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EEB" w:rsidRDefault="00E402F7" w:rsidP="007B2EEB">
      <w:pPr>
        <w:spacing w:after="24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1690" cy="657860"/>
            <wp:effectExtent l="0" t="0" r="0" b="889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EB" w:rsidRPr="00FF0ED2" w:rsidRDefault="00AE24BB" w:rsidP="007B2EEB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FF0ED2">
        <w:rPr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7B2EEB" w:rsidRPr="007B2EEB" w:rsidRDefault="007B2EEB" w:rsidP="007B2EEB">
      <w:pPr>
        <w:pStyle w:val="s52"/>
        <w:spacing w:before="0" w:after="0" w:line="276" w:lineRule="auto"/>
        <w:jc w:val="center"/>
        <w:rPr>
          <w:b/>
          <w:sz w:val="28"/>
          <w:szCs w:val="28"/>
        </w:rPr>
      </w:pPr>
      <w:r w:rsidRPr="00FF0ED2">
        <w:rPr>
          <w:b/>
          <w:spacing w:val="80"/>
          <w:sz w:val="44"/>
        </w:rPr>
        <w:t>ЗАКОН</w:t>
      </w:r>
    </w:p>
    <w:p w:rsidR="00CD092C" w:rsidRPr="00695914" w:rsidRDefault="00CD092C" w:rsidP="00CD092C">
      <w:pPr>
        <w:pStyle w:val="s52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E269E9" w:rsidRPr="007B2EEB" w:rsidRDefault="007B2EEB" w:rsidP="00E402F7">
      <w:pPr>
        <w:pStyle w:val="s52"/>
        <w:spacing w:after="3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69E9" w:rsidRPr="007B2E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ГОСУДАРСТВЕННЫХ НАГРАДАХ</w:t>
      </w:r>
    </w:p>
    <w:p w:rsidR="00E402F7" w:rsidRDefault="00E402F7" w:rsidP="00E402F7">
      <w:pPr>
        <w:spacing w:after="36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306455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306455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5 февраля</w:t>
      </w:r>
      <w:r w:rsidRPr="00306455">
        <w:rPr>
          <w:b/>
          <w:color w:val="2D2D2D"/>
          <w:spacing w:val="2"/>
          <w:sz w:val="28"/>
          <w:szCs w:val="28"/>
        </w:rPr>
        <w:t xml:space="preserve"> 201</w:t>
      </w:r>
      <w:r>
        <w:rPr>
          <w:b/>
          <w:color w:val="2D2D2D"/>
          <w:spacing w:val="2"/>
          <w:sz w:val="28"/>
          <w:szCs w:val="28"/>
        </w:rPr>
        <w:t xml:space="preserve">6 </w:t>
      </w:r>
      <w:r w:rsidRPr="00306455">
        <w:rPr>
          <w:b/>
          <w:color w:val="2D2D2D"/>
          <w:spacing w:val="2"/>
          <w:sz w:val="28"/>
          <w:szCs w:val="28"/>
        </w:rPr>
        <w:t>года</w:t>
      </w:r>
    </w:p>
    <w:p w:rsidR="00C44955" w:rsidRDefault="00E402F7" w:rsidP="00C44955">
      <w:pPr>
        <w:jc w:val="center"/>
        <w:rPr>
          <w:i/>
          <w:spacing w:val="2"/>
          <w:sz w:val="28"/>
          <w:szCs w:val="28"/>
        </w:rPr>
      </w:pPr>
      <w:proofErr w:type="gramStart"/>
      <w:r w:rsidRPr="00C44955">
        <w:rPr>
          <w:i/>
          <w:spacing w:val="2"/>
          <w:sz w:val="28"/>
          <w:szCs w:val="28"/>
        </w:rPr>
        <w:t>(С</w:t>
      </w:r>
      <w:r w:rsidR="00C44955">
        <w:rPr>
          <w:i/>
          <w:spacing w:val="2"/>
          <w:sz w:val="28"/>
          <w:szCs w:val="28"/>
        </w:rPr>
        <w:t xml:space="preserve"> изменениями, внесенными Законами</w:t>
      </w:r>
      <w:proofErr w:type="gramEnd"/>
    </w:p>
    <w:p w:rsidR="00C44955" w:rsidRDefault="00E402F7" w:rsidP="00C44955">
      <w:pPr>
        <w:jc w:val="center"/>
        <w:rPr>
          <w:i/>
          <w:spacing w:val="2"/>
          <w:sz w:val="28"/>
          <w:szCs w:val="28"/>
        </w:rPr>
      </w:pPr>
      <w:r w:rsidRPr="00C44955">
        <w:rPr>
          <w:i/>
          <w:spacing w:val="2"/>
          <w:sz w:val="28"/>
          <w:szCs w:val="28"/>
        </w:rPr>
        <w:t xml:space="preserve"> </w:t>
      </w:r>
      <w:hyperlink r:id="rId9" w:history="1">
        <w:r w:rsidRPr="00C44955">
          <w:rPr>
            <w:rStyle w:val="a5"/>
            <w:i/>
            <w:spacing w:val="2"/>
            <w:sz w:val="28"/>
            <w:szCs w:val="28"/>
          </w:rPr>
          <w:t>от 10.03.2017 № 1</w:t>
        </w:r>
        <w:bookmarkStart w:id="0" w:name="_GoBack"/>
        <w:bookmarkEnd w:id="0"/>
        <w:r w:rsidRPr="00C44955">
          <w:rPr>
            <w:rStyle w:val="a5"/>
            <w:i/>
            <w:spacing w:val="2"/>
            <w:sz w:val="28"/>
            <w:szCs w:val="28"/>
          </w:rPr>
          <w:t>56-IНС</w:t>
        </w:r>
      </w:hyperlink>
      <w:r w:rsidR="00C44955">
        <w:rPr>
          <w:i/>
          <w:spacing w:val="2"/>
          <w:sz w:val="28"/>
          <w:szCs w:val="28"/>
        </w:rPr>
        <w:t>,</w:t>
      </w:r>
    </w:p>
    <w:p w:rsidR="00EB4BA4" w:rsidRDefault="009C0982" w:rsidP="00EB4BA4">
      <w:pPr>
        <w:jc w:val="center"/>
        <w:rPr>
          <w:rStyle w:val="a5"/>
          <w:i/>
          <w:spacing w:val="2"/>
          <w:sz w:val="28"/>
          <w:szCs w:val="28"/>
        </w:rPr>
      </w:pPr>
      <w:hyperlink r:id="rId10" w:history="1">
        <w:r w:rsidR="00C44955" w:rsidRPr="00C44955">
          <w:rPr>
            <w:rStyle w:val="a5"/>
            <w:i/>
            <w:spacing w:val="2"/>
            <w:sz w:val="28"/>
            <w:szCs w:val="28"/>
          </w:rPr>
          <w:t>от 29.12.2017 № 201-</w:t>
        </w:r>
        <w:r w:rsidR="00C44955" w:rsidRPr="00C44955">
          <w:rPr>
            <w:rStyle w:val="a5"/>
            <w:i/>
            <w:spacing w:val="2"/>
            <w:sz w:val="28"/>
            <w:szCs w:val="28"/>
            <w:lang w:val="en-US"/>
          </w:rPr>
          <w:t>I</w:t>
        </w:r>
        <w:r w:rsidR="00C44955" w:rsidRPr="00C44955">
          <w:rPr>
            <w:rStyle w:val="a5"/>
            <w:i/>
            <w:spacing w:val="2"/>
            <w:sz w:val="28"/>
            <w:szCs w:val="28"/>
          </w:rPr>
          <w:t>НС</w:t>
        </w:r>
      </w:hyperlink>
      <w:r w:rsidR="00EB4BA4">
        <w:rPr>
          <w:rStyle w:val="a5"/>
          <w:i/>
          <w:spacing w:val="2"/>
          <w:sz w:val="28"/>
          <w:szCs w:val="28"/>
        </w:rPr>
        <w:t>,</w:t>
      </w:r>
    </w:p>
    <w:p w:rsidR="00E402F7" w:rsidRDefault="009C0982" w:rsidP="00EB4BA4">
      <w:pPr>
        <w:jc w:val="center"/>
        <w:rPr>
          <w:i/>
          <w:spacing w:val="2"/>
          <w:sz w:val="28"/>
          <w:szCs w:val="28"/>
        </w:rPr>
      </w:pPr>
      <w:hyperlink r:id="rId11" w:history="1">
        <w:r w:rsidR="00EB4BA4" w:rsidRPr="00EB4BA4">
          <w:rPr>
            <w:rStyle w:val="a5"/>
            <w:i/>
            <w:spacing w:val="2"/>
            <w:sz w:val="28"/>
            <w:szCs w:val="28"/>
          </w:rPr>
          <w:t>от 14.05.2019 № 35-</w:t>
        </w:r>
        <w:r w:rsidR="00EB4BA4" w:rsidRPr="00EB4BA4">
          <w:rPr>
            <w:rStyle w:val="a5"/>
            <w:i/>
            <w:spacing w:val="2"/>
            <w:sz w:val="28"/>
            <w:szCs w:val="28"/>
            <w:lang w:val="en-US"/>
          </w:rPr>
          <w:t>II</w:t>
        </w:r>
        <w:r w:rsidR="00EB4BA4" w:rsidRPr="00EB4BA4">
          <w:rPr>
            <w:rStyle w:val="a5"/>
            <w:i/>
            <w:spacing w:val="2"/>
            <w:sz w:val="28"/>
            <w:szCs w:val="28"/>
          </w:rPr>
          <w:t>НС</w:t>
        </w:r>
      </w:hyperlink>
      <w:r w:rsidR="00E402F7" w:rsidRPr="00C44955">
        <w:rPr>
          <w:i/>
          <w:spacing w:val="2"/>
          <w:sz w:val="28"/>
          <w:szCs w:val="28"/>
        </w:rPr>
        <w:t>)</w:t>
      </w:r>
    </w:p>
    <w:p w:rsidR="00EB4BA4" w:rsidRDefault="00EB4BA4" w:rsidP="00EB4BA4">
      <w:pPr>
        <w:jc w:val="center"/>
        <w:rPr>
          <w:i/>
          <w:spacing w:val="2"/>
          <w:sz w:val="28"/>
          <w:szCs w:val="28"/>
        </w:rPr>
      </w:pPr>
    </w:p>
    <w:p w:rsidR="00EB4BA4" w:rsidRDefault="00EB4BA4" w:rsidP="00EB4BA4">
      <w:pPr>
        <w:jc w:val="center"/>
        <w:rPr>
          <w:i/>
          <w:spacing w:val="2"/>
          <w:sz w:val="28"/>
          <w:szCs w:val="28"/>
        </w:rPr>
      </w:pPr>
      <w:r w:rsidRPr="00EB4BA4">
        <w:rPr>
          <w:rFonts w:eastAsiaTheme="minorEastAsia" w:cstheme="minorBidi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EB4BA4">
          <w:rPr>
            <w:rFonts w:eastAsiaTheme="minorEastAsia" w:cstheme="minorBidi"/>
            <w:i/>
            <w:color w:val="0000FF" w:themeColor="hyperlink"/>
            <w:sz w:val="28"/>
            <w:szCs w:val="28"/>
            <w:u w:val="single"/>
            <w:lang w:eastAsia="ru-RU"/>
          </w:rPr>
          <w:t>Закону от 14.05.2019 № 35-</w:t>
        </w:r>
        <w:r w:rsidRPr="00EB4BA4">
          <w:rPr>
            <w:rFonts w:eastAsiaTheme="minorEastAsia" w:cstheme="minorBidi"/>
            <w:i/>
            <w:color w:val="0000FF" w:themeColor="hyperlink"/>
            <w:sz w:val="28"/>
            <w:szCs w:val="28"/>
            <w:u w:val="single"/>
            <w:lang w:val="en-US" w:eastAsia="ru-RU"/>
          </w:rPr>
          <w:t>I</w:t>
        </w:r>
        <w:r w:rsidRPr="00EB4BA4">
          <w:rPr>
            <w:rFonts w:eastAsiaTheme="minorEastAsia" w:cstheme="minorBidi"/>
            <w:i/>
            <w:color w:val="0000FF" w:themeColor="hyperlink"/>
            <w:sz w:val="28"/>
            <w:szCs w:val="28"/>
            <w:u w:val="single"/>
            <w:lang w:eastAsia="ru-RU"/>
          </w:rPr>
          <w:t>IНС</w:t>
        </w:r>
      </w:hyperlink>
      <w:r w:rsidRPr="00EB4BA4">
        <w:rPr>
          <w:rFonts w:eastAsiaTheme="minorEastAsia" w:cstheme="minorBidi"/>
          <w:i/>
          <w:sz w:val="28"/>
          <w:szCs w:val="28"/>
          <w:lang w:eastAsia="ru-RU"/>
        </w:rPr>
        <w:t>)</w:t>
      </w:r>
    </w:p>
    <w:p w:rsidR="00EB4BA4" w:rsidRDefault="00EB4BA4" w:rsidP="00EB4BA4">
      <w:pPr>
        <w:jc w:val="center"/>
        <w:rPr>
          <w:i/>
          <w:spacing w:val="2"/>
          <w:sz w:val="28"/>
          <w:szCs w:val="28"/>
        </w:rPr>
      </w:pPr>
    </w:p>
    <w:p w:rsidR="00EB4BA4" w:rsidRPr="00E402F7" w:rsidRDefault="00EB4BA4" w:rsidP="00EB4BA4">
      <w:pPr>
        <w:jc w:val="center"/>
        <w:rPr>
          <w:i/>
          <w:color w:val="2D2D2D"/>
          <w:spacing w:val="2"/>
          <w:sz w:val="28"/>
          <w:szCs w:val="28"/>
        </w:rPr>
      </w:pPr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Настоящий Закон устанавливает систему государственных наград Донецкой Народной Республики и порядок награждения ими</w:t>
      </w:r>
      <w:r w:rsidR="00C27468" w:rsidRPr="007B2EEB">
        <w:rPr>
          <w:sz w:val="28"/>
          <w:szCs w:val="28"/>
        </w:rPr>
        <w:t>.</w:t>
      </w:r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B2EEB">
        <w:rPr>
          <w:sz w:val="28"/>
          <w:szCs w:val="28"/>
        </w:rPr>
        <w:t>Глава 1.</w:t>
      </w:r>
      <w:r w:rsidRPr="007B2EEB">
        <w:rPr>
          <w:b/>
          <w:sz w:val="28"/>
          <w:szCs w:val="28"/>
        </w:rPr>
        <w:t xml:space="preserve"> </w:t>
      </w:r>
      <w:r w:rsidR="00C27468" w:rsidRPr="007B2EEB">
        <w:rPr>
          <w:b/>
          <w:sz w:val="28"/>
          <w:szCs w:val="28"/>
        </w:rPr>
        <w:t>Общие положения</w:t>
      </w:r>
    </w:p>
    <w:p w:rsidR="00E269E9" w:rsidRPr="007B2EEB" w:rsidRDefault="00E269E9" w:rsidP="007B2EEB">
      <w:pPr>
        <w:pStyle w:val="a8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bCs/>
          <w:sz w:val="28"/>
          <w:szCs w:val="28"/>
        </w:rPr>
        <w:t>Статья</w:t>
      </w:r>
      <w:r w:rsidR="00C27468" w:rsidRPr="007B2EEB">
        <w:rPr>
          <w:bCs/>
          <w:sz w:val="28"/>
          <w:szCs w:val="28"/>
        </w:rPr>
        <w:t> </w:t>
      </w:r>
      <w:r w:rsidRPr="007B2EEB">
        <w:rPr>
          <w:bCs/>
          <w:sz w:val="28"/>
          <w:szCs w:val="28"/>
        </w:rPr>
        <w:t>1.</w:t>
      </w:r>
      <w:r w:rsidRPr="007B2EEB">
        <w:rPr>
          <w:b/>
          <w:bCs/>
          <w:sz w:val="28"/>
          <w:szCs w:val="28"/>
        </w:rPr>
        <w:t xml:space="preserve"> Государственные награды Донецкой Народной Республики </w:t>
      </w:r>
    </w:p>
    <w:p w:rsidR="00E269E9" w:rsidRPr="007B2EEB" w:rsidRDefault="00C27468" w:rsidP="007B2EEB">
      <w:pPr>
        <w:pStyle w:val="a8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color w:val="000000"/>
          <w:sz w:val="28"/>
          <w:szCs w:val="28"/>
        </w:rPr>
        <w:t>1. </w:t>
      </w:r>
      <w:proofErr w:type="gramStart"/>
      <w:r w:rsidR="00E269E9" w:rsidRPr="007B2EEB">
        <w:rPr>
          <w:color w:val="000000"/>
          <w:sz w:val="28"/>
          <w:szCs w:val="28"/>
        </w:rPr>
        <w:t xml:space="preserve">Государственные награды Донецкой Народной Республики (далее </w:t>
      </w:r>
      <w:r w:rsidRPr="007B2EEB">
        <w:rPr>
          <w:color w:val="000000"/>
          <w:sz w:val="28"/>
          <w:szCs w:val="28"/>
        </w:rPr>
        <w:t>–</w:t>
      </w:r>
      <w:r w:rsidR="00E269E9" w:rsidRPr="007B2EEB">
        <w:rPr>
          <w:color w:val="000000"/>
          <w:sz w:val="28"/>
          <w:szCs w:val="28"/>
        </w:rPr>
        <w:t xml:space="preserve"> государственные награды) являются высшей формой поощрения граждан Донецкой Народной Республики за заслуги в области государственного строительства, экономики, науки, культуры, искусства и просвещения, укрепления законности, охраны здоровья и жизни, защиты прав и свобод граждан, воспитания, развития спорта, за значительный вклад в дело защиты Отечества и обеспечения безопасности государства, за активную благотворительную деятельность и иные заслуги</w:t>
      </w:r>
      <w:proofErr w:type="gramEnd"/>
      <w:r w:rsidR="00E269E9" w:rsidRPr="007B2EEB">
        <w:rPr>
          <w:color w:val="000000"/>
          <w:sz w:val="28"/>
          <w:szCs w:val="28"/>
        </w:rPr>
        <w:t xml:space="preserve"> перед государством.</w:t>
      </w:r>
    </w:p>
    <w:p w:rsidR="00E269E9" w:rsidRPr="007B2EEB" w:rsidRDefault="00C27468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Государственных наград могут быть удостоены иностранные граждане и лица без гражданства.</w:t>
      </w:r>
    </w:p>
    <w:p w:rsidR="00C97709" w:rsidRPr="00C44955" w:rsidRDefault="00C27468" w:rsidP="00C44955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3. </w:t>
      </w:r>
      <w:r w:rsidR="00E269E9" w:rsidRPr="007B2EEB">
        <w:rPr>
          <w:sz w:val="28"/>
          <w:szCs w:val="28"/>
        </w:rPr>
        <w:t>Государственных наград могут быть удостоены воинские части и формирования за подвиги и отличия в боях по защите Республики, в контртеррористических операциях, за мужество и самоотверженность, проявленные в ходе выполнения учебно-боевых задач, за высокие показатели в боевой подготовке.</w:t>
      </w:r>
    </w:p>
    <w:p w:rsidR="00E269E9" w:rsidRPr="007B2EEB" w:rsidRDefault="00E269E9" w:rsidP="007B2EEB">
      <w:pPr>
        <w:pStyle w:val="6"/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7B2EEB">
        <w:rPr>
          <w:b w:val="0"/>
          <w:sz w:val="28"/>
          <w:szCs w:val="28"/>
        </w:rPr>
        <w:t>Статья 2.</w:t>
      </w:r>
      <w:r w:rsidRPr="007B2EEB">
        <w:rPr>
          <w:sz w:val="28"/>
          <w:szCs w:val="28"/>
        </w:rPr>
        <w:t xml:space="preserve"> Законодательство о государственных наградах</w:t>
      </w:r>
    </w:p>
    <w:p w:rsidR="00C44955" w:rsidRPr="00C44955" w:rsidRDefault="00C44955" w:rsidP="00C44955">
      <w:pPr>
        <w:pStyle w:val="6"/>
        <w:spacing w:before="0" w:after="360" w:line="276" w:lineRule="auto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44955">
        <w:rPr>
          <w:rFonts w:eastAsia="Calibri"/>
          <w:b w:val="0"/>
          <w:bCs w:val="0"/>
          <w:sz w:val="28"/>
          <w:szCs w:val="28"/>
          <w:lang w:eastAsia="en-US"/>
        </w:rPr>
        <w:t xml:space="preserve">Законодательство о государственных наградах состоит из </w:t>
      </w:r>
      <w:r w:rsidRPr="00C4495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Конституции</w:t>
      </w:r>
      <w:r w:rsidRPr="00C4495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C44955">
        <w:rPr>
          <w:rFonts w:eastAsia="Calibri"/>
          <w:b w:val="0"/>
          <w:sz w:val="28"/>
          <w:szCs w:val="28"/>
          <w:lang w:eastAsia="en-US"/>
        </w:rPr>
        <w:t>Донецкой Народной Республики</w:t>
      </w:r>
      <w:r w:rsidRPr="00C44955">
        <w:rPr>
          <w:rFonts w:eastAsia="Calibri"/>
          <w:b w:val="0"/>
          <w:bCs w:val="0"/>
          <w:sz w:val="28"/>
          <w:szCs w:val="28"/>
          <w:lang w:eastAsia="en-US"/>
        </w:rPr>
        <w:t xml:space="preserve">, настоящего Закона, нормативных правовых актов Главы </w:t>
      </w:r>
      <w:r w:rsidRPr="00C44955">
        <w:rPr>
          <w:rFonts w:eastAsia="Calibri"/>
          <w:b w:val="0"/>
          <w:sz w:val="28"/>
          <w:szCs w:val="28"/>
          <w:lang w:eastAsia="en-US"/>
        </w:rPr>
        <w:t>Донецкой Народной Республики</w:t>
      </w:r>
      <w:r w:rsidRPr="00C44955">
        <w:rPr>
          <w:rFonts w:eastAsia="Calibri"/>
          <w:b w:val="0"/>
          <w:bCs w:val="0"/>
          <w:sz w:val="28"/>
          <w:szCs w:val="28"/>
          <w:lang w:eastAsia="en-US"/>
        </w:rPr>
        <w:t>, иных нормативных правовых актов Донецкой Народной Республики.</w:t>
      </w:r>
    </w:p>
    <w:p w:rsidR="00C44955" w:rsidRDefault="009C0982" w:rsidP="00C44955">
      <w:pPr>
        <w:suppressAutoHyphens w:val="0"/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ru-RU"/>
        </w:rPr>
      </w:pPr>
      <w:hyperlink r:id="rId13" w:history="1">
        <w:r w:rsidR="00C44955" w:rsidRPr="00C44955">
          <w:rPr>
            <w:rFonts w:eastAsia="Calibri"/>
            <w:i/>
            <w:color w:val="0000FF"/>
            <w:sz w:val="28"/>
            <w:szCs w:val="28"/>
            <w:u w:val="single"/>
            <w:lang w:eastAsia="ru-RU"/>
          </w:rPr>
          <w:t>(Статья 2 изложена в новой редакции в соответствии с Законом от 29.12.2017 № 201-</w:t>
        </w:r>
        <w:r w:rsidR="00C44955" w:rsidRPr="00C44955">
          <w:rPr>
            <w:rFonts w:eastAsia="Calibri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C44955" w:rsidRPr="00C44955">
          <w:rPr>
            <w:rFonts w:eastAsia="Calibri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44955" w:rsidRPr="00C44955" w:rsidRDefault="00C44955" w:rsidP="00C44955">
      <w:pPr>
        <w:suppressAutoHyphens w:val="0"/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ru-RU"/>
        </w:rPr>
      </w:pPr>
    </w:p>
    <w:p w:rsidR="00E269E9" w:rsidRPr="007B2EEB" w:rsidRDefault="00E269E9" w:rsidP="007B2EEB">
      <w:pPr>
        <w:pStyle w:val="6"/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7B2EEB">
        <w:rPr>
          <w:b w:val="0"/>
          <w:sz w:val="28"/>
          <w:szCs w:val="28"/>
        </w:rPr>
        <w:t>Статья 3.</w:t>
      </w:r>
      <w:r w:rsidRPr="007B2EEB">
        <w:rPr>
          <w:sz w:val="28"/>
          <w:szCs w:val="28"/>
        </w:rPr>
        <w:t xml:space="preserve"> Система государственных наград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1. Систему государственных наград Донецкой Народной Республики составляют:</w:t>
      </w:r>
    </w:p>
    <w:p w:rsidR="00F53FD1" w:rsidRDefault="00F53FD1" w:rsidP="00F53FD1">
      <w:pPr>
        <w:tabs>
          <w:tab w:val="left" w:pos="0"/>
        </w:tabs>
        <w:spacing w:after="360" w:line="276" w:lineRule="auto"/>
        <w:ind w:firstLine="709"/>
        <w:rPr>
          <w:sz w:val="28"/>
          <w:szCs w:val="28"/>
        </w:rPr>
      </w:pPr>
      <w:r w:rsidRPr="00C745DE">
        <w:rPr>
          <w:sz w:val="28"/>
          <w:szCs w:val="28"/>
        </w:rPr>
        <w:t>1) высшие звания</w:t>
      </w:r>
      <w:r>
        <w:rPr>
          <w:sz w:val="28"/>
          <w:szCs w:val="28"/>
        </w:rPr>
        <w:t xml:space="preserve"> Донецкой Народной Республики:</w:t>
      </w:r>
    </w:p>
    <w:p w:rsidR="00F53FD1" w:rsidRDefault="00F53FD1" w:rsidP="00F53FD1">
      <w:pPr>
        <w:tabs>
          <w:tab w:val="left" w:pos="0"/>
        </w:tabs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 звание Героя Донецкой Народной Республики;</w:t>
      </w:r>
    </w:p>
    <w:p w:rsidR="00F53FD1" w:rsidRDefault="00F53FD1" w:rsidP="00F53FD1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звание Героя Труда Донецкой Народной Республики;</w:t>
      </w:r>
    </w:p>
    <w:p w:rsidR="00F53FD1" w:rsidRPr="00F53FD1" w:rsidRDefault="009C0982" w:rsidP="00F53FD1">
      <w:pPr>
        <w:pStyle w:val="a8"/>
        <w:spacing w:after="360"/>
        <w:ind w:firstLine="709"/>
        <w:rPr>
          <w:i/>
          <w:sz w:val="28"/>
          <w:szCs w:val="28"/>
        </w:rPr>
      </w:pPr>
      <w:hyperlink r:id="rId14" w:history="1">
        <w:r w:rsidR="00F53FD1" w:rsidRPr="00F53FD1">
          <w:rPr>
            <w:rStyle w:val="a5"/>
            <w:i/>
            <w:sz w:val="28"/>
            <w:szCs w:val="28"/>
          </w:rPr>
          <w:t>(Пункт 1 части 1 статьи 3 изложен в новой редакции в соответствии с Законом от 29.12.2017 № 201-</w:t>
        </w:r>
        <w:r w:rsidR="00F53FD1" w:rsidRPr="00F53FD1">
          <w:rPr>
            <w:rStyle w:val="a5"/>
            <w:i/>
            <w:sz w:val="28"/>
            <w:szCs w:val="28"/>
            <w:lang w:val="en-US"/>
          </w:rPr>
          <w:t>I</w:t>
        </w:r>
        <w:r w:rsidR="00F53FD1" w:rsidRPr="00F53FD1">
          <w:rPr>
            <w:rStyle w:val="a5"/>
            <w:i/>
            <w:sz w:val="28"/>
            <w:szCs w:val="28"/>
          </w:rPr>
          <w:t>НС)</w:t>
        </w:r>
      </w:hyperlink>
    </w:p>
    <w:p w:rsidR="00C97709" w:rsidRPr="00C97709" w:rsidRDefault="00C97709" w:rsidP="00F53FD1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2) ордена Донецкой Народной Республики: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а) орден Республики;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б) орден Дружбы;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3) медали Донецкой Народной Республики:</w:t>
      </w:r>
    </w:p>
    <w:p w:rsid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а) медаль «За трудовую доблесть»;</w:t>
      </w:r>
    </w:p>
    <w:p w:rsidR="00B81FF1" w:rsidRPr="00B81FF1" w:rsidRDefault="00B81FF1" w:rsidP="00B81FF1">
      <w:pPr>
        <w:tabs>
          <w:tab w:val="left" w:pos="6120"/>
        </w:tabs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B81FF1">
        <w:rPr>
          <w:sz w:val="28"/>
          <w:szCs w:val="28"/>
          <w:lang w:eastAsia="ru-RU"/>
        </w:rPr>
        <w:lastRenderedPageBreak/>
        <w:t>б) медаль «За верность долгу и службу Родине»;</w:t>
      </w:r>
    </w:p>
    <w:p w:rsidR="00B81FF1" w:rsidRPr="00C97709" w:rsidRDefault="009C0982" w:rsidP="00B81FF1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B81FF1" w:rsidRPr="00B81FF1">
          <w:rPr>
            <w:i/>
            <w:color w:val="0000FF" w:themeColor="hyperlink"/>
            <w:sz w:val="28"/>
            <w:szCs w:val="28"/>
            <w:u w:val="single"/>
            <w:lang w:eastAsia="ru-RU"/>
          </w:rPr>
          <w:t>(Подпункт «б» пункта 3 части 1 статьи 3 введен Законом от 14.05.2019 № 35-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lang w:val="en-US" w:eastAsia="ru-RU"/>
          </w:rPr>
          <w:t>II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lang w:eastAsia="ru-RU"/>
          </w:rPr>
          <w:t>НС)</w:t>
        </w:r>
      </w:hyperlink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4) знаки отличия Донецкой Народной Республики:</w:t>
      </w:r>
    </w:p>
    <w:p w:rsid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а) знак отличия «За заслуги перед Республикой»;</w:t>
      </w:r>
    </w:p>
    <w:p w:rsidR="006104F5" w:rsidRDefault="006104F5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знак отличия «Георгиевский крест»;</w:t>
      </w:r>
    </w:p>
    <w:p w:rsidR="006104F5" w:rsidRPr="006104F5" w:rsidRDefault="009C0982" w:rsidP="006104F5">
      <w:pPr>
        <w:pStyle w:val="a8"/>
        <w:spacing w:after="360"/>
        <w:ind w:firstLine="709"/>
        <w:rPr>
          <w:i/>
          <w:sz w:val="28"/>
          <w:szCs w:val="28"/>
        </w:rPr>
      </w:pPr>
      <w:hyperlink r:id="rId16" w:history="1">
        <w:r w:rsidR="006104F5" w:rsidRPr="006104F5">
          <w:rPr>
            <w:rStyle w:val="a5"/>
            <w:i/>
            <w:sz w:val="28"/>
            <w:szCs w:val="28"/>
          </w:rPr>
          <w:t>(Подпункт «б» пункта 4 части 1 статьи 3 введен Законом от 29.12.2017 № 201-</w:t>
        </w:r>
        <w:r w:rsidR="006104F5" w:rsidRPr="006104F5">
          <w:rPr>
            <w:rStyle w:val="a5"/>
            <w:i/>
            <w:sz w:val="28"/>
            <w:szCs w:val="28"/>
            <w:lang w:val="en-US"/>
          </w:rPr>
          <w:t>I</w:t>
        </w:r>
        <w:r w:rsidR="006104F5" w:rsidRPr="006104F5">
          <w:rPr>
            <w:rStyle w:val="a5"/>
            <w:i/>
            <w:sz w:val="28"/>
            <w:szCs w:val="28"/>
          </w:rPr>
          <w:t>НС)</w:t>
        </w:r>
      </w:hyperlink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5) звание «Почетный гражданин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6) почетные звания Донецкой Народной Республики: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а) «Народный артист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б) «Народный художник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в) «Заслуженный артист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г) «Заслуженный художник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д) «Заслуженный деятель искусств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е) «Заслуженный мастер народного творчества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ж) «Заслуженный работник культуры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з) «Заслуженный работник физической культуры и спорта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и) «Заслуженный врач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к) «Заслуженный учитель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lastRenderedPageBreak/>
        <w:t>л) «Заслуженный деятель науки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м) «Заслуженный работник социальной защиты населения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н) «Заслуженный строитель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о) «Заслуженный работник жилищно-коммунального хозяйства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п) «Заслуженный архитектор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р) «Заслуженный работник связи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с) «Заслуженный работник транспорта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 xml:space="preserve">т) «Заслуженный шахтер Донецкой Народной Республики»; 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у) «Заслуженный юрист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ф) «Заслуженный сотрудник органов внутренних дел Донецкой Народной Республики»;</w:t>
      </w:r>
    </w:p>
    <w:p w:rsidR="00C97709" w:rsidRPr="00C97709" w:rsidRDefault="00C97709" w:rsidP="00C97709">
      <w:pPr>
        <w:pStyle w:val="a8"/>
        <w:spacing w:after="360" w:line="276" w:lineRule="auto"/>
        <w:ind w:firstLine="709"/>
        <w:jc w:val="both"/>
        <w:rPr>
          <w:sz w:val="28"/>
          <w:szCs w:val="28"/>
        </w:rPr>
      </w:pPr>
      <w:r w:rsidRPr="00C97709">
        <w:rPr>
          <w:sz w:val="28"/>
          <w:szCs w:val="28"/>
        </w:rPr>
        <w:t>х) «Заслуженный спасатель Донецкой Народной Республики».</w:t>
      </w:r>
    </w:p>
    <w:p w:rsidR="00E269E9" w:rsidRPr="00C97709" w:rsidRDefault="009C0982" w:rsidP="00C97709">
      <w:pPr>
        <w:pStyle w:val="a8"/>
        <w:spacing w:before="0" w:after="360" w:line="276" w:lineRule="auto"/>
        <w:ind w:firstLine="709"/>
        <w:jc w:val="both"/>
        <w:rPr>
          <w:i/>
          <w:sz w:val="28"/>
          <w:szCs w:val="28"/>
        </w:rPr>
      </w:pPr>
      <w:hyperlink r:id="rId17" w:history="1">
        <w:r w:rsidR="00C97709" w:rsidRPr="00C97709">
          <w:rPr>
            <w:rStyle w:val="a5"/>
            <w:i/>
            <w:sz w:val="28"/>
            <w:szCs w:val="28"/>
          </w:rPr>
          <w:t>(Часть 1 статьи 3 изложена в новой редакции в соответствии с Законом от 10.03.2017 № 156-IНС)</w:t>
        </w:r>
      </w:hyperlink>
      <w:r w:rsidR="00E269E9" w:rsidRPr="00C97709">
        <w:rPr>
          <w:i/>
          <w:sz w:val="28"/>
          <w:szCs w:val="28"/>
        </w:rPr>
        <w:t xml:space="preserve"> </w:t>
      </w:r>
    </w:p>
    <w:p w:rsidR="00E269E9" w:rsidRPr="007B2EEB" w:rsidRDefault="00B62D0C" w:rsidP="007B2EEB">
      <w:pPr>
        <w:pStyle w:val="a8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 xml:space="preserve">Ордена </w:t>
      </w:r>
      <w:r w:rsidR="00E269E9" w:rsidRPr="007B2EEB">
        <w:rPr>
          <w:bCs/>
          <w:sz w:val="28"/>
          <w:szCs w:val="28"/>
        </w:rPr>
        <w:t xml:space="preserve">Донецкой Народной Республики, </w:t>
      </w:r>
      <w:r w:rsidR="00F15CB4" w:rsidRPr="007B2EEB">
        <w:rPr>
          <w:sz w:val="28"/>
          <w:szCs w:val="28"/>
        </w:rPr>
        <w:t xml:space="preserve">медали и </w:t>
      </w:r>
      <w:r w:rsidR="00E269E9" w:rsidRPr="007B2EEB">
        <w:rPr>
          <w:bCs/>
          <w:sz w:val="28"/>
          <w:szCs w:val="28"/>
        </w:rPr>
        <w:t>знаки отличия</w:t>
      </w:r>
      <w:r w:rsidR="00E269E9" w:rsidRPr="007B2EEB">
        <w:rPr>
          <w:sz w:val="28"/>
          <w:szCs w:val="28"/>
        </w:rPr>
        <w:t xml:space="preserve">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могут иметь степени. Ордена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различных степеней, знаки отличия и медали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различных степеней являются одноименными государственными наградами.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3. </w:t>
      </w:r>
      <w:r w:rsidR="00E269E9" w:rsidRPr="007B2EEB">
        <w:rPr>
          <w:sz w:val="28"/>
          <w:szCs w:val="28"/>
        </w:rPr>
        <w:t xml:space="preserve">Ордена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, </w:t>
      </w:r>
      <w:r w:rsidR="00F15CB4" w:rsidRPr="007B2EEB">
        <w:rPr>
          <w:sz w:val="28"/>
          <w:szCs w:val="28"/>
        </w:rPr>
        <w:t xml:space="preserve">медали и </w:t>
      </w:r>
      <w:r w:rsidR="00F15CB4" w:rsidRPr="007B2EEB">
        <w:rPr>
          <w:bCs/>
          <w:sz w:val="28"/>
          <w:szCs w:val="28"/>
        </w:rPr>
        <w:t>знаки отличия</w:t>
      </w:r>
      <w:r w:rsidR="00F15CB4" w:rsidRPr="007B2EEB">
        <w:rPr>
          <w:sz w:val="28"/>
          <w:szCs w:val="28"/>
        </w:rPr>
        <w:t xml:space="preserve"> </w:t>
      </w:r>
      <w:r w:rsidR="00F15CB4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>, а также удостоверения к государственным наградам имеют порядковый номер.</w:t>
      </w:r>
    </w:p>
    <w:p w:rsidR="00E269E9" w:rsidRPr="007B2EEB" w:rsidRDefault="00B62D0C" w:rsidP="007B2EEB">
      <w:pPr>
        <w:pStyle w:val="a8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4. </w:t>
      </w:r>
      <w:r w:rsidR="00E269E9" w:rsidRPr="007B2EEB">
        <w:rPr>
          <w:sz w:val="28"/>
          <w:szCs w:val="28"/>
        </w:rPr>
        <w:t xml:space="preserve">Нагрудные знаки к почетным званиям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номера не имеют.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5. </w:t>
      </w:r>
      <w:proofErr w:type="gramStart"/>
      <w:r w:rsidR="00E269E9" w:rsidRPr="007B2EEB">
        <w:rPr>
          <w:sz w:val="28"/>
          <w:szCs w:val="28"/>
        </w:rPr>
        <w:t xml:space="preserve">Юбилейные медали Донецкой Народной Республики, награды, учреждаемые органами государственной власти Донецкой Народной Республики, органами местного самоуправления, общественными и </w:t>
      </w:r>
      <w:r w:rsidRPr="007B2EEB">
        <w:rPr>
          <w:sz w:val="28"/>
          <w:szCs w:val="28"/>
        </w:rPr>
        <w:t xml:space="preserve">религиозными объединениями, не </w:t>
      </w:r>
      <w:r w:rsidR="00E269E9" w:rsidRPr="007B2EEB">
        <w:rPr>
          <w:sz w:val="28"/>
          <w:szCs w:val="28"/>
        </w:rPr>
        <w:t>являются государственными наградами Донецкой Народной Республики.</w:t>
      </w:r>
      <w:proofErr w:type="gramEnd"/>
    </w:p>
    <w:p w:rsidR="00E269E9" w:rsidRPr="007B2EEB" w:rsidRDefault="00E269E9" w:rsidP="007B2EEB">
      <w:pPr>
        <w:pStyle w:val="6"/>
        <w:spacing w:before="0" w:after="360" w:line="276" w:lineRule="auto"/>
        <w:ind w:left="0" w:firstLine="709"/>
        <w:jc w:val="both"/>
        <w:rPr>
          <w:sz w:val="28"/>
          <w:szCs w:val="28"/>
        </w:rPr>
      </w:pPr>
      <w:bookmarkStart w:id="1" w:name="A000000005"/>
      <w:bookmarkEnd w:id="1"/>
      <w:r w:rsidRPr="007B2EEB">
        <w:rPr>
          <w:b w:val="0"/>
          <w:sz w:val="28"/>
          <w:szCs w:val="28"/>
        </w:rPr>
        <w:t>Статья</w:t>
      </w:r>
      <w:r w:rsidR="00B62D0C" w:rsidRPr="007B2EEB">
        <w:rPr>
          <w:b w:val="0"/>
          <w:sz w:val="28"/>
          <w:szCs w:val="28"/>
        </w:rPr>
        <w:t> </w:t>
      </w:r>
      <w:r w:rsidRPr="007B2EEB">
        <w:rPr>
          <w:b w:val="0"/>
          <w:sz w:val="28"/>
          <w:szCs w:val="28"/>
        </w:rPr>
        <w:t>4.</w:t>
      </w:r>
      <w:r w:rsidRPr="007B2EEB">
        <w:rPr>
          <w:sz w:val="28"/>
          <w:szCs w:val="28"/>
        </w:rPr>
        <w:t xml:space="preserve"> Порядок награждения и лишения государственных наград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 xml:space="preserve">При представлении к награждению государственными наградами вид награды определяется характером и степенью заслуг награждаемого, которые должны соответствовать статутам орденов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, положениям о знаках отличия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, медалях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и почетных званиях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>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 xml:space="preserve">Награждение одноименными государственными наградами (имеющими степени) производится последовательно </w:t>
      </w:r>
      <w:r w:rsidR="00B62D0C" w:rsidRPr="007B2EEB">
        <w:rPr>
          <w:sz w:val="28"/>
          <w:szCs w:val="28"/>
        </w:rPr>
        <w:t>–</w:t>
      </w:r>
      <w:r w:rsidRPr="007B2EEB">
        <w:rPr>
          <w:sz w:val="28"/>
          <w:szCs w:val="28"/>
        </w:rPr>
        <w:t xml:space="preserve"> от низшей к высшей степени государственной награды.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Очередное награждение государственной наградой производится за новые заслуги и достижения не ранее чем через три года после предыдущего награждения, за исключением награждения за совершение подвига, проявленные мужество, смелость и отвагу.</w:t>
      </w:r>
    </w:p>
    <w:p w:rsidR="006104F5" w:rsidRDefault="00B62D0C" w:rsidP="007B2EEB">
      <w:pPr>
        <w:pStyle w:val="s22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3. </w:t>
      </w:r>
      <w:r w:rsidR="00E269E9" w:rsidRPr="007B2EEB">
        <w:rPr>
          <w:sz w:val="28"/>
          <w:szCs w:val="28"/>
        </w:rPr>
        <w:t xml:space="preserve">Повторное награждение одной и той же государственной наградой не производится, за исключением награждения одноименной государственной наградой более высокой степени, а также награждения за совершение подвига, проявленные мужество, смелость и отвагу. </w:t>
      </w:r>
    </w:p>
    <w:p w:rsidR="006104F5" w:rsidRDefault="006104F5" w:rsidP="007B2EEB">
      <w:pPr>
        <w:pStyle w:val="s22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 xml:space="preserve">По решению Главы </w:t>
      </w:r>
      <w:r w:rsidRPr="007B2EEB">
        <w:rPr>
          <w:bCs/>
          <w:sz w:val="28"/>
          <w:szCs w:val="28"/>
        </w:rPr>
        <w:t>Донецкой Народной Республики</w:t>
      </w:r>
      <w:r w:rsidRPr="007B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очередное и </w:t>
      </w:r>
      <w:r w:rsidRPr="007B2EEB">
        <w:rPr>
          <w:sz w:val="28"/>
          <w:szCs w:val="28"/>
        </w:rPr>
        <w:t xml:space="preserve">повторное награждение лица государственной наградой может быть произведено до истечения </w:t>
      </w:r>
      <w:r>
        <w:rPr>
          <w:sz w:val="28"/>
          <w:szCs w:val="28"/>
        </w:rPr>
        <w:t>срока, указанного в части 2 настоящей статьи</w:t>
      </w:r>
      <w:r w:rsidRPr="007B2EEB">
        <w:rPr>
          <w:sz w:val="28"/>
          <w:szCs w:val="28"/>
        </w:rPr>
        <w:t>.</w:t>
      </w:r>
    </w:p>
    <w:p w:rsidR="006104F5" w:rsidRPr="006104F5" w:rsidRDefault="009C0982" w:rsidP="006104F5">
      <w:pPr>
        <w:tabs>
          <w:tab w:val="left" w:pos="0"/>
        </w:tabs>
        <w:suppressAutoHyphens w:val="0"/>
        <w:spacing w:after="36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hyperlink r:id="rId18" w:history="1">
        <w:r w:rsidR="006104F5" w:rsidRPr="006104F5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(Часть 3 статьи 4 с изменениями, внесенными в соответствии с Законом от 29.12.2017 № 201-</w:t>
        </w:r>
        <w:r w:rsidR="006104F5" w:rsidRPr="006104F5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6104F5" w:rsidRPr="006104F5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4</w:t>
      </w:r>
      <w:r w:rsidR="00B62D0C" w:rsidRPr="007B2EEB">
        <w:rPr>
          <w:sz w:val="28"/>
          <w:szCs w:val="28"/>
        </w:rPr>
        <w:t>. </w:t>
      </w:r>
      <w:r w:rsidRPr="007B2EEB">
        <w:rPr>
          <w:sz w:val="28"/>
          <w:szCs w:val="28"/>
        </w:rPr>
        <w:t xml:space="preserve">Награждение государственными наградами может быть произведено посмертно за совершение подвига, </w:t>
      </w:r>
      <w:proofErr w:type="gramStart"/>
      <w:r w:rsidRPr="007B2EEB">
        <w:rPr>
          <w:sz w:val="28"/>
          <w:szCs w:val="28"/>
        </w:rPr>
        <w:t>проявленные</w:t>
      </w:r>
      <w:proofErr w:type="gramEnd"/>
      <w:r w:rsidRPr="007B2EEB">
        <w:rPr>
          <w:sz w:val="28"/>
          <w:szCs w:val="28"/>
        </w:rPr>
        <w:t xml:space="preserve"> мужество, смелость и отвагу.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Награждение государственными наградами посмертно по иным основаниям не производится.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5. </w:t>
      </w:r>
      <w:proofErr w:type="gramStart"/>
      <w:r w:rsidR="00E269E9" w:rsidRPr="007B2EEB">
        <w:rPr>
          <w:sz w:val="28"/>
          <w:szCs w:val="28"/>
        </w:rPr>
        <w:t>Награжденный</w:t>
      </w:r>
      <w:proofErr w:type="gramEnd"/>
      <w:r w:rsidR="00E269E9" w:rsidRPr="007B2EEB">
        <w:rPr>
          <w:sz w:val="28"/>
          <w:szCs w:val="28"/>
        </w:rPr>
        <w:t xml:space="preserve">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преступления.</w:t>
      </w:r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6. </w:t>
      </w:r>
      <w:proofErr w:type="gramStart"/>
      <w:r w:rsidR="00E269E9" w:rsidRPr="007B2EEB">
        <w:rPr>
          <w:sz w:val="28"/>
          <w:szCs w:val="28"/>
        </w:rPr>
        <w:t xml:space="preserve">В случае установления недостоверности сведений, содержавшихся в документах, внесенных для представления лица к награждению государственной наградой, Глава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издает указ об отмене указа (о внесении изменения в указ) Главы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о награждении государственными наградами в отношении названного лица, а врученная лицу государственная награда и документы к ней подлежат возврату в Администрацию Главы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>.</w:t>
      </w:r>
      <w:proofErr w:type="gramEnd"/>
    </w:p>
    <w:p w:rsidR="00E269E9" w:rsidRPr="007B2EEB" w:rsidRDefault="00B62D0C" w:rsidP="007B2EEB">
      <w:pPr>
        <w:pStyle w:val="s1"/>
        <w:spacing w:before="0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B2EEB">
        <w:rPr>
          <w:sz w:val="28"/>
          <w:szCs w:val="28"/>
        </w:rPr>
        <w:t>7. </w:t>
      </w:r>
      <w:r w:rsidR="00E269E9" w:rsidRPr="007B2EEB">
        <w:rPr>
          <w:sz w:val="28"/>
          <w:szCs w:val="28"/>
        </w:rPr>
        <w:t xml:space="preserve">Глава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может восстановить гражданина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</w:t>
      </w:r>
      <w:proofErr w:type="gramStart"/>
      <w:r w:rsidR="00E269E9" w:rsidRPr="007B2EEB">
        <w:rPr>
          <w:sz w:val="28"/>
          <w:szCs w:val="28"/>
        </w:rPr>
        <w:t>в правах на государственные награды в случае его реабилитации в соответствии с законодательством</w:t>
      </w:r>
      <w:proofErr w:type="gramEnd"/>
      <w:r w:rsidR="00E269E9" w:rsidRPr="007B2EEB">
        <w:rPr>
          <w:sz w:val="28"/>
          <w:szCs w:val="28"/>
        </w:rPr>
        <w:t xml:space="preserve">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или изменения приговора суда.</w:t>
      </w:r>
    </w:p>
    <w:p w:rsidR="00E269E9" w:rsidRPr="007B2EEB" w:rsidRDefault="00E269E9" w:rsidP="007B2EEB">
      <w:pPr>
        <w:pStyle w:val="a8"/>
        <w:spacing w:before="0"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7B2EEB">
        <w:rPr>
          <w:bCs/>
          <w:sz w:val="28"/>
          <w:szCs w:val="28"/>
        </w:rPr>
        <w:t>Глава 2.</w:t>
      </w:r>
      <w:r w:rsidRPr="007B2EEB">
        <w:rPr>
          <w:b/>
          <w:bCs/>
          <w:sz w:val="28"/>
          <w:szCs w:val="28"/>
        </w:rPr>
        <w:t xml:space="preserve"> </w:t>
      </w:r>
      <w:r w:rsidR="00B62D0C" w:rsidRPr="007B2EEB">
        <w:rPr>
          <w:b/>
          <w:bCs/>
          <w:sz w:val="28"/>
          <w:szCs w:val="28"/>
        </w:rPr>
        <w:t>Государственные награды</w:t>
      </w:r>
    </w:p>
    <w:p w:rsidR="00E269E9" w:rsidRPr="007B2EEB" w:rsidRDefault="00E269E9" w:rsidP="007B2EEB">
      <w:pPr>
        <w:pStyle w:val="tekstob"/>
        <w:spacing w:before="0" w:after="360" w:line="276" w:lineRule="auto"/>
        <w:ind w:firstLine="709"/>
        <w:jc w:val="both"/>
        <w:rPr>
          <w:bCs/>
          <w:sz w:val="28"/>
          <w:szCs w:val="28"/>
        </w:rPr>
      </w:pPr>
      <w:r w:rsidRPr="007B2EEB">
        <w:rPr>
          <w:bCs/>
          <w:sz w:val="28"/>
          <w:szCs w:val="28"/>
        </w:rPr>
        <w:t>Статья 5.</w:t>
      </w:r>
      <w:r w:rsidRPr="007B2EEB">
        <w:rPr>
          <w:b/>
          <w:bCs/>
          <w:sz w:val="28"/>
          <w:szCs w:val="28"/>
        </w:rPr>
        <w:t xml:space="preserve"> Звание Героя Донецкой Народной Республики</w:t>
      </w:r>
    </w:p>
    <w:p w:rsidR="00E269E9" w:rsidRPr="007B2EEB" w:rsidRDefault="00B62D0C" w:rsidP="007B2EEB">
      <w:pPr>
        <w:pStyle w:val="tekstob"/>
        <w:spacing w:before="0" w:after="360" w:line="276" w:lineRule="auto"/>
        <w:ind w:firstLine="709"/>
        <w:jc w:val="both"/>
        <w:rPr>
          <w:bCs/>
          <w:sz w:val="28"/>
          <w:szCs w:val="28"/>
        </w:rPr>
      </w:pPr>
      <w:r w:rsidRPr="007B2EEB">
        <w:rPr>
          <w:bCs/>
          <w:sz w:val="28"/>
          <w:szCs w:val="28"/>
        </w:rPr>
        <w:t>1. </w:t>
      </w:r>
      <w:r w:rsidR="00E269E9" w:rsidRPr="007B2EEB">
        <w:rPr>
          <w:bCs/>
          <w:sz w:val="28"/>
          <w:szCs w:val="28"/>
        </w:rPr>
        <w:t>Звание</w:t>
      </w:r>
      <w:r w:rsidR="00E269E9" w:rsidRPr="007B2EEB">
        <w:rPr>
          <w:bCs/>
          <w:color w:val="FF0000"/>
          <w:sz w:val="28"/>
          <w:szCs w:val="28"/>
        </w:rPr>
        <w:t xml:space="preserve"> </w:t>
      </w:r>
      <w:r w:rsidR="00E269E9" w:rsidRPr="007B2EEB">
        <w:rPr>
          <w:color w:val="000000"/>
          <w:sz w:val="28"/>
          <w:szCs w:val="28"/>
        </w:rPr>
        <w:t>Героя</w:t>
      </w:r>
      <w:r w:rsidR="00E269E9" w:rsidRPr="007B2EEB">
        <w:rPr>
          <w:bCs/>
          <w:sz w:val="28"/>
          <w:szCs w:val="28"/>
        </w:rPr>
        <w:t xml:space="preserve"> Донецкой Народной Республики является высшей степенью отличия и присваивается за заслуги перед государством и народом, связанные с совершением геройского подвига во имя свободы, независимости и процветани</w:t>
      </w:r>
      <w:r w:rsidRPr="007B2EEB">
        <w:rPr>
          <w:bCs/>
          <w:sz w:val="28"/>
          <w:szCs w:val="28"/>
        </w:rPr>
        <w:t>я Донецкой Народной Республики.</w:t>
      </w:r>
    </w:p>
    <w:p w:rsidR="00E269E9" w:rsidRPr="007B2EEB" w:rsidRDefault="00E269E9" w:rsidP="007B2EEB">
      <w:pPr>
        <w:pStyle w:val="tekstob"/>
        <w:spacing w:before="0" w:after="360" w:line="276" w:lineRule="auto"/>
        <w:ind w:firstLine="709"/>
        <w:jc w:val="both"/>
        <w:rPr>
          <w:bCs/>
          <w:sz w:val="28"/>
          <w:szCs w:val="28"/>
        </w:rPr>
      </w:pPr>
      <w:r w:rsidRPr="007B2EEB">
        <w:rPr>
          <w:bCs/>
          <w:sz w:val="28"/>
          <w:szCs w:val="28"/>
        </w:rPr>
        <w:t>2.</w:t>
      </w:r>
      <w:r w:rsidR="00B62D0C" w:rsidRPr="007B2EEB">
        <w:rPr>
          <w:bCs/>
          <w:sz w:val="28"/>
          <w:szCs w:val="28"/>
        </w:rPr>
        <w:t> </w:t>
      </w:r>
      <w:r w:rsidRPr="007B2EEB">
        <w:rPr>
          <w:bCs/>
          <w:sz w:val="28"/>
          <w:szCs w:val="28"/>
        </w:rPr>
        <w:t>Звание Героя Донецкой Народной Республики присваивается Указом Главы Донецкой Народной Республики.</w:t>
      </w:r>
    </w:p>
    <w:p w:rsidR="00E269E9" w:rsidRPr="007B2EEB" w:rsidRDefault="00E269E9" w:rsidP="007B2EEB">
      <w:pPr>
        <w:pStyle w:val="teksto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bCs/>
          <w:sz w:val="28"/>
          <w:szCs w:val="28"/>
        </w:rPr>
        <w:t>3.</w:t>
      </w:r>
      <w:r w:rsidR="00B62D0C" w:rsidRPr="007B2EEB">
        <w:rPr>
          <w:bCs/>
          <w:sz w:val="28"/>
          <w:szCs w:val="28"/>
        </w:rPr>
        <w:t> </w:t>
      </w:r>
      <w:r w:rsidRPr="007B2EEB">
        <w:rPr>
          <w:bCs/>
          <w:sz w:val="28"/>
          <w:szCs w:val="28"/>
        </w:rPr>
        <w:t>Положение о звании Героя Донецкой Народной Республики утверждается Указом Главы Донецкой Народной Республики.</w:t>
      </w:r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Статья</w:t>
      </w:r>
      <w:r w:rsidR="00B62D0C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6.</w:t>
      </w:r>
      <w:r w:rsidRPr="007B2EEB">
        <w:rPr>
          <w:b/>
          <w:sz w:val="28"/>
          <w:szCs w:val="28"/>
        </w:rPr>
        <w:t xml:space="preserve"> Звание «Почетный гражданин Донецкой Народной Республики»</w:t>
      </w:r>
    </w:p>
    <w:p w:rsidR="00E269E9" w:rsidRPr="007B2EEB" w:rsidRDefault="00B62D0C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>Звание «Почетный гражданин Донецкой Народной Республики» является высшим почетным званием Донецкой Народной Республики за выдающиеся личные заслуги в деле социально-экономического, культурного и духовного развития Донецкой Народной Республики, способствов</w:t>
      </w:r>
      <w:r w:rsidR="00F15CB4" w:rsidRPr="007B2EEB">
        <w:rPr>
          <w:sz w:val="28"/>
          <w:szCs w:val="28"/>
        </w:rPr>
        <w:t>ав</w:t>
      </w:r>
      <w:r w:rsidR="000B7D5F" w:rsidRPr="007B2EEB">
        <w:rPr>
          <w:sz w:val="28"/>
          <w:szCs w:val="28"/>
        </w:rPr>
        <w:t>шие</w:t>
      </w:r>
      <w:r w:rsidR="00E269E9" w:rsidRPr="007B2EEB">
        <w:rPr>
          <w:sz w:val="28"/>
          <w:szCs w:val="28"/>
        </w:rPr>
        <w:t xml:space="preserve"> укреплению ее международного авторитета.</w:t>
      </w:r>
    </w:p>
    <w:p w:rsidR="00E269E9" w:rsidRPr="007B2EEB" w:rsidRDefault="000B7D5F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Звание «Почетный гражданин Донецкой Народной Республики» присваивается Главой Донецкой Народной Республики.</w:t>
      </w:r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7B2EEB">
        <w:rPr>
          <w:sz w:val="28"/>
          <w:szCs w:val="28"/>
        </w:rPr>
        <w:t>3.</w:t>
      </w:r>
      <w:r w:rsidR="000B7D5F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Положение о звании «Почетный гражданин Донецкой Народной Республики» и описание нагрудного знака утверждаются Указом Главы Донецкой Народной Республики.</w:t>
      </w:r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 7.</w:t>
      </w:r>
      <w:r w:rsidRPr="007B2EEB">
        <w:rPr>
          <w:b/>
          <w:sz w:val="28"/>
          <w:szCs w:val="28"/>
        </w:rPr>
        <w:t xml:space="preserve"> Медаль «За трудовую доблесть»</w:t>
      </w:r>
    </w:p>
    <w:p w:rsidR="00E269E9" w:rsidRPr="007B2EEB" w:rsidRDefault="000B7D5F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>Медалью «За трудовую доблесть» награждаются граждане Донецкой Народной Республики, иностранные граждане, а также лица без гражданства за значительные достижения в профессиональной деятельности, самоотверженный доблестный труд, мужество, проявленное при выполнении своих профессиональных обязанностей, весомый личный вклад в социально-экономическое, культурное, общественное развитие Донецкой Народной Республики.</w:t>
      </w:r>
    </w:p>
    <w:p w:rsidR="00E269E9" w:rsidRDefault="000B7D5F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Положение о медали «За трудовую доблесть» и ее описание утверждаются Указом Главы Донецкой Народной Республики.</w:t>
      </w:r>
    </w:p>
    <w:p w:rsidR="00B81FF1" w:rsidRPr="00B81FF1" w:rsidRDefault="00B81FF1" w:rsidP="00B81FF1">
      <w:pPr>
        <w:tabs>
          <w:tab w:val="left" w:pos="6120"/>
        </w:tabs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B81FF1">
        <w:rPr>
          <w:sz w:val="28"/>
          <w:szCs w:val="28"/>
          <w:lang w:eastAsia="ru-RU"/>
        </w:rPr>
        <w:t>Статья 7</w:t>
      </w:r>
      <w:r w:rsidRPr="00B81FF1">
        <w:rPr>
          <w:sz w:val="28"/>
          <w:szCs w:val="28"/>
          <w:vertAlign w:val="superscript"/>
          <w:lang w:eastAsia="ru-RU"/>
        </w:rPr>
        <w:t>1</w:t>
      </w:r>
      <w:r w:rsidRPr="00B81FF1">
        <w:rPr>
          <w:sz w:val="28"/>
          <w:szCs w:val="28"/>
          <w:lang w:eastAsia="ru-RU"/>
        </w:rPr>
        <w:t>. </w:t>
      </w:r>
      <w:r w:rsidRPr="00B81FF1">
        <w:rPr>
          <w:b/>
          <w:sz w:val="28"/>
          <w:szCs w:val="28"/>
          <w:lang w:eastAsia="ru-RU"/>
        </w:rPr>
        <w:t>Медаль «За верность долгу и службу Родине»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B81FF1">
        <w:rPr>
          <w:sz w:val="28"/>
          <w:szCs w:val="28"/>
          <w:lang w:eastAsia="ru-RU"/>
        </w:rPr>
        <w:t>1. Медалью «За верность долгу и службу Родине» награждаются граждане Донецкой Народной Республики, иностранные граждане, а также лица без гражданства, проходившие военную службу в Вооруженных Силах СССР и исполнявшие служебные обязанности в Республике Афганистан в период с 1 апреля 1978 года по 15 февраля 1989 года.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lastRenderedPageBreak/>
        <w:t>2. К награждению м</w:t>
      </w:r>
      <w:r w:rsidRPr="00B81FF1">
        <w:rPr>
          <w:sz w:val="28"/>
          <w:szCs w:val="28"/>
          <w:lang w:eastAsia="ru-RU"/>
        </w:rPr>
        <w:t xml:space="preserve">едалью «За верность долгу и службу Родине» </w:t>
      </w:r>
      <w:r w:rsidRPr="00B81FF1">
        <w:rPr>
          <w:rFonts w:eastAsiaTheme="minorEastAsia"/>
          <w:sz w:val="28"/>
          <w:szCs w:val="28"/>
          <w:lang w:eastAsia="ru-RU"/>
        </w:rPr>
        <w:t>представляются лица, указанные в части 1 настоящей статьи и соответствующие одному или нескольким требованиям: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t>1) имеют государственные награды Донецкой Народной Республики;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t>2) имеют ведомственные награды Донецкой Народной Республики;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t>3) внесли значительный вклад в становление и развитие Донецкой Народной Республики, защиту ее территориальной целостности и конституционного строя, укрепление обороноспособности государства, обеспечение общественной безопасности и правопорядка;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t>4) внесли значительный вклад в укрепление международного авторитета Донецкой Народной Республики и развитие дружбы между народами.</w:t>
      </w:r>
    </w:p>
    <w:p w:rsidR="00B81FF1" w:rsidRPr="00B81FF1" w:rsidRDefault="00B81FF1" w:rsidP="00B81FF1">
      <w:pPr>
        <w:suppressAutoHyphens w:val="0"/>
        <w:spacing w:after="360" w:line="276" w:lineRule="auto"/>
        <w:ind w:firstLine="709"/>
        <w:jc w:val="both"/>
        <w:textAlignment w:val="baseline"/>
        <w:rPr>
          <w:rFonts w:eastAsiaTheme="minorEastAsia"/>
          <w:sz w:val="28"/>
          <w:szCs w:val="28"/>
          <w:lang w:eastAsia="ru-RU"/>
        </w:rPr>
      </w:pPr>
      <w:r w:rsidRPr="00B81FF1">
        <w:rPr>
          <w:rFonts w:eastAsiaTheme="minorEastAsia"/>
          <w:sz w:val="28"/>
          <w:szCs w:val="28"/>
          <w:lang w:eastAsia="ru-RU"/>
        </w:rPr>
        <w:t xml:space="preserve">3. Положение о </w:t>
      </w:r>
      <w:r w:rsidRPr="00B81FF1">
        <w:rPr>
          <w:sz w:val="28"/>
          <w:szCs w:val="28"/>
          <w:lang w:eastAsia="ru-RU"/>
        </w:rPr>
        <w:t xml:space="preserve">медали «За верность долгу и службу Родине» </w:t>
      </w:r>
      <w:r w:rsidRPr="00B81FF1">
        <w:rPr>
          <w:rFonts w:eastAsiaTheme="minorEastAsia"/>
          <w:sz w:val="28"/>
          <w:szCs w:val="28"/>
          <w:lang w:eastAsia="ru-RU"/>
        </w:rPr>
        <w:t>и ее описание утверждаются Указом Главы Донецкой Народной Республики.</w:t>
      </w:r>
    </w:p>
    <w:p w:rsidR="00B81FF1" w:rsidRPr="007B2EEB" w:rsidRDefault="009C0982" w:rsidP="00B81FF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hyperlink r:id="rId19" w:history="1">
        <w:r w:rsidR="00B81FF1" w:rsidRPr="00B81FF1">
          <w:rPr>
            <w:i/>
            <w:color w:val="0000FF" w:themeColor="hyperlink"/>
            <w:sz w:val="28"/>
            <w:szCs w:val="28"/>
            <w:u w:val="single"/>
            <w:lang w:eastAsia="ru-RU"/>
          </w:rPr>
          <w:t>(Статья 7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vertAlign w:val="superscript"/>
            <w:lang w:eastAsia="ru-RU"/>
          </w:rPr>
          <w:t xml:space="preserve">1 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lang w:eastAsia="ru-RU"/>
          </w:rPr>
          <w:t>Главы 2 введена Законом от 14.05.2019 № 35-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lang w:val="en-US" w:eastAsia="ru-RU"/>
          </w:rPr>
          <w:t>II</w:t>
        </w:r>
        <w:r w:rsidR="00B81FF1" w:rsidRPr="00B81FF1">
          <w:rPr>
            <w:i/>
            <w:color w:val="0000FF" w:themeColor="hyperlink"/>
            <w:sz w:val="28"/>
            <w:szCs w:val="28"/>
            <w:u w:val="single"/>
            <w:lang w:eastAsia="ru-RU"/>
          </w:rPr>
          <w:t>НС)</w:t>
        </w:r>
      </w:hyperlink>
    </w:p>
    <w:p w:rsidR="00E269E9" w:rsidRPr="007B2EEB" w:rsidRDefault="00E269E9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 8.</w:t>
      </w:r>
      <w:r w:rsidRPr="007B2EEB">
        <w:rPr>
          <w:b/>
          <w:sz w:val="28"/>
          <w:szCs w:val="28"/>
        </w:rPr>
        <w:t xml:space="preserve"> Ведомственные награды</w:t>
      </w:r>
    </w:p>
    <w:p w:rsidR="003B68A9" w:rsidRDefault="003B68A9" w:rsidP="003B68A9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8A9">
        <w:rPr>
          <w:rFonts w:eastAsia="Calibri"/>
          <w:sz w:val="28"/>
          <w:szCs w:val="28"/>
          <w:lang w:eastAsia="en-US"/>
        </w:rPr>
        <w:t>1. </w:t>
      </w:r>
      <w:proofErr w:type="gramStart"/>
      <w:r w:rsidRPr="003B68A9">
        <w:rPr>
          <w:rFonts w:eastAsia="Calibri"/>
          <w:sz w:val="28"/>
          <w:szCs w:val="28"/>
          <w:lang w:eastAsia="en-US"/>
        </w:rPr>
        <w:t xml:space="preserve">Народным Советом Донецкой Народной Республики, </w:t>
      </w:r>
      <w:r w:rsidR="00B81FF1">
        <w:rPr>
          <w:sz w:val="28"/>
          <w:szCs w:val="28"/>
        </w:rPr>
        <w:t>Правительством</w:t>
      </w:r>
      <w:r w:rsidRPr="003B68A9">
        <w:rPr>
          <w:rFonts w:eastAsia="Calibri"/>
          <w:sz w:val="28"/>
          <w:szCs w:val="28"/>
          <w:lang w:eastAsia="en-US"/>
        </w:rPr>
        <w:t xml:space="preserve"> Донецкой Народной Республики, Администрацией Главы Донецкой Народной Республики, Верховным Судом Донецкой Народной Республики, Генеральной прокуратурой Донецкой Народной Республики, Центральным Республиканским Банком Донецкой Народной Республики, органами исполнительной власти и органами местного самоуправления Донецкой Народной Республики могут устанавливаться различные виды наград и поощрений (ведомственные награды и поощрения), не являющиеся по статусу государственными и не имеющие сходства</w:t>
      </w:r>
      <w:proofErr w:type="gramEnd"/>
      <w:r w:rsidRPr="003B68A9">
        <w:rPr>
          <w:rFonts w:eastAsia="Calibri"/>
          <w:sz w:val="28"/>
          <w:szCs w:val="28"/>
          <w:lang w:eastAsia="en-US"/>
        </w:rPr>
        <w:t xml:space="preserve"> с государственными наградами.</w:t>
      </w:r>
    </w:p>
    <w:p w:rsidR="003B68A9" w:rsidRPr="003B68A9" w:rsidRDefault="009C0982" w:rsidP="003B68A9">
      <w:pPr>
        <w:suppressAutoHyphens w:val="0"/>
        <w:spacing w:after="36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hyperlink r:id="rId20" w:history="1"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(Часть 1 статьи 8 изложена в новой редакции в соответствии с Законом от 29.12.2017 № 201-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E269E9" w:rsidRDefault="000B7D5F" w:rsidP="007B2E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Виды и описания ведомственных наград и поощрений, порядок и условия награждения утверждаются соответствующими органами.</w:t>
      </w:r>
    </w:p>
    <w:p w:rsidR="003B68A9" w:rsidRPr="00746B7D" w:rsidRDefault="00746B7D" w:rsidP="00746B7D">
      <w:pPr>
        <w:suppressAutoHyphens w:val="0"/>
        <w:spacing w:after="36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hyperlink r:id="rId21" w:history="1"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(Часть 2 статьи 8 с изменениями, внесенными в соответствии с Законом от 29.12.2017 № 201-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E269E9" w:rsidRPr="007B2EEB" w:rsidRDefault="000B7D5F" w:rsidP="007B2E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3. </w:t>
      </w:r>
      <w:r w:rsidR="00E269E9" w:rsidRPr="007B2EEB">
        <w:rPr>
          <w:sz w:val="28"/>
          <w:szCs w:val="28"/>
        </w:rPr>
        <w:t xml:space="preserve">Учреждению ведомственных наград и поощрений предшествует согласование с Комиссией по </w:t>
      </w:r>
      <w:r w:rsidR="00E269E9" w:rsidRPr="007B2EEB">
        <w:rPr>
          <w:color w:val="000000"/>
          <w:sz w:val="28"/>
          <w:szCs w:val="28"/>
        </w:rPr>
        <w:t>государственным</w:t>
      </w:r>
      <w:r w:rsidR="00E269E9" w:rsidRPr="007B2EEB">
        <w:rPr>
          <w:color w:val="009900"/>
          <w:sz w:val="28"/>
          <w:szCs w:val="28"/>
        </w:rPr>
        <w:t xml:space="preserve"> </w:t>
      </w:r>
      <w:r w:rsidR="00E269E9" w:rsidRPr="007B2EEB">
        <w:rPr>
          <w:sz w:val="28"/>
          <w:szCs w:val="28"/>
        </w:rPr>
        <w:t xml:space="preserve">наградам Администрации Главы Донецкой Народной Республики. </w:t>
      </w:r>
    </w:p>
    <w:p w:rsidR="00E269E9" w:rsidRPr="007B2EEB" w:rsidRDefault="000B7D5F" w:rsidP="007B2E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Глава </w:t>
      </w:r>
      <w:r w:rsidR="00E269E9" w:rsidRPr="007B2EEB">
        <w:rPr>
          <w:sz w:val="28"/>
          <w:szCs w:val="28"/>
        </w:rPr>
        <w:t>3.</w:t>
      </w:r>
      <w:r w:rsidR="00E269E9" w:rsidRPr="007B2EEB">
        <w:rPr>
          <w:b/>
          <w:sz w:val="28"/>
          <w:szCs w:val="28"/>
        </w:rPr>
        <w:t xml:space="preserve"> </w:t>
      </w:r>
      <w:r w:rsidRPr="007B2EEB">
        <w:rPr>
          <w:b/>
          <w:sz w:val="28"/>
          <w:szCs w:val="28"/>
        </w:rPr>
        <w:t>Представление к награждению государственными наградами, вручение и хранение г</w:t>
      </w:r>
      <w:r w:rsidR="00F15CB4" w:rsidRPr="007B2EEB">
        <w:rPr>
          <w:b/>
          <w:sz w:val="28"/>
          <w:szCs w:val="28"/>
        </w:rPr>
        <w:t>о</w:t>
      </w:r>
      <w:r w:rsidRPr="007B2EEB">
        <w:rPr>
          <w:b/>
          <w:sz w:val="28"/>
          <w:szCs w:val="28"/>
        </w:rPr>
        <w:t>сударственных наград</w:t>
      </w:r>
    </w:p>
    <w:p w:rsidR="00E269E9" w:rsidRPr="007B2EEB" w:rsidRDefault="000B7D5F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 </w:t>
      </w:r>
      <w:r w:rsidR="00E269E9" w:rsidRPr="007B2EEB">
        <w:rPr>
          <w:sz w:val="28"/>
          <w:szCs w:val="28"/>
        </w:rPr>
        <w:t>9.</w:t>
      </w:r>
      <w:r w:rsidR="00E269E9" w:rsidRPr="007B2EEB">
        <w:rPr>
          <w:b/>
          <w:sz w:val="28"/>
          <w:szCs w:val="28"/>
        </w:rPr>
        <w:t xml:space="preserve"> Порядок представления к награждению государственными наградами</w:t>
      </w:r>
    </w:p>
    <w:p w:rsidR="00E269E9" w:rsidRPr="007B2EEB" w:rsidRDefault="000B7D5F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 xml:space="preserve">Решение о награждении государственной наградой принимается Главой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 xml:space="preserve"> на основании представления, внесенного Главе </w:t>
      </w:r>
      <w:r w:rsidR="00E269E9" w:rsidRPr="007B2EEB">
        <w:rPr>
          <w:bCs/>
          <w:sz w:val="28"/>
          <w:szCs w:val="28"/>
        </w:rPr>
        <w:t>Донецкой Народной Республики</w:t>
      </w:r>
      <w:r w:rsidR="00E269E9" w:rsidRPr="007B2EEB">
        <w:rPr>
          <w:sz w:val="28"/>
          <w:szCs w:val="28"/>
        </w:rPr>
        <w:t>.</w:t>
      </w:r>
    </w:p>
    <w:p w:rsidR="00E269E9" w:rsidRPr="007B2EEB" w:rsidRDefault="00C825D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Представления о награждении государственными наградами вместе с соответствующими наградными документами вносятся Главе Донецкой Народной Республики:</w:t>
      </w:r>
    </w:p>
    <w:p w:rsidR="00E269E9" w:rsidRPr="007B2EEB" w:rsidRDefault="00C825D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1) </w:t>
      </w:r>
      <w:r w:rsidR="00E269E9" w:rsidRPr="007B2EEB">
        <w:rPr>
          <w:sz w:val="28"/>
          <w:szCs w:val="28"/>
        </w:rPr>
        <w:t>Народным Советом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2)</w:t>
      </w:r>
      <w:r w:rsidR="000F3DE8" w:rsidRPr="007B2EEB">
        <w:rPr>
          <w:sz w:val="28"/>
          <w:szCs w:val="28"/>
        </w:rPr>
        <w:t> </w:t>
      </w:r>
      <w:r w:rsidR="00B81FF1">
        <w:rPr>
          <w:sz w:val="28"/>
          <w:szCs w:val="28"/>
        </w:rPr>
        <w:t>Правительством</w:t>
      </w:r>
      <w:r w:rsidR="00B81FF1" w:rsidRPr="007B2EEB">
        <w:rPr>
          <w:sz w:val="28"/>
          <w:szCs w:val="28"/>
        </w:rPr>
        <w:t xml:space="preserve"> </w:t>
      </w:r>
      <w:r w:rsidRPr="007B2EEB">
        <w:rPr>
          <w:sz w:val="28"/>
          <w:szCs w:val="28"/>
        </w:rPr>
        <w:t>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Верховным Судом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Администрацией Главы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Генеральной прокуратурой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6)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органами исполнительной власти;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7)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органами местного самоуправления;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8)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общественными организациями, объединениями граждан</w:t>
      </w:r>
      <w:r w:rsidRPr="007B2EEB">
        <w:rPr>
          <w:color w:val="009900"/>
          <w:sz w:val="28"/>
          <w:szCs w:val="28"/>
        </w:rPr>
        <w:t>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9)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государственными предприятиями, учреждениями, организациями в пределах их полномочий.</w:t>
      </w:r>
    </w:p>
    <w:p w:rsidR="00E269E9" w:rsidRPr="007B2EEB" w:rsidRDefault="009C7856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3. </w:t>
      </w:r>
      <w:r w:rsidR="00E269E9" w:rsidRPr="007B2EEB">
        <w:rPr>
          <w:sz w:val="28"/>
          <w:szCs w:val="28"/>
        </w:rPr>
        <w:t>Представления вносятся на основании ходатайств о награждении государственной наградой, возбуждаемых по месту основной (постоянной) работы лица, представленного к государственной награде: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коллективами предприятий, учреждений и организаций независимо от формы собственности;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органами государственной власти;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органами местного самоуправления.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 случае отсутствия у лица, представляемого к государственной награде, основного (постоянного) места работы, ходатайство о награждении указанного лица может быть возбуждено по месту его общественной деятельности.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 случае осуществления лицом индивидуальной трудовой или индивидуальной общественной деятельности</w:t>
      </w:r>
      <w:r w:rsidRPr="007B2EEB">
        <w:rPr>
          <w:color w:val="009900"/>
          <w:sz w:val="28"/>
          <w:szCs w:val="28"/>
        </w:rPr>
        <w:t>,</w:t>
      </w:r>
      <w:r w:rsidRPr="007B2EEB">
        <w:rPr>
          <w:sz w:val="28"/>
          <w:szCs w:val="28"/>
        </w:rPr>
        <w:t xml:space="preserve"> ходатайство о награждении данного лица государственной наградой возбуждается соответствующим о</w:t>
      </w:r>
      <w:r w:rsidR="009C7856" w:rsidRPr="007B2EEB">
        <w:rPr>
          <w:sz w:val="28"/>
          <w:szCs w:val="28"/>
        </w:rPr>
        <w:t>рганом местного самоуправления.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6.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Ходатайства о награждении государственными наградами и соответствующие документы о награждении, направляются: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руководителю органа местного самоуправления </w:t>
      </w:r>
      <w:r w:rsidR="009C7856" w:rsidRPr="007B2EEB">
        <w:rPr>
          <w:sz w:val="28"/>
          <w:szCs w:val="28"/>
        </w:rPr>
        <w:t>–</w:t>
      </w:r>
      <w:r w:rsidRPr="007B2EEB">
        <w:rPr>
          <w:sz w:val="28"/>
          <w:szCs w:val="28"/>
        </w:rPr>
        <w:t xml:space="preserve"> коллективами предприятий, учреждений и организаций коммунальной и иной (негосударственной) формы собственности, общественными организациями, объединениями граждан;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2)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руководителю органа исполнительной власти – территориальными органами исполнительной власти, коллективами предприятий, учреждений и организаций государственной формы собственности, общественными организациями, объединениями граждан.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7.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Представления к награждению государственными наградами лиц, находящихся на военной службе, а также воинских частей и формирований, вносятся Главе Донецкой Народной Республики руководителем республиканского органа исполнительной власти, который реализует </w:t>
      </w:r>
      <w:r w:rsidRPr="007B2EEB">
        <w:rPr>
          <w:sz w:val="28"/>
          <w:szCs w:val="28"/>
        </w:rPr>
        <w:lastRenderedPageBreak/>
        <w:t>государственную политику в сфере обороны, и руководителями органов исполнительной власти, в которых предусмотрена военная служба.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8.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Порядок представления к награждению государственными наградами лиц</w:t>
      </w:r>
      <w:r w:rsidR="009C7856" w:rsidRPr="007B2EEB">
        <w:rPr>
          <w:sz w:val="28"/>
          <w:szCs w:val="28"/>
        </w:rPr>
        <w:t>,</w:t>
      </w:r>
      <w:r w:rsidRPr="007B2EEB">
        <w:rPr>
          <w:sz w:val="28"/>
          <w:szCs w:val="28"/>
        </w:rPr>
        <w:t xml:space="preserve"> находящихся на военной службе, а также воинских частей и формирований, определяется республиканским органом исполнительной власти, который реализует государственную политику в сфере обороны.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9.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Руководитель республиканского органа исполнительной власти, который реализует государственную политику в сфере внешней политики и международных связей Донецкой Народной Республики вносит Главе Донецкой Народной Республики представления о награждении государственными наградами иностранных граждан, лиц без гражданства, а также граждан Донецкой Народной Республики, постоянно проживающих за пределами Донецкой Народной Республики.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10.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Внесение представлений о награждении государственными наградами Главе </w:t>
      </w:r>
      <w:r w:rsidRPr="007B2EEB">
        <w:rPr>
          <w:bCs/>
          <w:sz w:val="28"/>
          <w:szCs w:val="28"/>
        </w:rPr>
        <w:t>Донецкой Народной Республики</w:t>
      </w:r>
      <w:r w:rsidRPr="007B2EEB">
        <w:rPr>
          <w:sz w:val="28"/>
          <w:szCs w:val="28"/>
        </w:rPr>
        <w:t xml:space="preserve"> осуществляется не позднее двух месяцев до даты награждения</w:t>
      </w:r>
      <w:r w:rsidRPr="007B2EEB">
        <w:rPr>
          <w:color w:val="000000"/>
          <w:sz w:val="28"/>
          <w:szCs w:val="28"/>
        </w:rPr>
        <w:t>,</w:t>
      </w:r>
      <w:r w:rsidRPr="007B2EEB">
        <w:rPr>
          <w:sz w:val="28"/>
          <w:szCs w:val="28"/>
        </w:rPr>
        <w:t xml:space="preserve"> за исключением представления к награждению за совершение подвига, проявленные мужество, смелость и отвагу.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11.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Представление о награждении государственными наградами, внесенное Главе </w:t>
      </w:r>
      <w:r w:rsidRPr="007B2EEB">
        <w:rPr>
          <w:bCs/>
          <w:sz w:val="28"/>
          <w:szCs w:val="28"/>
        </w:rPr>
        <w:t>Донецкой Народной Республики</w:t>
      </w:r>
      <w:r w:rsidRPr="007B2EEB">
        <w:rPr>
          <w:sz w:val="28"/>
          <w:szCs w:val="28"/>
        </w:rPr>
        <w:t>, признается недействительным в случаях:</w:t>
      </w:r>
    </w:p>
    <w:p w:rsidR="00E269E9" w:rsidRPr="007B2EEB" w:rsidRDefault="00F15CB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</w:t>
      </w:r>
      <w:r w:rsidR="009C7856" w:rsidRPr="007B2EEB">
        <w:rPr>
          <w:sz w:val="28"/>
          <w:szCs w:val="28"/>
        </w:rPr>
        <w:t>) </w:t>
      </w:r>
      <w:r w:rsidR="00E269E9" w:rsidRPr="007B2EEB">
        <w:rPr>
          <w:sz w:val="28"/>
          <w:szCs w:val="28"/>
        </w:rPr>
        <w:t>установления недостоверности сведений, содержащихся в наградных документах;</w:t>
      </w:r>
    </w:p>
    <w:p w:rsidR="00E269E9" w:rsidRPr="007B2EEB" w:rsidRDefault="00F15CB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</w:t>
      </w:r>
      <w:r w:rsidR="00E269E9" w:rsidRPr="007B2EEB">
        <w:rPr>
          <w:sz w:val="28"/>
          <w:szCs w:val="28"/>
        </w:rPr>
        <w:t>)</w:t>
      </w:r>
      <w:r w:rsidR="009C7856" w:rsidRPr="007B2EEB">
        <w:rPr>
          <w:sz w:val="28"/>
          <w:szCs w:val="28"/>
        </w:rPr>
        <w:t> </w:t>
      </w:r>
      <w:r w:rsidR="00E269E9" w:rsidRPr="007B2EEB">
        <w:rPr>
          <w:sz w:val="28"/>
          <w:szCs w:val="28"/>
        </w:rPr>
        <w:t>изменения сферы деятельности лиц, представленных к награждению государственными наградами, за исключением представления к награждению за совершение подвига, проявленные мужество, смелость и отвагу;</w:t>
      </w:r>
    </w:p>
    <w:p w:rsidR="00E269E9" w:rsidRPr="007B2EEB" w:rsidRDefault="00F15CB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</w:t>
      </w:r>
      <w:r w:rsidR="009C7856" w:rsidRPr="007B2EEB">
        <w:rPr>
          <w:sz w:val="28"/>
          <w:szCs w:val="28"/>
        </w:rPr>
        <w:t>) </w:t>
      </w:r>
      <w:r w:rsidR="00E269E9" w:rsidRPr="007B2EEB">
        <w:rPr>
          <w:sz w:val="28"/>
          <w:szCs w:val="28"/>
        </w:rPr>
        <w:t>смерти лица, представленного к государственной награде, за исключением лиц, представленных к государственным наградам, награждение которыми может быть произведено посмертно;</w:t>
      </w:r>
    </w:p>
    <w:p w:rsidR="00E269E9" w:rsidRPr="007B2EEB" w:rsidRDefault="00F15CB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</w:t>
      </w:r>
      <w:r w:rsidR="009C7856" w:rsidRPr="007B2EEB">
        <w:rPr>
          <w:sz w:val="28"/>
          <w:szCs w:val="28"/>
        </w:rPr>
        <w:t>) </w:t>
      </w:r>
      <w:r w:rsidR="00E269E9" w:rsidRPr="007B2EEB">
        <w:rPr>
          <w:sz w:val="28"/>
          <w:szCs w:val="28"/>
        </w:rPr>
        <w:t>возбуждения уголовного дела в отношении лица, представленного к государственной награде;</w:t>
      </w:r>
    </w:p>
    <w:p w:rsidR="00E269E9" w:rsidRPr="007B2EEB" w:rsidRDefault="00F15CB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5</w:t>
      </w:r>
      <w:r w:rsidR="009C7856" w:rsidRPr="007B2EEB">
        <w:rPr>
          <w:sz w:val="28"/>
          <w:szCs w:val="28"/>
        </w:rPr>
        <w:t>) </w:t>
      </w:r>
      <w:r w:rsidR="00E269E9" w:rsidRPr="007B2EEB">
        <w:rPr>
          <w:sz w:val="28"/>
          <w:szCs w:val="28"/>
        </w:rPr>
        <w:t>невыполнения иных требований настоящего Закона.</w:t>
      </w:r>
    </w:p>
    <w:p w:rsidR="00E269E9" w:rsidRPr="007B2EEB" w:rsidRDefault="009C7856" w:rsidP="007B2EEB">
      <w:pPr>
        <w:pStyle w:val="s1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12. </w:t>
      </w:r>
      <w:r w:rsidR="00E269E9" w:rsidRPr="007B2EEB">
        <w:rPr>
          <w:sz w:val="28"/>
          <w:szCs w:val="28"/>
        </w:rPr>
        <w:t xml:space="preserve">В случае признания представления о награждении государственными наградами </w:t>
      </w:r>
      <w:proofErr w:type="gramStart"/>
      <w:r w:rsidR="00E269E9" w:rsidRPr="007B2EEB">
        <w:rPr>
          <w:sz w:val="28"/>
          <w:szCs w:val="28"/>
        </w:rPr>
        <w:t>недействительным</w:t>
      </w:r>
      <w:proofErr w:type="gramEnd"/>
      <w:r w:rsidR="00E269E9" w:rsidRPr="007B2EEB">
        <w:rPr>
          <w:color w:val="000000"/>
          <w:sz w:val="28"/>
          <w:szCs w:val="28"/>
        </w:rPr>
        <w:t>,</w:t>
      </w:r>
      <w:r w:rsidR="00E269E9" w:rsidRPr="007B2EEB">
        <w:rPr>
          <w:sz w:val="28"/>
          <w:szCs w:val="28"/>
        </w:rPr>
        <w:t xml:space="preserve"> наградные документы возвращаются должностном</w:t>
      </w:r>
      <w:r w:rsidRPr="007B2EEB">
        <w:rPr>
          <w:sz w:val="28"/>
          <w:szCs w:val="28"/>
        </w:rPr>
        <w:t>у лицу, внесшему представление.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 10.</w:t>
      </w:r>
      <w:r w:rsidRPr="007B2EEB">
        <w:rPr>
          <w:b/>
          <w:sz w:val="28"/>
          <w:szCs w:val="28"/>
        </w:rPr>
        <w:t xml:space="preserve"> Комиссия по государственным наградам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Для решения вопросов по организации рассмотрения и обработки наградных документов при Администрации Главы Донецкой Народной Республики образуется Комиссия по государственным наградам</w:t>
      </w:r>
      <w:r w:rsidRPr="007B2EEB">
        <w:rPr>
          <w:color w:val="000000"/>
          <w:sz w:val="28"/>
          <w:szCs w:val="28"/>
        </w:rPr>
        <w:t>.</w:t>
      </w:r>
      <w:r w:rsidR="00E402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220980</wp:posOffset>
                </wp:positionV>
                <wp:extent cx="1270" cy="3810"/>
                <wp:effectExtent l="13970" t="1143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85pt;margin-top:17.4pt;width:.1pt;height:.3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" strokeweight=".26mm">
                <v:stroke joinstyle="miter" endcap="square"/>
              </v:shape>
            </w:pict>
          </mc:Fallback>
        </mc:AlternateConten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Наградные документы рассматриваются Комиссией по госу</w:t>
      </w:r>
      <w:r w:rsidR="009C7856" w:rsidRPr="007B2EEB">
        <w:rPr>
          <w:sz w:val="28"/>
          <w:szCs w:val="28"/>
        </w:rPr>
        <w:t xml:space="preserve">дарственным наградам в срок, не </w:t>
      </w:r>
      <w:r w:rsidRPr="007B2EEB">
        <w:rPr>
          <w:sz w:val="28"/>
          <w:szCs w:val="28"/>
        </w:rPr>
        <w:t>превышающий 30 дней со дня поступления соответствующих материалов.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3.</w:t>
      </w:r>
      <w:r w:rsidR="009C7856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По результатам рассмотрения </w:t>
      </w:r>
      <w:r w:rsidR="009C7856" w:rsidRPr="007B2EEB">
        <w:rPr>
          <w:sz w:val="28"/>
          <w:szCs w:val="28"/>
        </w:rPr>
        <w:t>поступивших</w:t>
      </w:r>
      <w:r w:rsidRPr="007B2EEB">
        <w:rPr>
          <w:sz w:val="28"/>
          <w:szCs w:val="28"/>
        </w:rPr>
        <w:t xml:space="preserve"> наградных документов Комиссия по государственным наградам вправе принять одно из следующих решений: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поддержать представление о награждении государственной наградой;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изменить вид или степень государственной награды, к награждению которой представлено лицо;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отказать в награждении;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иные решения, в пределах своей компетенции</w:t>
      </w:r>
      <w:r w:rsidR="00F15CB4" w:rsidRPr="007B2EEB">
        <w:rPr>
          <w:sz w:val="28"/>
          <w:szCs w:val="28"/>
        </w:rPr>
        <w:t>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 случае принятия решения об отказе в награждении</w:t>
      </w:r>
      <w:r w:rsidRPr="007B2EEB">
        <w:rPr>
          <w:color w:val="000000"/>
          <w:sz w:val="28"/>
          <w:szCs w:val="28"/>
        </w:rPr>
        <w:t>,</w:t>
      </w:r>
      <w:r w:rsidR="00303D84" w:rsidRPr="007B2EEB">
        <w:rPr>
          <w:color w:val="000000"/>
          <w:sz w:val="28"/>
          <w:szCs w:val="28"/>
        </w:rPr>
        <w:t xml:space="preserve"> </w:t>
      </w:r>
      <w:r w:rsidRPr="007B2EEB">
        <w:rPr>
          <w:sz w:val="28"/>
          <w:szCs w:val="28"/>
        </w:rPr>
        <w:t xml:space="preserve">Администрация Главы Донецкой Народной Республики информирует об этом орган (организацию), </w:t>
      </w:r>
      <w:r w:rsidRPr="007B2EEB">
        <w:rPr>
          <w:color w:val="000000"/>
          <w:sz w:val="28"/>
          <w:szCs w:val="28"/>
        </w:rPr>
        <w:t>внесший</w:t>
      </w:r>
      <w:r w:rsidRPr="007B2EEB">
        <w:rPr>
          <w:sz w:val="28"/>
          <w:szCs w:val="28"/>
        </w:rPr>
        <w:t xml:space="preserve"> представление о награждении, с мотивированн</w:t>
      </w:r>
      <w:r w:rsidR="00303D84" w:rsidRPr="007B2EEB">
        <w:rPr>
          <w:sz w:val="28"/>
          <w:szCs w:val="28"/>
        </w:rPr>
        <w:t>ым обоснованием причины отказа.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5.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Состав Комиссии по государственным наградам и </w:t>
      </w:r>
      <w:r w:rsidR="00F15CB4" w:rsidRPr="007B2EEB">
        <w:rPr>
          <w:sz w:val="28"/>
          <w:szCs w:val="28"/>
        </w:rPr>
        <w:t>п</w:t>
      </w:r>
      <w:r w:rsidRPr="007B2EEB">
        <w:rPr>
          <w:sz w:val="28"/>
          <w:szCs w:val="28"/>
        </w:rPr>
        <w:t>оложение о ее деятельности утверждаются Главой Донецкой Народной Республики.</w:t>
      </w:r>
    </w:p>
    <w:p w:rsidR="007C671F" w:rsidRDefault="007C671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Статья 11.</w:t>
      </w:r>
      <w:r w:rsidRPr="007B2EEB">
        <w:rPr>
          <w:b/>
          <w:sz w:val="28"/>
          <w:szCs w:val="28"/>
        </w:rPr>
        <w:t xml:space="preserve"> Вручение государственных наград</w:t>
      </w:r>
    </w:p>
    <w:p w:rsidR="00E269E9" w:rsidRPr="007B2EEB" w:rsidRDefault="00303D8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>Государственные награды вручаются Главой Донецкой Народной Республики.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По поручению Главы Донецкой Народной Республики и от его имени государственные награды могут вручать: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 xml:space="preserve">Председатель </w:t>
      </w:r>
      <w:r w:rsidR="00B81FF1">
        <w:rPr>
          <w:sz w:val="28"/>
          <w:szCs w:val="28"/>
        </w:rPr>
        <w:t xml:space="preserve">Правительства </w:t>
      </w:r>
      <w:r w:rsidRPr="007B2EEB">
        <w:rPr>
          <w:sz w:val="28"/>
          <w:szCs w:val="28"/>
        </w:rPr>
        <w:t>Донецкой Народной Республики; руководители органов исполнительной власти;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Председатель Народного Совета Донецкой Народной Республики, его заместитель;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Председатель Верховного Суда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Руководитель Администрации Главы Донецкой Народной Республики, его первый заместитель;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Генеральный прокурор Донецкой Народной Республики;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6)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руководители органов местного самоуправления.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Глава Донецкой Народной Республики может поручить вручение государственных наград иным лицам.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Главы Донецкой Народной Республики о награждении.</w:t>
      </w:r>
    </w:p>
    <w:p w:rsidR="00E269E9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5.</w:t>
      </w:r>
      <w:r w:rsidR="00303D84" w:rsidRPr="007B2EEB">
        <w:rPr>
          <w:sz w:val="28"/>
          <w:szCs w:val="28"/>
        </w:rPr>
        <w:t> </w:t>
      </w:r>
      <w:proofErr w:type="gramStart"/>
      <w:r w:rsidRPr="007B2EEB">
        <w:rPr>
          <w:sz w:val="28"/>
          <w:szCs w:val="28"/>
        </w:rPr>
        <w:t xml:space="preserve">Государственные награды и документы к ним лиц, награжденных посмертно, передаются (вручаются) для хранения </w:t>
      </w:r>
      <w:r w:rsidR="003B68A9" w:rsidRPr="003B68A9">
        <w:rPr>
          <w:sz w:val="28"/>
          <w:szCs w:val="28"/>
        </w:rPr>
        <w:t>супруге (супругу), отцу, матери, сыну, дочери, брату, сестре, дедушке, бабушке или одному из внуков награжденного лица</w:t>
      </w:r>
      <w:r w:rsidRPr="007B2EEB">
        <w:rPr>
          <w:sz w:val="28"/>
          <w:szCs w:val="28"/>
        </w:rPr>
        <w:t xml:space="preserve"> (далее </w:t>
      </w:r>
      <w:r w:rsidR="00303D84" w:rsidRPr="007B2EEB">
        <w:rPr>
          <w:sz w:val="28"/>
          <w:szCs w:val="28"/>
        </w:rPr>
        <w:t>–</w:t>
      </w:r>
      <w:r w:rsidRPr="007B2EEB">
        <w:rPr>
          <w:sz w:val="28"/>
          <w:szCs w:val="28"/>
        </w:rPr>
        <w:t xml:space="preserve"> наследники).</w:t>
      </w:r>
      <w:proofErr w:type="gramEnd"/>
    </w:p>
    <w:p w:rsidR="003B68A9" w:rsidRPr="003B68A9" w:rsidRDefault="009C0982" w:rsidP="003B68A9">
      <w:pPr>
        <w:suppressAutoHyphens w:val="0"/>
        <w:spacing w:after="360" w:line="276" w:lineRule="auto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hyperlink r:id="rId22" w:history="1"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(Часть 5 статьи 11 с изменениями, внесенными в соответствии с Законом от 29.12.2017 № 201-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3B68A9" w:rsidRPr="003B68A9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lastRenderedPageBreak/>
        <w:t>6.</w:t>
      </w:r>
      <w:r w:rsidR="00303D84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Наследникам лиц, награжденных государственными наградами Донецкой Народной Республики, но не получивших их своевременно в связи со смертью (гибелью), передаются (вручаются) награды и удостоверения к ним для хранения как память без права ношения.</w:t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 12.</w:t>
      </w:r>
      <w:r w:rsidRPr="007B2EEB">
        <w:rPr>
          <w:b/>
          <w:sz w:val="28"/>
          <w:szCs w:val="28"/>
        </w:rPr>
        <w:t xml:space="preserve"> Хранение государственных наград</w:t>
      </w:r>
    </w:p>
    <w:p w:rsidR="00E269E9" w:rsidRPr="007B2EEB" w:rsidRDefault="00303D8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1. </w:t>
      </w:r>
      <w:r w:rsidR="00E269E9" w:rsidRPr="007B2EEB">
        <w:rPr>
          <w:sz w:val="28"/>
          <w:szCs w:val="28"/>
        </w:rPr>
        <w:t>Хранение государственных наград и документов к ним осуществляется награжденными лицами.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Лица, награжденные государственными наградами, могут передавать их в порядке, установленном действующим законодательством на постоянное хранение, а также для экспонирования в музеи государственной и муниципальной форм собственности.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 xml:space="preserve">Государственные награды не могут передаваться на постоянное хранение и для экспонирования музеям, не </w:t>
      </w:r>
      <w:r w:rsidR="00A73F02" w:rsidRPr="007B2EEB">
        <w:rPr>
          <w:sz w:val="28"/>
          <w:szCs w:val="28"/>
        </w:rPr>
        <w:t>находящихся в</w:t>
      </w:r>
      <w:r w:rsidRPr="007B2EEB">
        <w:rPr>
          <w:sz w:val="28"/>
          <w:szCs w:val="28"/>
        </w:rPr>
        <w:t xml:space="preserve"> государственной или муниципальной собственност</w:t>
      </w:r>
      <w:r w:rsidR="00A73F02" w:rsidRPr="007B2EEB">
        <w:rPr>
          <w:sz w:val="28"/>
          <w:szCs w:val="28"/>
        </w:rPr>
        <w:t>и</w:t>
      </w:r>
      <w:r w:rsidRPr="007B2EEB">
        <w:rPr>
          <w:sz w:val="28"/>
          <w:szCs w:val="28"/>
        </w:rPr>
        <w:t>, а также музеям, в которых не созданы необходимые условия для обеспечения сохранности государственных наград.</w:t>
      </w:r>
    </w:p>
    <w:p w:rsidR="00E269E9" w:rsidRPr="007B2EEB" w:rsidRDefault="00303D8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2. </w:t>
      </w:r>
      <w:r w:rsidR="00E269E9" w:rsidRPr="007B2EEB">
        <w:rPr>
          <w:sz w:val="28"/>
          <w:szCs w:val="28"/>
        </w:rPr>
        <w:t>В случае смерти награжденного лица государственные награды и документы к ним хранятся у наследников. При отсутствии наследников государственные награды и документы к ним подлежат возврату в Администрацию Главы Донецкой Народной Республики.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Государственные награды и документы к ним умершего награжденного лица или лица, награжденного посмертно, могут быть переданы музеям на постоянное хранение и для экспонирования с согласия наследников.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Акт о принятии государственных наград на постоянное хранение и для экспонирования направляется музеем в Администрацию Главы Донецкой Народной Республики.</w:t>
      </w:r>
    </w:p>
    <w:p w:rsidR="00E269E9" w:rsidRPr="007B2EEB" w:rsidRDefault="00303D84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3. </w:t>
      </w:r>
      <w:r w:rsidR="00E269E9" w:rsidRPr="007B2EEB">
        <w:rPr>
          <w:sz w:val="28"/>
          <w:szCs w:val="28"/>
        </w:rPr>
        <w:t>В случае утраты государственных наград в боевой обстановке, в результате стихийного бедствия либо при других чрезвычайных ситуациях по решению Комиссии по государственным наградам награжденным могут быть выданы дубликаты государственных наград либо их муляжи.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Ходатайство о выдаче дубликатов (муляжей) государственной награды лицу возбуждается по заявлению</w:t>
      </w:r>
      <w:r w:rsidR="00AE46E1" w:rsidRPr="007B2EEB">
        <w:rPr>
          <w:sz w:val="28"/>
          <w:szCs w:val="28"/>
        </w:rPr>
        <w:t xml:space="preserve"> </w:t>
      </w:r>
      <w:r w:rsidR="00FA28AB" w:rsidRPr="007B2EEB">
        <w:rPr>
          <w:sz w:val="28"/>
          <w:szCs w:val="28"/>
        </w:rPr>
        <w:t>лица</w:t>
      </w:r>
      <w:r w:rsidRPr="007B2EEB">
        <w:rPr>
          <w:sz w:val="28"/>
          <w:szCs w:val="28"/>
        </w:rPr>
        <w:t xml:space="preserve"> органами, ранее представившими данное лицо к награждению, после проверки обстоятельств утраты государственных наград</w:t>
      </w:r>
      <w:r w:rsidRPr="007B2EEB">
        <w:rPr>
          <w:color w:val="000000"/>
          <w:sz w:val="28"/>
          <w:szCs w:val="28"/>
        </w:rPr>
        <w:t>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При иных обстоятельствах утраты государственных наград и документов к ним награжденному лицу в установленном порядке выдается справка о награжде</w:t>
      </w:r>
      <w:r w:rsidR="00AE46E1" w:rsidRPr="007B2EEB">
        <w:rPr>
          <w:sz w:val="28"/>
          <w:szCs w:val="28"/>
        </w:rPr>
        <w:t>нии государственными наградами.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В случае смерти награжденного лица, утратившего государственные награды и документы к ним, дубликаты соответствующих государственных наград либо их муляжи наследникам не выдаются.</w:t>
      </w:r>
    </w:p>
    <w:p w:rsidR="00E269E9" w:rsidRPr="007B2EEB" w:rsidRDefault="00AE46E1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4. </w:t>
      </w:r>
      <w:proofErr w:type="gramStart"/>
      <w:r w:rsidR="00E269E9" w:rsidRPr="007B2EEB">
        <w:rPr>
          <w:sz w:val="28"/>
          <w:szCs w:val="28"/>
        </w:rPr>
        <w:t>Граждане Донецкой Народной Республики, иностранные граждане и лица без гражданства, награжденные государственными наградами, а также наследники умершего награжденного лица</w:t>
      </w:r>
      <w:r w:rsidRPr="007B2EEB">
        <w:rPr>
          <w:sz w:val="28"/>
          <w:szCs w:val="28"/>
        </w:rPr>
        <w:t>,</w:t>
      </w:r>
      <w:r w:rsidR="00E269E9" w:rsidRPr="007B2EEB">
        <w:rPr>
          <w:sz w:val="28"/>
          <w:szCs w:val="28"/>
        </w:rPr>
        <w:t xml:space="preserve"> выезжающие за пределы Донецкой Народной Республики на постоянное место жительства, имеют право вывозить эти государственные награды при наличии удостоверений к ним и документов</w:t>
      </w:r>
      <w:r w:rsidR="00E269E9" w:rsidRPr="007B2EEB">
        <w:rPr>
          <w:color w:val="000000"/>
          <w:sz w:val="28"/>
          <w:szCs w:val="28"/>
        </w:rPr>
        <w:t>,</w:t>
      </w:r>
      <w:r w:rsidR="00E269E9" w:rsidRPr="007B2EEB">
        <w:rPr>
          <w:sz w:val="28"/>
          <w:szCs w:val="28"/>
        </w:rPr>
        <w:t xml:space="preserve"> подтверждающих их права на указанные награды.</w:t>
      </w:r>
      <w:proofErr w:type="gramEnd"/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5.</w:t>
      </w:r>
      <w:r w:rsidR="00AE46E1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Вывоз государственных наград, изготовленных из драгоценных металлов, осуществляется в соответствии с законодательством Донецкой Народной Республики.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В случае вывоза из Донецкой Народной Республики государственных наград</w:t>
      </w:r>
      <w:r w:rsidRPr="007B2EEB">
        <w:rPr>
          <w:color w:val="000000"/>
          <w:sz w:val="28"/>
          <w:szCs w:val="28"/>
        </w:rPr>
        <w:t>,</w:t>
      </w:r>
      <w:r w:rsidRPr="007B2EEB">
        <w:rPr>
          <w:sz w:val="28"/>
          <w:szCs w:val="28"/>
        </w:rPr>
        <w:t xml:space="preserve"> они должны быть указаны в таможенной декларации.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6.</w:t>
      </w:r>
      <w:r w:rsidR="00AE46E1" w:rsidRPr="007B2EEB">
        <w:rPr>
          <w:sz w:val="28"/>
          <w:szCs w:val="28"/>
        </w:rPr>
        <w:t> </w:t>
      </w:r>
      <w:proofErr w:type="gramStart"/>
      <w:r w:rsidRPr="007B2EEB">
        <w:rPr>
          <w:sz w:val="28"/>
          <w:szCs w:val="28"/>
        </w:rPr>
        <w:t>Государственные награды Донецкой Народной Республики, СССР</w:t>
      </w:r>
      <w:r w:rsidR="00AE46E1" w:rsidRPr="007B2EEB">
        <w:rPr>
          <w:sz w:val="28"/>
          <w:szCs w:val="28"/>
        </w:rPr>
        <w:t>,</w:t>
      </w:r>
      <w:r w:rsidRPr="007B2EEB">
        <w:rPr>
          <w:sz w:val="28"/>
          <w:szCs w:val="28"/>
        </w:rPr>
        <w:t xml:space="preserve"> а также иных государств, изъятые правоохранительными и таможенными органами Донецкой Народной Республики в порядке, установленном действующим законодательством, государственные награды Донецкой Народной Республики, СССР, а также иных государств, владелец которых не установлен, подлежат возврату (передаче) в Администрацию Главы Донецкой Народной Республики.</w:t>
      </w:r>
      <w:proofErr w:type="gramEnd"/>
    </w:p>
    <w:p w:rsidR="007C671F" w:rsidRDefault="007C671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lastRenderedPageBreak/>
        <w:t>Статья</w:t>
      </w:r>
      <w:r w:rsidR="00AE46E1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13.</w:t>
      </w:r>
      <w:r w:rsidRPr="007B2EEB">
        <w:rPr>
          <w:b/>
          <w:sz w:val="28"/>
          <w:szCs w:val="28"/>
        </w:rPr>
        <w:t xml:space="preserve"> Обеспечение сохранности государственных наград Донецкой Народной Республики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</w:t>
      </w:r>
      <w:r w:rsidR="00AE46E1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Лица, удостоенные государственных наград Донецкой Народной Республики, должны обеспечить их сохранность.</w:t>
      </w:r>
    </w:p>
    <w:p w:rsidR="00E269E9" w:rsidRPr="007B2EEB" w:rsidRDefault="00E269E9" w:rsidP="007B2EEB">
      <w:pPr>
        <w:pStyle w:val="s1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2.</w:t>
      </w:r>
      <w:r w:rsidR="00AE46E1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В связи с изменениями фамилии, имени, отчества награжденного или наименования награжденной организации наградные документы замене не подлежат.</w:t>
      </w:r>
    </w:p>
    <w:p w:rsidR="00E269E9" w:rsidRPr="007B2EEB" w:rsidRDefault="00E269E9" w:rsidP="007B2EEB">
      <w:pPr>
        <w:pStyle w:val="a8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bCs/>
          <w:sz w:val="28"/>
          <w:szCs w:val="28"/>
        </w:rPr>
        <w:t>Глава</w:t>
      </w:r>
      <w:r w:rsidR="00AE46E1" w:rsidRPr="007B2EEB">
        <w:rPr>
          <w:bCs/>
          <w:sz w:val="28"/>
          <w:szCs w:val="28"/>
        </w:rPr>
        <w:t> </w:t>
      </w:r>
      <w:r w:rsidRPr="007B2EEB">
        <w:rPr>
          <w:bCs/>
          <w:sz w:val="28"/>
          <w:szCs w:val="28"/>
        </w:rPr>
        <w:t>4.</w:t>
      </w:r>
      <w:r w:rsidRPr="007B2EEB">
        <w:rPr>
          <w:b/>
          <w:bCs/>
          <w:sz w:val="28"/>
          <w:szCs w:val="28"/>
        </w:rPr>
        <w:t xml:space="preserve"> </w:t>
      </w:r>
      <w:r w:rsidR="00AE46E1" w:rsidRPr="007B2EEB">
        <w:rPr>
          <w:b/>
          <w:bCs/>
          <w:sz w:val="28"/>
          <w:szCs w:val="28"/>
        </w:rPr>
        <w:t>Заключительные положения</w:t>
      </w:r>
    </w:p>
    <w:p w:rsidR="00E269E9" w:rsidRPr="007B2EEB" w:rsidRDefault="00AE46E1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 </w:t>
      </w:r>
      <w:r w:rsidR="00E269E9" w:rsidRPr="007B2EEB">
        <w:rPr>
          <w:sz w:val="28"/>
          <w:szCs w:val="28"/>
        </w:rPr>
        <w:t>14.</w:t>
      </w:r>
      <w:r w:rsidR="00E269E9" w:rsidRPr="007B2EEB">
        <w:rPr>
          <w:b/>
          <w:sz w:val="28"/>
          <w:szCs w:val="28"/>
        </w:rPr>
        <w:t xml:space="preserve"> Меры социальной поддержки </w:t>
      </w:r>
      <w:proofErr w:type="gramStart"/>
      <w:r w:rsidR="00E269E9" w:rsidRPr="007B2EEB">
        <w:rPr>
          <w:b/>
          <w:sz w:val="28"/>
          <w:szCs w:val="28"/>
        </w:rPr>
        <w:t>награжденных</w:t>
      </w:r>
      <w:proofErr w:type="gramEnd"/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7B2EEB">
        <w:rPr>
          <w:sz w:val="28"/>
          <w:szCs w:val="28"/>
        </w:rPr>
        <w:t>Лицам, удостоенным государственных наград Донецкой Народной Республики, а также гражданам Донецкой Народной Республики, удостоенным государственных наград СССР и других государств до момента образования Донецкой Народной Республики, предоставляются меры социальной поддержки в порядке и случаях, установленных законодательством Донецкой Народной Республики.</w:t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Статья</w:t>
      </w:r>
      <w:r w:rsidR="00674AC3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15.</w:t>
      </w:r>
      <w:r w:rsidRPr="007B2EEB">
        <w:rPr>
          <w:b/>
          <w:sz w:val="28"/>
          <w:szCs w:val="28"/>
        </w:rPr>
        <w:t xml:space="preserve"> Ответственность за незаконные действия по отношению к государственным наградам</w:t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1.</w:t>
      </w:r>
      <w:r w:rsidR="00674AC3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Лица, виновные в нарушении законодательства о государственных наградах, несут ответственность в соответствии с действующим законодательством Донецкой Народной Республики.</w:t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sz w:val="28"/>
          <w:szCs w:val="28"/>
        </w:rPr>
      </w:pPr>
      <w:r w:rsidRPr="007B2EEB">
        <w:rPr>
          <w:sz w:val="28"/>
          <w:szCs w:val="28"/>
        </w:rPr>
        <w:t>2.</w:t>
      </w:r>
      <w:r w:rsidR="00674AC3" w:rsidRPr="007B2EEB">
        <w:rPr>
          <w:sz w:val="28"/>
          <w:szCs w:val="28"/>
        </w:rPr>
        <w:t> </w:t>
      </w:r>
      <w:r w:rsidRPr="007B2EEB">
        <w:rPr>
          <w:sz w:val="28"/>
          <w:szCs w:val="28"/>
        </w:rPr>
        <w:t>Незаконное приобретение или сбыт, подделка, незаконное ношение государственных наград Донецкой Народной Республики и государственных наград СССР, других государств, учреждение или изготовление знаков, имеющих схожее название или внешнее сходство с государственными наградами, влекут ответственность в соответствии с действующим законодательством Донецкой Народной Республики.</w:t>
      </w:r>
    </w:p>
    <w:p w:rsidR="00E269E9" w:rsidRPr="007B2EEB" w:rsidRDefault="00E269E9" w:rsidP="007B2EEB">
      <w:pPr>
        <w:pStyle w:val="s3"/>
        <w:spacing w:before="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B2EEB">
        <w:rPr>
          <w:sz w:val="28"/>
          <w:szCs w:val="28"/>
        </w:rPr>
        <w:t>3.</w:t>
      </w:r>
      <w:r w:rsidR="00674AC3" w:rsidRPr="007B2EEB">
        <w:rPr>
          <w:sz w:val="28"/>
          <w:szCs w:val="28"/>
        </w:rPr>
        <w:t> </w:t>
      </w:r>
      <w:proofErr w:type="gramStart"/>
      <w:r w:rsidRPr="007B2EEB">
        <w:rPr>
          <w:sz w:val="28"/>
          <w:szCs w:val="28"/>
        </w:rPr>
        <w:t xml:space="preserve">Государственные награды Донецкой Народной Республики и государственные награды СССР, других государств, изъятые правоохранительными органами и таможенными органами Донецкой Народной Республики в установленном законодательством Донецкой Народной </w:t>
      </w:r>
      <w:r w:rsidRPr="007B2EEB">
        <w:rPr>
          <w:sz w:val="28"/>
          <w:szCs w:val="28"/>
        </w:rPr>
        <w:lastRenderedPageBreak/>
        <w:t>Республики порядке, а также государственные награды Донецкой Народной Республики и государственные награды СССР, других государств, владелец которых не установлен, подлежат возврату (передаче) в Администрацию Главы Донецкой Народной Республики.</w:t>
      </w:r>
      <w:proofErr w:type="gramEnd"/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Статья 16.</w:t>
      </w:r>
      <w:r w:rsidRPr="007B2EEB">
        <w:rPr>
          <w:b/>
          <w:color w:val="000000"/>
          <w:sz w:val="28"/>
          <w:szCs w:val="28"/>
        </w:rPr>
        <w:t xml:space="preserve"> Переходные положения</w:t>
      </w:r>
    </w:p>
    <w:p w:rsidR="007C671F" w:rsidRPr="007C671F" w:rsidRDefault="007C671F" w:rsidP="007C671F">
      <w:pPr>
        <w:tabs>
          <w:tab w:val="left" w:pos="0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71F">
        <w:rPr>
          <w:rFonts w:eastAsia="Calibri"/>
          <w:sz w:val="28"/>
          <w:szCs w:val="28"/>
          <w:lang w:eastAsia="en-US"/>
        </w:rPr>
        <w:t>1. До 31 декабря 2022 года Указами Главы Донецкой Народной Республики:</w:t>
      </w:r>
    </w:p>
    <w:p w:rsidR="007C671F" w:rsidRPr="007C671F" w:rsidRDefault="007C671F" w:rsidP="007C671F">
      <w:pPr>
        <w:tabs>
          <w:tab w:val="left" w:pos="0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71F">
        <w:rPr>
          <w:rFonts w:eastAsia="Calibri"/>
          <w:sz w:val="28"/>
          <w:szCs w:val="28"/>
          <w:lang w:eastAsia="en-US"/>
        </w:rPr>
        <w:t>1)</w:t>
      </w:r>
      <w:r w:rsidRPr="007C671F">
        <w:rPr>
          <w:rFonts w:eastAsia="Calibri"/>
          <w:sz w:val="28"/>
          <w:szCs w:val="28"/>
          <w:lang w:val="en-US" w:eastAsia="en-US"/>
        </w:rPr>
        <w:t> </w:t>
      </w:r>
      <w:r w:rsidRPr="007C671F">
        <w:rPr>
          <w:rFonts w:eastAsia="Calibri"/>
          <w:sz w:val="28"/>
          <w:szCs w:val="28"/>
          <w:lang w:eastAsia="en-US"/>
        </w:rPr>
        <w:t>могут учреждаться государственные награды с последующим внесением Народным Советом Донецкой Народной Республики соответствующих изменений в настоящий Закон;</w:t>
      </w:r>
    </w:p>
    <w:p w:rsidR="007C671F" w:rsidRPr="007C671F" w:rsidRDefault="007C671F" w:rsidP="007C671F">
      <w:pPr>
        <w:tabs>
          <w:tab w:val="left" w:pos="0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71F">
        <w:rPr>
          <w:rFonts w:eastAsia="Calibri"/>
          <w:sz w:val="28"/>
          <w:szCs w:val="28"/>
          <w:lang w:eastAsia="en-US"/>
        </w:rPr>
        <w:t>2)</w:t>
      </w:r>
      <w:r w:rsidRPr="007C671F">
        <w:rPr>
          <w:rFonts w:eastAsia="Calibri"/>
          <w:sz w:val="28"/>
          <w:szCs w:val="28"/>
          <w:lang w:val="en-US" w:eastAsia="en-US"/>
        </w:rPr>
        <w:t> </w:t>
      </w:r>
      <w:r w:rsidRPr="007C671F">
        <w:rPr>
          <w:rFonts w:eastAsia="Calibri"/>
          <w:sz w:val="28"/>
          <w:szCs w:val="28"/>
          <w:lang w:eastAsia="en-US"/>
        </w:rPr>
        <w:t>награды, указанные в части 5 статьи 3 настоящего Закона, могут наделяться статусом государственных наград.</w:t>
      </w:r>
    </w:p>
    <w:p w:rsidR="00E269E9" w:rsidRPr="00C97709" w:rsidRDefault="007C671F" w:rsidP="007C671F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C671F">
        <w:rPr>
          <w:i/>
          <w:sz w:val="28"/>
          <w:szCs w:val="28"/>
        </w:rPr>
        <w:t xml:space="preserve"> </w:t>
      </w:r>
      <w:r w:rsidR="00C97709" w:rsidRPr="007C671F">
        <w:rPr>
          <w:i/>
          <w:sz w:val="28"/>
          <w:szCs w:val="28"/>
        </w:rPr>
        <w:t xml:space="preserve">(Часть 1 статьи 16 </w:t>
      </w:r>
      <w:r>
        <w:rPr>
          <w:i/>
          <w:sz w:val="28"/>
          <w:szCs w:val="28"/>
        </w:rPr>
        <w:t>в редакции Законов</w:t>
      </w:r>
      <w:r w:rsidR="00C97709" w:rsidRPr="007C671F">
        <w:rPr>
          <w:i/>
          <w:sz w:val="28"/>
          <w:szCs w:val="28"/>
        </w:rPr>
        <w:t xml:space="preserve"> </w:t>
      </w:r>
      <w:hyperlink r:id="rId23" w:history="1">
        <w:r w:rsidR="00C97709" w:rsidRPr="007C671F">
          <w:rPr>
            <w:rStyle w:val="a5"/>
            <w:i/>
            <w:sz w:val="28"/>
            <w:szCs w:val="28"/>
          </w:rPr>
          <w:t>от 10.03.2017 № 156-IНС</w:t>
        </w:r>
      </w:hyperlink>
      <w:r>
        <w:rPr>
          <w:i/>
          <w:sz w:val="28"/>
          <w:szCs w:val="28"/>
        </w:rPr>
        <w:t xml:space="preserve">, </w:t>
      </w:r>
      <w:hyperlink r:id="rId24" w:history="1">
        <w:r w:rsidRPr="007C671F">
          <w:rPr>
            <w:rStyle w:val="a5"/>
            <w:i/>
            <w:sz w:val="28"/>
            <w:szCs w:val="28"/>
          </w:rPr>
          <w:t>от 29.12.2017 № 201-</w:t>
        </w:r>
        <w:r w:rsidRPr="007C671F">
          <w:rPr>
            <w:rStyle w:val="a5"/>
            <w:i/>
            <w:sz w:val="28"/>
            <w:szCs w:val="28"/>
            <w:lang w:val="en-US"/>
          </w:rPr>
          <w:t>I</w:t>
        </w:r>
        <w:r w:rsidRPr="007C671F">
          <w:rPr>
            <w:rStyle w:val="a5"/>
            <w:i/>
            <w:sz w:val="28"/>
            <w:szCs w:val="28"/>
          </w:rPr>
          <w:t>НС</w:t>
        </w:r>
      </w:hyperlink>
      <w:r w:rsidR="00C97709" w:rsidRPr="007C671F">
        <w:rPr>
          <w:i/>
          <w:sz w:val="28"/>
          <w:szCs w:val="28"/>
        </w:rPr>
        <w:t>)</w:t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2.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>Положения настоящего Закона распространяются на государственные награды, награждения которыми были произведены до момента вступления его в силу.</w:t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3.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проживающие на территории Донецкой Народной Республики.</w:t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4.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 xml:space="preserve">Предложить Главе Донецкой Народной Республики и поручить </w:t>
      </w:r>
      <w:r w:rsidR="00B81FF1">
        <w:rPr>
          <w:sz w:val="28"/>
          <w:szCs w:val="28"/>
        </w:rPr>
        <w:t>Правительству</w:t>
      </w:r>
      <w:r w:rsidRPr="007B2EEB">
        <w:rPr>
          <w:color w:val="000000"/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 в трехмесячный срок.</w:t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5.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>До приведения законодательства Донецкой Народной Республики в соответствие с настоящим Законом нормативные правовые акты применяются в части, не противоречащей настоящему Закону.</w:t>
      </w:r>
    </w:p>
    <w:p w:rsidR="007C671F" w:rsidRDefault="007C671F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lastRenderedPageBreak/>
        <w:t>Статья 17.</w:t>
      </w:r>
      <w:r w:rsidRPr="007B2EEB">
        <w:rPr>
          <w:b/>
          <w:color w:val="000000"/>
          <w:sz w:val="28"/>
          <w:szCs w:val="28"/>
        </w:rPr>
        <w:t xml:space="preserve"> Финансирование расходов. Вступление </w:t>
      </w:r>
      <w:r w:rsidR="00FA28AB" w:rsidRPr="007B2EEB">
        <w:rPr>
          <w:b/>
          <w:color w:val="000000"/>
          <w:sz w:val="28"/>
          <w:szCs w:val="28"/>
        </w:rPr>
        <w:t>З</w:t>
      </w:r>
      <w:r w:rsidRPr="007B2EEB">
        <w:rPr>
          <w:b/>
          <w:color w:val="000000"/>
          <w:sz w:val="28"/>
          <w:szCs w:val="28"/>
        </w:rPr>
        <w:t xml:space="preserve">акона в силу </w:t>
      </w:r>
    </w:p>
    <w:p w:rsidR="00E269E9" w:rsidRPr="007B2EEB" w:rsidRDefault="00E269E9" w:rsidP="007B2EEB">
      <w:pPr>
        <w:pStyle w:val="a8"/>
        <w:shd w:val="clear" w:color="auto" w:fill="FFFFFF"/>
        <w:spacing w:before="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1.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>Финансирование расходов, связанных с изготовлением государственных наград, осуществляется за счет средств Республиканского бюджета Донецкой Народной Республики.</w:t>
      </w:r>
    </w:p>
    <w:p w:rsidR="00E269E9" w:rsidRDefault="00E269E9" w:rsidP="007B2EEB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7B2EEB">
        <w:rPr>
          <w:color w:val="000000"/>
          <w:sz w:val="28"/>
          <w:szCs w:val="28"/>
        </w:rPr>
        <w:t>2.</w:t>
      </w:r>
      <w:r w:rsidR="00674AC3" w:rsidRPr="007B2EEB">
        <w:rPr>
          <w:color w:val="000000"/>
          <w:sz w:val="28"/>
          <w:szCs w:val="28"/>
        </w:rPr>
        <w:t> </w:t>
      </w:r>
      <w:r w:rsidRPr="007B2EEB">
        <w:rPr>
          <w:color w:val="000000"/>
          <w:sz w:val="28"/>
          <w:szCs w:val="28"/>
        </w:rPr>
        <w:t xml:space="preserve">Настоящий </w:t>
      </w:r>
      <w:r w:rsidR="00FA28AB" w:rsidRPr="007B2EEB">
        <w:rPr>
          <w:color w:val="000000"/>
          <w:sz w:val="28"/>
          <w:szCs w:val="28"/>
        </w:rPr>
        <w:t>З</w:t>
      </w:r>
      <w:r w:rsidRPr="007B2EEB">
        <w:rPr>
          <w:color w:val="000000"/>
          <w:sz w:val="28"/>
          <w:szCs w:val="28"/>
        </w:rPr>
        <w:t>акон вступает в силу со дня его официального опубликования.</w:t>
      </w:r>
    </w:p>
    <w:p w:rsidR="007B2EEB" w:rsidRPr="00F1527F" w:rsidRDefault="007B2EEB" w:rsidP="007B2EEB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B2EEB" w:rsidRPr="00F1527F" w:rsidRDefault="007B2EEB" w:rsidP="007B2EEB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D092C" w:rsidRPr="00F1527F" w:rsidRDefault="00CD092C" w:rsidP="007B2EEB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B2EEB" w:rsidRPr="00C44955" w:rsidRDefault="007B2EEB" w:rsidP="007B2EEB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B2EEB" w:rsidRPr="00BD4F6B" w:rsidRDefault="007B2EEB" w:rsidP="003C3BD4">
      <w:pPr>
        <w:tabs>
          <w:tab w:val="left" w:pos="6810"/>
        </w:tabs>
        <w:rPr>
          <w:sz w:val="28"/>
          <w:szCs w:val="28"/>
        </w:rPr>
      </w:pPr>
      <w:r w:rsidRPr="00BD4F6B">
        <w:rPr>
          <w:sz w:val="28"/>
          <w:szCs w:val="28"/>
        </w:rPr>
        <w:t xml:space="preserve">Глава </w:t>
      </w:r>
    </w:p>
    <w:p w:rsidR="007B2EEB" w:rsidRPr="00BD4F6B" w:rsidRDefault="007B2EEB" w:rsidP="003C3BD4">
      <w:pPr>
        <w:tabs>
          <w:tab w:val="left" w:pos="6810"/>
        </w:tabs>
        <w:rPr>
          <w:sz w:val="28"/>
          <w:szCs w:val="28"/>
        </w:rPr>
      </w:pPr>
      <w:r w:rsidRPr="00BD4F6B">
        <w:rPr>
          <w:sz w:val="28"/>
          <w:szCs w:val="28"/>
        </w:rPr>
        <w:t>Донецкой Народной Республики</w:t>
      </w:r>
      <w:r w:rsidRPr="00BD4F6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45C6B">
        <w:rPr>
          <w:sz w:val="28"/>
          <w:szCs w:val="28"/>
        </w:rPr>
        <w:t xml:space="preserve">      </w:t>
      </w:r>
      <w:r w:rsidR="00695914">
        <w:rPr>
          <w:sz w:val="28"/>
          <w:szCs w:val="28"/>
        </w:rPr>
        <w:t>А.</w:t>
      </w:r>
      <w:r w:rsidR="00645C6B">
        <w:rPr>
          <w:sz w:val="28"/>
          <w:szCs w:val="28"/>
        </w:rPr>
        <w:t xml:space="preserve"> </w:t>
      </w:r>
      <w:r w:rsidR="00695914">
        <w:rPr>
          <w:sz w:val="28"/>
          <w:szCs w:val="28"/>
        </w:rPr>
        <w:t>В.</w:t>
      </w:r>
      <w:r w:rsidR="00645C6B">
        <w:rPr>
          <w:sz w:val="28"/>
          <w:szCs w:val="28"/>
        </w:rPr>
        <w:t xml:space="preserve"> </w:t>
      </w:r>
      <w:r w:rsidRPr="00BD4F6B">
        <w:rPr>
          <w:sz w:val="28"/>
          <w:szCs w:val="28"/>
        </w:rPr>
        <w:t>Захарченко</w:t>
      </w:r>
    </w:p>
    <w:p w:rsidR="007B2EEB" w:rsidRPr="00BD4F6B" w:rsidRDefault="007B2EEB" w:rsidP="003C3BD4">
      <w:pPr>
        <w:rPr>
          <w:sz w:val="28"/>
          <w:szCs w:val="28"/>
        </w:rPr>
      </w:pPr>
    </w:p>
    <w:p w:rsidR="007B2EEB" w:rsidRPr="00BD4F6B" w:rsidRDefault="007B2EEB" w:rsidP="003C3BD4">
      <w:pPr>
        <w:rPr>
          <w:sz w:val="28"/>
          <w:szCs w:val="28"/>
        </w:rPr>
      </w:pPr>
      <w:r w:rsidRPr="00BD4F6B">
        <w:rPr>
          <w:sz w:val="28"/>
          <w:szCs w:val="28"/>
        </w:rPr>
        <w:t>г. Донецк</w:t>
      </w:r>
    </w:p>
    <w:p w:rsidR="007B2EEB" w:rsidRPr="00BD4F6B" w:rsidRDefault="003C3BD4" w:rsidP="003C3BD4">
      <w:pPr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7B2EEB" w:rsidRPr="00BD4F6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B2EEB" w:rsidRPr="00BD4F6B">
        <w:rPr>
          <w:sz w:val="28"/>
          <w:szCs w:val="28"/>
        </w:rPr>
        <w:t xml:space="preserve">  2016 года</w:t>
      </w:r>
    </w:p>
    <w:p w:rsidR="007B2EEB" w:rsidRDefault="007B2EEB" w:rsidP="003C3BD4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D4F6B">
        <w:rPr>
          <w:sz w:val="28"/>
          <w:szCs w:val="28"/>
        </w:rPr>
        <w:t>№</w:t>
      </w:r>
      <w:r w:rsidR="003C3BD4">
        <w:rPr>
          <w:sz w:val="28"/>
          <w:szCs w:val="28"/>
        </w:rPr>
        <w:t xml:space="preserve"> 103-IНС </w:t>
      </w:r>
    </w:p>
    <w:p w:rsidR="00C97709" w:rsidRPr="007B2EEB" w:rsidRDefault="00A236A6" w:rsidP="003C3BD4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1082040" y="347472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3" name="Рисунок 3" descr="http://qrcoder.ru/code/?http%3A%2F%2Fdnrsovet.su%2Fzakonodatelnaya-deyatelnost%2Fprinyatye%2Fzakony%2Fzakon-o-gosudarstvennyh-nagradah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o-gosudarstvennyh-nagradah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7709" w:rsidRPr="007B2EEB" w:rsidSect="007B2EEB">
      <w:headerReference w:type="default" r:id="rId26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82" w:rsidRDefault="009C0982" w:rsidP="007B2EEB">
      <w:r>
        <w:separator/>
      </w:r>
    </w:p>
  </w:endnote>
  <w:endnote w:type="continuationSeparator" w:id="0">
    <w:p w:rsidR="009C0982" w:rsidRDefault="009C0982" w:rsidP="007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82" w:rsidRDefault="009C0982" w:rsidP="007B2EEB">
      <w:r>
        <w:separator/>
      </w:r>
    </w:p>
  </w:footnote>
  <w:footnote w:type="continuationSeparator" w:id="0">
    <w:p w:rsidR="009C0982" w:rsidRDefault="009C0982" w:rsidP="007B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EB" w:rsidRPr="007B2EEB" w:rsidRDefault="007B2EEB">
    <w:pPr>
      <w:pStyle w:val="a9"/>
      <w:jc w:val="center"/>
    </w:pPr>
    <w:r w:rsidRPr="007B2EEB">
      <w:fldChar w:fldCharType="begin"/>
    </w:r>
    <w:r w:rsidRPr="007B2EEB">
      <w:instrText>PAGE   \* MERGEFORMAT</w:instrText>
    </w:r>
    <w:r w:rsidRPr="007B2EEB">
      <w:fldChar w:fldCharType="separate"/>
    </w:r>
    <w:r w:rsidR="00645C6B">
      <w:rPr>
        <w:noProof/>
      </w:rPr>
      <w:t>3</w:t>
    </w:r>
    <w:r w:rsidRPr="007B2EEB">
      <w:fldChar w:fldCharType="end"/>
    </w:r>
  </w:p>
  <w:p w:rsidR="007B2EEB" w:rsidRDefault="007B2E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68"/>
    <w:rsid w:val="000B7D5F"/>
    <w:rsid w:val="000F3DE8"/>
    <w:rsid w:val="002202EE"/>
    <w:rsid w:val="00303D84"/>
    <w:rsid w:val="003928CA"/>
    <w:rsid w:val="003B68A9"/>
    <w:rsid w:val="003C3BD4"/>
    <w:rsid w:val="003F148B"/>
    <w:rsid w:val="00491970"/>
    <w:rsid w:val="005745A2"/>
    <w:rsid w:val="006104F5"/>
    <w:rsid w:val="00645C6B"/>
    <w:rsid w:val="00674AC3"/>
    <w:rsid w:val="00695914"/>
    <w:rsid w:val="00746B7D"/>
    <w:rsid w:val="007B2EEB"/>
    <w:rsid w:val="007C671F"/>
    <w:rsid w:val="009C0982"/>
    <w:rsid w:val="009C7856"/>
    <w:rsid w:val="00A236A6"/>
    <w:rsid w:val="00A73F02"/>
    <w:rsid w:val="00AA7C95"/>
    <w:rsid w:val="00AB16A5"/>
    <w:rsid w:val="00AB353D"/>
    <w:rsid w:val="00AE24BB"/>
    <w:rsid w:val="00AE46E1"/>
    <w:rsid w:val="00B62D0C"/>
    <w:rsid w:val="00B81FF1"/>
    <w:rsid w:val="00C0612A"/>
    <w:rsid w:val="00C27468"/>
    <w:rsid w:val="00C44955"/>
    <w:rsid w:val="00C825D4"/>
    <w:rsid w:val="00C97709"/>
    <w:rsid w:val="00CD092C"/>
    <w:rsid w:val="00D9780C"/>
    <w:rsid w:val="00E269E9"/>
    <w:rsid w:val="00E402F7"/>
    <w:rsid w:val="00EB4BA4"/>
    <w:rsid w:val="00F1527F"/>
    <w:rsid w:val="00F15CB4"/>
    <w:rsid w:val="00F53FD1"/>
    <w:rsid w:val="00FA15BD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1"/>
    <w:qFormat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s10">
    <w:name w:val="s_10"/>
    <w:basedOn w:val="1"/>
  </w:style>
  <w:style w:type="character" w:customStyle="1" w:styleId="grame">
    <w:name w:val="grame"/>
    <w:basedOn w:val="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s52">
    <w:name w:val="s_52"/>
    <w:basedOn w:val="a"/>
    <w:pPr>
      <w:spacing w:before="280" w:after="280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s22">
    <w:name w:val="s_22"/>
    <w:basedOn w:val="a"/>
    <w:pPr>
      <w:spacing w:before="280" w:after="280"/>
    </w:pPr>
  </w:style>
  <w:style w:type="paragraph" w:customStyle="1" w:styleId="s16">
    <w:name w:val="s_16"/>
    <w:basedOn w:val="a"/>
    <w:pPr>
      <w:spacing w:before="280" w:after="280"/>
    </w:pPr>
  </w:style>
  <w:style w:type="paragraph" w:customStyle="1" w:styleId="s3">
    <w:name w:val="s_3"/>
    <w:basedOn w:val="a"/>
    <w:pPr>
      <w:spacing w:before="280" w:after="280"/>
    </w:pPr>
  </w:style>
  <w:style w:type="paragraph" w:customStyle="1" w:styleId="s9">
    <w:name w:val="s_9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rdertext">
    <w:name w:val="order_text"/>
    <w:basedOn w:val="a"/>
    <w:pPr>
      <w:spacing w:before="280" w:after="280"/>
    </w:pPr>
  </w:style>
  <w:style w:type="paragraph" w:customStyle="1" w:styleId="tekstob">
    <w:name w:val="tekstob"/>
    <w:basedOn w:val="a"/>
    <w:pPr>
      <w:spacing w:before="280" w:after="280"/>
    </w:pPr>
  </w:style>
  <w:style w:type="paragraph" w:styleId="a9">
    <w:name w:val="header"/>
    <w:basedOn w:val="a"/>
    <w:link w:val="aa"/>
    <w:uiPriority w:val="99"/>
    <w:unhideWhenUsed/>
    <w:rsid w:val="007B2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2EEB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B2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EEB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9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591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1"/>
    <w:qFormat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s10">
    <w:name w:val="s_10"/>
    <w:basedOn w:val="1"/>
  </w:style>
  <w:style w:type="character" w:customStyle="1" w:styleId="grame">
    <w:name w:val="grame"/>
    <w:basedOn w:val="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s52">
    <w:name w:val="s_52"/>
    <w:basedOn w:val="a"/>
    <w:pPr>
      <w:spacing w:before="280" w:after="280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s22">
    <w:name w:val="s_22"/>
    <w:basedOn w:val="a"/>
    <w:pPr>
      <w:spacing w:before="280" w:after="280"/>
    </w:pPr>
  </w:style>
  <w:style w:type="paragraph" w:customStyle="1" w:styleId="s16">
    <w:name w:val="s_16"/>
    <w:basedOn w:val="a"/>
    <w:pPr>
      <w:spacing w:before="280" w:after="280"/>
    </w:pPr>
  </w:style>
  <w:style w:type="paragraph" w:customStyle="1" w:styleId="s3">
    <w:name w:val="s_3"/>
    <w:basedOn w:val="a"/>
    <w:pPr>
      <w:spacing w:before="280" w:after="280"/>
    </w:pPr>
  </w:style>
  <w:style w:type="paragraph" w:customStyle="1" w:styleId="s9">
    <w:name w:val="s_9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rdertext">
    <w:name w:val="order_text"/>
    <w:basedOn w:val="a"/>
    <w:pPr>
      <w:spacing w:before="280" w:after="280"/>
    </w:pPr>
  </w:style>
  <w:style w:type="paragraph" w:customStyle="1" w:styleId="tekstob">
    <w:name w:val="tekstob"/>
    <w:basedOn w:val="a"/>
    <w:pPr>
      <w:spacing w:before="280" w:after="280"/>
    </w:pPr>
  </w:style>
  <w:style w:type="paragraph" w:styleId="a9">
    <w:name w:val="header"/>
    <w:basedOn w:val="a"/>
    <w:link w:val="aa"/>
    <w:uiPriority w:val="99"/>
    <w:unhideWhenUsed/>
    <w:rsid w:val="007B2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2EEB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B2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EEB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9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59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18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r-online.ru/download/35-iins-o-vnesenii-izmenenij-v-zakon-donetskoj-narodnoj-respubliki-o-gosudarstvennyh-nagradah/" TargetMode="External"/><Relationship Id="rId17" Type="http://schemas.openxmlformats.org/officeDocument/2006/relationships/hyperlink" Target="https://dnr-online.ru/download/o-vnesenii-izmenenij-v-stati-3-i-16-zakona-donetskoj-narodnoj-respubliki-o-gosudarstvennyh-nagradah-prinyat-postanovleniem-narodnogo-soveta-10-03-2017g-razmeshhen-29-03-2017g/" TargetMode="External"/><Relationship Id="rId25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20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-online.ru/download/35-iins-o-vnesenii-izmenenij-v-zakon-donetskoj-narodnoj-respubliki-o-gosudarstvennyh-nagradah/" TargetMode="External"/><Relationship Id="rId24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r-online.ru/download/35-iins-o-vnesenii-izmenenij-v-zakon-donetskoj-narodnoj-respubliki-o-gosudarstvennyh-nagradah/" TargetMode="External"/><Relationship Id="rId23" Type="http://schemas.openxmlformats.org/officeDocument/2006/relationships/hyperlink" Target="https://dnr-online.ru/download/o-vnesenii-izmenenij-v-stati-3-i-16-zakona-donetskoj-narodnoj-respubliki-o-gosudarstvennyh-nagradah-prinyat-postanovleniem-narodnogo-soveta-10-03-2017g-razmeshhen-29-03-2017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19" Type="http://schemas.openxmlformats.org/officeDocument/2006/relationships/hyperlink" Target="https://dnr-online.ru/download/35-iins-o-vnesenii-izmenenij-v-zakon-donetskoj-narodnoj-respubliki-o-gosudarstvennyh-nagrad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o-vnesenii-izmenenij-v-stati-3-i-16-zakona-donetskoj-narodnoj-respubliki-o-gosudarstvennyh-nagradah-prinyat-postanovleniem-narodnogo-soveta-10-03-2017g-razmeshhen-29-03-2017g/" TargetMode="External"/><Relationship Id="rId14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22" Type="http://schemas.openxmlformats.org/officeDocument/2006/relationships/hyperlink" Target="https://dnr-online.ru/download/o-vnesenii-izmenenij-v-zakon-donetskoj-narodnoj-respubliki-o-gosudarstvennyh-nagradah-prinyat-postanovleniem-narodnogo-soveta-29-12-2017g-razmeshhen-11-01-2017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7 сентября 2010 г</vt:lpstr>
    </vt:vector>
  </TitlesOfParts>
  <Company/>
  <LinksUpToDate>false</LinksUpToDate>
  <CharactersWithSpaces>28818</CharactersWithSpaces>
  <SharedDoc>false</SharedDoc>
  <HLinks>
    <vt:vector size="6" baseType="variant">
      <vt:variant>
        <vt:i4>5177470</vt:i4>
      </vt:variant>
      <vt:variant>
        <vt:i4>0</vt:i4>
      </vt:variant>
      <vt:variant>
        <vt:i4>0</vt:i4>
      </vt:variant>
      <vt:variant>
        <vt:i4>5</vt:i4>
      </vt:variant>
      <vt:variant>
        <vt:lpwstr>http://base.spinform.ru/show_doc.fwx?rgn=8689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7 сентября 2010 г</dc:title>
  <dc:creator>Test</dc:creator>
  <cp:lastModifiedBy>user</cp:lastModifiedBy>
  <cp:revision>5</cp:revision>
  <cp:lastPrinted>2016-03-03T09:47:00Z</cp:lastPrinted>
  <dcterms:created xsi:type="dcterms:W3CDTF">2019-05-31T07:49:00Z</dcterms:created>
  <dcterms:modified xsi:type="dcterms:W3CDTF">2019-08-26T08:41:00Z</dcterms:modified>
</cp:coreProperties>
</file>