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20" w:rsidRPr="00AE192B" w:rsidRDefault="00403B20" w:rsidP="00403B20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AE192B"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13E6DCE9" wp14:editId="1AB59969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B20" w:rsidRPr="00AE192B" w:rsidRDefault="007768A4" w:rsidP="00403B20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E192B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403B20" w:rsidRDefault="00403B20" w:rsidP="00403B20">
      <w:pPr>
        <w:jc w:val="center"/>
        <w:rPr>
          <w:b/>
          <w:bCs/>
          <w:caps/>
          <w:sz w:val="28"/>
          <w:szCs w:val="28"/>
          <w:shd w:val="clear" w:color="auto" w:fill="FFFFFF"/>
        </w:rPr>
      </w:pPr>
      <w:r w:rsidRPr="00AE192B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403B20" w:rsidRDefault="00403B20" w:rsidP="00403B20">
      <w:pPr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403B20" w:rsidRPr="00AE192B" w:rsidRDefault="00403B20" w:rsidP="00403B20">
      <w:pPr>
        <w:spacing w:line="276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403B20" w:rsidRDefault="002D2AF5" w:rsidP="00345B98">
      <w:pPr>
        <w:jc w:val="center"/>
        <w:rPr>
          <w:b/>
          <w:bCs/>
          <w:caps/>
          <w:sz w:val="28"/>
          <w:szCs w:val="28"/>
          <w:shd w:val="clear" w:color="auto" w:fill="FFFFFF"/>
        </w:rPr>
      </w:pPr>
      <w:r w:rsidRPr="00403B20">
        <w:rPr>
          <w:b/>
          <w:bCs/>
          <w:caps/>
          <w:sz w:val="28"/>
          <w:szCs w:val="28"/>
          <w:shd w:val="clear" w:color="auto" w:fill="FFFFFF"/>
        </w:rPr>
        <w:t>О ВНЕСЕНИИ ИЗМЕНЕНИЙ В ЗАКОН</w:t>
      </w:r>
      <w:r w:rsidR="00EC06DA" w:rsidRPr="00403B20">
        <w:rPr>
          <w:b/>
          <w:bCs/>
          <w:caps/>
          <w:sz w:val="28"/>
          <w:szCs w:val="28"/>
          <w:shd w:val="clear" w:color="auto" w:fill="FFFFFF"/>
        </w:rPr>
        <w:t xml:space="preserve"> </w:t>
      </w:r>
      <w:r w:rsidR="00B458D6" w:rsidRPr="00403B20">
        <w:rPr>
          <w:b/>
          <w:bCs/>
          <w:caps/>
          <w:sz w:val="28"/>
          <w:szCs w:val="28"/>
          <w:shd w:val="clear" w:color="auto" w:fill="FFFFFF"/>
        </w:rPr>
        <w:t>ДОНЕЦКОЙ НАРОДНОЙ РЕСПУБЛИКИ</w:t>
      </w:r>
      <w:r w:rsidR="00EC06DA" w:rsidRPr="00403B20">
        <w:rPr>
          <w:b/>
          <w:bCs/>
          <w:caps/>
          <w:sz w:val="28"/>
          <w:szCs w:val="28"/>
          <w:shd w:val="clear" w:color="auto" w:fill="FFFFFF"/>
        </w:rPr>
        <w:t xml:space="preserve"> </w:t>
      </w:r>
      <w:r w:rsidR="00B458D6" w:rsidRPr="00403B20">
        <w:rPr>
          <w:b/>
          <w:bCs/>
          <w:caps/>
          <w:sz w:val="28"/>
          <w:szCs w:val="28"/>
          <w:shd w:val="clear" w:color="auto" w:fill="FFFFFF"/>
        </w:rPr>
        <w:t>«</w:t>
      </w:r>
      <w:r w:rsidR="005D1BC0" w:rsidRPr="00403B20">
        <w:rPr>
          <w:b/>
          <w:bCs/>
          <w:caps/>
          <w:sz w:val="28"/>
          <w:szCs w:val="28"/>
          <w:shd w:val="clear" w:color="auto" w:fill="FFFFFF"/>
        </w:rPr>
        <w:t>О ЗАЩИТЕ НАСЕЛЕНИЯ И ТЕРРИТОРИЙ</w:t>
      </w:r>
      <w:r w:rsidR="00EC06DA" w:rsidRPr="00403B20">
        <w:rPr>
          <w:b/>
          <w:bCs/>
          <w:caps/>
          <w:sz w:val="28"/>
          <w:szCs w:val="28"/>
          <w:shd w:val="clear" w:color="auto" w:fill="FFFFFF"/>
        </w:rPr>
        <w:t xml:space="preserve"> </w:t>
      </w:r>
      <w:r w:rsidR="005D1BC0" w:rsidRPr="00403B20">
        <w:rPr>
          <w:b/>
          <w:bCs/>
          <w:caps/>
          <w:sz w:val="28"/>
          <w:szCs w:val="28"/>
          <w:shd w:val="clear" w:color="auto" w:fill="FFFFFF"/>
        </w:rPr>
        <w:t>ОТ ЧРЕЗВЫЧАЙНЫХ СИТУАЦИЙ ПРИРОДНОГО</w:t>
      </w:r>
      <w:r w:rsidR="00EC06DA" w:rsidRPr="00403B20">
        <w:rPr>
          <w:b/>
          <w:bCs/>
          <w:caps/>
          <w:sz w:val="28"/>
          <w:szCs w:val="28"/>
          <w:shd w:val="clear" w:color="auto" w:fill="FFFFFF"/>
        </w:rPr>
        <w:t xml:space="preserve"> </w:t>
      </w:r>
      <w:r w:rsidR="005D1BC0" w:rsidRPr="00403B20">
        <w:rPr>
          <w:b/>
          <w:bCs/>
          <w:caps/>
          <w:sz w:val="28"/>
          <w:szCs w:val="28"/>
          <w:shd w:val="clear" w:color="auto" w:fill="FFFFFF"/>
        </w:rPr>
        <w:t>И ТЕХНОГЕННОГО ХАРАКТЕРА</w:t>
      </w:r>
      <w:r w:rsidR="00B458D6" w:rsidRPr="00403B20">
        <w:rPr>
          <w:b/>
          <w:bCs/>
          <w:caps/>
          <w:sz w:val="28"/>
          <w:szCs w:val="28"/>
          <w:shd w:val="clear" w:color="auto" w:fill="FFFFFF"/>
        </w:rPr>
        <w:t>»</w:t>
      </w:r>
      <w:r w:rsidR="00403B20" w:rsidRPr="00403B20">
        <w:rPr>
          <w:b/>
          <w:bCs/>
          <w:caps/>
          <w:sz w:val="28"/>
          <w:szCs w:val="28"/>
          <w:shd w:val="clear" w:color="auto" w:fill="FFFFFF"/>
        </w:rPr>
        <w:t xml:space="preserve"> </w:t>
      </w:r>
    </w:p>
    <w:p w:rsidR="00403B20" w:rsidRDefault="00403B20" w:rsidP="00403B20">
      <w:pPr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403B20" w:rsidRDefault="00403B20" w:rsidP="00403B20">
      <w:pPr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403B20" w:rsidRDefault="00403B20" w:rsidP="00403B20">
      <w:pPr>
        <w:jc w:val="center"/>
        <w:rPr>
          <w:b/>
          <w:sz w:val="28"/>
          <w:szCs w:val="28"/>
        </w:rPr>
      </w:pPr>
      <w:proofErr w:type="gramStart"/>
      <w:r w:rsidRPr="00992167">
        <w:rPr>
          <w:b/>
          <w:sz w:val="28"/>
          <w:szCs w:val="28"/>
        </w:rPr>
        <w:t>Принят</w:t>
      </w:r>
      <w:proofErr w:type="gramEnd"/>
      <w:r w:rsidRPr="00992167">
        <w:rPr>
          <w:b/>
          <w:sz w:val="28"/>
          <w:szCs w:val="28"/>
        </w:rPr>
        <w:t xml:space="preserve"> Постановлением Народного Совета </w:t>
      </w:r>
      <w:r>
        <w:rPr>
          <w:b/>
          <w:sz w:val="28"/>
          <w:szCs w:val="28"/>
        </w:rPr>
        <w:t>2</w:t>
      </w:r>
      <w:r w:rsidRPr="009921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августа </w:t>
      </w:r>
      <w:r w:rsidRPr="00992167">
        <w:rPr>
          <w:b/>
          <w:sz w:val="28"/>
          <w:szCs w:val="28"/>
        </w:rPr>
        <w:t>2019 года</w:t>
      </w:r>
    </w:p>
    <w:p w:rsidR="00403B20" w:rsidRDefault="00403B20" w:rsidP="00403B20">
      <w:pPr>
        <w:jc w:val="center"/>
        <w:rPr>
          <w:b/>
          <w:sz w:val="28"/>
          <w:szCs w:val="28"/>
        </w:rPr>
      </w:pPr>
    </w:p>
    <w:p w:rsidR="00403B20" w:rsidRPr="00AE192B" w:rsidRDefault="00403B20" w:rsidP="00403B20">
      <w:pPr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144C75" w:rsidRPr="00403B20" w:rsidRDefault="00144C75" w:rsidP="00403B20">
      <w:pPr>
        <w:spacing w:after="360" w:line="276" w:lineRule="auto"/>
        <w:ind w:firstLine="709"/>
        <w:rPr>
          <w:b/>
          <w:sz w:val="28"/>
          <w:szCs w:val="28"/>
        </w:rPr>
      </w:pPr>
      <w:r w:rsidRPr="00403B20">
        <w:rPr>
          <w:b/>
          <w:sz w:val="28"/>
          <w:szCs w:val="28"/>
        </w:rPr>
        <w:t>Статья</w:t>
      </w:r>
      <w:r w:rsidR="00292E4A" w:rsidRPr="00403B20">
        <w:rPr>
          <w:b/>
          <w:sz w:val="28"/>
          <w:szCs w:val="28"/>
        </w:rPr>
        <w:t> </w:t>
      </w:r>
      <w:r w:rsidRPr="00403B20">
        <w:rPr>
          <w:b/>
          <w:sz w:val="28"/>
          <w:szCs w:val="28"/>
        </w:rPr>
        <w:t>1</w:t>
      </w:r>
    </w:p>
    <w:p w:rsidR="00F45548" w:rsidRPr="00403B20" w:rsidRDefault="00144C75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 xml:space="preserve">Внести в </w:t>
      </w:r>
      <w:hyperlink r:id="rId10" w:history="1">
        <w:r w:rsidRPr="002A686B">
          <w:rPr>
            <w:rStyle w:val="af0"/>
            <w:sz w:val="28"/>
            <w:szCs w:val="28"/>
          </w:rPr>
          <w:t xml:space="preserve">Закон Донецкой Народной Республики от </w:t>
        </w:r>
        <w:r w:rsidR="004D4FEE" w:rsidRPr="002A686B">
          <w:rPr>
            <w:rStyle w:val="af0"/>
            <w:sz w:val="28"/>
            <w:szCs w:val="28"/>
          </w:rPr>
          <w:t>20</w:t>
        </w:r>
        <w:r w:rsidRPr="002A686B">
          <w:rPr>
            <w:rStyle w:val="af0"/>
            <w:sz w:val="28"/>
            <w:szCs w:val="28"/>
          </w:rPr>
          <w:t xml:space="preserve"> </w:t>
        </w:r>
        <w:r w:rsidR="009C0982" w:rsidRPr="002A686B">
          <w:rPr>
            <w:rStyle w:val="af0"/>
            <w:sz w:val="28"/>
            <w:szCs w:val="28"/>
          </w:rPr>
          <w:t>февраля</w:t>
        </w:r>
        <w:r w:rsidRPr="002A686B">
          <w:rPr>
            <w:rStyle w:val="af0"/>
            <w:sz w:val="28"/>
            <w:szCs w:val="28"/>
          </w:rPr>
          <w:t xml:space="preserve"> 2015 года </w:t>
        </w:r>
        <w:r w:rsidR="004D4FEE" w:rsidRPr="002A686B">
          <w:rPr>
            <w:rStyle w:val="af0"/>
            <w:sz w:val="28"/>
            <w:szCs w:val="28"/>
          </w:rPr>
          <w:t>№</w:t>
        </w:r>
        <w:r w:rsidR="008C2015" w:rsidRPr="002A686B">
          <w:rPr>
            <w:rStyle w:val="af0"/>
            <w:sz w:val="28"/>
            <w:szCs w:val="28"/>
          </w:rPr>
          <w:t> </w:t>
        </w:r>
        <w:r w:rsidR="008646B2" w:rsidRPr="002A686B">
          <w:rPr>
            <w:rStyle w:val="af0"/>
            <w:sz w:val="28"/>
            <w:szCs w:val="28"/>
          </w:rPr>
          <w:t>11-</w:t>
        </w:r>
        <w:r w:rsidR="004D4FEE" w:rsidRPr="002A686B">
          <w:rPr>
            <w:rStyle w:val="af0"/>
            <w:sz w:val="28"/>
            <w:szCs w:val="28"/>
          </w:rPr>
          <w:t xml:space="preserve">IНС </w:t>
        </w:r>
        <w:r w:rsidRPr="002A686B">
          <w:rPr>
            <w:rStyle w:val="af0"/>
            <w:sz w:val="28"/>
            <w:szCs w:val="28"/>
          </w:rPr>
          <w:t>«</w:t>
        </w:r>
        <w:r w:rsidR="004D4FEE" w:rsidRPr="002A686B">
          <w:rPr>
            <w:rStyle w:val="af0"/>
            <w:sz w:val="28"/>
            <w:szCs w:val="28"/>
          </w:rPr>
          <w:t>О защите населения и территорий от чрезвычайных ситуаций природного и техногенного характера</w:t>
        </w:r>
        <w:r w:rsidRPr="002A686B">
          <w:rPr>
            <w:rStyle w:val="af0"/>
            <w:sz w:val="28"/>
            <w:szCs w:val="28"/>
          </w:rPr>
          <w:t>»</w:t>
        </w:r>
      </w:hyperlink>
      <w:r w:rsidRPr="00403B20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2</w:t>
      </w:r>
      <w:r w:rsidR="009C0982" w:rsidRPr="00403B20">
        <w:rPr>
          <w:sz w:val="28"/>
          <w:szCs w:val="28"/>
        </w:rPr>
        <w:t>7</w:t>
      </w:r>
      <w:r w:rsidRPr="00403B20">
        <w:rPr>
          <w:sz w:val="28"/>
          <w:szCs w:val="28"/>
        </w:rPr>
        <w:t xml:space="preserve"> </w:t>
      </w:r>
      <w:r w:rsidR="009C0982" w:rsidRPr="00403B20">
        <w:rPr>
          <w:sz w:val="28"/>
          <w:szCs w:val="28"/>
        </w:rPr>
        <w:t>февраля</w:t>
      </w:r>
      <w:r w:rsidRPr="00403B20">
        <w:rPr>
          <w:sz w:val="28"/>
          <w:szCs w:val="28"/>
        </w:rPr>
        <w:t xml:space="preserve"> 2015 года) следующие изменения:</w:t>
      </w:r>
    </w:p>
    <w:p w:rsidR="00A37FFB" w:rsidRPr="00403B20" w:rsidRDefault="005F6A6D" w:rsidP="00403B20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403B20">
        <w:rPr>
          <w:sz w:val="28"/>
          <w:szCs w:val="28"/>
        </w:rPr>
        <w:t>1)</w:t>
      </w:r>
      <w:r w:rsidR="0084571A" w:rsidRPr="00403B20">
        <w:rPr>
          <w:sz w:val="28"/>
          <w:szCs w:val="28"/>
        </w:rPr>
        <w:t> </w:t>
      </w:r>
      <w:r w:rsidR="00A37FFB" w:rsidRPr="00403B20">
        <w:rPr>
          <w:sz w:val="28"/>
          <w:szCs w:val="28"/>
        </w:rPr>
        <w:t>статью 1 изложить в следующей редакции:</w:t>
      </w:r>
    </w:p>
    <w:p w:rsidR="00A37FFB" w:rsidRPr="00403B20" w:rsidRDefault="00A37FFB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«Статья</w:t>
      </w:r>
      <w:r w:rsidR="0084571A" w:rsidRPr="00403B20">
        <w:rPr>
          <w:sz w:val="28"/>
          <w:szCs w:val="28"/>
        </w:rPr>
        <w:t> </w:t>
      </w:r>
      <w:r w:rsidRPr="00403B20">
        <w:rPr>
          <w:sz w:val="28"/>
          <w:szCs w:val="28"/>
        </w:rPr>
        <w:t xml:space="preserve">1. </w:t>
      </w:r>
      <w:r w:rsidRPr="00403B20">
        <w:rPr>
          <w:b/>
          <w:sz w:val="28"/>
          <w:szCs w:val="28"/>
        </w:rPr>
        <w:t>Основные понятия и определения</w:t>
      </w:r>
    </w:p>
    <w:p w:rsidR="00E61716" w:rsidRPr="00403B20" w:rsidRDefault="00E61716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В настоящем Законе используются следующие основные понятия и определения:</w:t>
      </w:r>
    </w:p>
    <w:p w:rsidR="00E61716" w:rsidRPr="00403B20" w:rsidRDefault="00E61716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1)</w:t>
      </w:r>
      <w:r w:rsidR="0084571A" w:rsidRPr="00403B20">
        <w:rPr>
          <w:sz w:val="28"/>
          <w:szCs w:val="28"/>
        </w:rPr>
        <w:t> </w:t>
      </w:r>
      <w:r w:rsidRPr="00403B20">
        <w:rPr>
          <w:sz w:val="28"/>
          <w:szCs w:val="28"/>
        </w:rPr>
        <w:t>аварийно-восстановительные работы – первоочередные работы в зоне чрезвычайной ситуации по локализации отдельных очагов разрушений и повышенной опасности, устранению аварий и повреждений на сетях и линиях коммунальных и производственных коммуникаций, созданию минимально необходимых условий для жизнеобеспечения населения, а также работы по санитарной очистке и обеззараживанию территории;</w:t>
      </w:r>
    </w:p>
    <w:p w:rsidR="00E61716" w:rsidRPr="00403B20" w:rsidRDefault="00E61716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lastRenderedPageBreak/>
        <w:t>2)</w:t>
      </w:r>
      <w:r w:rsidR="0084571A" w:rsidRPr="00403B20">
        <w:rPr>
          <w:sz w:val="28"/>
          <w:szCs w:val="28"/>
        </w:rPr>
        <w:t> </w:t>
      </w:r>
      <w:r w:rsidRPr="00403B20">
        <w:rPr>
          <w:sz w:val="28"/>
          <w:szCs w:val="28"/>
        </w:rPr>
        <w:t>авария – опасное происшествие техногенного характера, которое повлекло гибель людей или создает на отдельной территории угрозу жизни и здоровью людей, приводит к разрушениям зданий, сооружений, оборудования и транспортных средств, нарушению производственного или транспортного процесса, способствует сверхнормативным</w:t>
      </w:r>
      <w:r w:rsidR="00EF6F48" w:rsidRPr="00403B20">
        <w:rPr>
          <w:sz w:val="28"/>
          <w:szCs w:val="28"/>
        </w:rPr>
        <w:t xml:space="preserve"> </w:t>
      </w:r>
      <w:r w:rsidRPr="00403B20">
        <w:rPr>
          <w:sz w:val="28"/>
          <w:szCs w:val="28"/>
        </w:rPr>
        <w:t>выбросам загрязняющих веществ в окружающую среду;</w:t>
      </w:r>
    </w:p>
    <w:p w:rsidR="00E61716" w:rsidRPr="00403B20" w:rsidRDefault="00D81C43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3</w:t>
      </w:r>
      <w:r w:rsidR="00E61716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E61716" w:rsidRPr="00403B20">
        <w:rPr>
          <w:sz w:val="28"/>
          <w:szCs w:val="28"/>
        </w:rPr>
        <w:t xml:space="preserve">Единая государственная система предупреждения и ликвидации чрезвычайных ситуаций – </w:t>
      </w:r>
      <w:r w:rsidR="00647DE0" w:rsidRPr="00403B20">
        <w:rPr>
          <w:sz w:val="28"/>
          <w:szCs w:val="28"/>
        </w:rPr>
        <w:t>органы управления, силы и средства органов исполнительной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</w:t>
      </w:r>
      <w:r w:rsidR="00E61716" w:rsidRPr="00403B20">
        <w:rPr>
          <w:sz w:val="28"/>
          <w:szCs w:val="28"/>
        </w:rPr>
        <w:t>;</w:t>
      </w:r>
    </w:p>
    <w:p w:rsidR="00E61716" w:rsidRPr="00403B20" w:rsidRDefault="00D81C43" w:rsidP="00403B20">
      <w:pPr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403B20">
        <w:rPr>
          <w:sz w:val="28"/>
          <w:szCs w:val="28"/>
          <w:lang w:eastAsia="uk-UA"/>
        </w:rPr>
        <w:t>4</w:t>
      </w:r>
      <w:r w:rsidR="00E61716" w:rsidRPr="00403B20">
        <w:rPr>
          <w:sz w:val="28"/>
          <w:szCs w:val="28"/>
          <w:lang w:eastAsia="uk-UA"/>
        </w:rPr>
        <w:t>)</w:t>
      </w:r>
      <w:r w:rsidR="0084571A" w:rsidRPr="00403B20">
        <w:rPr>
          <w:sz w:val="28"/>
          <w:szCs w:val="28"/>
          <w:lang w:eastAsia="uk-UA"/>
        </w:rPr>
        <w:t> </w:t>
      </w:r>
      <w:r w:rsidR="00E61716" w:rsidRPr="00403B20">
        <w:rPr>
          <w:sz w:val="28"/>
          <w:szCs w:val="28"/>
          <w:lang w:eastAsia="uk-UA"/>
        </w:rPr>
        <w:t>защита населения в чрезвычайных ситуациях – совокупность взаимосвязанных по времени, ресурсам и месту проведения мероприятий, направленных на предотвращение или уменьшение угрозы жизни и здоровью населения от поражающих факторов и (или) действия источников чрезвычайной ситуации;</w:t>
      </w:r>
    </w:p>
    <w:p w:rsidR="00E61716" w:rsidRPr="00403B20" w:rsidRDefault="00D81C43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5</w:t>
      </w:r>
      <w:r w:rsidR="00E61716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E61716" w:rsidRPr="00403B20">
        <w:rPr>
          <w:sz w:val="28"/>
          <w:szCs w:val="28"/>
        </w:rPr>
        <w:t>зона чрезвычайной ситуации – территория, акватория, на которой сложилась чрезвычайная ситуация;</w:t>
      </w:r>
    </w:p>
    <w:p w:rsidR="00E61716" w:rsidRPr="00403B20" w:rsidRDefault="00D81C43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403B20">
        <w:rPr>
          <w:sz w:val="28"/>
          <w:szCs w:val="28"/>
        </w:rPr>
        <w:t>6</w:t>
      </w:r>
      <w:r w:rsidR="00E61716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E61716" w:rsidRPr="00403B20">
        <w:rPr>
          <w:sz w:val="28"/>
          <w:szCs w:val="28"/>
        </w:rPr>
        <w:t>информирование населения о чрезвычайных ситуациях –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сфере гражданской обороны, защиты населения и территорий от чрезвычайных ситуаций;</w:t>
      </w:r>
      <w:proofErr w:type="gramEnd"/>
    </w:p>
    <w:p w:rsidR="00E61716" w:rsidRPr="00403B20" w:rsidRDefault="00D81C43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7</w:t>
      </w:r>
      <w:r w:rsidR="00E61716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E61716" w:rsidRPr="00403B20">
        <w:rPr>
          <w:sz w:val="28"/>
          <w:szCs w:val="28"/>
        </w:rPr>
        <w:t xml:space="preserve">катастрофа – большая авария или другое событие, </w:t>
      </w:r>
      <w:proofErr w:type="gramStart"/>
      <w:r w:rsidR="00E61716" w:rsidRPr="00403B20">
        <w:rPr>
          <w:sz w:val="28"/>
          <w:szCs w:val="28"/>
        </w:rPr>
        <w:t>которые</w:t>
      </w:r>
      <w:proofErr w:type="gramEnd"/>
      <w:r w:rsidR="00E61716" w:rsidRPr="00403B20">
        <w:rPr>
          <w:sz w:val="28"/>
          <w:szCs w:val="28"/>
        </w:rPr>
        <w:t xml:space="preserve"> приводят к тяжелым последствиям;</w:t>
      </w:r>
    </w:p>
    <w:p w:rsidR="00E61716" w:rsidRPr="00403B20" w:rsidRDefault="00D81C43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8</w:t>
      </w:r>
      <w:r w:rsidR="00E61716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E61716" w:rsidRPr="00403B20">
        <w:rPr>
          <w:sz w:val="28"/>
          <w:szCs w:val="28"/>
        </w:rPr>
        <w:t>классификация чрезвычайных ситуаций – система распределения чрезвычайных ситуаций на классы и подклассы в зависимости от их характера;</w:t>
      </w:r>
    </w:p>
    <w:p w:rsidR="00E61716" w:rsidRPr="00403B20" w:rsidRDefault="00D81C43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9</w:t>
      </w:r>
      <w:r w:rsidR="00E61716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E61716" w:rsidRPr="00403B20">
        <w:rPr>
          <w:sz w:val="28"/>
          <w:szCs w:val="28"/>
        </w:rPr>
        <w:t xml:space="preserve">ликвидация чрезвычайных ситуаций –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</w:t>
      </w:r>
      <w:r w:rsidR="00E61716" w:rsidRPr="00403B20">
        <w:rPr>
          <w:sz w:val="28"/>
          <w:szCs w:val="28"/>
        </w:rPr>
        <w:lastRenderedPageBreak/>
        <w:t>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E61716" w:rsidRPr="00403B20" w:rsidRDefault="00E61716" w:rsidP="00403B20">
      <w:pPr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403B20">
        <w:rPr>
          <w:sz w:val="28"/>
          <w:szCs w:val="28"/>
          <w:lang w:eastAsia="uk-UA"/>
        </w:rPr>
        <w:t>1</w:t>
      </w:r>
      <w:r w:rsidR="00D81C43" w:rsidRPr="00403B20">
        <w:rPr>
          <w:sz w:val="28"/>
          <w:szCs w:val="28"/>
          <w:lang w:eastAsia="uk-UA"/>
        </w:rPr>
        <w:t>0</w:t>
      </w:r>
      <w:r w:rsidRPr="00403B20">
        <w:rPr>
          <w:sz w:val="28"/>
          <w:szCs w:val="28"/>
          <w:lang w:eastAsia="uk-UA"/>
        </w:rPr>
        <w:t>)</w:t>
      </w:r>
      <w:r w:rsidR="0084571A" w:rsidRPr="00403B20">
        <w:rPr>
          <w:sz w:val="28"/>
          <w:szCs w:val="28"/>
          <w:lang w:eastAsia="uk-UA"/>
        </w:rPr>
        <w:t> </w:t>
      </w:r>
      <w:r w:rsidRPr="00403B20">
        <w:rPr>
          <w:sz w:val="28"/>
          <w:szCs w:val="28"/>
          <w:lang w:eastAsia="uk-UA"/>
        </w:rPr>
        <w:t xml:space="preserve">объект жизнеобеспечения населения в чрезвычайной ситуации – </w:t>
      </w:r>
      <w:r w:rsidR="00D81C43" w:rsidRPr="00403B20">
        <w:rPr>
          <w:sz w:val="28"/>
          <w:szCs w:val="28"/>
          <w:lang w:eastAsia="uk-UA"/>
        </w:rPr>
        <w:t>юридическое лицо</w:t>
      </w:r>
      <w:r w:rsidRPr="00403B20">
        <w:rPr>
          <w:sz w:val="28"/>
          <w:szCs w:val="28"/>
          <w:lang w:eastAsia="uk-UA"/>
        </w:rPr>
        <w:t>, деятельность которого направлена на решение вопросов жизнеобеспечения населения, достаточного для сохранения жизни и поддержания здоровья людей в чрезвычайной ситуации мирного и военного времени;</w:t>
      </w:r>
    </w:p>
    <w:p w:rsidR="00E61716" w:rsidRPr="00403B20" w:rsidRDefault="00D81C43" w:rsidP="00403B20">
      <w:pPr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403B20">
        <w:rPr>
          <w:sz w:val="28"/>
          <w:szCs w:val="28"/>
          <w:lang w:eastAsia="uk-UA"/>
        </w:rPr>
        <w:t>11</w:t>
      </w:r>
      <w:r w:rsidR="00E61716" w:rsidRPr="00403B20">
        <w:rPr>
          <w:sz w:val="28"/>
          <w:szCs w:val="28"/>
          <w:lang w:eastAsia="uk-UA"/>
        </w:rPr>
        <w:t>)</w:t>
      </w:r>
      <w:r w:rsidR="0084571A" w:rsidRPr="00403B20">
        <w:rPr>
          <w:sz w:val="28"/>
          <w:szCs w:val="28"/>
          <w:lang w:eastAsia="uk-UA"/>
        </w:rPr>
        <w:t> </w:t>
      </w:r>
      <w:r w:rsidR="00E61716" w:rsidRPr="00403B20">
        <w:rPr>
          <w:sz w:val="28"/>
          <w:szCs w:val="28"/>
          <w:lang w:eastAsia="uk-UA"/>
        </w:rPr>
        <w:t xml:space="preserve">объект надзора – юридические лица и физические </w:t>
      </w:r>
      <w:r w:rsidR="00907C54" w:rsidRPr="00403B20">
        <w:rPr>
          <w:sz w:val="28"/>
          <w:szCs w:val="28"/>
          <w:lang w:eastAsia="uk-UA"/>
        </w:rPr>
        <w:br/>
      </w:r>
      <w:r w:rsidR="00907C54" w:rsidRPr="00403B20">
        <w:rPr>
          <w:sz w:val="28"/>
          <w:szCs w:val="28"/>
        </w:rPr>
        <w:t>лица – предприниматели</w:t>
      </w:r>
      <w:r w:rsidR="00E61716" w:rsidRPr="00403B20">
        <w:rPr>
          <w:sz w:val="28"/>
          <w:szCs w:val="28"/>
          <w:lang w:eastAsia="uk-UA"/>
        </w:rPr>
        <w:t>, осуществляющие деятельность в соответствии с законодательством, действующим на территории Донецкой Народной Республики;</w:t>
      </w:r>
    </w:p>
    <w:p w:rsidR="00E61716" w:rsidRPr="00403B20" w:rsidRDefault="0030247D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12</w:t>
      </w:r>
      <w:r w:rsidR="00E61716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E61716" w:rsidRPr="00403B20">
        <w:rPr>
          <w:sz w:val="28"/>
          <w:szCs w:val="28"/>
        </w:rPr>
        <w:t xml:space="preserve">органы управления Единой государственной системы предупреждения и ликвидации чрезвычайных ситуаций – органы, создаваемые для координации деятельности органов </w:t>
      </w:r>
      <w:r w:rsidR="00647DE0" w:rsidRPr="00403B20">
        <w:rPr>
          <w:sz w:val="28"/>
          <w:szCs w:val="28"/>
        </w:rPr>
        <w:t>исполнительной</w:t>
      </w:r>
      <w:r w:rsidR="00E61716" w:rsidRPr="00403B20">
        <w:rPr>
          <w:sz w:val="28"/>
          <w:szCs w:val="28"/>
        </w:rPr>
        <w:t xml:space="preserve"> власти, органов местного самоуправления и организаций в сфере защиты населения и территорий от чрезвычайных ситуаций и сил, привлекаемых для предупреждения и ликвидации чрезвычайных ситуаций;</w:t>
      </w:r>
    </w:p>
    <w:p w:rsidR="00E61716" w:rsidRPr="00403B20" w:rsidRDefault="0030247D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13</w:t>
      </w:r>
      <w:r w:rsidR="00E61716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E61716" w:rsidRPr="00403B20">
        <w:rPr>
          <w:sz w:val="28"/>
          <w:szCs w:val="28"/>
        </w:rPr>
        <w:t>опасное природное явление – событие геологического, гидрологического происхождения, вызванное в атмосфере, которое может оказать негативное влияние на людей, объекты экономики, окружающую среду;</w:t>
      </w:r>
    </w:p>
    <w:p w:rsidR="00E61716" w:rsidRPr="00403B20" w:rsidRDefault="0030247D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bCs/>
          <w:sz w:val="28"/>
          <w:szCs w:val="28"/>
        </w:rPr>
        <w:t>14</w:t>
      </w:r>
      <w:r w:rsidR="00E61716" w:rsidRPr="00403B20">
        <w:rPr>
          <w:bCs/>
          <w:sz w:val="28"/>
          <w:szCs w:val="28"/>
        </w:rPr>
        <w:t>)</w:t>
      </w:r>
      <w:r w:rsidR="0084571A" w:rsidRPr="00403B20">
        <w:rPr>
          <w:bCs/>
          <w:sz w:val="28"/>
          <w:szCs w:val="28"/>
        </w:rPr>
        <w:t> </w:t>
      </w:r>
      <w:r w:rsidR="00E61716" w:rsidRPr="00403B20">
        <w:rPr>
          <w:bCs/>
          <w:sz w:val="28"/>
          <w:szCs w:val="28"/>
        </w:rPr>
        <w:t>потенциально опасный объект</w:t>
      </w:r>
      <w:r w:rsidR="00E61716" w:rsidRPr="00403B20">
        <w:rPr>
          <w:rStyle w:val="apple-converted-space"/>
          <w:sz w:val="28"/>
          <w:szCs w:val="28"/>
        </w:rPr>
        <w:t xml:space="preserve"> </w:t>
      </w:r>
      <w:r w:rsidR="00E61716" w:rsidRPr="00403B20">
        <w:rPr>
          <w:sz w:val="28"/>
          <w:szCs w:val="28"/>
        </w:rPr>
        <w:t xml:space="preserve">– объект, на котором </w:t>
      </w:r>
      <w:r w:rsidR="00E61716" w:rsidRPr="00403B20">
        <w:rPr>
          <w:rStyle w:val="w"/>
          <w:sz w:val="28"/>
          <w:szCs w:val="28"/>
        </w:rPr>
        <w:t>используют</w:t>
      </w:r>
      <w:r w:rsidR="00E61716" w:rsidRPr="00403B20">
        <w:rPr>
          <w:sz w:val="28"/>
          <w:szCs w:val="28"/>
        </w:rPr>
        <w:t>,</w:t>
      </w:r>
      <w:r w:rsidR="00E61716" w:rsidRPr="00403B20">
        <w:rPr>
          <w:rStyle w:val="apple-converted-space"/>
          <w:sz w:val="28"/>
          <w:szCs w:val="28"/>
        </w:rPr>
        <w:t xml:space="preserve"> </w:t>
      </w:r>
      <w:r w:rsidR="00E61716" w:rsidRPr="00403B20">
        <w:rPr>
          <w:rStyle w:val="w"/>
          <w:sz w:val="28"/>
          <w:szCs w:val="28"/>
        </w:rPr>
        <w:t>производят</w:t>
      </w:r>
      <w:r w:rsidR="00E61716" w:rsidRPr="00403B20">
        <w:rPr>
          <w:sz w:val="28"/>
          <w:szCs w:val="28"/>
        </w:rPr>
        <w:t>,</w:t>
      </w:r>
      <w:r w:rsidR="00E61716" w:rsidRPr="00403B20">
        <w:rPr>
          <w:rStyle w:val="apple-converted-space"/>
          <w:sz w:val="28"/>
          <w:szCs w:val="28"/>
        </w:rPr>
        <w:t xml:space="preserve"> </w:t>
      </w:r>
      <w:r w:rsidR="00E61716" w:rsidRPr="00403B20">
        <w:rPr>
          <w:rStyle w:val="w"/>
          <w:sz w:val="28"/>
          <w:szCs w:val="28"/>
        </w:rPr>
        <w:t>перерабатывают</w:t>
      </w:r>
      <w:r w:rsidR="00E61716" w:rsidRPr="00403B20">
        <w:rPr>
          <w:sz w:val="28"/>
          <w:szCs w:val="28"/>
        </w:rPr>
        <w:t>,</w:t>
      </w:r>
      <w:r w:rsidR="00E61716" w:rsidRPr="00403B20">
        <w:rPr>
          <w:rStyle w:val="apple-converted-space"/>
          <w:sz w:val="28"/>
          <w:szCs w:val="28"/>
        </w:rPr>
        <w:t xml:space="preserve"> </w:t>
      </w:r>
      <w:r w:rsidR="00E61716" w:rsidRPr="00403B20">
        <w:rPr>
          <w:rStyle w:val="w"/>
          <w:sz w:val="28"/>
          <w:szCs w:val="28"/>
        </w:rPr>
        <w:t>хранят</w:t>
      </w:r>
      <w:r w:rsidR="00E61716" w:rsidRPr="00403B20">
        <w:rPr>
          <w:rStyle w:val="apple-converted-space"/>
          <w:sz w:val="28"/>
          <w:szCs w:val="28"/>
        </w:rPr>
        <w:t xml:space="preserve"> </w:t>
      </w:r>
      <w:r w:rsidR="00E61716" w:rsidRPr="00403B20">
        <w:rPr>
          <w:rStyle w:val="w"/>
          <w:sz w:val="28"/>
          <w:szCs w:val="28"/>
        </w:rPr>
        <w:t>или</w:t>
      </w:r>
      <w:r w:rsidR="00E61716" w:rsidRPr="00403B20">
        <w:rPr>
          <w:rStyle w:val="apple-converted-space"/>
          <w:sz w:val="28"/>
          <w:szCs w:val="28"/>
        </w:rPr>
        <w:t xml:space="preserve"> </w:t>
      </w:r>
      <w:r w:rsidR="00E61716" w:rsidRPr="00403B20">
        <w:rPr>
          <w:rStyle w:val="w"/>
          <w:sz w:val="28"/>
          <w:szCs w:val="28"/>
        </w:rPr>
        <w:t>транспортируют</w:t>
      </w:r>
      <w:r w:rsidR="00E61716" w:rsidRPr="00403B20">
        <w:rPr>
          <w:sz w:val="28"/>
          <w:szCs w:val="28"/>
        </w:rPr>
        <w:t xml:space="preserve"> </w:t>
      </w:r>
      <w:r w:rsidR="00E61716" w:rsidRPr="00403B20">
        <w:rPr>
          <w:rStyle w:val="w"/>
          <w:sz w:val="28"/>
          <w:szCs w:val="28"/>
        </w:rPr>
        <w:t>радиоактивные</w:t>
      </w:r>
      <w:r w:rsidR="00E61716" w:rsidRPr="00403B20">
        <w:rPr>
          <w:sz w:val="28"/>
          <w:szCs w:val="28"/>
        </w:rPr>
        <w:t xml:space="preserve">, </w:t>
      </w:r>
      <w:proofErr w:type="spellStart"/>
      <w:r w:rsidR="00E61716" w:rsidRPr="00403B20">
        <w:rPr>
          <w:rStyle w:val="w"/>
          <w:sz w:val="28"/>
          <w:szCs w:val="28"/>
        </w:rPr>
        <w:t>пожаро</w:t>
      </w:r>
      <w:proofErr w:type="spellEnd"/>
      <w:r w:rsidR="00907C54" w:rsidRPr="00403B20">
        <w:rPr>
          <w:rStyle w:val="w"/>
          <w:sz w:val="28"/>
          <w:szCs w:val="28"/>
        </w:rPr>
        <w:t>-</w:t>
      </w:r>
      <w:r w:rsidR="00E61716" w:rsidRPr="00403B20">
        <w:rPr>
          <w:rStyle w:val="w"/>
          <w:sz w:val="28"/>
          <w:szCs w:val="28"/>
        </w:rPr>
        <w:t>взрывоопасные</w:t>
      </w:r>
      <w:r w:rsidR="00E61716" w:rsidRPr="00403B20">
        <w:rPr>
          <w:sz w:val="28"/>
          <w:szCs w:val="28"/>
        </w:rPr>
        <w:t>,</w:t>
      </w:r>
      <w:r w:rsidR="00E61716" w:rsidRPr="00403B20">
        <w:rPr>
          <w:rStyle w:val="apple-converted-space"/>
          <w:sz w:val="28"/>
          <w:szCs w:val="28"/>
        </w:rPr>
        <w:t xml:space="preserve"> </w:t>
      </w:r>
      <w:r w:rsidR="00E61716" w:rsidRPr="00403B20">
        <w:rPr>
          <w:rStyle w:val="w"/>
          <w:sz w:val="28"/>
          <w:szCs w:val="28"/>
        </w:rPr>
        <w:t>опасные</w:t>
      </w:r>
      <w:r w:rsidR="00E61716" w:rsidRPr="00403B20">
        <w:rPr>
          <w:rStyle w:val="apple-converted-space"/>
          <w:sz w:val="28"/>
          <w:szCs w:val="28"/>
        </w:rPr>
        <w:t xml:space="preserve"> </w:t>
      </w:r>
      <w:r w:rsidR="00E61716" w:rsidRPr="00403B20">
        <w:rPr>
          <w:rStyle w:val="w"/>
          <w:sz w:val="28"/>
          <w:szCs w:val="28"/>
        </w:rPr>
        <w:t>химические</w:t>
      </w:r>
      <w:r w:rsidR="00E61716" w:rsidRPr="00403B20">
        <w:rPr>
          <w:rStyle w:val="apple-converted-space"/>
          <w:sz w:val="28"/>
          <w:szCs w:val="28"/>
        </w:rPr>
        <w:t xml:space="preserve"> </w:t>
      </w:r>
      <w:r w:rsidR="00E61716" w:rsidRPr="00403B20">
        <w:rPr>
          <w:rStyle w:val="w"/>
          <w:sz w:val="28"/>
          <w:szCs w:val="28"/>
        </w:rPr>
        <w:t>и</w:t>
      </w:r>
      <w:r w:rsidR="00E61716" w:rsidRPr="00403B20">
        <w:rPr>
          <w:rStyle w:val="apple-converted-space"/>
          <w:sz w:val="28"/>
          <w:szCs w:val="28"/>
        </w:rPr>
        <w:t xml:space="preserve"> </w:t>
      </w:r>
      <w:r w:rsidR="00E61716" w:rsidRPr="00403B20">
        <w:rPr>
          <w:rStyle w:val="w"/>
          <w:sz w:val="28"/>
          <w:szCs w:val="28"/>
        </w:rPr>
        <w:t>биологические</w:t>
      </w:r>
      <w:r w:rsidR="00E61716" w:rsidRPr="00403B20">
        <w:rPr>
          <w:rStyle w:val="apple-converted-space"/>
          <w:sz w:val="28"/>
          <w:szCs w:val="28"/>
        </w:rPr>
        <w:t xml:space="preserve"> </w:t>
      </w:r>
      <w:r w:rsidR="00E61716" w:rsidRPr="00403B20">
        <w:rPr>
          <w:rStyle w:val="w"/>
          <w:sz w:val="28"/>
          <w:szCs w:val="28"/>
        </w:rPr>
        <w:t>вещества</w:t>
      </w:r>
      <w:r w:rsidR="00E61716" w:rsidRPr="00403B20">
        <w:rPr>
          <w:sz w:val="28"/>
          <w:szCs w:val="28"/>
        </w:rPr>
        <w:t>,</w:t>
      </w:r>
      <w:r w:rsidR="00E61716" w:rsidRPr="00403B20">
        <w:rPr>
          <w:rStyle w:val="apple-converted-space"/>
          <w:sz w:val="28"/>
          <w:szCs w:val="28"/>
        </w:rPr>
        <w:t xml:space="preserve"> </w:t>
      </w:r>
      <w:r w:rsidR="00E61716" w:rsidRPr="00403B20">
        <w:rPr>
          <w:rStyle w:val="w"/>
          <w:sz w:val="28"/>
          <w:szCs w:val="28"/>
        </w:rPr>
        <w:t>создающие</w:t>
      </w:r>
      <w:r w:rsidR="00E61716" w:rsidRPr="00403B20">
        <w:rPr>
          <w:rStyle w:val="apple-converted-space"/>
          <w:sz w:val="28"/>
          <w:szCs w:val="28"/>
        </w:rPr>
        <w:t xml:space="preserve"> </w:t>
      </w:r>
      <w:r w:rsidR="00E61716" w:rsidRPr="00403B20">
        <w:rPr>
          <w:rStyle w:val="w"/>
          <w:sz w:val="28"/>
          <w:szCs w:val="28"/>
        </w:rPr>
        <w:t>реальную</w:t>
      </w:r>
      <w:r w:rsidR="00E61716" w:rsidRPr="00403B20">
        <w:rPr>
          <w:rStyle w:val="apple-converted-space"/>
          <w:sz w:val="28"/>
          <w:szCs w:val="28"/>
        </w:rPr>
        <w:t xml:space="preserve"> </w:t>
      </w:r>
      <w:r w:rsidR="00E61716" w:rsidRPr="00403B20">
        <w:rPr>
          <w:rStyle w:val="w"/>
          <w:sz w:val="28"/>
          <w:szCs w:val="28"/>
        </w:rPr>
        <w:t>угрозу возникновения</w:t>
      </w:r>
      <w:r w:rsidR="00E61716" w:rsidRPr="00403B20">
        <w:rPr>
          <w:rStyle w:val="apple-converted-space"/>
          <w:sz w:val="28"/>
          <w:szCs w:val="28"/>
        </w:rPr>
        <w:t xml:space="preserve"> </w:t>
      </w:r>
      <w:r w:rsidR="00E61716" w:rsidRPr="00403B20">
        <w:rPr>
          <w:rStyle w:val="w"/>
          <w:sz w:val="28"/>
          <w:szCs w:val="28"/>
        </w:rPr>
        <w:t>источника</w:t>
      </w:r>
      <w:r w:rsidR="00E61716" w:rsidRPr="00403B20">
        <w:rPr>
          <w:rStyle w:val="apple-converted-space"/>
          <w:sz w:val="28"/>
          <w:szCs w:val="28"/>
        </w:rPr>
        <w:t xml:space="preserve"> </w:t>
      </w:r>
      <w:r w:rsidR="00E61716" w:rsidRPr="00403B20">
        <w:rPr>
          <w:rStyle w:val="w"/>
          <w:sz w:val="28"/>
          <w:szCs w:val="28"/>
        </w:rPr>
        <w:t>чрезвычайной</w:t>
      </w:r>
      <w:r w:rsidR="00E61716" w:rsidRPr="00403B20">
        <w:rPr>
          <w:rStyle w:val="apple-converted-space"/>
          <w:sz w:val="28"/>
          <w:szCs w:val="28"/>
        </w:rPr>
        <w:t xml:space="preserve"> </w:t>
      </w:r>
      <w:r w:rsidR="00E61716" w:rsidRPr="00403B20">
        <w:rPr>
          <w:rStyle w:val="w"/>
          <w:sz w:val="28"/>
          <w:szCs w:val="28"/>
        </w:rPr>
        <w:t>ситуации</w:t>
      </w:r>
      <w:r w:rsidR="00E61716" w:rsidRPr="00403B20">
        <w:rPr>
          <w:rStyle w:val="apple-converted-space"/>
          <w:sz w:val="28"/>
          <w:szCs w:val="28"/>
        </w:rPr>
        <w:t>,</w:t>
      </w:r>
      <w:r w:rsidR="00E61716" w:rsidRPr="00403B20">
        <w:rPr>
          <w:sz w:val="28"/>
          <w:szCs w:val="28"/>
        </w:rPr>
        <w:t xml:space="preserve"> а также другие объекты, которые при определенных обстоятельствах могут создать реальную угрозу возникновения чрезвычайной ситуации;</w:t>
      </w:r>
    </w:p>
    <w:p w:rsidR="00E61716" w:rsidRPr="00403B20" w:rsidRDefault="0030247D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15</w:t>
      </w:r>
      <w:r w:rsidR="00E61716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E61716" w:rsidRPr="00403B20">
        <w:rPr>
          <w:sz w:val="28"/>
          <w:szCs w:val="28"/>
        </w:rPr>
        <w:t>предупреждение чрезвычайных ситуаций –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</w:t>
      </w:r>
      <w:r w:rsidR="00F32A04">
        <w:rPr>
          <w:sz w:val="28"/>
          <w:szCs w:val="28"/>
        </w:rPr>
        <w:t>;</w:t>
      </w:r>
    </w:p>
    <w:p w:rsidR="00E61716" w:rsidRPr="00403B20" w:rsidRDefault="0030247D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lastRenderedPageBreak/>
        <w:t>16</w:t>
      </w:r>
      <w:r w:rsidR="00E61716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E61716" w:rsidRPr="00403B20">
        <w:rPr>
          <w:sz w:val="28"/>
          <w:szCs w:val="28"/>
        </w:rPr>
        <w:t>реагирование на чрезвычайную ситуацию – скоординированные мероприятия по реализации планов действий, уточненных в условиях конкретного вида и уровня чрезвычайной ситуации в целях предоставления неотложной помощи пострадавшим, устранения угрозы жизни и здоровью людей;</w:t>
      </w:r>
    </w:p>
    <w:p w:rsidR="00E61716" w:rsidRPr="00403B20" w:rsidRDefault="0030247D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403B20">
        <w:rPr>
          <w:sz w:val="28"/>
          <w:szCs w:val="28"/>
        </w:rPr>
        <w:t>17</w:t>
      </w:r>
      <w:r w:rsidR="00E61716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E61716" w:rsidRPr="00403B20">
        <w:rPr>
          <w:sz w:val="28"/>
          <w:szCs w:val="28"/>
        </w:rPr>
        <w:t xml:space="preserve">режим функционирования органов управления и </w:t>
      </w:r>
      <w:r w:rsidR="00907C54" w:rsidRPr="00403B20">
        <w:rPr>
          <w:sz w:val="28"/>
          <w:szCs w:val="28"/>
        </w:rPr>
        <w:t>сил Е</w:t>
      </w:r>
      <w:r w:rsidR="00E61716" w:rsidRPr="00403B20">
        <w:rPr>
          <w:sz w:val="28"/>
          <w:szCs w:val="28"/>
        </w:rPr>
        <w:t>диной государственной системы предупреждения и ликвидации чрезвычайных ситуаций (далее – режим функционирования) – это определяемые в зависимости от обстановки, прогнозирования угрозы и возникновения чрезвычайной ситуации, порядка организации деятельности органов управления и сил Единой государственной системы предупреждения и ликвидации чрезвычайных ситуаций основные мероприятия, проводимые указанными органами управления и силами в режиме повседневной деятельности, при введении режима</w:t>
      </w:r>
      <w:proofErr w:type="gramEnd"/>
      <w:r w:rsidR="00E61716" w:rsidRPr="00403B20">
        <w:rPr>
          <w:sz w:val="28"/>
          <w:szCs w:val="28"/>
        </w:rPr>
        <w:t xml:space="preserve"> повышенной готовности или чрезвычайной ситуации;</w:t>
      </w:r>
    </w:p>
    <w:p w:rsidR="00E61716" w:rsidRPr="00403B20" w:rsidRDefault="0030247D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18</w:t>
      </w:r>
      <w:r w:rsidR="00E61716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E61716" w:rsidRPr="00403B20">
        <w:rPr>
          <w:sz w:val="28"/>
          <w:szCs w:val="28"/>
        </w:rPr>
        <w:t>стихийное бедствие – разрушительное природное или природно-антропогенное явление или процесс значительного масштаба, в результате которого может возникнуть или возникла угроза жизни и здоровью людей, произойти разрушение или уничтожение материальных ценностей и компонентов окружающей среды;</w:t>
      </w:r>
    </w:p>
    <w:p w:rsidR="00E61716" w:rsidRPr="00403B20" w:rsidRDefault="0030247D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403B20">
        <w:rPr>
          <w:sz w:val="28"/>
          <w:szCs w:val="28"/>
        </w:rPr>
        <w:t>19</w:t>
      </w:r>
      <w:r w:rsidR="00E61716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E61716" w:rsidRPr="00403B20">
        <w:rPr>
          <w:sz w:val="28"/>
          <w:szCs w:val="28"/>
        </w:rPr>
        <w:t>уровень реагирования на чрезвычайную ситуацию (далее – уровень реагирования) – состояние готов</w:t>
      </w:r>
      <w:r w:rsidR="000C624E" w:rsidRPr="00403B20">
        <w:rPr>
          <w:sz w:val="28"/>
          <w:szCs w:val="28"/>
        </w:rPr>
        <w:t>ности органов управления и сил Е</w:t>
      </w:r>
      <w:r w:rsidR="00E61716" w:rsidRPr="00403B20">
        <w:rPr>
          <w:sz w:val="28"/>
          <w:szCs w:val="28"/>
        </w:rPr>
        <w:t>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Донецкой Народной Республики, органов местного самоуправления, организаций принятия,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</w:t>
      </w:r>
      <w:proofErr w:type="gramEnd"/>
      <w:r w:rsidR="00E61716" w:rsidRPr="00403B20">
        <w:rPr>
          <w:sz w:val="28"/>
          <w:szCs w:val="28"/>
        </w:rPr>
        <w:t xml:space="preserve"> ситуации;</w:t>
      </w:r>
    </w:p>
    <w:p w:rsidR="002649B0" w:rsidRPr="00403B20" w:rsidRDefault="0030247D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20</w:t>
      </w:r>
      <w:r w:rsidR="00E61716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E61716" w:rsidRPr="00403B20">
        <w:rPr>
          <w:sz w:val="28"/>
          <w:szCs w:val="28"/>
        </w:rPr>
        <w:t>чрезвычайная ситуация 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</w:t>
      </w:r>
      <w:proofErr w:type="gramStart"/>
      <w:r w:rsidR="0084571A" w:rsidRPr="00403B20">
        <w:rPr>
          <w:sz w:val="28"/>
          <w:szCs w:val="28"/>
        </w:rPr>
        <w:t>.</w:t>
      </w:r>
      <w:r w:rsidR="00E61716" w:rsidRPr="00403B20">
        <w:rPr>
          <w:sz w:val="28"/>
          <w:szCs w:val="28"/>
        </w:rPr>
        <w:t>».</w:t>
      </w:r>
      <w:proofErr w:type="gramEnd"/>
    </w:p>
    <w:p w:rsidR="008D3C7D" w:rsidRPr="00403B20" w:rsidRDefault="00564E52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lastRenderedPageBreak/>
        <w:t>2</w:t>
      </w:r>
      <w:r w:rsidR="00BD3628" w:rsidRPr="00403B20">
        <w:rPr>
          <w:sz w:val="28"/>
          <w:szCs w:val="28"/>
        </w:rPr>
        <w:t>)</w:t>
      </w:r>
      <w:r w:rsidR="00C06408" w:rsidRPr="00403B20">
        <w:rPr>
          <w:sz w:val="28"/>
          <w:szCs w:val="28"/>
        </w:rPr>
        <w:t> </w:t>
      </w:r>
      <w:r w:rsidR="00FA5872" w:rsidRPr="00403B20">
        <w:rPr>
          <w:sz w:val="28"/>
          <w:szCs w:val="28"/>
        </w:rPr>
        <w:t>наименование</w:t>
      </w:r>
      <w:r w:rsidR="008D3C7D" w:rsidRPr="00403B20">
        <w:rPr>
          <w:sz w:val="28"/>
          <w:szCs w:val="28"/>
        </w:rPr>
        <w:t xml:space="preserve"> статьи 4 изложить в следующей редакции:</w:t>
      </w:r>
    </w:p>
    <w:p w:rsidR="00E84E1C" w:rsidRPr="00403B20" w:rsidRDefault="008D3C7D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«Статья</w:t>
      </w:r>
      <w:r w:rsidR="0084571A" w:rsidRPr="00403B20">
        <w:rPr>
          <w:sz w:val="28"/>
          <w:szCs w:val="28"/>
        </w:rPr>
        <w:t> </w:t>
      </w:r>
      <w:r w:rsidRPr="00403B20">
        <w:rPr>
          <w:sz w:val="28"/>
          <w:szCs w:val="28"/>
        </w:rPr>
        <w:t xml:space="preserve">4. </w:t>
      </w:r>
      <w:r w:rsidRPr="00403B20">
        <w:rPr>
          <w:b/>
          <w:sz w:val="28"/>
          <w:szCs w:val="28"/>
        </w:rPr>
        <w:t>Основные мероприятия защиты населения и территорий от чрезвычайных ситуаций</w:t>
      </w:r>
      <w:r w:rsidRPr="00403B20">
        <w:rPr>
          <w:sz w:val="28"/>
          <w:szCs w:val="28"/>
        </w:rPr>
        <w:t>»;</w:t>
      </w:r>
    </w:p>
    <w:p w:rsidR="008D3C7D" w:rsidRPr="00403B20" w:rsidRDefault="00564E52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3</w:t>
      </w:r>
      <w:r w:rsidR="008D3C7D" w:rsidRPr="00403B20">
        <w:rPr>
          <w:sz w:val="28"/>
          <w:szCs w:val="28"/>
        </w:rPr>
        <w:t>) статью 11 изложить в следующей редакции:</w:t>
      </w:r>
    </w:p>
    <w:p w:rsidR="007B4348" w:rsidRPr="00403B20" w:rsidRDefault="003B008E" w:rsidP="00403B20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403B20">
        <w:rPr>
          <w:sz w:val="28"/>
          <w:szCs w:val="28"/>
        </w:rPr>
        <w:t>«</w:t>
      </w:r>
      <w:r w:rsidR="007B4348" w:rsidRPr="00403B20">
        <w:rPr>
          <w:sz w:val="28"/>
          <w:szCs w:val="28"/>
        </w:rPr>
        <w:t>Статья</w:t>
      </w:r>
      <w:r w:rsidR="0084571A" w:rsidRPr="00403B20">
        <w:rPr>
          <w:sz w:val="28"/>
          <w:szCs w:val="28"/>
        </w:rPr>
        <w:t> </w:t>
      </w:r>
      <w:r w:rsidR="007B4348" w:rsidRPr="00403B20">
        <w:rPr>
          <w:sz w:val="28"/>
          <w:szCs w:val="28"/>
        </w:rPr>
        <w:t>11</w:t>
      </w:r>
      <w:r w:rsidR="007B4348" w:rsidRPr="008C2015">
        <w:rPr>
          <w:sz w:val="28"/>
          <w:szCs w:val="28"/>
        </w:rPr>
        <w:t>.</w:t>
      </w:r>
      <w:r w:rsidR="008C2015">
        <w:rPr>
          <w:b/>
          <w:sz w:val="28"/>
          <w:szCs w:val="28"/>
        </w:rPr>
        <w:t> </w:t>
      </w:r>
      <w:r w:rsidR="007B4348" w:rsidRPr="00403B20">
        <w:rPr>
          <w:b/>
          <w:sz w:val="28"/>
          <w:szCs w:val="28"/>
        </w:rPr>
        <w:t xml:space="preserve">Полномочия </w:t>
      </w:r>
      <w:r w:rsidR="00564E52" w:rsidRPr="00403B20">
        <w:rPr>
          <w:b/>
          <w:sz w:val="28"/>
          <w:szCs w:val="28"/>
        </w:rPr>
        <w:t>Правительства</w:t>
      </w:r>
      <w:r w:rsidR="007B4348" w:rsidRPr="00403B20">
        <w:rPr>
          <w:b/>
          <w:sz w:val="28"/>
          <w:szCs w:val="28"/>
        </w:rPr>
        <w:t xml:space="preserve"> Донецкой Народной Республики в сфере защиты населения и территорий от чрезвычайных ситуаций</w:t>
      </w:r>
    </w:p>
    <w:p w:rsidR="007B4348" w:rsidRPr="00403B20" w:rsidRDefault="00564E52" w:rsidP="00403B20">
      <w:pPr>
        <w:spacing w:after="360" w:line="276" w:lineRule="auto"/>
        <w:ind w:firstLine="709"/>
        <w:rPr>
          <w:sz w:val="28"/>
          <w:szCs w:val="28"/>
        </w:rPr>
      </w:pPr>
      <w:r w:rsidRPr="00403B20">
        <w:rPr>
          <w:sz w:val="28"/>
          <w:szCs w:val="28"/>
        </w:rPr>
        <w:t>Правительство</w:t>
      </w:r>
      <w:r w:rsidR="007B4348" w:rsidRPr="00403B20">
        <w:rPr>
          <w:sz w:val="28"/>
          <w:szCs w:val="28"/>
        </w:rPr>
        <w:t xml:space="preserve"> Донецкой Народной Республики:</w:t>
      </w:r>
    </w:p>
    <w:p w:rsidR="003B008E" w:rsidRPr="00403B20" w:rsidRDefault="00267016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1)</w:t>
      </w:r>
      <w:r w:rsidR="0084571A" w:rsidRPr="00403B20">
        <w:rPr>
          <w:sz w:val="28"/>
          <w:szCs w:val="28"/>
        </w:rPr>
        <w:t> </w:t>
      </w:r>
      <w:r w:rsidRPr="00403B20">
        <w:rPr>
          <w:sz w:val="28"/>
          <w:szCs w:val="28"/>
        </w:rPr>
        <w:t xml:space="preserve">издает на основании и во исполнение </w:t>
      </w:r>
      <w:hyperlink r:id="rId11" w:history="1">
        <w:r w:rsidRPr="002A686B">
          <w:rPr>
            <w:rStyle w:val="af0"/>
            <w:sz w:val="28"/>
            <w:szCs w:val="28"/>
          </w:rPr>
          <w:t>Конституции Донецкой Народной Республики</w:t>
        </w:r>
      </w:hyperlink>
      <w:r w:rsidRPr="00403B20">
        <w:rPr>
          <w:sz w:val="28"/>
          <w:szCs w:val="28"/>
        </w:rPr>
        <w:t>, законов</w:t>
      </w:r>
      <w:r w:rsidR="00E12C1C" w:rsidRPr="00403B20">
        <w:rPr>
          <w:sz w:val="28"/>
          <w:szCs w:val="28"/>
        </w:rPr>
        <w:t xml:space="preserve"> Донецкой Народной Республики</w:t>
      </w:r>
      <w:r w:rsidRPr="00403B20">
        <w:rPr>
          <w:sz w:val="28"/>
          <w:szCs w:val="28"/>
        </w:rPr>
        <w:t xml:space="preserve"> и нормативных правовых актов Главы Донецкой Народной Республики нормативные правовые акты в сфере защиты населения и территорий от чрезвычайных ситуаций, предупреждения чрезвычайных ситуаций, реагирования на них и обеспечивает их исполнение</w:t>
      </w:r>
      <w:r w:rsidR="007B4348" w:rsidRPr="00403B20">
        <w:rPr>
          <w:sz w:val="28"/>
          <w:szCs w:val="28"/>
        </w:rPr>
        <w:t>;</w:t>
      </w:r>
    </w:p>
    <w:p w:rsidR="003B008E" w:rsidRPr="00403B20" w:rsidRDefault="00205BE7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2</w:t>
      </w:r>
      <w:r w:rsidR="007B4348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7B4348" w:rsidRPr="00403B20">
        <w:rPr>
          <w:sz w:val="28"/>
          <w:szCs w:val="28"/>
        </w:rPr>
        <w:t>организует проведение научных исследований в сфере защиты населения и территорий от чрезвычайных ситуаций;</w:t>
      </w:r>
    </w:p>
    <w:p w:rsidR="003B008E" w:rsidRPr="00403B20" w:rsidRDefault="00267016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3)</w:t>
      </w:r>
      <w:r w:rsidR="0084571A" w:rsidRPr="00403B20">
        <w:rPr>
          <w:sz w:val="28"/>
          <w:szCs w:val="28"/>
        </w:rPr>
        <w:t> </w:t>
      </w:r>
      <w:r w:rsidRPr="00403B20">
        <w:rPr>
          <w:sz w:val="28"/>
          <w:szCs w:val="28"/>
        </w:rPr>
        <w:t>разрабатывает и осуществляет реализацию республиканских программ в сфере защиты населения и территорий от чрезвычайных ситуаций природного и техногенного характера;</w:t>
      </w:r>
    </w:p>
    <w:p w:rsidR="003B008E" w:rsidRPr="00403B20" w:rsidRDefault="00205BE7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4</w:t>
      </w:r>
      <w:r w:rsidR="007B4348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7B4348" w:rsidRPr="00403B20">
        <w:rPr>
          <w:sz w:val="28"/>
          <w:szCs w:val="28"/>
        </w:rPr>
        <w:t xml:space="preserve">определяет задачи, функции, порядок деятельности, права и обязанности органов </w:t>
      </w:r>
      <w:r w:rsidR="00F957D8" w:rsidRPr="00403B20">
        <w:rPr>
          <w:sz w:val="28"/>
          <w:szCs w:val="28"/>
        </w:rPr>
        <w:t>государственной</w:t>
      </w:r>
      <w:r w:rsidR="007B4348" w:rsidRPr="00403B20">
        <w:rPr>
          <w:sz w:val="28"/>
          <w:szCs w:val="28"/>
        </w:rPr>
        <w:t xml:space="preserve"> власти в сфере защиты населения и территорий от чрезвычайных ситуаций, осуществляет руководство </w:t>
      </w:r>
      <w:r w:rsidRPr="00403B20">
        <w:rPr>
          <w:sz w:val="28"/>
          <w:szCs w:val="28"/>
        </w:rPr>
        <w:t>Е</w:t>
      </w:r>
      <w:r w:rsidR="007B4348" w:rsidRPr="00403B20">
        <w:rPr>
          <w:sz w:val="28"/>
          <w:szCs w:val="28"/>
        </w:rPr>
        <w:t>диной государственной системой предупреждения и ликвидации чрезвычайных ситуаций;</w:t>
      </w:r>
    </w:p>
    <w:p w:rsidR="003B008E" w:rsidRPr="00403B20" w:rsidRDefault="00205BE7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5</w:t>
      </w:r>
      <w:r w:rsidR="007B4348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7B4348" w:rsidRPr="00403B20">
        <w:rPr>
          <w:sz w:val="28"/>
          <w:szCs w:val="28"/>
        </w:rPr>
        <w:t>обеспечивает создание государственных резервов финансовых и материальных ресурсов для ликвидации чрезвычайных ситуаций, а также определяет порядок использования указанных резервов;</w:t>
      </w:r>
    </w:p>
    <w:p w:rsidR="003B008E" w:rsidRPr="00403B20" w:rsidRDefault="009C6BCA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6)</w:t>
      </w:r>
      <w:r w:rsidR="0084571A" w:rsidRPr="00403B20">
        <w:rPr>
          <w:sz w:val="28"/>
          <w:szCs w:val="28"/>
        </w:rPr>
        <w:t> </w:t>
      </w:r>
      <w:r w:rsidRPr="00403B20">
        <w:rPr>
          <w:sz w:val="28"/>
          <w:szCs w:val="28"/>
        </w:rPr>
        <w:t xml:space="preserve">устанавливает требования к процессу производства, режиму хранения, условиям перевозки и порядку использования опасных химических, </w:t>
      </w:r>
      <w:r w:rsidRPr="00403B20">
        <w:rPr>
          <w:sz w:val="28"/>
          <w:szCs w:val="28"/>
        </w:rPr>
        <w:lastRenderedPageBreak/>
        <w:t>радиоактивных и других опасных веществ с соблюдением при этом необходимых мер безопасности;</w:t>
      </w:r>
    </w:p>
    <w:p w:rsidR="00267358" w:rsidRPr="00403B20" w:rsidRDefault="00267358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7)</w:t>
      </w:r>
      <w:r w:rsidR="0084571A" w:rsidRPr="00403B20">
        <w:rPr>
          <w:sz w:val="28"/>
          <w:szCs w:val="28"/>
        </w:rPr>
        <w:t> </w:t>
      </w:r>
      <w:r w:rsidRPr="00403B20">
        <w:rPr>
          <w:sz w:val="28"/>
          <w:szCs w:val="28"/>
        </w:rPr>
        <w:t>устанавливает классификацию чрезвычайных ситуаций;</w:t>
      </w:r>
    </w:p>
    <w:p w:rsidR="003B008E" w:rsidRPr="00403B20" w:rsidRDefault="00267358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8</w:t>
      </w:r>
      <w:r w:rsidR="007B4348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54486B" w:rsidRPr="00403B20">
        <w:rPr>
          <w:sz w:val="28"/>
          <w:szCs w:val="28"/>
        </w:rPr>
        <w:t>о</w:t>
      </w:r>
      <w:r w:rsidR="007B4348" w:rsidRPr="00403B20">
        <w:rPr>
          <w:sz w:val="28"/>
          <w:szCs w:val="28"/>
        </w:rPr>
        <w:t xml:space="preserve">пределяет порядок оказания финансовой помощи из </w:t>
      </w:r>
      <w:r w:rsidR="00205BE7" w:rsidRPr="00403B20">
        <w:rPr>
          <w:sz w:val="28"/>
          <w:szCs w:val="28"/>
        </w:rPr>
        <w:t>Республиканского</w:t>
      </w:r>
      <w:r w:rsidR="007B4348" w:rsidRPr="00403B20">
        <w:rPr>
          <w:sz w:val="28"/>
          <w:szCs w:val="28"/>
        </w:rPr>
        <w:t xml:space="preserve"> бюджета Донецкой Народной Республики при возникновении чрезвычайных ситуаций;</w:t>
      </w:r>
    </w:p>
    <w:p w:rsidR="003B008E" w:rsidRPr="00403B20" w:rsidRDefault="00267358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9</w:t>
      </w:r>
      <w:r w:rsidR="007B4348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7B4348" w:rsidRPr="00403B20">
        <w:rPr>
          <w:sz w:val="28"/>
          <w:szCs w:val="28"/>
        </w:rPr>
        <w:t xml:space="preserve">определяет порядок привлечения спасательных формирований </w:t>
      </w:r>
      <w:r w:rsidR="003B008E" w:rsidRPr="00403B20">
        <w:rPr>
          <w:sz w:val="28"/>
          <w:szCs w:val="28"/>
        </w:rPr>
        <w:t>республиканского органа исполнительной власти, реализующего государственную политику в сфере гражданской обороны, защиты населения и территорий от чрезвычайных ситуаций, обеспечения пожарной безопасности</w:t>
      </w:r>
      <w:r w:rsidR="007B4348" w:rsidRPr="00403B20">
        <w:rPr>
          <w:sz w:val="28"/>
          <w:szCs w:val="28"/>
        </w:rPr>
        <w:t xml:space="preserve">, </w:t>
      </w:r>
      <w:r w:rsidR="005B34EA" w:rsidRPr="00403B20">
        <w:rPr>
          <w:sz w:val="28"/>
          <w:szCs w:val="28"/>
        </w:rPr>
        <w:t>по</w:t>
      </w:r>
      <w:r w:rsidR="007B4348" w:rsidRPr="00403B20">
        <w:rPr>
          <w:sz w:val="28"/>
          <w:szCs w:val="28"/>
        </w:rPr>
        <w:t xml:space="preserve"> предупреждению и ликвидации чрезвычайных ситуаций; </w:t>
      </w:r>
    </w:p>
    <w:p w:rsidR="003B008E" w:rsidRPr="00403B20" w:rsidRDefault="00267358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10</w:t>
      </w:r>
      <w:r w:rsidR="007B4348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7B4348" w:rsidRPr="00403B20">
        <w:rPr>
          <w:sz w:val="28"/>
          <w:szCs w:val="28"/>
        </w:rPr>
        <w:t xml:space="preserve">определяет порядок сбора информации в сфере защиты населения и территорий от чрезвычайных ситуаций, порядок обмена указанной информацией между органами </w:t>
      </w:r>
      <w:r w:rsidR="009C6BCA" w:rsidRPr="00403B20">
        <w:rPr>
          <w:sz w:val="28"/>
          <w:szCs w:val="28"/>
        </w:rPr>
        <w:t>государственной</w:t>
      </w:r>
      <w:r w:rsidR="007B4348" w:rsidRPr="00403B20">
        <w:rPr>
          <w:sz w:val="28"/>
          <w:szCs w:val="28"/>
        </w:rPr>
        <w:t xml:space="preserve"> власти, органами местного самоуправления, а также органами управления, специально уполномоченными на решение задач в сфере защиты населения и территорий от чрезвычайных ситуаций;</w:t>
      </w:r>
    </w:p>
    <w:p w:rsidR="007B4348" w:rsidRPr="00403B20" w:rsidRDefault="00267358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11</w:t>
      </w:r>
      <w:r w:rsidR="007B4348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7B4348" w:rsidRPr="00403B20">
        <w:rPr>
          <w:sz w:val="28"/>
          <w:szCs w:val="28"/>
        </w:rPr>
        <w:t>определяет порядок предоставления участков для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3B008E" w:rsidRPr="00403B20" w:rsidRDefault="00267358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12</w:t>
      </w:r>
      <w:r w:rsidR="00205BE7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7B4348" w:rsidRPr="00403B20">
        <w:rPr>
          <w:sz w:val="28"/>
          <w:szCs w:val="28"/>
        </w:rPr>
        <w:t>принимает решения о выплате единовременной материальной</w:t>
      </w:r>
      <w:r w:rsidR="000A43C9" w:rsidRPr="00403B20">
        <w:rPr>
          <w:sz w:val="28"/>
          <w:szCs w:val="28"/>
        </w:rPr>
        <w:t xml:space="preserve"> помощи</w:t>
      </w:r>
      <w:r w:rsidR="007B4348" w:rsidRPr="00403B20">
        <w:rPr>
          <w:sz w:val="28"/>
          <w:szCs w:val="28"/>
        </w:rPr>
        <w:t xml:space="preserve"> и</w:t>
      </w:r>
      <w:r w:rsidR="000A43C9" w:rsidRPr="00403B20">
        <w:rPr>
          <w:sz w:val="28"/>
          <w:szCs w:val="28"/>
        </w:rPr>
        <w:t xml:space="preserve"> об обеспечении гуманитарной помощью</w:t>
      </w:r>
      <w:r w:rsidR="007B4348" w:rsidRPr="00403B20">
        <w:rPr>
          <w:sz w:val="28"/>
          <w:szCs w:val="28"/>
        </w:rPr>
        <w:t xml:space="preserve"> граждан Донецкой Народной Республики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7B4348" w:rsidRPr="00403B20" w:rsidRDefault="00267358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13</w:t>
      </w:r>
      <w:r w:rsidR="007B4348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7B4348" w:rsidRPr="00403B20">
        <w:rPr>
          <w:sz w:val="28"/>
          <w:szCs w:val="28"/>
        </w:rPr>
        <w:t xml:space="preserve">определяет порядок введения чрезвычайной ситуации в лесах, возникшей вследствие лесных пожаров, и взаимодействия органов </w:t>
      </w:r>
      <w:r w:rsidR="003A784A" w:rsidRPr="00403B20">
        <w:rPr>
          <w:sz w:val="28"/>
          <w:szCs w:val="28"/>
        </w:rPr>
        <w:t>государственной</w:t>
      </w:r>
      <w:r w:rsidR="007B4348" w:rsidRPr="00403B20">
        <w:rPr>
          <w:sz w:val="28"/>
          <w:szCs w:val="28"/>
        </w:rPr>
        <w:t xml:space="preserve"> власти, органов местного самоуправления в условиях такой чрезвычайной ситуации;</w:t>
      </w:r>
    </w:p>
    <w:p w:rsidR="003B008E" w:rsidRPr="00403B20" w:rsidRDefault="00267358" w:rsidP="00403B20">
      <w:pPr>
        <w:spacing w:after="360" w:line="276" w:lineRule="auto"/>
        <w:ind w:firstLine="709"/>
        <w:rPr>
          <w:sz w:val="28"/>
          <w:szCs w:val="28"/>
        </w:rPr>
      </w:pPr>
      <w:r w:rsidRPr="00403B20">
        <w:rPr>
          <w:sz w:val="28"/>
          <w:szCs w:val="28"/>
        </w:rPr>
        <w:t>14</w:t>
      </w:r>
      <w:r w:rsidR="007B4348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7B4348" w:rsidRPr="00403B20">
        <w:rPr>
          <w:sz w:val="28"/>
          <w:szCs w:val="28"/>
        </w:rPr>
        <w:t xml:space="preserve">устанавливает государственный уровень реагирования; </w:t>
      </w:r>
    </w:p>
    <w:p w:rsidR="003B008E" w:rsidRPr="00403B20" w:rsidRDefault="003A784A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lastRenderedPageBreak/>
        <w:t>15)</w:t>
      </w:r>
      <w:r w:rsidR="0084571A" w:rsidRPr="00403B20">
        <w:rPr>
          <w:sz w:val="28"/>
          <w:szCs w:val="28"/>
        </w:rPr>
        <w:t> </w:t>
      </w:r>
      <w:r w:rsidRPr="00403B20">
        <w:rPr>
          <w:sz w:val="28"/>
          <w:szCs w:val="28"/>
        </w:rPr>
        <w:t>создает для координации органов государственной власти в сфере защиты населения и территорий от чрезвычайных ситуаций специальные комиссии</w:t>
      </w:r>
      <w:r w:rsidR="0043133B" w:rsidRPr="00403B20">
        <w:rPr>
          <w:sz w:val="28"/>
          <w:szCs w:val="28"/>
        </w:rPr>
        <w:t>;</w:t>
      </w:r>
    </w:p>
    <w:p w:rsidR="003B008E" w:rsidRPr="00403B20" w:rsidRDefault="00267358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16</w:t>
      </w:r>
      <w:r w:rsidR="00DF542B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8C5ECB" w:rsidRPr="00403B20">
        <w:rPr>
          <w:sz w:val="28"/>
          <w:szCs w:val="28"/>
        </w:rPr>
        <w:t>устанавливает критерии, по которым оценивается степень риска в сфере защиты населения и территорий от чрезвычайных ситуаций</w:t>
      </w:r>
      <w:r w:rsidR="00DF542B" w:rsidRPr="00403B20">
        <w:rPr>
          <w:sz w:val="28"/>
          <w:szCs w:val="28"/>
        </w:rPr>
        <w:t>;</w:t>
      </w:r>
    </w:p>
    <w:p w:rsidR="003B008E" w:rsidRPr="00403B20" w:rsidRDefault="00267358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17</w:t>
      </w:r>
      <w:r w:rsidR="007B4348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7D1035" w:rsidRPr="00403B20">
        <w:rPr>
          <w:sz w:val="28"/>
          <w:szCs w:val="28"/>
        </w:rPr>
        <w:t>устанавливает порядок ведения Республиканского реестра потенциально опасных объектов;</w:t>
      </w:r>
    </w:p>
    <w:p w:rsidR="000F2B74" w:rsidRPr="00403B20" w:rsidRDefault="000F2B74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18)</w:t>
      </w:r>
      <w:r w:rsidR="0084571A" w:rsidRPr="00403B20">
        <w:rPr>
          <w:sz w:val="28"/>
          <w:szCs w:val="28"/>
        </w:rPr>
        <w:t> </w:t>
      </w:r>
      <w:r w:rsidR="00574290" w:rsidRPr="00403B20">
        <w:rPr>
          <w:sz w:val="28"/>
          <w:szCs w:val="28"/>
        </w:rPr>
        <w:t xml:space="preserve">утверждает </w:t>
      </w:r>
      <w:r w:rsidR="00D81C43" w:rsidRPr="00403B20">
        <w:rPr>
          <w:sz w:val="28"/>
          <w:szCs w:val="28"/>
        </w:rPr>
        <w:t>порядок проведения проверок объектов надзора</w:t>
      </w:r>
      <w:r w:rsidR="00574290" w:rsidRPr="00403B20">
        <w:rPr>
          <w:sz w:val="28"/>
          <w:szCs w:val="28"/>
        </w:rPr>
        <w:t xml:space="preserve"> в сфере защиты населения и территории от чрезвычайных ситуаций</w:t>
      </w:r>
      <w:r w:rsidRPr="00403B20">
        <w:rPr>
          <w:sz w:val="28"/>
          <w:szCs w:val="28"/>
        </w:rPr>
        <w:t>;</w:t>
      </w:r>
    </w:p>
    <w:p w:rsidR="007B4348" w:rsidRPr="00403B20" w:rsidRDefault="00267358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</w:t>
      </w:r>
      <w:r w:rsidR="000F2B74" w:rsidRPr="00403B20">
        <w:rPr>
          <w:sz w:val="28"/>
          <w:szCs w:val="28"/>
        </w:rPr>
        <w:t>9</w:t>
      </w:r>
      <w:r w:rsidR="007B4348" w:rsidRPr="00403B20">
        <w:rPr>
          <w:sz w:val="28"/>
          <w:szCs w:val="28"/>
        </w:rPr>
        <w:t>)</w:t>
      </w:r>
      <w:r w:rsidR="0084571A" w:rsidRPr="00403B20">
        <w:rPr>
          <w:sz w:val="28"/>
          <w:szCs w:val="28"/>
        </w:rPr>
        <w:t> </w:t>
      </w:r>
      <w:r w:rsidR="007B4348" w:rsidRPr="00403B20">
        <w:rPr>
          <w:sz w:val="28"/>
          <w:szCs w:val="28"/>
        </w:rPr>
        <w:t>осуществляет иные полномочия в сфере защиты населения и территории от чрезвычайных ситуаций в соответствии с законодательством Донецкой Народной Республики</w:t>
      </w:r>
      <w:proofErr w:type="gramStart"/>
      <w:r w:rsidR="000C624E" w:rsidRPr="00403B20">
        <w:rPr>
          <w:sz w:val="28"/>
          <w:szCs w:val="28"/>
        </w:rPr>
        <w:t>.</w:t>
      </w:r>
      <w:r w:rsidR="003B008E" w:rsidRPr="00403B20">
        <w:rPr>
          <w:sz w:val="28"/>
          <w:szCs w:val="28"/>
        </w:rPr>
        <w:t>»</w:t>
      </w:r>
      <w:r w:rsidR="007B4348" w:rsidRPr="00403B20">
        <w:rPr>
          <w:sz w:val="28"/>
          <w:szCs w:val="28"/>
        </w:rPr>
        <w:t>;</w:t>
      </w:r>
      <w:proofErr w:type="gramEnd"/>
    </w:p>
    <w:p w:rsidR="00144C75" w:rsidRPr="00403B20" w:rsidRDefault="00B55796" w:rsidP="00403B20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4</w:t>
      </w:r>
      <w:r w:rsidR="00D84898" w:rsidRPr="00403B20">
        <w:rPr>
          <w:sz w:val="28"/>
          <w:szCs w:val="28"/>
        </w:rPr>
        <w:t>) </w:t>
      </w:r>
      <w:r w:rsidR="00144C75" w:rsidRPr="00403B20">
        <w:rPr>
          <w:sz w:val="28"/>
          <w:szCs w:val="28"/>
        </w:rPr>
        <w:t>стать</w:t>
      </w:r>
      <w:r w:rsidR="00F40B59" w:rsidRPr="00403B20">
        <w:rPr>
          <w:sz w:val="28"/>
          <w:szCs w:val="28"/>
        </w:rPr>
        <w:t>ю 1</w:t>
      </w:r>
      <w:r w:rsidR="00960F80" w:rsidRPr="00403B20">
        <w:rPr>
          <w:sz w:val="28"/>
          <w:szCs w:val="28"/>
        </w:rPr>
        <w:t>2</w:t>
      </w:r>
      <w:r w:rsidR="00F40B59" w:rsidRPr="00403B20">
        <w:rPr>
          <w:sz w:val="28"/>
          <w:szCs w:val="28"/>
        </w:rPr>
        <w:t xml:space="preserve"> изложить в </w:t>
      </w:r>
      <w:r w:rsidR="005F6A6D" w:rsidRPr="00403B20">
        <w:rPr>
          <w:sz w:val="28"/>
          <w:szCs w:val="28"/>
        </w:rPr>
        <w:t>следующей</w:t>
      </w:r>
      <w:r w:rsidR="00F40B59" w:rsidRPr="00403B20">
        <w:rPr>
          <w:sz w:val="28"/>
          <w:szCs w:val="28"/>
        </w:rPr>
        <w:t xml:space="preserve"> редакции</w:t>
      </w:r>
      <w:r w:rsidR="00144C75" w:rsidRPr="00403B20">
        <w:rPr>
          <w:sz w:val="28"/>
          <w:szCs w:val="28"/>
        </w:rPr>
        <w:t>:</w:t>
      </w:r>
    </w:p>
    <w:p w:rsidR="00F40B59" w:rsidRPr="00403B20" w:rsidRDefault="003B008E" w:rsidP="00403B20">
      <w:pPr>
        <w:pStyle w:val="af1"/>
        <w:spacing w:before="0" w:after="360" w:line="276" w:lineRule="auto"/>
        <w:rPr>
          <w:sz w:val="28"/>
          <w:szCs w:val="28"/>
        </w:rPr>
      </w:pPr>
      <w:r w:rsidRPr="002B1250">
        <w:rPr>
          <w:b w:val="0"/>
          <w:sz w:val="28"/>
          <w:szCs w:val="28"/>
        </w:rPr>
        <w:t>«</w:t>
      </w:r>
      <w:r w:rsidR="00960F80" w:rsidRPr="002B1250">
        <w:rPr>
          <w:b w:val="0"/>
          <w:sz w:val="28"/>
          <w:szCs w:val="28"/>
          <w:lang w:val="x-none"/>
        </w:rPr>
        <w:t>С</w:t>
      </w:r>
      <w:r w:rsidR="00960F80" w:rsidRPr="00403B20">
        <w:rPr>
          <w:b w:val="0"/>
          <w:sz w:val="28"/>
          <w:szCs w:val="28"/>
          <w:lang w:val="x-none"/>
        </w:rPr>
        <w:t>татья</w:t>
      </w:r>
      <w:r w:rsidR="00657E55" w:rsidRPr="00403B20">
        <w:rPr>
          <w:rStyle w:val="1212"/>
          <w:b/>
          <w:sz w:val="28"/>
          <w:szCs w:val="28"/>
        </w:rPr>
        <w:t> </w:t>
      </w:r>
      <w:r w:rsidR="00960F80" w:rsidRPr="00403B20">
        <w:rPr>
          <w:rStyle w:val="1212"/>
          <w:sz w:val="28"/>
          <w:szCs w:val="28"/>
        </w:rPr>
        <w:t>12.</w:t>
      </w:r>
      <w:r w:rsidR="00960F80" w:rsidRPr="00403B20">
        <w:rPr>
          <w:sz w:val="28"/>
          <w:szCs w:val="28"/>
        </w:rPr>
        <w:t xml:space="preserve"> </w:t>
      </w:r>
      <w:r w:rsidR="00EE3F8E" w:rsidRPr="00403B20">
        <w:rPr>
          <w:sz w:val="28"/>
          <w:szCs w:val="28"/>
        </w:rPr>
        <w:t>Полномочия республиканского органа исполнительной власти, реализующего государственной политику в сфере гражданской обороны, защиты населения и территорий от чрезвычайных ситуаций, обеспечения пожарной безопасности</w:t>
      </w:r>
    </w:p>
    <w:p w:rsidR="003B008E" w:rsidRPr="00403B20" w:rsidRDefault="00960F80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Республиканский орган исполнительной власти, реализующий государственную политику в сфере гражданской обороны, защиты населения и территорий от чрезвычайных ситуаций, обеспечения пожарной безопасности:</w:t>
      </w:r>
    </w:p>
    <w:p w:rsidR="00BD046C" w:rsidRPr="00403B20" w:rsidRDefault="003B008E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</w:t>
      </w:r>
      <w:r w:rsidR="00960F80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BD046C" w:rsidRPr="00403B20">
        <w:rPr>
          <w:sz w:val="28"/>
          <w:szCs w:val="28"/>
        </w:rPr>
        <w:t>обеспечивает формирование и реализацию государственной политики в сфере защиты населения и территории от чрезвычайных ситуаций;</w:t>
      </w:r>
    </w:p>
    <w:p w:rsidR="003B008E" w:rsidRPr="00403B20" w:rsidRDefault="00BD046C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2)</w:t>
      </w:r>
      <w:r w:rsidR="00657E55" w:rsidRPr="00403B20">
        <w:rPr>
          <w:sz w:val="28"/>
          <w:szCs w:val="28"/>
        </w:rPr>
        <w:t> </w:t>
      </w:r>
      <w:r w:rsidR="00960F80" w:rsidRPr="00403B20">
        <w:rPr>
          <w:sz w:val="28"/>
          <w:szCs w:val="28"/>
        </w:rPr>
        <w:t xml:space="preserve">принимает в соответствии с </w:t>
      </w:r>
      <w:hyperlink r:id="rId12" w:history="1">
        <w:r w:rsidR="00960F80" w:rsidRPr="002A686B">
          <w:rPr>
            <w:rStyle w:val="af0"/>
            <w:sz w:val="28"/>
            <w:szCs w:val="28"/>
          </w:rPr>
          <w:t xml:space="preserve">Конституцией </w:t>
        </w:r>
        <w:r w:rsidR="003B008E" w:rsidRPr="002A686B">
          <w:rPr>
            <w:rStyle w:val="af0"/>
            <w:sz w:val="28"/>
            <w:szCs w:val="28"/>
          </w:rPr>
          <w:t>Донецкой Народной Республики</w:t>
        </w:r>
      </w:hyperlink>
      <w:r w:rsidR="003B008E" w:rsidRPr="00403B20">
        <w:rPr>
          <w:sz w:val="28"/>
          <w:szCs w:val="28"/>
        </w:rPr>
        <w:t xml:space="preserve"> </w:t>
      </w:r>
      <w:r w:rsidR="00960F80" w:rsidRPr="00403B20">
        <w:rPr>
          <w:sz w:val="28"/>
          <w:szCs w:val="28"/>
        </w:rPr>
        <w:t xml:space="preserve">и законами Донецкой Народной Республики нормативные правовые акты в </w:t>
      </w:r>
      <w:r w:rsidR="00656C57" w:rsidRPr="00403B20">
        <w:rPr>
          <w:sz w:val="28"/>
          <w:szCs w:val="28"/>
        </w:rPr>
        <w:t>сфере</w:t>
      </w:r>
      <w:r w:rsidR="00960F80" w:rsidRPr="00403B20">
        <w:rPr>
          <w:sz w:val="28"/>
          <w:szCs w:val="28"/>
        </w:rPr>
        <w:t xml:space="preserve"> защиты населения и территорий от чрезвычайных ситуаций;</w:t>
      </w:r>
      <w:bookmarkStart w:id="0" w:name="page12"/>
      <w:bookmarkEnd w:id="0"/>
    </w:p>
    <w:p w:rsidR="00544A7A" w:rsidRPr="00403B20" w:rsidRDefault="00BD046C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3</w:t>
      </w:r>
      <w:r w:rsidR="00960F80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960F80" w:rsidRPr="00403B20">
        <w:rPr>
          <w:sz w:val="28"/>
          <w:szCs w:val="28"/>
        </w:rPr>
        <w:t xml:space="preserve">осуществляет организационно-методическое руководство планированием действий </w:t>
      </w:r>
      <w:r w:rsidR="003B008E" w:rsidRPr="00403B20">
        <w:rPr>
          <w:sz w:val="28"/>
          <w:szCs w:val="28"/>
        </w:rPr>
        <w:t>Е</w:t>
      </w:r>
      <w:r w:rsidR="00960F80" w:rsidRPr="00403B20">
        <w:rPr>
          <w:sz w:val="28"/>
          <w:szCs w:val="28"/>
        </w:rPr>
        <w:t>диной государственной системы предупреждения и ликвидации чрезвычайных ситуаций;</w:t>
      </w:r>
    </w:p>
    <w:p w:rsidR="003B008E" w:rsidRPr="00403B20" w:rsidRDefault="00C569C0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lastRenderedPageBreak/>
        <w:t>4)</w:t>
      </w:r>
      <w:r w:rsidR="00657E55" w:rsidRPr="00403B20">
        <w:rPr>
          <w:sz w:val="28"/>
          <w:szCs w:val="28"/>
        </w:rPr>
        <w:t> </w:t>
      </w:r>
      <w:r w:rsidRPr="00403B20">
        <w:rPr>
          <w:sz w:val="28"/>
          <w:szCs w:val="28"/>
        </w:rPr>
        <w:t xml:space="preserve">осуществляет управление в сфере защиты населения и территорий от чрезвычайных ситуаций, а также </w:t>
      </w:r>
      <w:r w:rsidR="0039631C" w:rsidRPr="00403B20">
        <w:rPr>
          <w:sz w:val="28"/>
          <w:szCs w:val="28"/>
        </w:rPr>
        <w:t>управление</w:t>
      </w:r>
      <w:r w:rsidRPr="00403B20">
        <w:rPr>
          <w:sz w:val="28"/>
          <w:szCs w:val="28"/>
        </w:rPr>
        <w:t xml:space="preserve"> деятельност</w:t>
      </w:r>
      <w:r w:rsidR="0039631C" w:rsidRPr="00403B20">
        <w:rPr>
          <w:sz w:val="28"/>
          <w:szCs w:val="28"/>
        </w:rPr>
        <w:t>ью</w:t>
      </w:r>
      <w:r w:rsidRPr="00403B20">
        <w:rPr>
          <w:sz w:val="28"/>
          <w:szCs w:val="28"/>
        </w:rPr>
        <w:t xml:space="preserve"> органов государственной власти, органов местного самоуправления в рамках Единой государственной системы предупреждения и ликвидации чрезвычайных ситуаций</w:t>
      </w:r>
      <w:r w:rsidR="00960F80" w:rsidRPr="00403B20">
        <w:rPr>
          <w:sz w:val="28"/>
          <w:szCs w:val="28"/>
        </w:rPr>
        <w:t>;</w:t>
      </w:r>
    </w:p>
    <w:p w:rsidR="003B008E" w:rsidRPr="00403B20" w:rsidRDefault="003F43B6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5)</w:t>
      </w:r>
      <w:r w:rsidR="00657E55" w:rsidRPr="00403B20">
        <w:rPr>
          <w:sz w:val="28"/>
          <w:szCs w:val="28"/>
        </w:rPr>
        <w:t> </w:t>
      </w:r>
      <w:r w:rsidRPr="00403B20">
        <w:rPr>
          <w:sz w:val="28"/>
          <w:szCs w:val="28"/>
        </w:rPr>
        <w:t>осуществляет создание и нормативное регулирование функционирования системы мониторинга и прогнозирования чрезвычайных ситуаций природного и техногенного характера</w:t>
      </w:r>
      <w:r w:rsidR="00960F80" w:rsidRPr="00403B20">
        <w:rPr>
          <w:sz w:val="28"/>
          <w:szCs w:val="28"/>
        </w:rPr>
        <w:t>;</w:t>
      </w:r>
    </w:p>
    <w:p w:rsidR="003B008E" w:rsidRPr="00403B20" w:rsidRDefault="003F43B6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6</w:t>
      </w:r>
      <w:r w:rsidR="00960F80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960F80" w:rsidRPr="00403B20">
        <w:rPr>
          <w:sz w:val="28"/>
          <w:szCs w:val="28"/>
        </w:rPr>
        <w:t xml:space="preserve">осуществляет сбор и обмен информацией в </w:t>
      </w:r>
      <w:r w:rsidR="00656C57" w:rsidRPr="00403B20">
        <w:rPr>
          <w:sz w:val="28"/>
          <w:szCs w:val="28"/>
        </w:rPr>
        <w:t xml:space="preserve">сфере </w:t>
      </w:r>
      <w:r w:rsidR="00960F80" w:rsidRPr="00403B20">
        <w:rPr>
          <w:sz w:val="28"/>
          <w:szCs w:val="28"/>
        </w:rPr>
        <w:t xml:space="preserve">защиты населения и территорий от чрезвычайных ситуаций, ведение аналитического учета и государственной статистической отчетности в этой </w:t>
      </w:r>
      <w:r w:rsidR="00656C57" w:rsidRPr="00403B20">
        <w:rPr>
          <w:sz w:val="28"/>
          <w:szCs w:val="28"/>
        </w:rPr>
        <w:t>сфере</w:t>
      </w:r>
      <w:r w:rsidR="00960F80" w:rsidRPr="00403B20">
        <w:rPr>
          <w:sz w:val="28"/>
          <w:szCs w:val="28"/>
        </w:rPr>
        <w:t>;</w:t>
      </w:r>
    </w:p>
    <w:p w:rsidR="003B008E" w:rsidRPr="00403B20" w:rsidRDefault="003F43B6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7</w:t>
      </w:r>
      <w:r w:rsidR="00960F80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960F80" w:rsidRPr="00403B20">
        <w:rPr>
          <w:sz w:val="28"/>
          <w:szCs w:val="28"/>
        </w:rPr>
        <w:t xml:space="preserve">организует научно-техническое сопровождение в </w:t>
      </w:r>
      <w:r w:rsidR="00656C57" w:rsidRPr="00403B20">
        <w:rPr>
          <w:sz w:val="28"/>
          <w:szCs w:val="28"/>
        </w:rPr>
        <w:t xml:space="preserve">сфере </w:t>
      </w:r>
      <w:r w:rsidR="00960F80" w:rsidRPr="00403B20">
        <w:rPr>
          <w:sz w:val="28"/>
          <w:szCs w:val="28"/>
        </w:rPr>
        <w:t>защиты населения и территорий от чрезвычайных ситуаций;</w:t>
      </w:r>
    </w:p>
    <w:p w:rsidR="00960F80" w:rsidRPr="00403B20" w:rsidRDefault="003F43B6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8</w:t>
      </w:r>
      <w:r w:rsidR="00960F80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960F80" w:rsidRPr="00403B20">
        <w:rPr>
          <w:sz w:val="28"/>
          <w:szCs w:val="28"/>
        </w:rPr>
        <w:t>осуществляет руководство созданием и поддержанием в готовности технических систем управления, оповещения, вызова экстренных оперативных служб;</w:t>
      </w:r>
    </w:p>
    <w:p w:rsidR="00960F80" w:rsidRPr="00403B20" w:rsidRDefault="003F43B6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9</w:t>
      </w:r>
      <w:r w:rsidR="00960F80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960F80" w:rsidRPr="00403B20">
        <w:rPr>
          <w:sz w:val="28"/>
          <w:szCs w:val="28"/>
        </w:rPr>
        <w:t xml:space="preserve">организует информирование населения о чрезвычайных ситуациях; </w:t>
      </w:r>
    </w:p>
    <w:p w:rsidR="003B008E" w:rsidRPr="00403B20" w:rsidRDefault="003B008E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</w:t>
      </w:r>
      <w:r w:rsidR="003F43B6" w:rsidRPr="00403B20">
        <w:rPr>
          <w:sz w:val="28"/>
          <w:szCs w:val="28"/>
        </w:rPr>
        <w:t>0</w:t>
      </w:r>
      <w:r w:rsidR="00960F80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960F80" w:rsidRPr="00403B20">
        <w:rPr>
          <w:sz w:val="28"/>
          <w:szCs w:val="28"/>
        </w:rPr>
        <w:t>обеспечивает создание оперативного резерва материальных сре</w:t>
      </w:r>
      <w:proofErr w:type="gramStart"/>
      <w:r w:rsidR="00960F80" w:rsidRPr="00403B20">
        <w:rPr>
          <w:sz w:val="28"/>
          <w:szCs w:val="28"/>
        </w:rPr>
        <w:t>дств</w:t>
      </w:r>
      <w:r w:rsidRPr="00403B20">
        <w:rPr>
          <w:sz w:val="28"/>
          <w:szCs w:val="28"/>
        </w:rPr>
        <w:t xml:space="preserve"> </w:t>
      </w:r>
      <w:r w:rsidR="00960F80" w:rsidRPr="00403B20">
        <w:rPr>
          <w:sz w:val="28"/>
          <w:szCs w:val="28"/>
        </w:rPr>
        <w:t>дл</w:t>
      </w:r>
      <w:proofErr w:type="gramEnd"/>
      <w:r w:rsidR="00960F80" w:rsidRPr="00403B20">
        <w:rPr>
          <w:sz w:val="28"/>
          <w:szCs w:val="28"/>
        </w:rPr>
        <w:t>я ликвида</w:t>
      </w:r>
      <w:r w:rsidRPr="00403B20">
        <w:rPr>
          <w:sz w:val="28"/>
          <w:szCs w:val="28"/>
        </w:rPr>
        <w:t>ции чрезвычайных ситуаций;</w:t>
      </w:r>
    </w:p>
    <w:p w:rsidR="003B008E" w:rsidRPr="00403B20" w:rsidRDefault="003F43B6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11)</w:t>
      </w:r>
      <w:r w:rsidR="00657E55" w:rsidRPr="00403B20">
        <w:rPr>
          <w:sz w:val="28"/>
          <w:szCs w:val="28"/>
        </w:rPr>
        <w:t> </w:t>
      </w:r>
      <w:r w:rsidRPr="00403B20">
        <w:rPr>
          <w:sz w:val="28"/>
          <w:szCs w:val="28"/>
        </w:rPr>
        <w:t>обеспечивает доставку гуманитарной помощи в зону чрезвычайной ситуации для ликвидации последствий чрезвычайной ситуации и предоставления помощи пострадавшему населению</w:t>
      </w:r>
      <w:r w:rsidR="00960F80" w:rsidRPr="00403B20">
        <w:rPr>
          <w:sz w:val="28"/>
          <w:szCs w:val="28"/>
        </w:rPr>
        <w:t>;</w:t>
      </w:r>
    </w:p>
    <w:p w:rsidR="003B008E" w:rsidRPr="00403B20" w:rsidRDefault="003F43B6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12</w:t>
      </w:r>
      <w:r w:rsidR="00960F80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960F80" w:rsidRPr="00403B20">
        <w:rPr>
          <w:sz w:val="28"/>
          <w:szCs w:val="28"/>
        </w:rPr>
        <w:t xml:space="preserve">обеспечивает подготовку специалистов и должностных лиц органов управления и сил </w:t>
      </w:r>
      <w:r w:rsidR="00267358" w:rsidRPr="00403B20">
        <w:rPr>
          <w:sz w:val="28"/>
          <w:szCs w:val="28"/>
        </w:rPr>
        <w:t>Е</w:t>
      </w:r>
      <w:r w:rsidR="00960F80" w:rsidRPr="00403B20">
        <w:rPr>
          <w:sz w:val="28"/>
          <w:szCs w:val="28"/>
        </w:rPr>
        <w:t xml:space="preserve">диной государственной системы </w:t>
      </w:r>
      <w:r w:rsidR="00267358" w:rsidRPr="00403B20">
        <w:rPr>
          <w:sz w:val="28"/>
          <w:szCs w:val="28"/>
        </w:rPr>
        <w:t xml:space="preserve">предупреждения и ликвидации чрезвычайных ситуаций </w:t>
      </w:r>
      <w:r w:rsidR="00960F80" w:rsidRPr="00403B20">
        <w:rPr>
          <w:sz w:val="28"/>
          <w:szCs w:val="28"/>
        </w:rPr>
        <w:t xml:space="preserve">к действиям в чрезвычайных ситуациях. </w:t>
      </w:r>
      <w:proofErr w:type="gramStart"/>
      <w:r w:rsidR="00960F80" w:rsidRPr="00403B20">
        <w:rPr>
          <w:sz w:val="28"/>
          <w:szCs w:val="28"/>
        </w:rPr>
        <w:t>Осуществляет метод</w:t>
      </w:r>
      <w:r w:rsidR="000A43C9" w:rsidRPr="00403B20">
        <w:rPr>
          <w:sz w:val="28"/>
          <w:szCs w:val="28"/>
        </w:rPr>
        <w:t xml:space="preserve">ическое руководство и контроль </w:t>
      </w:r>
      <w:r w:rsidR="00960F80" w:rsidRPr="00403B20">
        <w:rPr>
          <w:sz w:val="28"/>
          <w:szCs w:val="28"/>
        </w:rPr>
        <w:t>подготовк</w:t>
      </w:r>
      <w:r w:rsidR="000A43C9" w:rsidRPr="00403B20">
        <w:rPr>
          <w:sz w:val="28"/>
          <w:szCs w:val="28"/>
        </w:rPr>
        <w:t>и</w:t>
      </w:r>
      <w:r w:rsidR="00960F80" w:rsidRPr="00403B20">
        <w:rPr>
          <w:sz w:val="28"/>
          <w:szCs w:val="28"/>
        </w:rPr>
        <w:t xml:space="preserve"> населения в </w:t>
      </w:r>
      <w:r w:rsidR="00656C57" w:rsidRPr="00403B20">
        <w:rPr>
          <w:sz w:val="28"/>
          <w:szCs w:val="28"/>
        </w:rPr>
        <w:t xml:space="preserve">сфере </w:t>
      </w:r>
      <w:r w:rsidR="00960F80" w:rsidRPr="00403B20">
        <w:rPr>
          <w:sz w:val="28"/>
          <w:szCs w:val="28"/>
        </w:rPr>
        <w:t>защиты от чрезвычайных ситуаций;</w:t>
      </w:r>
      <w:proofErr w:type="gramEnd"/>
    </w:p>
    <w:p w:rsidR="003B008E" w:rsidRPr="00403B20" w:rsidRDefault="003F43B6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13</w:t>
      </w:r>
      <w:r w:rsidR="00960F80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960F80" w:rsidRPr="00403B20">
        <w:rPr>
          <w:sz w:val="28"/>
          <w:szCs w:val="28"/>
        </w:rPr>
        <w:t xml:space="preserve">осуществляет государственный контроль и надзор за разработкой и реализацией мероприятий в </w:t>
      </w:r>
      <w:r w:rsidR="00656C57" w:rsidRPr="00403B20">
        <w:rPr>
          <w:sz w:val="28"/>
          <w:szCs w:val="28"/>
        </w:rPr>
        <w:t xml:space="preserve">сфере </w:t>
      </w:r>
      <w:r w:rsidR="00960F80" w:rsidRPr="00403B20">
        <w:rPr>
          <w:sz w:val="28"/>
          <w:szCs w:val="28"/>
        </w:rPr>
        <w:t xml:space="preserve">защиты населения и территорий от </w:t>
      </w:r>
      <w:r w:rsidR="00960F80" w:rsidRPr="00403B20">
        <w:rPr>
          <w:sz w:val="28"/>
          <w:szCs w:val="28"/>
        </w:rPr>
        <w:lastRenderedPageBreak/>
        <w:t xml:space="preserve">чрезвычайных ситуаций, а также экспертную и разрешительную деятельность в </w:t>
      </w:r>
      <w:r w:rsidR="00EB02EE" w:rsidRPr="00403B20">
        <w:rPr>
          <w:sz w:val="28"/>
          <w:szCs w:val="28"/>
        </w:rPr>
        <w:t xml:space="preserve">сфере </w:t>
      </w:r>
      <w:r w:rsidR="00960F80" w:rsidRPr="00403B20">
        <w:rPr>
          <w:sz w:val="28"/>
          <w:szCs w:val="28"/>
        </w:rPr>
        <w:t>преду</w:t>
      </w:r>
      <w:r w:rsidR="007D1035" w:rsidRPr="00403B20">
        <w:rPr>
          <w:sz w:val="28"/>
          <w:szCs w:val="28"/>
        </w:rPr>
        <w:t>преждения чрезвычайных ситуаций;</w:t>
      </w:r>
    </w:p>
    <w:p w:rsidR="007D1035" w:rsidRPr="00403B20" w:rsidRDefault="003F43B6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14</w:t>
      </w:r>
      <w:r w:rsidR="007D1035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7D1035" w:rsidRPr="00403B20">
        <w:rPr>
          <w:sz w:val="28"/>
          <w:szCs w:val="28"/>
        </w:rPr>
        <w:t>осуществляет государственный надзор в сфере защиты населения и территори</w:t>
      </w:r>
      <w:r w:rsidR="000A43C9" w:rsidRPr="00403B20">
        <w:rPr>
          <w:sz w:val="28"/>
          <w:szCs w:val="28"/>
        </w:rPr>
        <w:t>й</w:t>
      </w:r>
      <w:r w:rsidR="007D1035" w:rsidRPr="00403B20">
        <w:rPr>
          <w:sz w:val="28"/>
          <w:szCs w:val="28"/>
        </w:rPr>
        <w:t xml:space="preserve"> от чрезвычайных ситуаций, путем проведения плановых</w:t>
      </w:r>
      <w:r w:rsidR="005072A0" w:rsidRPr="00403B20">
        <w:rPr>
          <w:sz w:val="28"/>
          <w:szCs w:val="28"/>
        </w:rPr>
        <w:t xml:space="preserve"> и</w:t>
      </w:r>
      <w:r w:rsidR="007D1035" w:rsidRPr="00403B20">
        <w:rPr>
          <w:sz w:val="28"/>
          <w:szCs w:val="28"/>
        </w:rPr>
        <w:t xml:space="preserve"> внеплановых</w:t>
      </w:r>
      <w:r w:rsidR="005072A0" w:rsidRPr="00403B20">
        <w:rPr>
          <w:sz w:val="28"/>
          <w:szCs w:val="28"/>
        </w:rPr>
        <w:t xml:space="preserve"> </w:t>
      </w:r>
      <w:r w:rsidR="007D1035" w:rsidRPr="00403B20">
        <w:rPr>
          <w:sz w:val="28"/>
          <w:szCs w:val="28"/>
        </w:rPr>
        <w:t>проверок объектов надзора;</w:t>
      </w:r>
    </w:p>
    <w:p w:rsidR="007D1035" w:rsidRPr="00403B20" w:rsidRDefault="003F43B6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15</w:t>
      </w:r>
      <w:r w:rsidR="007D1035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7D1035" w:rsidRPr="00403B20">
        <w:rPr>
          <w:sz w:val="28"/>
          <w:szCs w:val="28"/>
        </w:rPr>
        <w:t>согласовывает в порядке, определенном законодательством, проекты республиканских и отраслевых стандартов, норм, правил, технических условий и регламентов и других нормативных технических документов относительно обеспечения защиты населения и территори</w:t>
      </w:r>
      <w:r w:rsidR="000A43C9" w:rsidRPr="00403B20">
        <w:rPr>
          <w:sz w:val="28"/>
          <w:szCs w:val="28"/>
        </w:rPr>
        <w:t>й</w:t>
      </w:r>
      <w:r w:rsidR="007D1035" w:rsidRPr="00403B20">
        <w:rPr>
          <w:sz w:val="28"/>
          <w:szCs w:val="28"/>
        </w:rPr>
        <w:t xml:space="preserve"> от чрезвычайных ситуаций</w:t>
      </w:r>
      <w:r w:rsidR="004C1EB6" w:rsidRPr="00403B20">
        <w:rPr>
          <w:sz w:val="28"/>
          <w:szCs w:val="28"/>
        </w:rPr>
        <w:t xml:space="preserve"> в соответствии с действующим законодательством</w:t>
      </w:r>
      <w:r w:rsidR="007D1035" w:rsidRPr="00403B20">
        <w:rPr>
          <w:sz w:val="28"/>
          <w:szCs w:val="28"/>
        </w:rPr>
        <w:t>;</w:t>
      </w:r>
    </w:p>
    <w:p w:rsidR="007D1035" w:rsidRPr="00403B20" w:rsidRDefault="003F43B6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16</w:t>
      </w:r>
      <w:r w:rsidR="007D1035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7D1035" w:rsidRPr="00403B20">
        <w:rPr>
          <w:sz w:val="28"/>
          <w:szCs w:val="28"/>
        </w:rPr>
        <w:t>запрашивает от объектов надзора информацию, необходимую для выполнения поставленных задач;</w:t>
      </w:r>
    </w:p>
    <w:p w:rsidR="007D1035" w:rsidRPr="00403B20" w:rsidRDefault="003F43B6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color w:val="000000"/>
          <w:sz w:val="28"/>
          <w:szCs w:val="28"/>
        </w:rPr>
        <w:t>17</w:t>
      </w:r>
      <w:r w:rsidR="007D1035" w:rsidRPr="00403B20">
        <w:rPr>
          <w:color w:val="000000"/>
          <w:sz w:val="28"/>
          <w:szCs w:val="28"/>
        </w:rPr>
        <w:t>)</w:t>
      </w:r>
      <w:r w:rsidR="00657E55" w:rsidRPr="00403B20">
        <w:rPr>
          <w:color w:val="000000"/>
          <w:sz w:val="28"/>
          <w:szCs w:val="28"/>
        </w:rPr>
        <w:t> </w:t>
      </w:r>
      <w:r w:rsidR="007D1035" w:rsidRPr="00403B20">
        <w:rPr>
          <w:color w:val="000000"/>
          <w:sz w:val="28"/>
          <w:szCs w:val="28"/>
        </w:rPr>
        <w:t xml:space="preserve">налагает штрафные санкции и принимает меры, предусмотренные </w:t>
      </w:r>
      <w:r w:rsidR="001946E6" w:rsidRPr="00403B20">
        <w:rPr>
          <w:color w:val="000000"/>
          <w:sz w:val="28"/>
          <w:szCs w:val="28"/>
        </w:rPr>
        <w:t>законодательством</w:t>
      </w:r>
      <w:r w:rsidR="007D1035" w:rsidRPr="00403B20">
        <w:rPr>
          <w:color w:val="000000"/>
          <w:sz w:val="28"/>
          <w:szCs w:val="28"/>
        </w:rPr>
        <w:t xml:space="preserve"> Донецкой Народной Республики;</w:t>
      </w:r>
    </w:p>
    <w:p w:rsidR="007D1035" w:rsidRPr="00403B20" w:rsidRDefault="003F43B6" w:rsidP="00403B20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18</w:t>
      </w:r>
      <w:r w:rsidR="007D1035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7D1035" w:rsidRPr="00403B20">
        <w:rPr>
          <w:sz w:val="28"/>
          <w:szCs w:val="28"/>
        </w:rPr>
        <w:t>обращается в суд относительно применения предупредительных мер в виде полной или частичной остановки работы предприятий, отдельных производств, производственных участков, эксплуатации зданий, объектов, сооружений, цехов, оборудования, остановки проведения работ, в том числе строительно-монтажных, предоставления услуг, до устранения нарушений требований законодательства в сфере защиты населения и территори</w:t>
      </w:r>
      <w:r w:rsidR="000A43C9" w:rsidRPr="00403B20">
        <w:rPr>
          <w:sz w:val="28"/>
          <w:szCs w:val="28"/>
        </w:rPr>
        <w:t>й</w:t>
      </w:r>
      <w:r w:rsidR="007D1035" w:rsidRPr="00403B20">
        <w:rPr>
          <w:sz w:val="28"/>
          <w:szCs w:val="28"/>
        </w:rPr>
        <w:t xml:space="preserve"> от чрезвычайных ситуаций;</w:t>
      </w:r>
    </w:p>
    <w:p w:rsidR="007D1035" w:rsidRPr="00403B20" w:rsidRDefault="003F43B6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19</w:t>
      </w:r>
      <w:r w:rsidR="007D1035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9E171C" w:rsidRPr="00403B20">
        <w:rPr>
          <w:sz w:val="28"/>
          <w:szCs w:val="28"/>
        </w:rPr>
        <w:t xml:space="preserve">определяет перечень должностей, при замещении которых лица уполномочены осуществлять государственный надзор в сфере </w:t>
      </w:r>
      <w:r w:rsidR="00230A3B" w:rsidRPr="00403B20">
        <w:rPr>
          <w:sz w:val="28"/>
          <w:szCs w:val="28"/>
        </w:rPr>
        <w:t>защиты населения и территорий от чрезвычайных ситуаций</w:t>
      </w:r>
      <w:r w:rsidR="009E171C" w:rsidRPr="00403B20">
        <w:rPr>
          <w:sz w:val="28"/>
          <w:szCs w:val="28"/>
        </w:rPr>
        <w:t>;</w:t>
      </w:r>
    </w:p>
    <w:p w:rsidR="007D1035" w:rsidRPr="00403B20" w:rsidRDefault="003F43B6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2</w:t>
      </w:r>
      <w:r w:rsidR="000F2B74" w:rsidRPr="00403B20">
        <w:rPr>
          <w:sz w:val="28"/>
          <w:szCs w:val="28"/>
        </w:rPr>
        <w:t>0</w:t>
      </w:r>
      <w:r w:rsidR="007D1035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7D1035" w:rsidRPr="00403B20">
        <w:rPr>
          <w:sz w:val="28"/>
          <w:szCs w:val="28"/>
        </w:rPr>
        <w:t>осуществляет рассмотрение и согласование планов действий по предупреждению и ликвидации чрезвычайных ситуаций природного и техногенного характера;</w:t>
      </w:r>
    </w:p>
    <w:p w:rsidR="007D1035" w:rsidRPr="00403B20" w:rsidRDefault="000F2B74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21</w:t>
      </w:r>
      <w:r w:rsidR="007D1035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7D1035" w:rsidRPr="00403B20">
        <w:rPr>
          <w:sz w:val="28"/>
          <w:szCs w:val="28"/>
        </w:rPr>
        <w:t>осуществляет рассмотрение и согласование планов мероприятий по локализации и ликвидации последствий аварий на опасных производственных объектах;</w:t>
      </w:r>
    </w:p>
    <w:p w:rsidR="00163C6C" w:rsidRPr="00403B20" w:rsidRDefault="000F2B74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lastRenderedPageBreak/>
        <w:t>22</w:t>
      </w:r>
      <w:r w:rsidR="007D1035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proofErr w:type="gramStart"/>
      <w:r w:rsidR="009E171C" w:rsidRPr="00403B20">
        <w:rPr>
          <w:sz w:val="28"/>
          <w:szCs w:val="28"/>
        </w:rPr>
        <w:t>предоставляет</w:t>
      </w:r>
      <w:r w:rsidR="00163C6C" w:rsidRPr="00403B20">
        <w:rPr>
          <w:sz w:val="28"/>
          <w:szCs w:val="28"/>
        </w:rPr>
        <w:t xml:space="preserve"> заключения</w:t>
      </w:r>
      <w:proofErr w:type="gramEnd"/>
      <w:r w:rsidR="00163C6C" w:rsidRPr="00403B20">
        <w:rPr>
          <w:sz w:val="28"/>
          <w:szCs w:val="28"/>
        </w:rPr>
        <w:t xml:space="preserve"> о готовности к проведению работ по предупреждению и ликвидации чрезвычайных ситуаций на взрывоопасных и химически опасных производственных объектах;</w:t>
      </w:r>
    </w:p>
    <w:p w:rsidR="007D1035" w:rsidRPr="00403B20" w:rsidRDefault="000F2B74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23</w:t>
      </w:r>
      <w:r w:rsidR="00163C6C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7D1035" w:rsidRPr="00403B20">
        <w:rPr>
          <w:sz w:val="28"/>
          <w:szCs w:val="28"/>
        </w:rPr>
        <w:t>принимает участие в работе комиссий по установлению причин возникновения чрезвычайных ситуаций техногенного характера;</w:t>
      </w:r>
    </w:p>
    <w:p w:rsidR="007D1035" w:rsidRPr="00403B20" w:rsidRDefault="000F2B74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24</w:t>
      </w:r>
      <w:r w:rsidR="007D1035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7D1035" w:rsidRPr="00403B20">
        <w:rPr>
          <w:sz w:val="28"/>
          <w:szCs w:val="28"/>
        </w:rPr>
        <w:t>вед</w:t>
      </w:r>
      <w:r w:rsidR="00F21BFF" w:rsidRPr="00403B20">
        <w:rPr>
          <w:sz w:val="28"/>
          <w:szCs w:val="28"/>
        </w:rPr>
        <w:t>е</w:t>
      </w:r>
      <w:r w:rsidR="007D1035" w:rsidRPr="00403B20">
        <w:rPr>
          <w:sz w:val="28"/>
          <w:szCs w:val="28"/>
        </w:rPr>
        <w:t>т Республиканский реестр потенциально опасных объектов;</w:t>
      </w:r>
    </w:p>
    <w:p w:rsidR="00D33CD2" w:rsidRPr="00403B20" w:rsidRDefault="000F2B74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25</w:t>
      </w:r>
      <w:r w:rsidR="007D1035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9450EF" w:rsidRPr="00403B20">
        <w:rPr>
          <w:sz w:val="28"/>
          <w:szCs w:val="28"/>
        </w:rPr>
        <w:t>разрабатывает и утверждает государственные стандарты, нормы и правила в сфере защиты населения и территорий от чрезвычайных ситуаций природного и техногенного характера в соответствии с действующим законодательством</w:t>
      </w:r>
      <w:r w:rsidR="007D1035" w:rsidRPr="00403B20">
        <w:rPr>
          <w:sz w:val="28"/>
          <w:szCs w:val="28"/>
        </w:rPr>
        <w:t>;</w:t>
      </w:r>
    </w:p>
    <w:p w:rsidR="00D33CD2" w:rsidRPr="00403B20" w:rsidRDefault="001F6CFB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2</w:t>
      </w:r>
      <w:r w:rsidR="000F2B74" w:rsidRPr="00403B20">
        <w:rPr>
          <w:sz w:val="28"/>
          <w:szCs w:val="28"/>
        </w:rPr>
        <w:t>6</w:t>
      </w:r>
      <w:r w:rsidR="007D1035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7D1035" w:rsidRPr="00403B20">
        <w:rPr>
          <w:sz w:val="28"/>
          <w:szCs w:val="28"/>
        </w:rPr>
        <w:t xml:space="preserve">определяет порядок </w:t>
      </w:r>
      <w:r w:rsidR="005B34EA" w:rsidRPr="00403B20">
        <w:rPr>
          <w:sz w:val="28"/>
          <w:szCs w:val="28"/>
        </w:rPr>
        <w:t>прогнозирования чрезвычайных ситуаций техногенного характера и идентификации потенциально опасных объектов</w:t>
      </w:r>
      <w:r w:rsidR="00DD3BB3" w:rsidRPr="00403B20">
        <w:rPr>
          <w:sz w:val="28"/>
          <w:szCs w:val="28"/>
        </w:rPr>
        <w:t>, оценки риска</w:t>
      </w:r>
      <w:r w:rsidR="00305FDE" w:rsidRPr="00403B20">
        <w:rPr>
          <w:sz w:val="28"/>
          <w:szCs w:val="28"/>
        </w:rPr>
        <w:t xml:space="preserve"> чрезвычайной ситуации</w:t>
      </w:r>
      <w:r w:rsidR="00DD3BB3" w:rsidRPr="00403B20">
        <w:rPr>
          <w:sz w:val="28"/>
          <w:szCs w:val="28"/>
        </w:rPr>
        <w:t xml:space="preserve"> организаций</w:t>
      </w:r>
      <w:r w:rsidR="007D1035" w:rsidRPr="00403B20">
        <w:rPr>
          <w:sz w:val="28"/>
          <w:szCs w:val="28"/>
        </w:rPr>
        <w:t>;</w:t>
      </w:r>
    </w:p>
    <w:p w:rsidR="00D33CD2" w:rsidRPr="00403B20" w:rsidRDefault="000F2B74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27</w:t>
      </w:r>
      <w:r w:rsidR="007D1035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D33CD2" w:rsidRPr="00403B20">
        <w:rPr>
          <w:sz w:val="28"/>
          <w:szCs w:val="28"/>
        </w:rPr>
        <w:t>утверждает перечень классификационных признаков чрезвычайной ситуации;</w:t>
      </w:r>
    </w:p>
    <w:p w:rsidR="00D33CD2" w:rsidRPr="00403B20" w:rsidRDefault="000F2B74" w:rsidP="00403B2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28</w:t>
      </w:r>
      <w:r w:rsidR="00D33CD2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7D1035" w:rsidRPr="00403B20">
        <w:rPr>
          <w:sz w:val="28"/>
          <w:szCs w:val="28"/>
        </w:rPr>
        <w:t>осуществляет другие полномочия, предусмотренные настоящим Законом и другими нормативными правовыми актами</w:t>
      </w:r>
      <w:r w:rsidR="000A43C9" w:rsidRPr="00403B20">
        <w:rPr>
          <w:sz w:val="28"/>
          <w:szCs w:val="28"/>
        </w:rPr>
        <w:t xml:space="preserve"> Донецкой Народной Республики</w:t>
      </w:r>
      <w:proofErr w:type="gramStart"/>
      <w:r w:rsidR="000C624E" w:rsidRPr="00403B20">
        <w:rPr>
          <w:sz w:val="28"/>
          <w:szCs w:val="28"/>
        </w:rPr>
        <w:t>.</w:t>
      </w:r>
      <w:r w:rsidR="002641FC" w:rsidRPr="00403B20">
        <w:rPr>
          <w:sz w:val="28"/>
          <w:szCs w:val="28"/>
        </w:rPr>
        <w:t>»;</w:t>
      </w:r>
      <w:proofErr w:type="gramEnd"/>
    </w:p>
    <w:p w:rsidR="00D33CD2" w:rsidRPr="00403B20" w:rsidRDefault="00B35FA4" w:rsidP="00403B20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5</w:t>
      </w:r>
      <w:r w:rsidR="00D33CD2" w:rsidRPr="00403B20">
        <w:rPr>
          <w:sz w:val="28"/>
          <w:szCs w:val="28"/>
        </w:rPr>
        <w:t xml:space="preserve">) пункт </w:t>
      </w:r>
      <w:r w:rsidR="00571C10" w:rsidRPr="00403B20">
        <w:rPr>
          <w:sz w:val="28"/>
          <w:szCs w:val="28"/>
        </w:rPr>
        <w:t>«</w:t>
      </w:r>
      <w:r w:rsidR="00D33CD2" w:rsidRPr="00403B20">
        <w:rPr>
          <w:sz w:val="28"/>
          <w:szCs w:val="28"/>
        </w:rPr>
        <w:t>к</w:t>
      </w:r>
      <w:r w:rsidR="00571C10" w:rsidRPr="00403B20">
        <w:rPr>
          <w:sz w:val="28"/>
          <w:szCs w:val="28"/>
        </w:rPr>
        <w:t>»</w:t>
      </w:r>
      <w:r w:rsidR="00D33CD2" w:rsidRPr="00403B20">
        <w:rPr>
          <w:sz w:val="28"/>
          <w:szCs w:val="28"/>
        </w:rPr>
        <w:t xml:space="preserve"> статьи 15 изложить в </w:t>
      </w:r>
      <w:r w:rsidR="00CE66EF" w:rsidRPr="00403B20">
        <w:rPr>
          <w:sz w:val="28"/>
          <w:szCs w:val="28"/>
        </w:rPr>
        <w:t>следующей</w:t>
      </w:r>
      <w:r w:rsidR="00D33CD2" w:rsidRPr="00403B20">
        <w:rPr>
          <w:sz w:val="28"/>
          <w:szCs w:val="28"/>
        </w:rPr>
        <w:t xml:space="preserve"> редакции:</w:t>
      </w:r>
    </w:p>
    <w:p w:rsidR="00D33CD2" w:rsidRPr="00403B20" w:rsidRDefault="00B35FA4" w:rsidP="00403B20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403B20">
        <w:rPr>
          <w:sz w:val="28"/>
          <w:szCs w:val="28"/>
        </w:rPr>
        <w:t>«</w:t>
      </w:r>
      <w:r w:rsidR="00571C10" w:rsidRPr="00403B20">
        <w:rPr>
          <w:sz w:val="28"/>
          <w:szCs w:val="28"/>
        </w:rPr>
        <w:t>к)</w:t>
      </w:r>
      <w:r w:rsidR="00657E55" w:rsidRPr="00403B20">
        <w:rPr>
          <w:sz w:val="28"/>
          <w:szCs w:val="28"/>
        </w:rPr>
        <w:t> </w:t>
      </w:r>
      <w:r w:rsidR="00D33CD2" w:rsidRPr="00403B20">
        <w:rPr>
          <w:sz w:val="28"/>
          <w:szCs w:val="28"/>
        </w:rPr>
        <w:t xml:space="preserve">осуществлять прогнозирование чрезвычайных ситуаций и идентифицировать потенциально опасные объекты на основании результатов прогнозирования, </w:t>
      </w:r>
      <w:r w:rsidR="008B7F90" w:rsidRPr="00403B20">
        <w:rPr>
          <w:sz w:val="28"/>
          <w:szCs w:val="28"/>
        </w:rPr>
        <w:t>определять показатели риска</w:t>
      </w:r>
      <w:r w:rsidR="00305FDE" w:rsidRPr="00403B20">
        <w:rPr>
          <w:sz w:val="28"/>
          <w:szCs w:val="28"/>
        </w:rPr>
        <w:t xml:space="preserve"> чрезвычайной ситуации</w:t>
      </w:r>
      <w:r w:rsidR="008B7F90" w:rsidRPr="00403B20">
        <w:rPr>
          <w:sz w:val="28"/>
          <w:szCs w:val="28"/>
        </w:rPr>
        <w:t xml:space="preserve"> организаци</w:t>
      </w:r>
      <w:r w:rsidR="00305FDE" w:rsidRPr="00403B20">
        <w:rPr>
          <w:sz w:val="28"/>
          <w:szCs w:val="28"/>
        </w:rPr>
        <w:t>й</w:t>
      </w:r>
      <w:r w:rsidR="008B7F90" w:rsidRPr="00403B20">
        <w:rPr>
          <w:sz w:val="28"/>
          <w:szCs w:val="28"/>
        </w:rPr>
        <w:t xml:space="preserve"> </w:t>
      </w:r>
      <w:r w:rsidR="000A43C9" w:rsidRPr="00403B20">
        <w:rPr>
          <w:sz w:val="28"/>
          <w:szCs w:val="28"/>
        </w:rPr>
        <w:t>в порядке, установленном р</w:t>
      </w:r>
      <w:r w:rsidR="00D33CD2" w:rsidRPr="00403B20">
        <w:rPr>
          <w:sz w:val="28"/>
          <w:szCs w:val="28"/>
        </w:rPr>
        <w:t>еспубликанским органом исполнительной власти, реализующим государственную политику в сфере гражданской обороны, защиты населения и территорий от</w:t>
      </w:r>
      <w:r w:rsidR="00EF6F48" w:rsidRPr="00403B20">
        <w:rPr>
          <w:sz w:val="28"/>
          <w:szCs w:val="28"/>
        </w:rPr>
        <w:t xml:space="preserve"> </w:t>
      </w:r>
      <w:r w:rsidR="00D33CD2" w:rsidRPr="00403B20">
        <w:rPr>
          <w:sz w:val="28"/>
          <w:szCs w:val="28"/>
        </w:rPr>
        <w:t>чрезвычайных ситуаций, обеспечения пожарной безопасности, разрабатывать и внедрять мероприятия по снижению уровня риска.</w:t>
      </w:r>
      <w:proofErr w:type="gramEnd"/>
    </w:p>
    <w:p w:rsidR="00D33CD2" w:rsidRPr="00403B20" w:rsidRDefault="00D33CD2" w:rsidP="00403B20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 xml:space="preserve"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управления, принимает решение об </w:t>
      </w:r>
      <w:r w:rsidRPr="00403B20">
        <w:rPr>
          <w:sz w:val="28"/>
          <w:szCs w:val="28"/>
        </w:rPr>
        <w:lastRenderedPageBreak/>
        <w:t>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D33CD2" w:rsidRPr="00403B20" w:rsidRDefault="00D33CD2" w:rsidP="00403B20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законом</w:t>
      </w:r>
      <w:proofErr w:type="gramStart"/>
      <w:r w:rsidR="00657E55" w:rsidRPr="00403B20">
        <w:rPr>
          <w:sz w:val="28"/>
          <w:szCs w:val="28"/>
        </w:rPr>
        <w:t>.</w:t>
      </w:r>
      <w:r w:rsidR="00B35FA4" w:rsidRPr="00403B20">
        <w:rPr>
          <w:sz w:val="28"/>
          <w:szCs w:val="28"/>
        </w:rPr>
        <w:t>»;</w:t>
      </w:r>
      <w:proofErr w:type="gramEnd"/>
    </w:p>
    <w:p w:rsidR="0054486B" w:rsidRPr="00403B20" w:rsidRDefault="00B35FA4" w:rsidP="00403B20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6</w:t>
      </w:r>
      <w:r w:rsidR="0054486B" w:rsidRPr="00403B20">
        <w:rPr>
          <w:sz w:val="28"/>
          <w:szCs w:val="28"/>
        </w:rPr>
        <w:t>) стать</w:t>
      </w:r>
      <w:r w:rsidR="000E2A19" w:rsidRPr="00403B20">
        <w:rPr>
          <w:sz w:val="28"/>
          <w:szCs w:val="28"/>
        </w:rPr>
        <w:t>ю</w:t>
      </w:r>
      <w:r w:rsidR="0054486B" w:rsidRPr="00403B20">
        <w:rPr>
          <w:sz w:val="28"/>
          <w:szCs w:val="28"/>
        </w:rPr>
        <w:t xml:space="preserve"> </w:t>
      </w:r>
      <w:r w:rsidR="000E2A19" w:rsidRPr="00403B20">
        <w:rPr>
          <w:sz w:val="28"/>
          <w:szCs w:val="28"/>
        </w:rPr>
        <w:t>27</w:t>
      </w:r>
      <w:r w:rsidR="0054486B" w:rsidRPr="00403B20">
        <w:rPr>
          <w:sz w:val="28"/>
          <w:szCs w:val="28"/>
        </w:rPr>
        <w:t xml:space="preserve"> изложить в </w:t>
      </w:r>
      <w:r w:rsidR="00CE66EF" w:rsidRPr="00403B20">
        <w:rPr>
          <w:sz w:val="28"/>
          <w:szCs w:val="28"/>
        </w:rPr>
        <w:t>следующей</w:t>
      </w:r>
      <w:r w:rsidR="0054486B" w:rsidRPr="00403B20">
        <w:rPr>
          <w:sz w:val="28"/>
          <w:szCs w:val="28"/>
        </w:rPr>
        <w:t xml:space="preserve"> редакции:</w:t>
      </w:r>
    </w:p>
    <w:p w:rsidR="0054486B" w:rsidRPr="00403B20" w:rsidRDefault="00733D1C" w:rsidP="00403B20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403B20">
        <w:rPr>
          <w:sz w:val="28"/>
          <w:szCs w:val="28"/>
        </w:rPr>
        <w:t>«</w:t>
      </w:r>
      <w:r w:rsidR="0054486B" w:rsidRPr="00403B20">
        <w:rPr>
          <w:sz w:val="28"/>
          <w:szCs w:val="28"/>
        </w:rPr>
        <w:t>Статья</w:t>
      </w:r>
      <w:r w:rsidR="00657E55" w:rsidRPr="00403B20">
        <w:rPr>
          <w:sz w:val="28"/>
          <w:szCs w:val="28"/>
        </w:rPr>
        <w:t> </w:t>
      </w:r>
      <w:r w:rsidR="0054486B" w:rsidRPr="00403B20">
        <w:rPr>
          <w:sz w:val="28"/>
          <w:szCs w:val="28"/>
        </w:rPr>
        <w:t>27.</w:t>
      </w:r>
      <w:r w:rsidR="0054486B" w:rsidRPr="00403B20">
        <w:rPr>
          <w:b/>
          <w:sz w:val="28"/>
          <w:szCs w:val="28"/>
        </w:rPr>
        <w:t xml:space="preserve"> Государственная экспертиза в </w:t>
      </w:r>
      <w:r w:rsidR="000E2A19" w:rsidRPr="00403B20">
        <w:rPr>
          <w:b/>
          <w:sz w:val="28"/>
          <w:szCs w:val="28"/>
        </w:rPr>
        <w:t>сфере</w:t>
      </w:r>
      <w:r w:rsidR="0054486B" w:rsidRPr="00403B20">
        <w:rPr>
          <w:b/>
          <w:sz w:val="28"/>
          <w:szCs w:val="28"/>
        </w:rPr>
        <w:t xml:space="preserve"> защиты населения и</w:t>
      </w:r>
      <w:r w:rsidR="000E2A19" w:rsidRPr="00403B20">
        <w:rPr>
          <w:b/>
          <w:sz w:val="28"/>
          <w:szCs w:val="28"/>
        </w:rPr>
        <w:t xml:space="preserve"> </w:t>
      </w:r>
      <w:r w:rsidR="0054486B" w:rsidRPr="00403B20">
        <w:rPr>
          <w:b/>
          <w:sz w:val="28"/>
          <w:szCs w:val="28"/>
        </w:rPr>
        <w:t>территорий от чрезвычайных ситуаций</w:t>
      </w:r>
    </w:p>
    <w:p w:rsidR="0054486B" w:rsidRPr="00403B20" w:rsidRDefault="000A43C9" w:rsidP="00403B20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1.</w:t>
      </w:r>
      <w:r w:rsidR="008C2015">
        <w:rPr>
          <w:sz w:val="28"/>
          <w:szCs w:val="28"/>
        </w:rPr>
        <w:t> </w:t>
      </w:r>
      <w:r w:rsidR="0054486B" w:rsidRPr="00403B20">
        <w:rPr>
          <w:sz w:val="28"/>
          <w:szCs w:val="28"/>
        </w:rPr>
        <w:t>Проектная документация особо опасных, технически сложных,</w:t>
      </w:r>
      <w:r w:rsidR="000E2A19" w:rsidRPr="00403B20">
        <w:rPr>
          <w:sz w:val="28"/>
          <w:szCs w:val="28"/>
        </w:rPr>
        <w:t xml:space="preserve"> </w:t>
      </w:r>
      <w:r w:rsidR="0054486B" w:rsidRPr="00403B20">
        <w:rPr>
          <w:sz w:val="28"/>
          <w:szCs w:val="28"/>
        </w:rPr>
        <w:t>уникальных объектов, объектов обороны и безопасности подлежит</w:t>
      </w:r>
      <w:r w:rsidR="000E2A19" w:rsidRPr="00403B20">
        <w:rPr>
          <w:sz w:val="28"/>
          <w:szCs w:val="28"/>
        </w:rPr>
        <w:t xml:space="preserve"> </w:t>
      </w:r>
      <w:r w:rsidR="0054486B" w:rsidRPr="00403B20">
        <w:rPr>
          <w:sz w:val="28"/>
          <w:szCs w:val="28"/>
        </w:rPr>
        <w:t xml:space="preserve">государственной экспертизе в порядке, установленном </w:t>
      </w:r>
      <w:r w:rsidR="001642F1" w:rsidRPr="00403B20">
        <w:rPr>
          <w:sz w:val="28"/>
          <w:szCs w:val="28"/>
        </w:rPr>
        <w:t>Правительством</w:t>
      </w:r>
      <w:r w:rsidR="00994813" w:rsidRPr="00403B20">
        <w:rPr>
          <w:sz w:val="28"/>
          <w:szCs w:val="28"/>
        </w:rPr>
        <w:t xml:space="preserve"> Донецкой Народной Республики по представлению республиканского органа исполнительной власти, реализующего государственную политику в сфере гражданской обороны, защиты населения и территорий от чрезвычайных ситуаций, обеспечения пожарной безопасности</w:t>
      </w:r>
      <w:r w:rsidR="0054486B" w:rsidRPr="00403B20">
        <w:rPr>
          <w:sz w:val="28"/>
          <w:szCs w:val="28"/>
        </w:rPr>
        <w:t>.</w:t>
      </w:r>
    </w:p>
    <w:p w:rsidR="00E113FC" w:rsidRPr="00403B20" w:rsidRDefault="000A43C9" w:rsidP="00403B20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 xml:space="preserve">2. </w:t>
      </w:r>
      <w:r w:rsidR="00E113FC" w:rsidRPr="00403B20">
        <w:rPr>
          <w:sz w:val="28"/>
          <w:szCs w:val="28"/>
        </w:rPr>
        <w:t>Перечень объектов, проектная документация которых подлежит государственной экспертизе в сфере защиты населения и территорий от чрезвычайных ситуаций</w:t>
      </w:r>
      <w:r w:rsidR="00994813" w:rsidRPr="00403B20">
        <w:rPr>
          <w:sz w:val="28"/>
          <w:szCs w:val="28"/>
        </w:rPr>
        <w:t>,</w:t>
      </w:r>
      <w:r w:rsidR="00E113FC" w:rsidRPr="00403B20">
        <w:rPr>
          <w:sz w:val="28"/>
          <w:szCs w:val="28"/>
        </w:rPr>
        <w:t xml:space="preserve"> определяется </w:t>
      </w:r>
      <w:r w:rsidR="001642F1" w:rsidRPr="00403B20">
        <w:rPr>
          <w:color w:val="000000"/>
          <w:sz w:val="28"/>
          <w:szCs w:val="28"/>
        </w:rPr>
        <w:t>Правительством</w:t>
      </w:r>
      <w:r w:rsidR="00E113FC" w:rsidRPr="00403B20">
        <w:rPr>
          <w:color w:val="000000"/>
          <w:sz w:val="28"/>
          <w:szCs w:val="28"/>
        </w:rPr>
        <w:t xml:space="preserve"> Донецкой Народной Республики</w:t>
      </w:r>
      <w:proofErr w:type="gramStart"/>
      <w:r w:rsidR="000C624E" w:rsidRPr="00403B20">
        <w:rPr>
          <w:color w:val="000000"/>
          <w:sz w:val="28"/>
          <w:szCs w:val="28"/>
        </w:rPr>
        <w:t>.</w:t>
      </w:r>
      <w:r w:rsidR="00733D1C" w:rsidRPr="00403B20">
        <w:rPr>
          <w:color w:val="000000"/>
          <w:sz w:val="28"/>
          <w:szCs w:val="28"/>
        </w:rPr>
        <w:t>».</w:t>
      </w:r>
      <w:proofErr w:type="gramEnd"/>
    </w:p>
    <w:p w:rsidR="00F40B59" w:rsidRPr="00403B20" w:rsidRDefault="002D3BE3" w:rsidP="00403B20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7</w:t>
      </w:r>
      <w:r w:rsidR="00F40B59" w:rsidRPr="00403B20">
        <w:rPr>
          <w:sz w:val="28"/>
          <w:szCs w:val="28"/>
        </w:rPr>
        <w:t>) </w:t>
      </w:r>
      <w:r w:rsidR="00235D8D" w:rsidRPr="00403B20">
        <w:rPr>
          <w:sz w:val="28"/>
          <w:szCs w:val="28"/>
        </w:rPr>
        <w:t xml:space="preserve">дополнить </w:t>
      </w:r>
      <w:r w:rsidR="00571C10" w:rsidRPr="00403B20">
        <w:rPr>
          <w:sz w:val="28"/>
          <w:szCs w:val="28"/>
        </w:rPr>
        <w:t>г</w:t>
      </w:r>
      <w:r w:rsidR="008646B2" w:rsidRPr="00403B20">
        <w:rPr>
          <w:sz w:val="28"/>
          <w:szCs w:val="28"/>
        </w:rPr>
        <w:t>лавой</w:t>
      </w:r>
      <w:r w:rsidR="00235D8D" w:rsidRPr="00403B20">
        <w:rPr>
          <w:sz w:val="28"/>
          <w:szCs w:val="28"/>
        </w:rPr>
        <w:t xml:space="preserve"> </w:t>
      </w:r>
      <w:r w:rsidR="00BD046C" w:rsidRPr="00403B20">
        <w:rPr>
          <w:sz w:val="28"/>
          <w:szCs w:val="28"/>
        </w:rPr>
        <w:t>4</w:t>
      </w:r>
      <w:r w:rsidR="001958E3" w:rsidRPr="00403B20">
        <w:rPr>
          <w:sz w:val="28"/>
          <w:szCs w:val="28"/>
          <w:vertAlign w:val="superscript"/>
        </w:rPr>
        <w:t>1</w:t>
      </w:r>
      <w:r w:rsidR="001958E3" w:rsidRPr="00403B20">
        <w:rPr>
          <w:sz w:val="28"/>
          <w:szCs w:val="28"/>
        </w:rPr>
        <w:t xml:space="preserve"> следующего содержания</w:t>
      </w:r>
      <w:r w:rsidR="00F40B59" w:rsidRPr="00403B20">
        <w:rPr>
          <w:sz w:val="28"/>
          <w:szCs w:val="28"/>
        </w:rPr>
        <w:t>:</w:t>
      </w:r>
    </w:p>
    <w:p w:rsidR="00C06408" w:rsidRPr="00403B20" w:rsidRDefault="00C06408" w:rsidP="00403B20">
      <w:pPr>
        <w:spacing w:after="360" w:line="276" w:lineRule="auto"/>
        <w:ind w:firstLine="709"/>
        <w:jc w:val="both"/>
        <w:rPr>
          <w:b/>
          <w:iCs/>
          <w:sz w:val="28"/>
          <w:szCs w:val="28"/>
        </w:rPr>
      </w:pPr>
      <w:r w:rsidRPr="002B1250">
        <w:rPr>
          <w:iCs/>
          <w:sz w:val="28"/>
          <w:szCs w:val="28"/>
        </w:rPr>
        <w:t>«</w:t>
      </w:r>
      <w:r w:rsidR="008646B2" w:rsidRPr="00403B20">
        <w:rPr>
          <w:iCs/>
          <w:sz w:val="28"/>
          <w:szCs w:val="28"/>
        </w:rPr>
        <w:t>Глава</w:t>
      </w:r>
      <w:r w:rsidR="00657E55" w:rsidRPr="00403B20">
        <w:rPr>
          <w:sz w:val="28"/>
          <w:szCs w:val="28"/>
        </w:rPr>
        <w:t> </w:t>
      </w:r>
      <w:r w:rsidR="00BD046C" w:rsidRPr="00403B20">
        <w:rPr>
          <w:sz w:val="28"/>
          <w:szCs w:val="28"/>
        </w:rPr>
        <w:t>4</w:t>
      </w:r>
      <w:r w:rsidR="00BD046C" w:rsidRPr="00403B20">
        <w:rPr>
          <w:sz w:val="28"/>
          <w:szCs w:val="28"/>
          <w:vertAlign w:val="superscript"/>
        </w:rPr>
        <w:t>1</w:t>
      </w:r>
      <w:r w:rsidRPr="00403B20">
        <w:rPr>
          <w:sz w:val="28"/>
          <w:szCs w:val="28"/>
        </w:rPr>
        <w:t>.</w:t>
      </w:r>
      <w:r w:rsidRPr="00403B20">
        <w:rPr>
          <w:b/>
          <w:sz w:val="28"/>
          <w:szCs w:val="28"/>
        </w:rPr>
        <w:t xml:space="preserve"> Надзор в сфере </w:t>
      </w:r>
      <w:r w:rsidR="00EB02EE" w:rsidRPr="00403B20">
        <w:rPr>
          <w:b/>
          <w:sz w:val="28"/>
          <w:szCs w:val="28"/>
        </w:rPr>
        <w:t>защиты населения и территорий от чрезвычайных ситуаций</w:t>
      </w:r>
      <w:r w:rsidRPr="00403B20">
        <w:rPr>
          <w:b/>
          <w:iCs/>
          <w:sz w:val="28"/>
          <w:szCs w:val="28"/>
        </w:rPr>
        <w:t xml:space="preserve"> </w:t>
      </w:r>
    </w:p>
    <w:p w:rsidR="00BB036A" w:rsidRPr="00403B20" w:rsidRDefault="001958E3" w:rsidP="00403B20">
      <w:pPr>
        <w:spacing w:after="360" w:line="276" w:lineRule="auto"/>
        <w:ind w:firstLine="709"/>
        <w:jc w:val="both"/>
        <w:rPr>
          <w:b/>
          <w:iCs/>
          <w:sz w:val="28"/>
          <w:szCs w:val="28"/>
        </w:rPr>
      </w:pPr>
      <w:r w:rsidRPr="00403B20">
        <w:rPr>
          <w:iCs/>
          <w:sz w:val="28"/>
          <w:szCs w:val="28"/>
        </w:rPr>
        <w:t>Статья</w:t>
      </w:r>
      <w:r w:rsidR="00657E55" w:rsidRPr="00403B20">
        <w:rPr>
          <w:iCs/>
          <w:sz w:val="28"/>
          <w:szCs w:val="28"/>
        </w:rPr>
        <w:t> </w:t>
      </w:r>
      <w:r w:rsidRPr="00403B20">
        <w:rPr>
          <w:iCs/>
          <w:sz w:val="28"/>
          <w:szCs w:val="28"/>
        </w:rPr>
        <w:t>2</w:t>
      </w:r>
      <w:r w:rsidR="00BD046C" w:rsidRPr="00403B20">
        <w:rPr>
          <w:iCs/>
          <w:sz w:val="28"/>
          <w:szCs w:val="28"/>
        </w:rPr>
        <w:t>2</w:t>
      </w:r>
      <w:r w:rsidRPr="00403B20">
        <w:rPr>
          <w:iCs/>
          <w:sz w:val="28"/>
          <w:szCs w:val="28"/>
          <w:vertAlign w:val="superscript"/>
        </w:rPr>
        <w:t>1</w:t>
      </w:r>
      <w:r w:rsidR="00BB036A" w:rsidRPr="00403B20">
        <w:rPr>
          <w:iCs/>
          <w:sz w:val="28"/>
          <w:szCs w:val="28"/>
        </w:rPr>
        <w:t>.</w:t>
      </w:r>
      <w:r w:rsidR="00BB036A" w:rsidRPr="00403B20">
        <w:rPr>
          <w:b/>
          <w:iCs/>
          <w:sz w:val="28"/>
          <w:szCs w:val="28"/>
        </w:rPr>
        <w:t xml:space="preserve"> </w:t>
      </w:r>
      <w:r w:rsidR="001F6CFB" w:rsidRPr="00403B20">
        <w:rPr>
          <w:b/>
          <w:iCs/>
          <w:sz w:val="28"/>
          <w:szCs w:val="28"/>
        </w:rPr>
        <w:t xml:space="preserve">Особенности осуществления государственного надзора в сфере </w:t>
      </w:r>
      <w:r w:rsidR="001F6CFB" w:rsidRPr="00403B20">
        <w:rPr>
          <w:b/>
          <w:sz w:val="28"/>
          <w:szCs w:val="28"/>
        </w:rPr>
        <w:t>защиты населения и территорий от чрезвычайных ситуаций</w:t>
      </w:r>
    </w:p>
    <w:p w:rsidR="001F6CFB" w:rsidRPr="00403B20" w:rsidRDefault="001F6CFB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 xml:space="preserve">1. </w:t>
      </w:r>
      <w:r w:rsidRPr="00403B20">
        <w:rPr>
          <w:sz w:val="28"/>
          <w:szCs w:val="28"/>
          <w:lang w:eastAsia="en-US"/>
        </w:rPr>
        <w:t xml:space="preserve">Предметом государственного надзора является проверка выполнения объектами надзора требований и мероприятий в </w:t>
      </w:r>
      <w:r w:rsidRPr="00403B20">
        <w:rPr>
          <w:sz w:val="28"/>
          <w:szCs w:val="28"/>
        </w:rPr>
        <w:t xml:space="preserve">сфере защиты населения и </w:t>
      </w:r>
      <w:r w:rsidRPr="00403B20">
        <w:rPr>
          <w:sz w:val="28"/>
          <w:szCs w:val="28"/>
        </w:rPr>
        <w:lastRenderedPageBreak/>
        <w:t>территорий от чрезвычайных ситуаций</w:t>
      </w:r>
      <w:r w:rsidRPr="00403B20">
        <w:rPr>
          <w:sz w:val="28"/>
          <w:szCs w:val="28"/>
          <w:lang w:eastAsia="en-US"/>
        </w:rPr>
        <w:t>, установленных нормативными правовыми актами Донецкой Народной Республики.</w:t>
      </w:r>
    </w:p>
    <w:p w:rsidR="00BB036A" w:rsidRPr="00403B20" w:rsidRDefault="00BB036A" w:rsidP="00403B20">
      <w:pPr>
        <w:tabs>
          <w:tab w:val="left" w:pos="1560"/>
        </w:tabs>
        <w:spacing w:after="360" w:line="276" w:lineRule="auto"/>
        <w:ind w:firstLine="709"/>
        <w:jc w:val="both"/>
        <w:rPr>
          <w:strike/>
          <w:sz w:val="28"/>
          <w:szCs w:val="28"/>
        </w:rPr>
      </w:pPr>
      <w:r w:rsidRPr="00403B20">
        <w:rPr>
          <w:sz w:val="28"/>
          <w:szCs w:val="28"/>
        </w:rPr>
        <w:t xml:space="preserve">2. Республиканский орган исполнительной власти, реализующий государственную политику в сфере гражданской обороны, защиты населения и территорий от чрезвычайных ситуаций, обеспечения пожарной безопасности, осуществляет государственный надзор в </w:t>
      </w:r>
      <w:r w:rsidR="00EB02EE" w:rsidRPr="00403B20">
        <w:rPr>
          <w:sz w:val="28"/>
          <w:szCs w:val="28"/>
        </w:rPr>
        <w:t>сфере защиты населения и территорий от чрезвычайных ситуаций</w:t>
      </w:r>
      <w:r w:rsidRPr="00403B20">
        <w:rPr>
          <w:sz w:val="28"/>
          <w:szCs w:val="28"/>
        </w:rPr>
        <w:t xml:space="preserve"> непосредственно и через свои </w:t>
      </w:r>
      <w:r w:rsidR="00510A22" w:rsidRPr="00403B20">
        <w:rPr>
          <w:color w:val="000000"/>
          <w:sz w:val="28"/>
          <w:szCs w:val="28"/>
        </w:rPr>
        <w:t>территориальные</w:t>
      </w:r>
      <w:r w:rsidRPr="00403B20">
        <w:rPr>
          <w:color w:val="000000"/>
          <w:sz w:val="28"/>
          <w:szCs w:val="28"/>
        </w:rPr>
        <w:t xml:space="preserve"> </w:t>
      </w:r>
      <w:r w:rsidR="00803550" w:rsidRPr="00403B20">
        <w:rPr>
          <w:sz w:val="28"/>
          <w:szCs w:val="28"/>
        </w:rPr>
        <w:t>органы</w:t>
      </w:r>
      <w:r w:rsidRPr="00403B20">
        <w:rPr>
          <w:sz w:val="28"/>
          <w:szCs w:val="28"/>
        </w:rPr>
        <w:t xml:space="preserve"> путем проведения плановых</w:t>
      </w:r>
      <w:r w:rsidR="005072A0" w:rsidRPr="00403B20">
        <w:rPr>
          <w:sz w:val="28"/>
          <w:szCs w:val="28"/>
        </w:rPr>
        <w:t xml:space="preserve"> или</w:t>
      </w:r>
      <w:r w:rsidR="005E1B67" w:rsidRPr="00403B20">
        <w:rPr>
          <w:sz w:val="28"/>
          <w:szCs w:val="28"/>
        </w:rPr>
        <w:t xml:space="preserve"> </w:t>
      </w:r>
      <w:r w:rsidRPr="00403B20">
        <w:rPr>
          <w:sz w:val="28"/>
          <w:szCs w:val="28"/>
        </w:rPr>
        <w:t>внеплановых проверок объектов надзора</w:t>
      </w:r>
      <w:r w:rsidR="00B1178F" w:rsidRPr="00403B20">
        <w:rPr>
          <w:sz w:val="28"/>
          <w:szCs w:val="28"/>
        </w:rPr>
        <w:t>.</w:t>
      </w:r>
    </w:p>
    <w:p w:rsidR="001F6CFB" w:rsidRPr="00403B20" w:rsidRDefault="001F6CFB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3. Назначение проверки осуществляется пут</w:t>
      </w:r>
      <w:r w:rsidR="00F21BFF" w:rsidRPr="00403B20">
        <w:rPr>
          <w:sz w:val="28"/>
          <w:szCs w:val="28"/>
        </w:rPr>
        <w:t>е</w:t>
      </w:r>
      <w:r w:rsidRPr="00403B20">
        <w:rPr>
          <w:sz w:val="28"/>
          <w:szCs w:val="28"/>
        </w:rPr>
        <w:t xml:space="preserve">м издания соответствующим главным государственным инспектором по надзору в сфере защиты населения и территорий от чрезвычайных ситуаций, или </w:t>
      </w:r>
      <w:proofErr w:type="gramStart"/>
      <w:r w:rsidRPr="00403B20">
        <w:rPr>
          <w:sz w:val="28"/>
          <w:szCs w:val="28"/>
        </w:rPr>
        <w:t>лицом</w:t>
      </w:r>
      <w:proofErr w:type="gramEnd"/>
      <w:r w:rsidRPr="00403B20">
        <w:rPr>
          <w:sz w:val="28"/>
          <w:szCs w:val="28"/>
        </w:rPr>
        <w:t xml:space="preserve"> исполняющим его обязанности, распоряжения о проведении плановой</w:t>
      </w:r>
      <w:r w:rsidR="005072A0" w:rsidRPr="00403B20">
        <w:rPr>
          <w:sz w:val="28"/>
          <w:szCs w:val="28"/>
        </w:rPr>
        <w:t xml:space="preserve"> или</w:t>
      </w:r>
      <w:r w:rsidRPr="00403B20">
        <w:rPr>
          <w:sz w:val="28"/>
          <w:szCs w:val="28"/>
        </w:rPr>
        <w:t xml:space="preserve"> внеплановой проверки соответственно.</w:t>
      </w:r>
    </w:p>
    <w:p w:rsidR="001F6CFB" w:rsidRPr="00403B20" w:rsidRDefault="001F6CFB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 xml:space="preserve">4. О проведении плановой проверки руководитель или уполномоченное должностное лицо объекта надзора уведомляются органом государственного надзора в сфере </w:t>
      </w:r>
      <w:r w:rsidRPr="00403B20">
        <w:rPr>
          <w:sz w:val="28"/>
          <w:szCs w:val="28"/>
        </w:rPr>
        <w:t>защиты населения и территорий от чрезвычайных ситуаций</w:t>
      </w:r>
      <w:r w:rsidRPr="00403B20">
        <w:rPr>
          <w:color w:val="000000"/>
          <w:sz w:val="28"/>
          <w:szCs w:val="28"/>
        </w:rPr>
        <w:t xml:space="preserve"> не менее чем за десять дней, о проведении </w:t>
      </w:r>
      <w:r w:rsidR="005F4AAA" w:rsidRPr="00403B20">
        <w:rPr>
          <w:color w:val="000000"/>
          <w:sz w:val="28"/>
          <w:szCs w:val="28"/>
        </w:rPr>
        <w:t>внеплановой</w:t>
      </w:r>
      <w:r w:rsidRPr="00403B20">
        <w:rPr>
          <w:color w:val="000000"/>
          <w:sz w:val="28"/>
          <w:szCs w:val="28"/>
        </w:rPr>
        <w:t xml:space="preserve"> проверки </w:t>
      </w:r>
      <w:r w:rsidR="002D3BE3" w:rsidRPr="00403B20">
        <w:rPr>
          <w:color w:val="000000"/>
          <w:sz w:val="28"/>
          <w:szCs w:val="28"/>
        </w:rPr>
        <w:t>–</w:t>
      </w:r>
      <w:r w:rsidRPr="00403B20">
        <w:rPr>
          <w:color w:val="000000"/>
          <w:sz w:val="28"/>
          <w:szCs w:val="28"/>
        </w:rPr>
        <w:t xml:space="preserve"> не менее чем за три дня.</w:t>
      </w:r>
    </w:p>
    <w:p w:rsidR="001F6CFB" w:rsidRPr="00403B20" w:rsidRDefault="001F6CFB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>Уведомление осуществляется посредством вручения распоряжения о проведении проверки лично под подпись руководителю или уполномоченному должностному лицу объекта надзора</w:t>
      </w:r>
      <w:r w:rsidR="002D3BE3" w:rsidRPr="00403B20">
        <w:rPr>
          <w:color w:val="000000"/>
          <w:sz w:val="28"/>
          <w:szCs w:val="28"/>
        </w:rPr>
        <w:t>,</w:t>
      </w:r>
      <w:r w:rsidRPr="00403B20">
        <w:rPr>
          <w:color w:val="000000"/>
          <w:sz w:val="28"/>
          <w:szCs w:val="28"/>
        </w:rPr>
        <w:t xml:space="preserve"> </w:t>
      </w:r>
      <w:r w:rsidR="002D3BE3" w:rsidRPr="00403B20">
        <w:rPr>
          <w:color w:val="000000"/>
          <w:sz w:val="28"/>
          <w:szCs w:val="28"/>
        </w:rPr>
        <w:t>либо</w:t>
      </w:r>
      <w:r w:rsidRPr="00403B20">
        <w:rPr>
          <w:color w:val="000000"/>
          <w:sz w:val="28"/>
          <w:szCs w:val="28"/>
        </w:rPr>
        <w:t xml:space="preserve"> отправки его заказным письмом по адресу регистрации объекта надзора или его местонахождения.</w:t>
      </w:r>
    </w:p>
    <w:p w:rsidR="001F6CFB" w:rsidRPr="00403B20" w:rsidRDefault="001F6CFB" w:rsidP="00403B20">
      <w:pPr>
        <w:pStyle w:val="ad"/>
        <w:spacing w:after="360"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>В случае если адрес, по которому направлялась корреспонденция, соответствует адресу местонахождения объекта надзора (юридическому адресу юридического лица, физического лица</w:t>
      </w:r>
      <w:r w:rsidR="000C624E" w:rsidRPr="00403B20">
        <w:rPr>
          <w:color w:val="000000"/>
          <w:sz w:val="28"/>
          <w:szCs w:val="28"/>
        </w:rPr>
        <w:t xml:space="preserve"> – </w:t>
      </w:r>
      <w:r w:rsidRPr="00403B20">
        <w:rPr>
          <w:color w:val="000000"/>
          <w:sz w:val="28"/>
          <w:szCs w:val="28"/>
        </w:rPr>
        <w:t>предпринимателя, адресу места жительства физического лица)</w:t>
      </w:r>
      <w:r w:rsidR="002D3BE3" w:rsidRPr="00403B20">
        <w:rPr>
          <w:color w:val="000000"/>
          <w:sz w:val="28"/>
          <w:szCs w:val="28"/>
        </w:rPr>
        <w:t>,</w:t>
      </w:r>
      <w:r w:rsidRPr="00403B20">
        <w:rPr>
          <w:color w:val="000000"/>
          <w:sz w:val="28"/>
          <w:szCs w:val="28"/>
        </w:rPr>
        <w:t xml:space="preserve"> в отношении которого проводится проверка, объект надзора считается уведомленным, а ответственность за неполучение корреспонденции возлагается на получателя.</w:t>
      </w:r>
    </w:p>
    <w:p w:rsidR="001F6CFB" w:rsidRPr="00403B20" w:rsidRDefault="001F6CFB" w:rsidP="00403B20">
      <w:pPr>
        <w:pStyle w:val="Default"/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Распоряжение о проведении плановой</w:t>
      </w:r>
      <w:r w:rsidR="005072A0" w:rsidRPr="00403B20">
        <w:rPr>
          <w:sz w:val="28"/>
          <w:szCs w:val="28"/>
        </w:rPr>
        <w:t xml:space="preserve"> или</w:t>
      </w:r>
      <w:r w:rsidRPr="00403B20">
        <w:rPr>
          <w:sz w:val="28"/>
          <w:szCs w:val="28"/>
        </w:rPr>
        <w:t xml:space="preserve"> внеплановой проверки должно содержать:</w:t>
      </w:r>
    </w:p>
    <w:p w:rsidR="001F6CFB" w:rsidRPr="00403B20" w:rsidRDefault="002D3BE3" w:rsidP="00403B20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B20">
        <w:rPr>
          <w:rFonts w:ascii="Times New Roman" w:hAnsi="Times New Roman"/>
          <w:color w:val="000000"/>
          <w:sz w:val="28"/>
          <w:szCs w:val="28"/>
          <w:lang w:val="ru-RU"/>
        </w:rPr>
        <w:t>1)</w:t>
      </w:r>
      <w:r w:rsidR="00657E55" w:rsidRPr="00403B2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1F6CFB" w:rsidRPr="00403B20">
        <w:rPr>
          <w:rFonts w:ascii="Times New Roman" w:hAnsi="Times New Roman"/>
          <w:color w:val="000000"/>
          <w:sz w:val="28"/>
          <w:szCs w:val="28"/>
        </w:rPr>
        <w:t xml:space="preserve">наименование органа государственного надзора; </w:t>
      </w:r>
    </w:p>
    <w:p w:rsidR="001F6CFB" w:rsidRPr="00403B20" w:rsidRDefault="002D3BE3" w:rsidP="00403B20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B2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2)</w:t>
      </w:r>
      <w:r w:rsidR="00657E55" w:rsidRPr="00403B2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1F6CFB" w:rsidRPr="00403B20">
        <w:rPr>
          <w:rFonts w:ascii="Times New Roman" w:hAnsi="Times New Roman"/>
          <w:color w:val="000000"/>
          <w:sz w:val="28"/>
          <w:szCs w:val="28"/>
        </w:rPr>
        <w:t>наименование объекта надзора;</w:t>
      </w:r>
    </w:p>
    <w:p w:rsidR="001F6CFB" w:rsidRPr="00403B20" w:rsidRDefault="000A43C9" w:rsidP="00403B20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B20">
        <w:rPr>
          <w:rFonts w:ascii="Times New Roman" w:hAnsi="Times New Roman"/>
          <w:color w:val="000000"/>
          <w:sz w:val="28"/>
          <w:szCs w:val="28"/>
          <w:lang w:val="ru-RU"/>
        </w:rPr>
        <w:t>3)</w:t>
      </w:r>
      <w:r w:rsidR="00657E55" w:rsidRPr="00403B2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1F6CFB" w:rsidRPr="00403B20">
        <w:rPr>
          <w:rFonts w:ascii="Times New Roman" w:hAnsi="Times New Roman"/>
          <w:color w:val="000000"/>
          <w:sz w:val="28"/>
          <w:szCs w:val="28"/>
        </w:rPr>
        <w:t xml:space="preserve">местонахождение объекта надзора; </w:t>
      </w:r>
    </w:p>
    <w:p w:rsidR="001F6CFB" w:rsidRPr="00403B20" w:rsidRDefault="000A43C9" w:rsidP="00403B20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B20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2D3BE3" w:rsidRPr="00403B20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657E55" w:rsidRPr="00403B2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1F6CFB" w:rsidRPr="00403B20">
        <w:rPr>
          <w:rFonts w:ascii="Times New Roman" w:hAnsi="Times New Roman"/>
          <w:color w:val="000000"/>
          <w:sz w:val="28"/>
          <w:szCs w:val="28"/>
        </w:rPr>
        <w:t xml:space="preserve">перечень уполномоченных должностных лиц, которые принимают участие в осуществлении проверки, с указанием их должности, фамилии, имени и отчества; </w:t>
      </w:r>
    </w:p>
    <w:p w:rsidR="001F6CFB" w:rsidRPr="00403B20" w:rsidRDefault="000A43C9" w:rsidP="00403B20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B20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2D3BE3" w:rsidRPr="00403B20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657E55" w:rsidRPr="00403B2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1F6CFB" w:rsidRPr="00403B20">
        <w:rPr>
          <w:rFonts w:ascii="Times New Roman" w:hAnsi="Times New Roman"/>
          <w:color w:val="000000"/>
          <w:sz w:val="28"/>
          <w:szCs w:val="28"/>
        </w:rPr>
        <w:t>дату начала и дату окончания проверки;</w:t>
      </w:r>
    </w:p>
    <w:p w:rsidR="001F6CFB" w:rsidRPr="00403B20" w:rsidRDefault="000A43C9" w:rsidP="00403B20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B20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2D3BE3" w:rsidRPr="00403B20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657E55" w:rsidRPr="00403B2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1F6CFB" w:rsidRPr="00403B20">
        <w:rPr>
          <w:rFonts w:ascii="Times New Roman" w:hAnsi="Times New Roman"/>
          <w:color w:val="000000"/>
          <w:sz w:val="28"/>
          <w:szCs w:val="28"/>
        </w:rPr>
        <w:t>тип проверки (плановая</w:t>
      </w:r>
      <w:r w:rsidR="005072A0" w:rsidRPr="00403B20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</w:t>
      </w:r>
      <w:r w:rsidR="001F6CFB" w:rsidRPr="00403B2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F6CFB" w:rsidRPr="00403B20">
        <w:rPr>
          <w:rFonts w:ascii="Times New Roman" w:hAnsi="Times New Roman"/>
          <w:color w:val="000000"/>
          <w:sz w:val="28"/>
          <w:szCs w:val="28"/>
        </w:rPr>
        <w:t xml:space="preserve">внеплановая); </w:t>
      </w:r>
    </w:p>
    <w:p w:rsidR="001F6CFB" w:rsidRPr="00403B20" w:rsidRDefault="000A43C9" w:rsidP="00403B20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03B20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2D3BE3" w:rsidRPr="00403B20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657E55" w:rsidRPr="00403B2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1F6CFB" w:rsidRPr="00403B20">
        <w:rPr>
          <w:rFonts w:ascii="Times New Roman" w:hAnsi="Times New Roman"/>
          <w:color w:val="000000"/>
          <w:sz w:val="28"/>
          <w:szCs w:val="28"/>
        </w:rPr>
        <w:t>основания для проведения проверки;</w:t>
      </w:r>
    </w:p>
    <w:p w:rsidR="001F6CFB" w:rsidRPr="00403B20" w:rsidRDefault="000A43C9" w:rsidP="00403B20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03B20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="002D3BE3" w:rsidRPr="00403B20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657E55" w:rsidRPr="00403B2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1F6CFB" w:rsidRPr="00403B20">
        <w:rPr>
          <w:rFonts w:ascii="Times New Roman" w:hAnsi="Times New Roman"/>
          <w:color w:val="000000"/>
          <w:sz w:val="28"/>
          <w:szCs w:val="28"/>
          <w:lang w:val="ru-RU"/>
        </w:rPr>
        <w:t>предмет осуществления проверки;</w:t>
      </w:r>
    </w:p>
    <w:p w:rsidR="001F6CFB" w:rsidRPr="00403B20" w:rsidRDefault="000A43C9" w:rsidP="00403B20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B20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="002D3BE3" w:rsidRPr="00403B20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657E55" w:rsidRPr="00403B2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1F6CFB" w:rsidRPr="00403B20">
        <w:rPr>
          <w:rFonts w:ascii="Times New Roman" w:hAnsi="Times New Roman"/>
          <w:color w:val="000000"/>
          <w:sz w:val="28"/>
          <w:szCs w:val="28"/>
        </w:rPr>
        <w:t>информацию об осуществлении предыдущей плановой проверки.</w:t>
      </w:r>
    </w:p>
    <w:p w:rsidR="001F6CFB" w:rsidRPr="00403B20" w:rsidRDefault="001F6CFB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>5. Распоряжение о проведении плановой</w:t>
      </w:r>
      <w:r w:rsidR="005072A0" w:rsidRPr="00403B20">
        <w:rPr>
          <w:color w:val="000000"/>
          <w:sz w:val="28"/>
          <w:szCs w:val="28"/>
        </w:rPr>
        <w:t xml:space="preserve"> или</w:t>
      </w:r>
      <w:r w:rsidRPr="00403B20">
        <w:rPr>
          <w:color w:val="000000"/>
          <w:sz w:val="28"/>
          <w:szCs w:val="28"/>
        </w:rPr>
        <w:t xml:space="preserve"> внеплановой проверки действует лишь в течение отмеченного в нем срока осуществления проверки. </w:t>
      </w:r>
    </w:p>
    <w:p w:rsidR="001F6CFB" w:rsidRPr="00403B20" w:rsidRDefault="001F6CFB" w:rsidP="00403B20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B20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403B20">
        <w:rPr>
          <w:rFonts w:ascii="Times New Roman" w:hAnsi="Times New Roman"/>
          <w:color w:val="000000"/>
          <w:sz w:val="28"/>
          <w:szCs w:val="28"/>
        </w:rPr>
        <w:t>.</w:t>
      </w:r>
      <w:r w:rsidR="008C201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03B20">
        <w:rPr>
          <w:rFonts w:ascii="Times New Roman" w:hAnsi="Times New Roman"/>
          <w:color w:val="000000"/>
          <w:sz w:val="28"/>
          <w:szCs w:val="28"/>
        </w:rPr>
        <w:t xml:space="preserve">Перед началом осуществления проверки уполномоченные должностные лица органа государственного надзора в сфере </w:t>
      </w:r>
      <w:r w:rsidRPr="00403B20">
        <w:rPr>
          <w:rFonts w:ascii="Times New Roman" w:hAnsi="Times New Roman"/>
          <w:sz w:val="28"/>
          <w:szCs w:val="28"/>
        </w:rPr>
        <w:t>защиты населения и территорий от чрезвычайных ситуаций</w:t>
      </w:r>
      <w:r w:rsidRPr="00403B20">
        <w:rPr>
          <w:rFonts w:ascii="Times New Roman" w:hAnsi="Times New Roman"/>
          <w:color w:val="000000"/>
          <w:sz w:val="28"/>
          <w:szCs w:val="28"/>
        </w:rPr>
        <w:t xml:space="preserve"> обязаны предъявить руководителю объекта надзора или уполномоченному им лицу распоряжение </w:t>
      </w:r>
      <w:r w:rsidRPr="00403B20">
        <w:rPr>
          <w:rFonts w:ascii="Times New Roman" w:hAnsi="Times New Roman"/>
          <w:color w:val="000000"/>
          <w:sz w:val="28"/>
          <w:szCs w:val="28"/>
          <w:lang w:val="ru-RU"/>
        </w:rPr>
        <w:t>о проведении плановой</w:t>
      </w:r>
      <w:r w:rsidR="005072A0" w:rsidRPr="00403B20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</w:t>
      </w:r>
      <w:r w:rsidRPr="00403B20">
        <w:rPr>
          <w:rFonts w:ascii="Times New Roman" w:hAnsi="Times New Roman"/>
          <w:color w:val="000000"/>
          <w:sz w:val="28"/>
          <w:szCs w:val="28"/>
          <w:lang w:val="ru-RU"/>
        </w:rPr>
        <w:t xml:space="preserve"> внеплановой проверки </w:t>
      </w:r>
      <w:r w:rsidRPr="00403B20">
        <w:rPr>
          <w:rFonts w:ascii="Times New Roman" w:hAnsi="Times New Roman"/>
          <w:color w:val="000000"/>
          <w:sz w:val="28"/>
          <w:szCs w:val="28"/>
        </w:rPr>
        <w:t>и служебное удостоверение.</w:t>
      </w:r>
    </w:p>
    <w:p w:rsidR="001F6CFB" w:rsidRPr="00403B20" w:rsidRDefault="001F6CFB" w:rsidP="00403B2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>7. Плановая проверка объектов надзора с высокой степенью риска проводится один раз в три года, со средней степенью риска – один раз в пять лет, с незначительной степенью риска – не проводится.</w:t>
      </w:r>
    </w:p>
    <w:p w:rsidR="001F6CFB" w:rsidRPr="00403B20" w:rsidRDefault="001F6CFB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>8.</w:t>
      </w:r>
      <w:r w:rsidR="008C2015">
        <w:rPr>
          <w:color w:val="000000"/>
          <w:sz w:val="28"/>
          <w:szCs w:val="28"/>
        </w:rPr>
        <w:t> </w:t>
      </w:r>
      <w:r w:rsidRPr="00403B20">
        <w:rPr>
          <w:color w:val="000000"/>
          <w:sz w:val="28"/>
          <w:szCs w:val="28"/>
        </w:rPr>
        <w:t>Основанием для осуществления плановой проверки является наступление периода времени календарного года, в течени</w:t>
      </w:r>
      <w:r w:rsidR="001359E0" w:rsidRPr="00403B20">
        <w:rPr>
          <w:color w:val="000000"/>
          <w:sz w:val="28"/>
          <w:szCs w:val="28"/>
        </w:rPr>
        <w:t>е</w:t>
      </w:r>
      <w:r w:rsidRPr="00403B20">
        <w:rPr>
          <w:color w:val="000000"/>
          <w:sz w:val="28"/>
          <w:szCs w:val="28"/>
        </w:rPr>
        <w:t xml:space="preserve"> которого соответствующему органу государственного надзора в сфере </w:t>
      </w:r>
      <w:r w:rsidRPr="00403B20">
        <w:rPr>
          <w:sz w:val="28"/>
          <w:szCs w:val="28"/>
        </w:rPr>
        <w:t>защиты населения и территорий от чрезвычайных ситуаций</w:t>
      </w:r>
      <w:r w:rsidRPr="00403B20">
        <w:rPr>
          <w:color w:val="000000"/>
          <w:sz w:val="28"/>
          <w:szCs w:val="28"/>
        </w:rPr>
        <w:t xml:space="preserve"> надлежит провести запланированную в установленном порядке проверку объекта надзора.</w:t>
      </w:r>
    </w:p>
    <w:p w:rsidR="009D61CF" w:rsidRPr="00403B20" w:rsidRDefault="009D61CF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 w:rsidRPr="00403B20">
        <w:rPr>
          <w:sz w:val="28"/>
          <w:szCs w:val="28"/>
        </w:rPr>
        <w:t xml:space="preserve">9. </w:t>
      </w:r>
      <w:r w:rsidRPr="00403B20">
        <w:rPr>
          <w:iCs/>
          <w:sz w:val="28"/>
          <w:szCs w:val="28"/>
        </w:rPr>
        <w:t xml:space="preserve">Основания для осуществления внеплановых мероприятий определены </w:t>
      </w:r>
      <w:hyperlink r:id="rId13" w:history="1">
        <w:r w:rsidRPr="002A686B">
          <w:rPr>
            <w:rStyle w:val="af0"/>
            <w:iCs/>
            <w:sz w:val="28"/>
            <w:szCs w:val="28"/>
          </w:rPr>
          <w:t>Законом Донецкой Народной Республики от 21 августа 2015 года № 76-</w:t>
        </w:r>
        <w:r w:rsidRPr="002A686B">
          <w:rPr>
            <w:rStyle w:val="af0"/>
            <w:iCs/>
            <w:sz w:val="28"/>
            <w:szCs w:val="28"/>
            <w:lang w:val="en-US"/>
          </w:rPr>
          <w:t>I</w:t>
        </w:r>
        <w:r w:rsidRPr="002A686B">
          <w:rPr>
            <w:rStyle w:val="af0"/>
            <w:iCs/>
            <w:sz w:val="28"/>
            <w:szCs w:val="28"/>
          </w:rPr>
          <w:t xml:space="preserve">НС </w:t>
        </w:r>
        <w:r w:rsidR="00657E55" w:rsidRPr="002A686B">
          <w:rPr>
            <w:rStyle w:val="af0"/>
            <w:iCs/>
            <w:sz w:val="28"/>
            <w:szCs w:val="28"/>
          </w:rPr>
          <w:br/>
        </w:r>
        <w:r w:rsidRPr="002A686B">
          <w:rPr>
            <w:rStyle w:val="af0"/>
            <w:iCs/>
            <w:sz w:val="28"/>
            <w:szCs w:val="28"/>
          </w:rPr>
          <w:lastRenderedPageBreak/>
          <w:t>«О государственном надзоре в сфере хозяйственной деятельности»</w:t>
        </w:r>
      </w:hyperlink>
      <w:r w:rsidRPr="00403B20">
        <w:rPr>
          <w:iCs/>
          <w:sz w:val="28"/>
          <w:szCs w:val="28"/>
        </w:rPr>
        <w:t xml:space="preserve">. </w:t>
      </w:r>
      <w:r w:rsidRPr="00403B20">
        <w:rPr>
          <w:color w:val="000000"/>
          <w:sz w:val="28"/>
          <w:szCs w:val="28"/>
        </w:rPr>
        <w:t>Дополнительным основани</w:t>
      </w:r>
      <w:r w:rsidR="001359E0" w:rsidRPr="00403B20">
        <w:rPr>
          <w:color w:val="000000"/>
          <w:sz w:val="28"/>
          <w:szCs w:val="28"/>
        </w:rPr>
        <w:t>е</w:t>
      </w:r>
      <w:r w:rsidRPr="00403B20">
        <w:rPr>
          <w:color w:val="000000"/>
          <w:sz w:val="28"/>
          <w:szCs w:val="28"/>
        </w:rPr>
        <w:t>м для осуществления внеплановой проверки объектов надзора явля</w:t>
      </w:r>
      <w:r w:rsidR="001359E0" w:rsidRPr="00403B20">
        <w:rPr>
          <w:color w:val="000000"/>
          <w:sz w:val="28"/>
          <w:szCs w:val="28"/>
        </w:rPr>
        <w:t>е</w:t>
      </w:r>
      <w:r w:rsidRPr="00403B20">
        <w:rPr>
          <w:color w:val="000000"/>
          <w:sz w:val="28"/>
          <w:szCs w:val="28"/>
        </w:rPr>
        <w:t xml:space="preserve">тся: </w:t>
      </w:r>
    </w:p>
    <w:p w:rsidR="009D61CF" w:rsidRPr="00403B20" w:rsidRDefault="009D61CF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>1)</w:t>
      </w:r>
      <w:r w:rsidR="00657E55" w:rsidRPr="00403B20">
        <w:rPr>
          <w:color w:val="000000"/>
          <w:sz w:val="28"/>
          <w:szCs w:val="28"/>
        </w:rPr>
        <w:t> </w:t>
      </w:r>
      <w:r w:rsidRPr="00403B20">
        <w:rPr>
          <w:color w:val="000000"/>
          <w:sz w:val="28"/>
          <w:szCs w:val="28"/>
        </w:rPr>
        <w:t xml:space="preserve">поручение Главы Донецкой Народной Республики, Председателя </w:t>
      </w:r>
      <w:r w:rsidR="001359E0" w:rsidRPr="00403B20">
        <w:rPr>
          <w:color w:val="000000"/>
          <w:sz w:val="28"/>
          <w:szCs w:val="28"/>
        </w:rPr>
        <w:t>Правительства</w:t>
      </w:r>
      <w:r w:rsidRPr="00403B20">
        <w:rPr>
          <w:color w:val="000000"/>
          <w:sz w:val="28"/>
          <w:szCs w:val="28"/>
        </w:rPr>
        <w:t xml:space="preserve"> Донецкой Народной Республики в связи с выявленными</w:t>
      </w:r>
      <w:r w:rsidR="00EF6F48" w:rsidRPr="00403B20">
        <w:rPr>
          <w:color w:val="000000"/>
          <w:sz w:val="28"/>
          <w:szCs w:val="28"/>
        </w:rPr>
        <w:t xml:space="preserve"> </w:t>
      </w:r>
      <w:r w:rsidRPr="00403B20">
        <w:rPr>
          <w:color w:val="000000"/>
          <w:sz w:val="28"/>
          <w:szCs w:val="28"/>
        </w:rPr>
        <w:t>нарушениями и</w:t>
      </w:r>
      <w:r w:rsidR="001359E0" w:rsidRPr="00403B20">
        <w:rPr>
          <w:color w:val="000000"/>
          <w:sz w:val="28"/>
          <w:szCs w:val="28"/>
        </w:rPr>
        <w:t xml:space="preserve"> (или)</w:t>
      </w:r>
      <w:r w:rsidRPr="00403B20">
        <w:rPr>
          <w:color w:val="000000"/>
          <w:sz w:val="28"/>
          <w:szCs w:val="28"/>
        </w:rPr>
        <w:t xml:space="preserve"> наступлением события, имеющего негативное влияние на права, законные интересы, жизнь и здоровье человека, защиту окружающей природной среды и обеспечение безопасности государства;</w:t>
      </w:r>
    </w:p>
    <w:p w:rsidR="009D61CF" w:rsidRPr="00403B20" w:rsidRDefault="009D61CF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>2)</w:t>
      </w:r>
      <w:r w:rsidR="00657E55" w:rsidRPr="00403B20">
        <w:rPr>
          <w:color w:val="000000"/>
          <w:sz w:val="28"/>
          <w:szCs w:val="28"/>
        </w:rPr>
        <w:t> </w:t>
      </w:r>
      <w:r w:rsidRPr="00403B20">
        <w:rPr>
          <w:color w:val="000000"/>
          <w:sz w:val="28"/>
          <w:szCs w:val="28"/>
        </w:rPr>
        <w:t>поручение координационного органа по вопросам предупреждения и ликвидации чрезвычайных ситуаций и об</w:t>
      </w:r>
      <w:r w:rsidR="00EF7840" w:rsidRPr="00403B20">
        <w:rPr>
          <w:color w:val="000000"/>
          <w:sz w:val="28"/>
          <w:szCs w:val="28"/>
        </w:rPr>
        <w:t>еспечения пожарной безопасности;</w:t>
      </w:r>
    </w:p>
    <w:p w:rsidR="009D61CF" w:rsidRPr="00403B20" w:rsidRDefault="009D61CF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>3)</w:t>
      </w:r>
      <w:r w:rsidR="00657E55" w:rsidRPr="00403B20">
        <w:rPr>
          <w:color w:val="000000"/>
          <w:sz w:val="28"/>
          <w:szCs w:val="28"/>
        </w:rPr>
        <w:t> </w:t>
      </w:r>
      <w:r w:rsidRPr="00403B20">
        <w:rPr>
          <w:color w:val="000000"/>
          <w:sz w:val="28"/>
          <w:szCs w:val="28"/>
        </w:rPr>
        <w:t>истечение срока устранения нарушений</w:t>
      </w:r>
      <w:r w:rsidR="000C624E" w:rsidRPr="00403B20">
        <w:rPr>
          <w:color w:val="000000"/>
          <w:sz w:val="28"/>
          <w:szCs w:val="28"/>
        </w:rPr>
        <w:t>,</w:t>
      </w:r>
      <w:r w:rsidRPr="00403B20">
        <w:rPr>
          <w:color w:val="000000"/>
          <w:sz w:val="28"/>
          <w:szCs w:val="28"/>
        </w:rPr>
        <w:t xml:space="preserve"> указанных в ранее выданном органом государственного надзора в сфере гражданской обороны предписании по р</w:t>
      </w:r>
      <w:r w:rsidR="00EF7840" w:rsidRPr="00403B20">
        <w:rPr>
          <w:color w:val="000000"/>
          <w:sz w:val="28"/>
          <w:szCs w:val="28"/>
        </w:rPr>
        <w:t>езультатам внеплановых проверок;</w:t>
      </w:r>
    </w:p>
    <w:p w:rsidR="009D61CF" w:rsidRPr="00403B20" w:rsidRDefault="009D61CF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403B20">
        <w:rPr>
          <w:sz w:val="28"/>
          <w:szCs w:val="28"/>
        </w:rPr>
        <w:t>4)</w:t>
      </w:r>
      <w:r w:rsidR="00657E55" w:rsidRPr="00403B20">
        <w:rPr>
          <w:sz w:val="28"/>
          <w:szCs w:val="28"/>
        </w:rPr>
        <w:t> </w:t>
      </w:r>
      <w:r w:rsidRPr="00403B20">
        <w:rPr>
          <w:sz w:val="28"/>
          <w:szCs w:val="28"/>
        </w:rPr>
        <w:t>поступление в орган государственного надзора в сфере защиты населения и территорий от чрезвычайных ситуаций письменных обращений юридических лиц, физических лиц и физических лиц</w:t>
      </w:r>
      <w:r w:rsidR="000C624E" w:rsidRPr="00403B20">
        <w:rPr>
          <w:sz w:val="28"/>
          <w:szCs w:val="28"/>
        </w:rPr>
        <w:t xml:space="preserve"> – </w:t>
      </w:r>
      <w:r w:rsidRPr="00403B20">
        <w:rPr>
          <w:sz w:val="28"/>
          <w:szCs w:val="28"/>
        </w:rPr>
        <w:t xml:space="preserve">предпринимателей о частичном или полном устранении нарушений, указанных в судебном решении о применении предупредительных мер за нарушение требований в сфере защиты населения и территорий от чрезвычайных ситуаций; </w:t>
      </w:r>
      <w:proofErr w:type="gramEnd"/>
    </w:p>
    <w:p w:rsidR="009D61CF" w:rsidRPr="00403B20" w:rsidRDefault="009D61CF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5)</w:t>
      </w:r>
      <w:r w:rsidR="00657E55" w:rsidRPr="00403B20">
        <w:rPr>
          <w:sz w:val="28"/>
          <w:szCs w:val="28"/>
        </w:rPr>
        <w:t> </w:t>
      </w:r>
      <w:r w:rsidRPr="00403B20">
        <w:rPr>
          <w:sz w:val="28"/>
          <w:szCs w:val="28"/>
        </w:rPr>
        <w:t xml:space="preserve">истечение каждых </w:t>
      </w:r>
      <w:r w:rsidR="00EF7840" w:rsidRPr="00403B20">
        <w:rPr>
          <w:sz w:val="28"/>
          <w:szCs w:val="28"/>
        </w:rPr>
        <w:t>тридцати</w:t>
      </w:r>
      <w:r w:rsidRPr="00403B20">
        <w:rPr>
          <w:sz w:val="28"/>
          <w:szCs w:val="28"/>
        </w:rPr>
        <w:t xml:space="preserve"> дней со дня приведения судебного решения о применении предупредительных мер за нарушение требований в сфере защиты населения и территорий от чрезвычайных ситуаций в исполнение, при отсутствии каких-либо заявлений или сообщений об устранении нарушений.</w:t>
      </w:r>
    </w:p>
    <w:p w:rsidR="001F6CFB" w:rsidRPr="00403B20" w:rsidRDefault="009D61CF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Во время проведения внеплановой проверки проверяются только те вопросы, необходимость проверки которых стала основанием для осуществления этой проверки</w:t>
      </w:r>
      <w:r w:rsidR="001F6CFB" w:rsidRPr="00403B20">
        <w:rPr>
          <w:sz w:val="28"/>
          <w:szCs w:val="28"/>
        </w:rPr>
        <w:t>.</w:t>
      </w:r>
    </w:p>
    <w:p w:rsidR="001F6CFB" w:rsidRPr="00403B20" w:rsidRDefault="001F6CFB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>1</w:t>
      </w:r>
      <w:r w:rsidR="00F60DDB" w:rsidRPr="00403B20">
        <w:rPr>
          <w:color w:val="000000"/>
          <w:sz w:val="28"/>
          <w:szCs w:val="28"/>
        </w:rPr>
        <w:t>0</w:t>
      </w:r>
      <w:r w:rsidRPr="00403B20">
        <w:rPr>
          <w:color w:val="000000"/>
          <w:sz w:val="28"/>
          <w:szCs w:val="28"/>
        </w:rPr>
        <w:t>. Срок проведения плановой проверки не может превышать пятнадцати рабочих дней, срок внеплановой</w:t>
      </w:r>
      <w:r w:rsidR="005072A0" w:rsidRPr="00403B20">
        <w:rPr>
          <w:color w:val="000000"/>
          <w:sz w:val="28"/>
          <w:szCs w:val="28"/>
        </w:rPr>
        <w:t xml:space="preserve"> </w:t>
      </w:r>
      <w:r w:rsidRPr="00403B20">
        <w:rPr>
          <w:color w:val="000000"/>
          <w:sz w:val="28"/>
          <w:szCs w:val="28"/>
        </w:rPr>
        <w:t>– десяти рабочих дней.</w:t>
      </w:r>
    </w:p>
    <w:p w:rsidR="001F6CFB" w:rsidRPr="00403B20" w:rsidRDefault="001F6CFB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>1</w:t>
      </w:r>
      <w:r w:rsidR="00F60DDB" w:rsidRPr="00403B20">
        <w:rPr>
          <w:color w:val="000000"/>
          <w:sz w:val="28"/>
          <w:szCs w:val="28"/>
        </w:rPr>
        <w:t>1</w:t>
      </w:r>
      <w:r w:rsidRPr="00403B20">
        <w:rPr>
          <w:color w:val="000000"/>
          <w:sz w:val="28"/>
          <w:szCs w:val="28"/>
        </w:rPr>
        <w:t xml:space="preserve">. Проверки проводятся в присутствии руководителей объектов надзора или уполномоченных ими должностных лиц. Уполномоченные должностные </w:t>
      </w:r>
      <w:r w:rsidRPr="00403B20">
        <w:rPr>
          <w:color w:val="000000"/>
          <w:sz w:val="28"/>
          <w:szCs w:val="28"/>
        </w:rPr>
        <w:lastRenderedPageBreak/>
        <w:t>лица должны иметь соответствующие приказы, распоряжения, доверенности на право представлять интересы объекта надзора во время проведения проверок, заверенные в установленном порядке.</w:t>
      </w:r>
    </w:p>
    <w:p w:rsidR="001F6CFB" w:rsidRPr="00403B20" w:rsidRDefault="001F6CFB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>1</w:t>
      </w:r>
      <w:r w:rsidR="00F60DDB" w:rsidRPr="00403B20">
        <w:rPr>
          <w:color w:val="000000"/>
          <w:sz w:val="28"/>
          <w:szCs w:val="28"/>
        </w:rPr>
        <w:t>2</w:t>
      </w:r>
      <w:r w:rsidRPr="00403B20">
        <w:rPr>
          <w:color w:val="000000"/>
          <w:sz w:val="28"/>
          <w:szCs w:val="28"/>
        </w:rPr>
        <w:t>.</w:t>
      </w:r>
      <w:r w:rsidR="008C2015">
        <w:rPr>
          <w:color w:val="000000"/>
          <w:sz w:val="28"/>
          <w:szCs w:val="28"/>
        </w:rPr>
        <w:t> </w:t>
      </w:r>
      <w:r w:rsidRPr="00403B20">
        <w:rPr>
          <w:color w:val="000000"/>
          <w:sz w:val="28"/>
          <w:szCs w:val="28"/>
        </w:rPr>
        <w:t xml:space="preserve">По результатам проверки должностным лицом (должностными лицами) органа государственного надзора в сфере </w:t>
      </w:r>
      <w:r w:rsidRPr="00403B20">
        <w:rPr>
          <w:sz w:val="28"/>
          <w:szCs w:val="28"/>
        </w:rPr>
        <w:t>защиты населения и территорий от чрезвычайных ситуаций</w:t>
      </w:r>
      <w:r w:rsidRPr="00403B20">
        <w:rPr>
          <w:color w:val="000000"/>
          <w:sz w:val="28"/>
          <w:szCs w:val="28"/>
        </w:rPr>
        <w:t xml:space="preserve"> составляется акт не менее чем в двух экземплярах. </w:t>
      </w:r>
    </w:p>
    <w:p w:rsidR="001F6CFB" w:rsidRPr="00403B20" w:rsidRDefault="001F6CFB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>Один экземпляр акта в последний день проверки вручается руководителю, уполномоченному лицу объекта надзора под подпись или регистрируется в</w:t>
      </w:r>
      <w:r w:rsidR="001B466F" w:rsidRPr="00403B20">
        <w:rPr>
          <w:color w:val="000000"/>
          <w:sz w:val="28"/>
          <w:szCs w:val="28"/>
        </w:rPr>
        <w:t xml:space="preserve"> канцелярии объекта надзора, либо</w:t>
      </w:r>
      <w:r w:rsidRPr="00403B20">
        <w:rPr>
          <w:color w:val="000000"/>
          <w:sz w:val="28"/>
          <w:szCs w:val="28"/>
        </w:rPr>
        <w:t xml:space="preserve"> направляется заказным письмом, а второй экземпляр акта хранится в органе государственного надзора в сфере </w:t>
      </w:r>
      <w:r w:rsidRPr="00403B20">
        <w:rPr>
          <w:sz w:val="28"/>
          <w:szCs w:val="28"/>
        </w:rPr>
        <w:t>защиты населения и территорий от чрезвычайных ситуаций</w:t>
      </w:r>
      <w:r w:rsidRPr="00403B20">
        <w:rPr>
          <w:color w:val="000000"/>
          <w:sz w:val="28"/>
          <w:szCs w:val="28"/>
        </w:rPr>
        <w:t>.</w:t>
      </w:r>
    </w:p>
    <w:p w:rsidR="00151160" w:rsidRPr="00403B20" w:rsidRDefault="00151160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>В акте по результатам внепла</w:t>
      </w:r>
      <w:r w:rsidR="001B466F" w:rsidRPr="00403B20">
        <w:rPr>
          <w:color w:val="000000"/>
          <w:sz w:val="28"/>
          <w:szCs w:val="28"/>
        </w:rPr>
        <w:t>новой проверки, осуществленной в</w:t>
      </w:r>
      <w:r w:rsidRPr="00403B20">
        <w:rPr>
          <w:color w:val="000000"/>
          <w:sz w:val="28"/>
          <w:szCs w:val="28"/>
        </w:rPr>
        <w:t xml:space="preserve"> цел</w:t>
      </w:r>
      <w:r w:rsidR="001B466F" w:rsidRPr="00403B20">
        <w:rPr>
          <w:color w:val="000000"/>
          <w:sz w:val="28"/>
          <w:szCs w:val="28"/>
        </w:rPr>
        <w:t>ях</w:t>
      </w:r>
      <w:r w:rsidRPr="00403B20">
        <w:rPr>
          <w:color w:val="000000"/>
          <w:sz w:val="28"/>
          <w:szCs w:val="28"/>
        </w:rPr>
        <w:t xml:space="preserve"> контроля устранения нарушений, указанных в предписании, ранее выданном органом государственного надзора в сфере </w:t>
      </w:r>
      <w:r w:rsidRPr="00403B20">
        <w:rPr>
          <w:sz w:val="28"/>
          <w:szCs w:val="28"/>
        </w:rPr>
        <w:t>защиты населения и территорий от чрезвычайных ситуаций,</w:t>
      </w:r>
      <w:r w:rsidRPr="00403B20">
        <w:rPr>
          <w:color w:val="000000"/>
          <w:sz w:val="28"/>
          <w:szCs w:val="28"/>
        </w:rPr>
        <w:t xml:space="preserve"> указываются те пункты, которые остались не устранены и </w:t>
      </w:r>
      <w:proofErr w:type="gramStart"/>
      <w:r w:rsidRPr="00403B20">
        <w:rPr>
          <w:color w:val="000000"/>
          <w:sz w:val="28"/>
          <w:szCs w:val="28"/>
        </w:rPr>
        <w:t>сроки</w:t>
      </w:r>
      <w:proofErr w:type="gramEnd"/>
      <w:r w:rsidRPr="00403B20">
        <w:rPr>
          <w:color w:val="000000"/>
          <w:sz w:val="28"/>
          <w:szCs w:val="28"/>
        </w:rPr>
        <w:t xml:space="preserve"> устранения которых истекли.</w:t>
      </w:r>
    </w:p>
    <w:p w:rsidR="001F6CFB" w:rsidRPr="00403B20" w:rsidRDefault="001F6CFB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>1</w:t>
      </w:r>
      <w:r w:rsidR="00F60DDB" w:rsidRPr="00403B20">
        <w:rPr>
          <w:color w:val="000000"/>
          <w:sz w:val="28"/>
          <w:szCs w:val="28"/>
        </w:rPr>
        <w:t>3</w:t>
      </w:r>
      <w:r w:rsidRPr="00403B20">
        <w:rPr>
          <w:color w:val="000000"/>
          <w:sz w:val="28"/>
          <w:szCs w:val="28"/>
        </w:rPr>
        <w:t xml:space="preserve">. Орган государственного надзора в сфере </w:t>
      </w:r>
      <w:r w:rsidRPr="00403B20">
        <w:rPr>
          <w:sz w:val="28"/>
          <w:szCs w:val="28"/>
        </w:rPr>
        <w:t>защиты населения и территорий от чрезвычайных ситуаций</w:t>
      </w:r>
      <w:r w:rsidRPr="00403B20">
        <w:rPr>
          <w:color w:val="000000"/>
          <w:sz w:val="28"/>
          <w:szCs w:val="28"/>
        </w:rPr>
        <w:t xml:space="preserve"> в течение пяти рабочих дней со дня составления акта, в котором отражены нарушения требований законодательства в сфере </w:t>
      </w:r>
      <w:r w:rsidRPr="00403B20">
        <w:rPr>
          <w:sz w:val="28"/>
          <w:szCs w:val="28"/>
        </w:rPr>
        <w:t>защиты населения и территорий от чрезвычайных ситуаций</w:t>
      </w:r>
      <w:r w:rsidRPr="00403B20">
        <w:rPr>
          <w:color w:val="000000"/>
          <w:sz w:val="28"/>
          <w:szCs w:val="28"/>
        </w:rPr>
        <w:t>, принимает меры реагирования в форме предписания, которое составляется в двух экземплярах.</w:t>
      </w:r>
    </w:p>
    <w:p w:rsidR="001F6CFB" w:rsidRPr="00403B20" w:rsidRDefault="001F6CFB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 xml:space="preserve">Один экземпляр предписания не позднее пяти рабочих дней со дня составления акта вручается руководителю (уполномоченному лицу) объекта надзора под подпись или регистрируется </w:t>
      </w:r>
      <w:r w:rsidR="001B466F" w:rsidRPr="00403B20">
        <w:rPr>
          <w:color w:val="000000"/>
          <w:sz w:val="28"/>
          <w:szCs w:val="28"/>
        </w:rPr>
        <w:t>в канцелярии объекта надзора, либо</w:t>
      </w:r>
      <w:r w:rsidRPr="00403B20">
        <w:rPr>
          <w:color w:val="000000"/>
          <w:sz w:val="28"/>
          <w:szCs w:val="28"/>
        </w:rPr>
        <w:t xml:space="preserve"> направляется заказным письмом. Второй экземпляр предписания хранится в органе государственного надзора в сфере </w:t>
      </w:r>
      <w:r w:rsidRPr="00403B20">
        <w:rPr>
          <w:sz w:val="28"/>
          <w:szCs w:val="28"/>
        </w:rPr>
        <w:t>защиты населения и территорий от чрезвычайных ситуаций</w:t>
      </w:r>
      <w:r w:rsidRPr="00403B20">
        <w:rPr>
          <w:color w:val="000000"/>
          <w:sz w:val="28"/>
          <w:szCs w:val="28"/>
        </w:rPr>
        <w:t xml:space="preserve">. </w:t>
      </w:r>
      <w:r w:rsidR="00D06CB1" w:rsidRPr="00403B20">
        <w:rPr>
          <w:color w:val="000000"/>
          <w:sz w:val="28"/>
          <w:szCs w:val="28"/>
        </w:rPr>
        <w:t xml:space="preserve">Предписание не составляется в случае проведения внеплановой проверки, осуществленной </w:t>
      </w:r>
      <w:r w:rsidR="001B466F" w:rsidRPr="00403B20">
        <w:rPr>
          <w:color w:val="000000"/>
          <w:sz w:val="28"/>
          <w:szCs w:val="28"/>
        </w:rPr>
        <w:t>в</w:t>
      </w:r>
      <w:r w:rsidR="00D06CB1" w:rsidRPr="00403B20">
        <w:rPr>
          <w:color w:val="000000"/>
          <w:sz w:val="28"/>
          <w:szCs w:val="28"/>
        </w:rPr>
        <w:t xml:space="preserve"> цел</w:t>
      </w:r>
      <w:r w:rsidR="001B466F" w:rsidRPr="00403B20">
        <w:rPr>
          <w:color w:val="000000"/>
          <w:sz w:val="28"/>
          <w:szCs w:val="28"/>
        </w:rPr>
        <w:t>ях</w:t>
      </w:r>
      <w:r w:rsidR="00D06CB1" w:rsidRPr="00403B20">
        <w:rPr>
          <w:color w:val="000000"/>
          <w:sz w:val="28"/>
          <w:szCs w:val="28"/>
        </w:rPr>
        <w:t xml:space="preserve"> контроля устранения нарушений, указанных в ранее выданном органом государственного надзора в сфере </w:t>
      </w:r>
      <w:r w:rsidR="00D06CB1" w:rsidRPr="00403B20">
        <w:rPr>
          <w:sz w:val="28"/>
          <w:szCs w:val="28"/>
        </w:rPr>
        <w:t>защиты населения и территорий от чрезвычайных ситуаций</w:t>
      </w:r>
      <w:r w:rsidR="00D06CB1" w:rsidRPr="00403B20">
        <w:rPr>
          <w:color w:val="000000"/>
          <w:sz w:val="28"/>
          <w:szCs w:val="28"/>
        </w:rPr>
        <w:t xml:space="preserve"> предписании.</w:t>
      </w:r>
    </w:p>
    <w:p w:rsidR="001F6CFB" w:rsidRPr="00403B20" w:rsidRDefault="001F6CFB" w:rsidP="00403B20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lastRenderedPageBreak/>
        <w:t>1</w:t>
      </w:r>
      <w:r w:rsidR="00F60DDB" w:rsidRPr="00403B20">
        <w:rPr>
          <w:color w:val="000000"/>
          <w:sz w:val="28"/>
          <w:szCs w:val="28"/>
        </w:rPr>
        <w:t>4</w:t>
      </w:r>
      <w:r w:rsidRPr="00403B20">
        <w:rPr>
          <w:color w:val="000000"/>
          <w:sz w:val="28"/>
          <w:szCs w:val="28"/>
        </w:rPr>
        <w:t xml:space="preserve">. Руководитель объекта надзора в срок не позднее десяти рабочих дней после получения предписания обязан разработать и направить в адрес органа государственного надзора, осуществлявшего проверку, план устранения выявленных нарушений требований законодательства в сфере </w:t>
      </w:r>
      <w:r w:rsidRPr="00403B20">
        <w:rPr>
          <w:sz w:val="28"/>
          <w:szCs w:val="28"/>
        </w:rPr>
        <w:t>защиты населения и территорий от чрезвычайных ситуаций</w:t>
      </w:r>
      <w:r w:rsidRPr="00403B20">
        <w:rPr>
          <w:color w:val="000000"/>
          <w:sz w:val="28"/>
          <w:szCs w:val="28"/>
        </w:rPr>
        <w:t xml:space="preserve"> с указанием должностных лиц, ответственных за выполнение мероприятий.</w:t>
      </w:r>
      <w:r w:rsidR="00D06CB1" w:rsidRPr="00403B20">
        <w:rPr>
          <w:color w:val="000000"/>
          <w:sz w:val="28"/>
          <w:szCs w:val="28"/>
        </w:rPr>
        <w:t xml:space="preserve"> </w:t>
      </w:r>
    </w:p>
    <w:p w:rsidR="001F6CFB" w:rsidRPr="00403B20" w:rsidRDefault="001F6CFB" w:rsidP="00403B20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 xml:space="preserve">План устранения выявленных нарушений требований законодательства в сфере </w:t>
      </w:r>
      <w:r w:rsidRPr="00403B20">
        <w:rPr>
          <w:sz w:val="28"/>
          <w:szCs w:val="28"/>
        </w:rPr>
        <w:t>защиты населения и территорий от чрезвычайных ситуаций</w:t>
      </w:r>
      <w:r w:rsidRPr="00403B20">
        <w:rPr>
          <w:color w:val="000000"/>
          <w:sz w:val="28"/>
          <w:szCs w:val="28"/>
        </w:rPr>
        <w:t xml:space="preserve"> разрабатывается с учетом сроков устранения нарушений, указанных в предписании.</w:t>
      </w:r>
    </w:p>
    <w:p w:rsidR="001F6CFB" w:rsidRPr="00403B20" w:rsidRDefault="001F6CFB" w:rsidP="00403B20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>1</w:t>
      </w:r>
      <w:r w:rsidR="00F60DDB" w:rsidRPr="00403B20">
        <w:rPr>
          <w:color w:val="000000"/>
          <w:sz w:val="28"/>
          <w:szCs w:val="28"/>
        </w:rPr>
        <w:t>5</w:t>
      </w:r>
      <w:r w:rsidRPr="00403B20">
        <w:rPr>
          <w:color w:val="000000"/>
          <w:sz w:val="28"/>
          <w:szCs w:val="28"/>
        </w:rPr>
        <w:t xml:space="preserve">. Предписания органа государственного надзора в сфере </w:t>
      </w:r>
      <w:r w:rsidRPr="00403B20">
        <w:rPr>
          <w:sz w:val="28"/>
          <w:szCs w:val="28"/>
        </w:rPr>
        <w:t>защиты населения и территорий от чрезвычайных ситуаций</w:t>
      </w:r>
      <w:r w:rsidRPr="00403B20">
        <w:rPr>
          <w:color w:val="000000"/>
          <w:sz w:val="28"/>
          <w:szCs w:val="28"/>
        </w:rPr>
        <w:t xml:space="preserve"> могут быть обжалованы вышестоящему уполномоченному должностному лицу государственного надзора в сфере </w:t>
      </w:r>
      <w:r w:rsidRPr="00403B20">
        <w:rPr>
          <w:sz w:val="28"/>
          <w:szCs w:val="28"/>
        </w:rPr>
        <w:t>защиты населения и территорий от чрезвычайных ситуаций</w:t>
      </w:r>
      <w:r w:rsidRPr="00403B20">
        <w:rPr>
          <w:color w:val="000000"/>
          <w:sz w:val="28"/>
          <w:szCs w:val="28"/>
        </w:rPr>
        <w:t xml:space="preserve"> в течение десяти дней с момента их вручения или суде в установленном законодательством порядке.</w:t>
      </w:r>
    </w:p>
    <w:p w:rsidR="001F6CFB" w:rsidRPr="00403B20" w:rsidRDefault="001F6CFB" w:rsidP="00403B20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>1</w:t>
      </w:r>
      <w:r w:rsidR="00F60DDB" w:rsidRPr="00403B20">
        <w:rPr>
          <w:color w:val="000000"/>
          <w:sz w:val="28"/>
          <w:szCs w:val="28"/>
        </w:rPr>
        <w:t>6</w:t>
      </w:r>
      <w:r w:rsidRPr="00403B20">
        <w:rPr>
          <w:color w:val="000000"/>
          <w:sz w:val="28"/>
          <w:szCs w:val="28"/>
        </w:rPr>
        <w:t xml:space="preserve">. Обследование объектов надзора производится по их письменному заявлению. По результатам обследования заявителю выдается справка о состоянии соблюдения установленных требований в сфере </w:t>
      </w:r>
      <w:r w:rsidRPr="00403B20">
        <w:rPr>
          <w:sz w:val="28"/>
          <w:szCs w:val="28"/>
        </w:rPr>
        <w:t>защиты населения и территорий от чрезвычайных ситуаций</w:t>
      </w:r>
      <w:r w:rsidRPr="00403B20">
        <w:rPr>
          <w:color w:val="000000"/>
          <w:sz w:val="28"/>
          <w:szCs w:val="28"/>
        </w:rPr>
        <w:t>.</w:t>
      </w:r>
    </w:p>
    <w:p w:rsidR="001F6CFB" w:rsidRPr="00403B20" w:rsidRDefault="001F6CFB" w:rsidP="00403B20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>1</w:t>
      </w:r>
      <w:r w:rsidR="00F60DDB" w:rsidRPr="00403B20">
        <w:rPr>
          <w:color w:val="000000"/>
          <w:sz w:val="28"/>
          <w:szCs w:val="28"/>
        </w:rPr>
        <w:t>7</w:t>
      </w:r>
      <w:r w:rsidRPr="00403B20">
        <w:rPr>
          <w:color w:val="000000"/>
          <w:sz w:val="28"/>
          <w:szCs w:val="28"/>
        </w:rPr>
        <w:t xml:space="preserve">. Орган государственного надзора в сфере </w:t>
      </w:r>
      <w:r w:rsidRPr="00403B20">
        <w:rPr>
          <w:sz w:val="28"/>
          <w:szCs w:val="28"/>
        </w:rPr>
        <w:t>защиты населения и территорий от чрезвычайных ситуаций</w:t>
      </w:r>
      <w:r w:rsidRPr="00403B20">
        <w:rPr>
          <w:color w:val="000000"/>
          <w:sz w:val="28"/>
          <w:szCs w:val="28"/>
        </w:rPr>
        <w:t xml:space="preserve"> имеет право обрабатывать персональные данные граждан Донецкой Народной Республики, иностранных граждан и лиц без гражданства</w:t>
      </w:r>
      <w:r w:rsidR="00687F3F" w:rsidRPr="00403B20">
        <w:rPr>
          <w:color w:val="000000"/>
          <w:sz w:val="28"/>
          <w:szCs w:val="28"/>
        </w:rPr>
        <w:t>,</w:t>
      </w:r>
      <w:r w:rsidRPr="00403B20">
        <w:rPr>
          <w:color w:val="000000"/>
          <w:sz w:val="28"/>
          <w:szCs w:val="28"/>
        </w:rPr>
        <w:t xml:space="preserve"> необходимые для выполнения возложенных на него обязанностей, при условии соблюдения законодательства Донецкой Народной Республики.</w:t>
      </w:r>
    </w:p>
    <w:p w:rsidR="001F6CFB" w:rsidRPr="00403B20" w:rsidRDefault="001F6CFB" w:rsidP="00403B20">
      <w:pPr>
        <w:pStyle w:val="western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>1</w:t>
      </w:r>
      <w:r w:rsidR="00F60DDB" w:rsidRPr="00403B20">
        <w:rPr>
          <w:color w:val="000000"/>
          <w:sz w:val="28"/>
          <w:szCs w:val="28"/>
        </w:rPr>
        <w:t>8</w:t>
      </w:r>
      <w:r w:rsidRPr="00403B20">
        <w:rPr>
          <w:color w:val="000000"/>
          <w:sz w:val="28"/>
          <w:szCs w:val="28"/>
        </w:rPr>
        <w:t xml:space="preserve">. Деятельность органа государственного надзора в сфере </w:t>
      </w:r>
      <w:r w:rsidRPr="00403B20">
        <w:rPr>
          <w:sz w:val="28"/>
          <w:szCs w:val="28"/>
        </w:rPr>
        <w:t>защиты населения и территорий от чрезвычайных ситуаций</w:t>
      </w:r>
      <w:r w:rsidRPr="00403B20">
        <w:rPr>
          <w:color w:val="000000"/>
          <w:sz w:val="28"/>
          <w:szCs w:val="28"/>
        </w:rPr>
        <w:t xml:space="preserve">, связанная со сбором информации, </w:t>
      </w:r>
      <w:r w:rsidR="00EF7840" w:rsidRPr="00403B20">
        <w:rPr>
          <w:color w:val="000000"/>
          <w:sz w:val="28"/>
          <w:szCs w:val="28"/>
        </w:rPr>
        <w:t>в</w:t>
      </w:r>
      <w:r w:rsidRPr="00403B20">
        <w:rPr>
          <w:color w:val="000000"/>
          <w:sz w:val="28"/>
          <w:szCs w:val="28"/>
        </w:rPr>
        <w:t xml:space="preserve"> цел</w:t>
      </w:r>
      <w:r w:rsidR="00EF7840" w:rsidRPr="00403B20">
        <w:rPr>
          <w:color w:val="000000"/>
          <w:sz w:val="28"/>
          <w:szCs w:val="28"/>
        </w:rPr>
        <w:t>ях</w:t>
      </w:r>
      <w:r w:rsidRPr="00403B20">
        <w:rPr>
          <w:color w:val="000000"/>
          <w:sz w:val="28"/>
          <w:szCs w:val="28"/>
        </w:rPr>
        <w:t xml:space="preserve"> получения сведений, которые касаются сферы </w:t>
      </w:r>
      <w:r w:rsidRPr="00403B20">
        <w:rPr>
          <w:sz w:val="28"/>
          <w:szCs w:val="28"/>
        </w:rPr>
        <w:t>защиты населения и территорий от чрезвычайных ситуаций</w:t>
      </w:r>
      <w:r w:rsidRPr="00403B20">
        <w:rPr>
          <w:color w:val="000000"/>
          <w:sz w:val="28"/>
          <w:szCs w:val="28"/>
        </w:rPr>
        <w:t xml:space="preserve">, не считается мероприятием государственного надзора. Указанную информацию объект надзора обязан предоставить в срок не позднее </w:t>
      </w:r>
      <w:r w:rsidR="00EF7840" w:rsidRPr="00403B20">
        <w:rPr>
          <w:color w:val="000000"/>
          <w:sz w:val="28"/>
          <w:szCs w:val="28"/>
        </w:rPr>
        <w:t>десяти</w:t>
      </w:r>
      <w:r w:rsidRPr="00403B20">
        <w:rPr>
          <w:color w:val="000000"/>
          <w:sz w:val="28"/>
          <w:szCs w:val="28"/>
        </w:rPr>
        <w:t xml:space="preserve"> календарных дней от даты получения запроса</w:t>
      </w:r>
      <w:r w:rsidRPr="00403B20">
        <w:rPr>
          <w:sz w:val="28"/>
          <w:szCs w:val="28"/>
        </w:rPr>
        <w:t xml:space="preserve"> </w:t>
      </w:r>
      <w:r w:rsidRPr="00403B20">
        <w:rPr>
          <w:color w:val="000000"/>
          <w:sz w:val="28"/>
          <w:szCs w:val="28"/>
        </w:rPr>
        <w:t xml:space="preserve">органа государственного надзора в сфере </w:t>
      </w:r>
      <w:r w:rsidRPr="00403B20">
        <w:rPr>
          <w:sz w:val="28"/>
          <w:szCs w:val="28"/>
        </w:rPr>
        <w:t>защиты населения и территорий от чрезвычайных ситуаций</w:t>
      </w:r>
      <w:r w:rsidRPr="00403B20">
        <w:rPr>
          <w:color w:val="000000"/>
          <w:sz w:val="28"/>
          <w:szCs w:val="28"/>
        </w:rPr>
        <w:t>.</w:t>
      </w:r>
    </w:p>
    <w:p w:rsidR="002A6E77" w:rsidRPr="00403B20" w:rsidRDefault="002A6E77" w:rsidP="00403B20">
      <w:pPr>
        <w:pStyle w:val="western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lastRenderedPageBreak/>
        <w:t xml:space="preserve">19. К отношениям, связанным с осуществлением государственного надзора в сфере защиты населения и территорий от чрезвычайных ситуаций, применяются положения </w:t>
      </w:r>
      <w:hyperlink r:id="rId14" w:history="1">
        <w:r w:rsidRPr="002A686B">
          <w:rPr>
            <w:rStyle w:val="af0"/>
            <w:sz w:val="28"/>
            <w:szCs w:val="28"/>
          </w:rPr>
          <w:t xml:space="preserve">Закона Донецкой Народной Республики </w:t>
        </w:r>
        <w:r w:rsidR="00657E55" w:rsidRPr="002A686B">
          <w:rPr>
            <w:rStyle w:val="af0"/>
            <w:sz w:val="28"/>
            <w:szCs w:val="28"/>
          </w:rPr>
          <w:br/>
        </w:r>
        <w:r w:rsidRPr="002A686B">
          <w:rPr>
            <w:rStyle w:val="af0"/>
            <w:sz w:val="28"/>
            <w:szCs w:val="28"/>
          </w:rPr>
          <w:t xml:space="preserve">от 21 августа 2015 года № </w:t>
        </w:r>
        <w:bookmarkStart w:id="1" w:name="_GoBack"/>
        <w:r w:rsidRPr="002A686B">
          <w:rPr>
            <w:rStyle w:val="af0"/>
            <w:sz w:val="28"/>
            <w:szCs w:val="28"/>
          </w:rPr>
          <w:t>76</w:t>
        </w:r>
        <w:bookmarkEnd w:id="1"/>
        <w:r w:rsidRPr="002A686B">
          <w:rPr>
            <w:rStyle w:val="af0"/>
            <w:sz w:val="28"/>
            <w:szCs w:val="28"/>
          </w:rPr>
          <w:t>-</w:t>
        </w:r>
        <w:r w:rsidRPr="002A686B">
          <w:rPr>
            <w:rStyle w:val="af0"/>
            <w:sz w:val="28"/>
            <w:szCs w:val="28"/>
            <w:lang w:val="en-US"/>
          </w:rPr>
          <w:t>I</w:t>
        </w:r>
        <w:r w:rsidRPr="002A686B">
          <w:rPr>
            <w:rStyle w:val="af0"/>
            <w:sz w:val="28"/>
            <w:szCs w:val="28"/>
          </w:rPr>
          <w:t>НС «О государственном надзоре в сфере хозяйственной деятельности»</w:t>
        </w:r>
      </w:hyperlink>
      <w:r w:rsidRPr="00403B20">
        <w:rPr>
          <w:color w:val="000000"/>
          <w:sz w:val="28"/>
          <w:szCs w:val="28"/>
        </w:rPr>
        <w:t xml:space="preserve"> с учетом особенностей организации и проведения проверок, установленных настоящим Законом.</w:t>
      </w:r>
    </w:p>
    <w:p w:rsidR="00BB036A" w:rsidRPr="00403B20" w:rsidRDefault="001958E3" w:rsidP="00403B20">
      <w:pPr>
        <w:pStyle w:val="western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403B20">
        <w:rPr>
          <w:sz w:val="28"/>
          <w:szCs w:val="28"/>
        </w:rPr>
        <w:t>Статья</w:t>
      </w:r>
      <w:r w:rsidR="00657E55" w:rsidRPr="00403B20">
        <w:rPr>
          <w:sz w:val="28"/>
          <w:szCs w:val="28"/>
        </w:rPr>
        <w:t> </w:t>
      </w:r>
      <w:r w:rsidRPr="00403B20">
        <w:rPr>
          <w:sz w:val="28"/>
          <w:szCs w:val="28"/>
        </w:rPr>
        <w:t>2</w:t>
      </w:r>
      <w:r w:rsidR="00BD046C" w:rsidRPr="00403B20">
        <w:rPr>
          <w:sz w:val="28"/>
          <w:szCs w:val="28"/>
        </w:rPr>
        <w:t>2</w:t>
      </w:r>
      <w:r w:rsidRPr="00403B20">
        <w:rPr>
          <w:sz w:val="28"/>
          <w:szCs w:val="28"/>
          <w:vertAlign w:val="superscript"/>
        </w:rPr>
        <w:t>2</w:t>
      </w:r>
      <w:r w:rsidR="00BB036A" w:rsidRPr="00403B20">
        <w:rPr>
          <w:sz w:val="28"/>
          <w:szCs w:val="28"/>
        </w:rPr>
        <w:t>.</w:t>
      </w:r>
      <w:r w:rsidR="00E63412">
        <w:rPr>
          <w:b/>
          <w:sz w:val="28"/>
          <w:szCs w:val="28"/>
        </w:rPr>
        <w:t> </w:t>
      </w:r>
      <w:r w:rsidR="00BB036A" w:rsidRPr="00403B20">
        <w:rPr>
          <w:b/>
          <w:sz w:val="28"/>
          <w:szCs w:val="28"/>
        </w:rPr>
        <w:t>Основания для выдачи предписаний</w:t>
      </w:r>
      <w:r w:rsidR="004F1E84" w:rsidRPr="00403B20">
        <w:rPr>
          <w:b/>
          <w:sz w:val="28"/>
          <w:szCs w:val="28"/>
        </w:rPr>
        <w:t xml:space="preserve"> должностными лицами органа государственного надзора в сфере </w:t>
      </w:r>
      <w:r w:rsidR="00BB2968" w:rsidRPr="00403B20">
        <w:rPr>
          <w:b/>
          <w:sz w:val="28"/>
          <w:szCs w:val="28"/>
        </w:rPr>
        <w:t>защиты населения и территорий от чрезвычайных ситуаций</w:t>
      </w:r>
    </w:p>
    <w:p w:rsidR="00BB036A" w:rsidRPr="00403B20" w:rsidRDefault="00BB036A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 xml:space="preserve">Должностные лица </w:t>
      </w:r>
      <w:r w:rsidR="004F1E84" w:rsidRPr="00403B20">
        <w:rPr>
          <w:sz w:val="28"/>
          <w:szCs w:val="28"/>
        </w:rPr>
        <w:t xml:space="preserve">органа государственного надзора в сфере </w:t>
      </w:r>
      <w:r w:rsidR="00BB2968" w:rsidRPr="00403B20">
        <w:rPr>
          <w:sz w:val="28"/>
          <w:szCs w:val="28"/>
        </w:rPr>
        <w:t>защиты населения и территорий от чрезвычайных ситуаций</w:t>
      </w:r>
      <w:r w:rsidR="004F1E84" w:rsidRPr="00403B20">
        <w:rPr>
          <w:sz w:val="28"/>
          <w:szCs w:val="28"/>
        </w:rPr>
        <w:t xml:space="preserve"> в пределах своих полномочий выдают предписания в случае невыполнения или ненадлежащего выполнения объектами надзора мероприятий и требований в сфере </w:t>
      </w:r>
      <w:r w:rsidR="00BB2968" w:rsidRPr="00403B20">
        <w:rPr>
          <w:sz w:val="28"/>
          <w:szCs w:val="28"/>
        </w:rPr>
        <w:t>защиты населения и территорий от чрезвычайных ситуаций</w:t>
      </w:r>
      <w:r w:rsidR="004F1E84" w:rsidRPr="00403B20">
        <w:rPr>
          <w:sz w:val="28"/>
          <w:szCs w:val="28"/>
        </w:rPr>
        <w:t>, установленных настоящим Законом, иными нормативными правовыми актами Донецкой Народной Республики.</w:t>
      </w:r>
    </w:p>
    <w:p w:rsidR="00BB036A" w:rsidRPr="00403B20" w:rsidRDefault="001958E3" w:rsidP="00403B20">
      <w:pPr>
        <w:pStyle w:val="western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iCs/>
          <w:sz w:val="28"/>
          <w:szCs w:val="28"/>
          <w:lang w:eastAsia="en-US"/>
        </w:rPr>
      </w:pPr>
      <w:r w:rsidRPr="00403B20">
        <w:rPr>
          <w:bCs/>
          <w:iCs/>
          <w:sz w:val="28"/>
          <w:szCs w:val="28"/>
          <w:lang w:eastAsia="en-US"/>
        </w:rPr>
        <w:t>Статья</w:t>
      </w:r>
      <w:r w:rsidR="00657E55" w:rsidRPr="00403B20">
        <w:rPr>
          <w:bCs/>
          <w:iCs/>
          <w:sz w:val="28"/>
          <w:szCs w:val="28"/>
          <w:lang w:eastAsia="en-US"/>
        </w:rPr>
        <w:t> </w:t>
      </w:r>
      <w:r w:rsidRPr="00403B20">
        <w:rPr>
          <w:bCs/>
          <w:iCs/>
          <w:sz w:val="28"/>
          <w:szCs w:val="28"/>
          <w:lang w:eastAsia="en-US"/>
        </w:rPr>
        <w:t>2</w:t>
      </w:r>
      <w:r w:rsidR="00BD046C" w:rsidRPr="00403B20">
        <w:rPr>
          <w:bCs/>
          <w:iCs/>
          <w:sz w:val="28"/>
          <w:szCs w:val="28"/>
          <w:lang w:eastAsia="en-US"/>
        </w:rPr>
        <w:t>2</w:t>
      </w:r>
      <w:r w:rsidRPr="00403B20">
        <w:rPr>
          <w:bCs/>
          <w:iCs/>
          <w:sz w:val="28"/>
          <w:szCs w:val="28"/>
          <w:vertAlign w:val="superscript"/>
          <w:lang w:eastAsia="en-US"/>
        </w:rPr>
        <w:t>3</w:t>
      </w:r>
      <w:r w:rsidR="00BB036A" w:rsidRPr="00403B20">
        <w:rPr>
          <w:bCs/>
          <w:iCs/>
          <w:sz w:val="28"/>
          <w:szCs w:val="28"/>
          <w:lang w:eastAsia="en-US"/>
        </w:rPr>
        <w:t>.</w:t>
      </w:r>
      <w:r w:rsidR="008C2015">
        <w:rPr>
          <w:b/>
          <w:bCs/>
          <w:iCs/>
          <w:sz w:val="28"/>
          <w:szCs w:val="28"/>
          <w:lang w:eastAsia="en-US"/>
        </w:rPr>
        <w:t> </w:t>
      </w:r>
      <w:r w:rsidR="00BB036A" w:rsidRPr="00403B20">
        <w:rPr>
          <w:b/>
          <w:bCs/>
          <w:iCs/>
          <w:sz w:val="28"/>
          <w:szCs w:val="28"/>
          <w:lang w:eastAsia="en-US"/>
        </w:rPr>
        <w:t>Ответственность за нарушение требований</w:t>
      </w:r>
      <w:r w:rsidR="00BD414A" w:rsidRPr="00403B20">
        <w:rPr>
          <w:b/>
          <w:bCs/>
          <w:iCs/>
          <w:sz w:val="28"/>
          <w:szCs w:val="28"/>
          <w:lang w:eastAsia="en-US"/>
        </w:rPr>
        <w:t xml:space="preserve"> законодательства в сфере</w:t>
      </w:r>
      <w:r w:rsidR="00BB036A" w:rsidRPr="00403B20">
        <w:rPr>
          <w:b/>
          <w:bCs/>
          <w:iCs/>
          <w:sz w:val="28"/>
          <w:szCs w:val="28"/>
          <w:lang w:eastAsia="en-US"/>
        </w:rPr>
        <w:t xml:space="preserve"> </w:t>
      </w:r>
      <w:r w:rsidR="00BB2968" w:rsidRPr="00403B20">
        <w:rPr>
          <w:b/>
          <w:sz w:val="28"/>
          <w:szCs w:val="28"/>
        </w:rPr>
        <w:t>защиты населения и территорий от чрезвычайных ситуаций</w:t>
      </w:r>
    </w:p>
    <w:p w:rsidR="00BB036A" w:rsidRPr="00403B20" w:rsidRDefault="00691875" w:rsidP="00403B20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403B20">
        <w:rPr>
          <w:color w:val="000000"/>
          <w:sz w:val="28"/>
          <w:szCs w:val="28"/>
        </w:rPr>
        <w:t xml:space="preserve">За невыполнение или ненадлежащее выполнение </w:t>
      </w:r>
      <w:r w:rsidR="00EF6C9A" w:rsidRPr="00403B20">
        <w:rPr>
          <w:color w:val="000000"/>
          <w:sz w:val="28"/>
          <w:szCs w:val="28"/>
        </w:rPr>
        <w:t xml:space="preserve">законных </w:t>
      </w:r>
      <w:r w:rsidRPr="00403B20">
        <w:rPr>
          <w:color w:val="000000"/>
          <w:sz w:val="28"/>
          <w:szCs w:val="28"/>
        </w:rPr>
        <w:t>требований</w:t>
      </w:r>
      <w:r w:rsidR="00EF6C9A" w:rsidRPr="00403B20">
        <w:rPr>
          <w:color w:val="000000"/>
          <w:sz w:val="28"/>
          <w:szCs w:val="28"/>
        </w:rPr>
        <w:t xml:space="preserve"> должностных лиц органа государственного надзора</w:t>
      </w:r>
      <w:r w:rsidRPr="00403B20">
        <w:rPr>
          <w:color w:val="000000"/>
          <w:sz w:val="28"/>
          <w:szCs w:val="28"/>
        </w:rPr>
        <w:t xml:space="preserve"> в сфере </w:t>
      </w:r>
      <w:r w:rsidR="00BB2968" w:rsidRPr="00403B20">
        <w:rPr>
          <w:sz w:val="28"/>
          <w:szCs w:val="28"/>
        </w:rPr>
        <w:t>защиты населения и территорий от чрезвычайных ситуаций</w:t>
      </w:r>
      <w:r w:rsidR="00BB036A" w:rsidRPr="00403B20">
        <w:rPr>
          <w:color w:val="000000"/>
          <w:sz w:val="28"/>
          <w:szCs w:val="28"/>
        </w:rPr>
        <w:t xml:space="preserve"> виновные в этом должностные лица</w:t>
      </w:r>
      <w:r w:rsidR="00EF6C9A" w:rsidRPr="00403B20">
        <w:rPr>
          <w:color w:val="000000"/>
          <w:sz w:val="28"/>
          <w:szCs w:val="28"/>
        </w:rPr>
        <w:t xml:space="preserve"> объектов надзора </w:t>
      </w:r>
      <w:r w:rsidR="00BB036A" w:rsidRPr="00403B20">
        <w:rPr>
          <w:color w:val="000000"/>
          <w:sz w:val="28"/>
          <w:szCs w:val="28"/>
        </w:rPr>
        <w:t>привлекаются к ответственности согласно закону</w:t>
      </w:r>
      <w:r w:rsidR="00BB036A" w:rsidRPr="00403B20">
        <w:rPr>
          <w:color w:val="000000"/>
          <w:sz w:val="28"/>
          <w:szCs w:val="28"/>
          <w:lang w:val="uk-UA"/>
        </w:rPr>
        <w:t>.</w:t>
      </w:r>
    </w:p>
    <w:p w:rsidR="00571C10" w:rsidRPr="00403B20" w:rsidRDefault="0058234F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403B20">
        <w:rPr>
          <w:sz w:val="28"/>
          <w:szCs w:val="28"/>
        </w:rPr>
        <w:t>Статья</w:t>
      </w:r>
      <w:r w:rsidR="00657E55" w:rsidRPr="00403B20">
        <w:rPr>
          <w:sz w:val="28"/>
          <w:szCs w:val="28"/>
        </w:rPr>
        <w:t> </w:t>
      </w:r>
      <w:r w:rsidRPr="00403B20">
        <w:rPr>
          <w:bCs/>
          <w:iCs/>
          <w:sz w:val="28"/>
          <w:szCs w:val="28"/>
          <w:lang w:eastAsia="en-US"/>
        </w:rPr>
        <w:t>2</w:t>
      </w:r>
      <w:r w:rsidR="00BD046C" w:rsidRPr="00403B20">
        <w:rPr>
          <w:bCs/>
          <w:iCs/>
          <w:sz w:val="28"/>
          <w:szCs w:val="28"/>
          <w:lang w:eastAsia="en-US"/>
        </w:rPr>
        <w:t>2</w:t>
      </w:r>
      <w:r w:rsidRPr="00403B20">
        <w:rPr>
          <w:bCs/>
          <w:iCs/>
          <w:sz w:val="28"/>
          <w:szCs w:val="28"/>
          <w:vertAlign w:val="superscript"/>
          <w:lang w:eastAsia="en-US"/>
        </w:rPr>
        <w:t>4</w:t>
      </w:r>
      <w:r w:rsidRPr="00403B20">
        <w:rPr>
          <w:sz w:val="28"/>
          <w:szCs w:val="28"/>
        </w:rPr>
        <w:t xml:space="preserve">. </w:t>
      </w:r>
      <w:r w:rsidRPr="00403B20">
        <w:rPr>
          <w:b/>
          <w:bCs/>
          <w:sz w:val="28"/>
          <w:szCs w:val="28"/>
        </w:rPr>
        <w:t>Применение предупредительных мер</w:t>
      </w:r>
    </w:p>
    <w:p w:rsidR="006A40BB" w:rsidRPr="00403B20" w:rsidRDefault="006A40BB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1.</w:t>
      </w:r>
      <w:r w:rsidR="008C2015">
        <w:rPr>
          <w:sz w:val="28"/>
          <w:szCs w:val="28"/>
        </w:rPr>
        <w:t> </w:t>
      </w:r>
      <w:proofErr w:type="gramStart"/>
      <w:r w:rsidRPr="00403B20">
        <w:rPr>
          <w:sz w:val="28"/>
          <w:szCs w:val="28"/>
        </w:rPr>
        <w:t>В случае выявления при проведении проверок объектов надзора нарушений требований в сфере защиты населения и территории от чрезвычайных ситуаций уполномоченные должностные лица органа государственного надзора в сфере защиты населения и территории от чрезвычайных ситуаций имеют право обратит</w:t>
      </w:r>
      <w:r w:rsidR="00687F3F" w:rsidRPr="00403B20">
        <w:rPr>
          <w:sz w:val="28"/>
          <w:szCs w:val="28"/>
        </w:rPr>
        <w:t>ь</w:t>
      </w:r>
      <w:r w:rsidRPr="00403B20">
        <w:rPr>
          <w:sz w:val="28"/>
          <w:szCs w:val="28"/>
        </w:rPr>
        <w:t>ся в суд относительно применения предупредительных мер в виде полной или частичной остановки работы предприятий, отдельных производств, производственных участков, эксплуатации зданий, объектов, сооружений, цехов</w:t>
      </w:r>
      <w:proofErr w:type="gramEnd"/>
      <w:r w:rsidRPr="00403B20">
        <w:rPr>
          <w:sz w:val="28"/>
          <w:szCs w:val="28"/>
        </w:rPr>
        <w:t xml:space="preserve">, оборудования, остановки проведения работ, в том числе </w:t>
      </w:r>
      <w:r w:rsidR="004F631E" w:rsidRPr="00403B20">
        <w:rPr>
          <w:sz w:val="28"/>
          <w:szCs w:val="28"/>
        </w:rPr>
        <w:t>строительно-монтажных</w:t>
      </w:r>
      <w:r w:rsidRPr="00403B20">
        <w:rPr>
          <w:sz w:val="28"/>
          <w:szCs w:val="28"/>
        </w:rPr>
        <w:t xml:space="preserve">, предоставления услуг </w:t>
      </w:r>
      <w:r w:rsidRPr="00403B20">
        <w:rPr>
          <w:sz w:val="28"/>
          <w:szCs w:val="28"/>
        </w:rPr>
        <w:lastRenderedPageBreak/>
        <w:t>до полного устранения нарушений требований законодательства в сфере защиты населения и терри</w:t>
      </w:r>
      <w:r w:rsidR="00571C10" w:rsidRPr="00403B20">
        <w:rPr>
          <w:sz w:val="28"/>
          <w:szCs w:val="28"/>
        </w:rPr>
        <w:t>тории от чрезвычайных ситуаций.</w:t>
      </w:r>
    </w:p>
    <w:p w:rsidR="006A40BB" w:rsidRPr="00403B20" w:rsidRDefault="006A40BB" w:rsidP="00403B20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2. Основаниям</w:t>
      </w:r>
      <w:r w:rsidR="00571C10" w:rsidRPr="00403B20">
        <w:rPr>
          <w:sz w:val="28"/>
          <w:szCs w:val="28"/>
        </w:rPr>
        <w:t>и для обращения в суд являются:</w:t>
      </w:r>
    </w:p>
    <w:p w:rsidR="006A40BB" w:rsidRPr="00403B20" w:rsidRDefault="00657E55" w:rsidP="00403B20">
      <w:pPr>
        <w:tabs>
          <w:tab w:val="left" w:pos="426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403B20">
        <w:rPr>
          <w:sz w:val="28"/>
          <w:szCs w:val="28"/>
        </w:rPr>
        <w:t>1) </w:t>
      </w:r>
      <w:r w:rsidR="00315E1B" w:rsidRPr="00403B20">
        <w:rPr>
          <w:sz w:val="28"/>
          <w:szCs w:val="28"/>
        </w:rPr>
        <w:t>отсутствие</w:t>
      </w:r>
      <w:r w:rsidR="006A40BB" w:rsidRPr="00403B20">
        <w:rPr>
          <w:sz w:val="28"/>
          <w:szCs w:val="28"/>
        </w:rPr>
        <w:t xml:space="preserve"> на потенциально опасном объекте невоенизированных формирований гражданской обороны или их неготовность к участию в проведении работ по ликвидации чрезвычайных ситуаций приро</w:t>
      </w:r>
      <w:r w:rsidR="00687F3F" w:rsidRPr="00403B20">
        <w:rPr>
          <w:sz w:val="28"/>
          <w:szCs w:val="28"/>
        </w:rPr>
        <w:t>дного и техногенного характера;</w:t>
      </w:r>
      <w:proofErr w:type="gramEnd"/>
    </w:p>
    <w:p w:rsidR="006A40BB" w:rsidRPr="00403B20" w:rsidRDefault="00657E55" w:rsidP="00403B20">
      <w:pPr>
        <w:tabs>
          <w:tab w:val="left" w:pos="426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2) </w:t>
      </w:r>
      <w:r w:rsidR="006A40BB" w:rsidRPr="00403B20">
        <w:rPr>
          <w:sz w:val="28"/>
          <w:szCs w:val="28"/>
        </w:rPr>
        <w:t>отсутствие на потенциально опасном объекте диспетчерской службы или ее неготовность к выполнению возложенных на нее задач из-за отсутствия соответствующих документов, приборов, оборудования и средств индивидуальной защиты;</w:t>
      </w:r>
    </w:p>
    <w:p w:rsidR="006A40BB" w:rsidRPr="00403B20" w:rsidRDefault="00657E55" w:rsidP="00403B20">
      <w:pPr>
        <w:tabs>
          <w:tab w:val="left" w:pos="426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3) </w:t>
      </w:r>
      <w:r w:rsidR="006A40BB" w:rsidRPr="00403B20">
        <w:rPr>
          <w:sz w:val="28"/>
          <w:szCs w:val="28"/>
        </w:rPr>
        <w:t>отсутствие на потенциально опасном объекте локальной системы оповещения о чрезвычайной ситуации или ее неготовность к использованию;</w:t>
      </w:r>
    </w:p>
    <w:p w:rsidR="006A40BB" w:rsidRPr="00403B20" w:rsidRDefault="00657E55" w:rsidP="00403B20">
      <w:pPr>
        <w:tabs>
          <w:tab w:val="left" w:pos="426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4) </w:t>
      </w:r>
      <w:r w:rsidR="006A40BB" w:rsidRPr="00403B20">
        <w:rPr>
          <w:sz w:val="28"/>
          <w:szCs w:val="28"/>
        </w:rPr>
        <w:t xml:space="preserve">отсутствие, непригодность либо несоответствие </w:t>
      </w:r>
      <w:proofErr w:type="gramStart"/>
      <w:r w:rsidR="006A40BB" w:rsidRPr="00403B20">
        <w:rPr>
          <w:sz w:val="28"/>
          <w:szCs w:val="28"/>
        </w:rPr>
        <w:t>количества средств индивидуальной защиты органов дыхания</w:t>
      </w:r>
      <w:proofErr w:type="gramEnd"/>
      <w:r w:rsidR="006A40BB" w:rsidRPr="00403B20">
        <w:rPr>
          <w:sz w:val="28"/>
          <w:szCs w:val="28"/>
        </w:rPr>
        <w:t xml:space="preserve"> от аварийно химически опасных веществ нормам обеспечения ими персонала потенциально опасных объектов, на которых такие вещества производятся, используются, перерабатываются, образуются, хранятся, транспортируются, утилизируются;</w:t>
      </w:r>
    </w:p>
    <w:p w:rsidR="006A40BB" w:rsidRPr="00403B20" w:rsidRDefault="00657E55" w:rsidP="00403B20">
      <w:pPr>
        <w:tabs>
          <w:tab w:val="left" w:pos="426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5) </w:t>
      </w:r>
      <w:r w:rsidR="006A40BB" w:rsidRPr="00403B20">
        <w:rPr>
          <w:sz w:val="28"/>
          <w:szCs w:val="28"/>
        </w:rPr>
        <w:t xml:space="preserve">проведение </w:t>
      </w:r>
      <w:r w:rsidR="00F36E58" w:rsidRPr="00403B20">
        <w:rPr>
          <w:sz w:val="28"/>
          <w:szCs w:val="28"/>
        </w:rPr>
        <w:t xml:space="preserve">на объектах, перечень которых устанавливается </w:t>
      </w:r>
      <w:r w:rsidR="00315E1B" w:rsidRPr="00403B20">
        <w:rPr>
          <w:sz w:val="28"/>
          <w:szCs w:val="28"/>
        </w:rPr>
        <w:t>Правительством</w:t>
      </w:r>
      <w:r w:rsidR="00F36E58" w:rsidRPr="00403B20">
        <w:rPr>
          <w:sz w:val="28"/>
          <w:szCs w:val="28"/>
        </w:rPr>
        <w:t xml:space="preserve"> Донецкой Народной Республики,</w:t>
      </w:r>
      <w:r w:rsidR="004F631E" w:rsidRPr="00403B20">
        <w:rPr>
          <w:sz w:val="28"/>
          <w:szCs w:val="28"/>
        </w:rPr>
        <w:t xml:space="preserve"> </w:t>
      </w:r>
      <w:r w:rsidR="006A40BB" w:rsidRPr="00403B20">
        <w:rPr>
          <w:sz w:val="28"/>
          <w:szCs w:val="28"/>
        </w:rPr>
        <w:t>строительно-монтажных работ без положительной экспертизы раздела «Инженерно–технические мероприятия гражданской обороны. Мероприятия по предупреждению чрезвычайных ситуаций» проектной документации на техническое переоснащение, строительство, реконструкцию и капитальный ремонт объектов;</w:t>
      </w:r>
    </w:p>
    <w:p w:rsidR="006A40BB" w:rsidRPr="00403B20" w:rsidRDefault="00657E55" w:rsidP="00403B20">
      <w:pPr>
        <w:tabs>
          <w:tab w:val="left" w:pos="426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6) </w:t>
      </w:r>
      <w:r w:rsidR="006A40BB" w:rsidRPr="00403B20">
        <w:rPr>
          <w:sz w:val="28"/>
          <w:szCs w:val="28"/>
        </w:rPr>
        <w:t>отсутс</w:t>
      </w:r>
      <w:r w:rsidR="004F631E" w:rsidRPr="00403B20">
        <w:rPr>
          <w:sz w:val="28"/>
          <w:szCs w:val="28"/>
        </w:rPr>
        <w:t xml:space="preserve">твие </w:t>
      </w:r>
      <w:r w:rsidR="000A32E3" w:rsidRPr="00403B20">
        <w:rPr>
          <w:sz w:val="28"/>
          <w:szCs w:val="28"/>
        </w:rPr>
        <w:t xml:space="preserve">на объектах, перечень которых устанавливается </w:t>
      </w:r>
      <w:r w:rsidR="00315E1B" w:rsidRPr="00403B20">
        <w:rPr>
          <w:sz w:val="28"/>
          <w:szCs w:val="28"/>
        </w:rPr>
        <w:t>Правительством</w:t>
      </w:r>
      <w:r w:rsidR="000A32E3" w:rsidRPr="00403B20">
        <w:rPr>
          <w:sz w:val="28"/>
          <w:szCs w:val="28"/>
        </w:rPr>
        <w:t xml:space="preserve"> Донецкой Народной Республики, </w:t>
      </w:r>
      <w:r w:rsidR="006A40BB" w:rsidRPr="00403B20">
        <w:rPr>
          <w:sz w:val="28"/>
          <w:szCs w:val="28"/>
        </w:rPr>
        <w:t>договора о постоянном и обязательном обслуживании объектов и</w:t>
      </w:r>
      <w:r w:rsidRPr="00403B20">
        <w:rPr>
          <w:sz w:val="28"/>
          <w:szCs w:val="28"/>
        </w:rPr>
        <w:t> </w:t>
      </w:r>
      <w:r w:rsidR="006A40BB" w:rsidRPr="00403B20">
        <w:rPr>
          <w:sz w:val="28"/>
          <w:szCs w:val="28"/>
        </w:rPr>
        <w:t>(или) отдельных территорий государственными аварийно-спасательными службами.</w:t>
      </w:r>
    </w:p>
    <w:p w:rsidR="0058234F" w:rsidRPr="00403B20" w:rsidRDefault="006A40BB" w:rsidP="00403B20">
      <w:pPr>
        <w:pStyle w:val="ab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3.</w:t>
      </w:r>
      <w:r w:rsidR="008C2015">
        <w:rPr>
          <w:sz w:val="28"/>
          <w:szCs w:val="28"/>
        </w:rPr>
        <w:t> </w:t>
      </w:r>
      <w:r w:rsidRPr="00403B20">
        <w:rPr>
          <w:sz w:val="28"/>
          <w:szCs w:val="28"/>
        </w:rPr>
        <w:t xml:space="preserve">Порядок применения предупредительных мер устанавливается республиканским органом исполнительной власти, реализующим </w:t>
      </w:r>
      <w:r w:rsidRPr="00403B20">
        <w:rPr>
          <w:sz w:val="28"/>
          <w:szCs w:val="28"/>
        </w:rPr>
        <w:lastRenderedPageBreak/>
        <w:t>государственную политику в сфере гражданской обороны, защиты населения и территорий от чрезвычайных ситуаций, об</w:t>
      </w:r>
      <w:r w:rsidR="004F631E" w:rsidRPr="00403B20">
        <w:rPr>
          <w:sz w:val="28"/>
          <w:szCs w:val="28"/>
        </w:rPr>
        <w:t>еспечения пожарной безопасности</w:t>
      </w:r>
      <w:proofErr w:type="gramStart"/>
      <w:r w:rsidR="000C624E" w:rsidRPr="00403B20">
        <w:rPr>
          <w:sz w:val="28"/>
          <w:szCs w:val="28"/>
        </w:rPr>
        <w:t>.</w:t>
      </w:r>
      <w:r w:rsidR="00D308D3" w:rsidRPr="00403B20">
        <w:rPr>
          <w:sz w:val="28"/>
          <w:szCs w:val="28"/>
        </w:rPr>
        <w:t>».</w:t>
      </w:r>
      <w:proofErr w:type="gramEnd"/>
    </w:p>
    <w:p w:rsidR="00DC4169" w:rsidRPr="00403B20" w:rsidRDefault="00DC4169" w:rsidP="00403B20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8</w:t>
      </w:r>
      <w:r w:rsidR="00C919C6" w:rsidRPr="00403B20">
        <w:rPr>
          <w:sz w:val="28"/>
          <w:szCs w:val="28"/>
        </w:rPr>
        <w:t>) </w:t>
      </w:r>
      <w:r w:rsidRPr="00403B20">
        <w:rPr>
          <w:sz w:val="28"/>
          <w:szCs w:val="28"/>
        </w:rPr>
        <w:t>по</w:t>
      </w:r>
      <w:r w:rsidR="002C5F63" w:rsidRPr="00403B20">
        <w:rPr>
          <w:sz w:val="28"/>
          <w:szCs w:val="28"/>
        </w:rPr>
        <w:t xml:space="preserve"> всему</w:t>
      </w:r>
      <w:r w:rsidRPr="00403B20">
        <w:rPr>
          <w:sz w:val="28"/>
          <w:szCs w:val="28"/>
        </w:rPr>
        <w:t xml:space="preserve"> тексту слова «в области» в соответствующем падеже заменить словами «в сфере» в соответствующем падеже;</w:t>
      </w:r>
    </w:p>
    <w:p w:rsidR="00DC4169" w:rsidRPr="00403B20" w:rsidRDefault="002C5F63" w:rsidP="00403B20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9</w:t>
      </w:r>
      <w:r w:rsidR="00DC4169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Pr="00403B20">
        <w:rPr>
          <w:sz w:val="28"/>
          <w:szCs w:val="28"/>
        </w:rPr>
        <w:t xml:space="preserve">по всему тексту </w:t>
      </w:r>
      <w:r w:rsidR="00DC4169" w:rsidRPr="00403B20">
        <w:rPr>
          <w:sz w:val="28"/>
          <w:szCs w:val="28"/>
        </w:rPr>
        <w:t xml:space="preserve">слова «муниципальные органы» в </w:t>
      </w:r>
      <w:proofErr w:type="gramStart"/>
      <w:r w:rsidR="00DC4169" w:rsidRPr="00403B20">
        <w:rPr>
          <w:sz w:val="28"/>
          <w:szCs w:val="28"/>
        </w:rPr>
        <w:t>соответствующих</w:t>
      </w:r>
      <w:proofErr w:type="gramEnd"/>
      <w:r w:rsidR="00DC4169" w:rsidRPr="00403B20">
        <w:rPr>
          <w:sz w:val="28"/>
          <w:szCs w:val="28"/>
        </w:rPr>
        <w:t xml:space="preserve"> числе и падеже заменить словами «органы местного самоуправления» в соответствующих числе и падеже;</w:t>
      </w:r>
    </w:p>
    <w:p w:rsidR="00DC4169" w:rsidRPr="00403B20" w:rsidRDefault="002C5F63" w:rsidP="00403B20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10</w:t>
      </w:r>
      <w:r w:rsidR="00DC4169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Pr="00403B20">
        <w:rPr>
          <w:sz w:val="28"/>
          <w:szCs w:val="28"/>
        </w:rPr>
        <w:t xml:space="preserve">по всему тексту </w:t>
      </w:r>
      <w:r w:rsidR="00DC4169" w:rsidRPr="00403B20">
        <w:rPr>
          <w:sz w:val="28"/>
          <w:szCs w:val="28"/>
        </w:rPr>
        <w:t>слова «Совет Министров» в соответствующем падеже заменить словом «Правительство» в соответствующем падеже;</w:t>
      </w:r>
    </w:p>
    <w:p w:rsidR="00403B20" w:rsidRDefault="002C5F63" w:rsidP="008C2015">
      <w:pPr>
        <w:spacing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11</w:t>
      </w:r>
      <w:r w:rsidR="00EB58FB" w:rsidRPr="00403B20">
        <w:rPr>
          <w:sz w:val="28"/>
          <w:szCs w:val="28"/>
        </w:rPr>
        <w:t>)</w:t>
      </w:r>
      <w:r w:rsidR="00657E55" w:rsidRPr="00403B20">
        <w:rPr>
          <w:sz w:val="28"/>
          <w:szCs w:val="28"/>
        </w:rPr>
        <w:t> </w:t>
      </w:r>
      <w:r w:rsidR="0014792A" w:rsidRPr="00403B20">
        <w:rPr>
          <w:sz w:val="28"/>
          <w:szCs w:val="28"/>
        </w:rPr>
        <w:t>по всему тексту</w:t>
      </w:r>
      <w:r w:rsidR="00EB58FB" w:rsidRPr="00403B20">
        <w:rPr>
          <w:sz w:val="28"/>
          <w:szCs w:val="28"/>
        </w:rPr>
        <w:t xml:space="preserve"> слова «республиканские органы исполнительной власти»</w:t>
      </w:r>
      <w:r w:rsidR="0014792A" w:rsidRPr="00403B20">
        <w:rPr>
          <w:sz w:val="28"/>
          <w:szCs w:val="28"/>
        </w:rPr>
        <w:t>, «республиканские органы государственной исполнительной власти»</w:t>
      </w:r>
      <w:r w:rsidR="00EB58FB" w:rsidRPr="00403B20">
        <w:rPr>
          <w:sz w:val="28"/>
          <w:szCs w:val="28"/>
        </w:rPr>
        <w:t xml:space="preserve"> в соответствующ</w:t>
      </w:r>
      <w:r w:rsidR="0014792A" w:rsidRPr="00403B20">
        <w:rPr>
          <w:sz w:val="28"/>
          <w:szCs w:val="28"/>
        </w:rPr>
        <w:t>ем</w:t>
      </w:r>
      <w:r w:rsidR="00EB58FB" w:rsidRPr="00403B20">
        <w:rPr>
          <w:sz w:val="28"/>
          <w:szCs w:val="28"/>
        </w:rPr>
        <w:t xml:space="preserve"> падеже заменить словами «органы государственной власти» в соответствующ</w:t>
      </w:r>
      <w:r w:rsidR="0014792A" w:rsidRPr="00403B20">
        <w:rPr>
          <w:sz w:val="28"/>
          <w:szCs w:val="28"/>
        </w:rPr>
        <w:t>ем</w:t>
      </w:r>
      <w:r w:rsidR="00EB58FB" w:rsidRPr="00403B20">
        <w:rPr>
          <w:sz w:val="28"/>
          <w:szCs w:val="28"/>
        </w:rPr>
        <w:t xml:space="preserve"> падеже.</w:t>
      </w:r>
      <w:r w:rsidR="00403B20" w:rsidRPr="00403B20">
        <w:rPr>
          <w:sz w:val="28"/>
          <w:szCs w:val="28"/>
        </w:rPr>
        <w:t xml:space="preserve"> </w:t>
      </w:r>
    </w:p>
    <w:p w:rsidR="00403B20" w:rsidRDefault="00403B20" w:rsidP="00403B20">
      <w:pPr>
        <w:ind w:firstLine="709"/>
        <w:jc w:val="both"/>
        <w:rPr>
          <w:sz w:val="28"/>
          <w:szCs w:val="28"/>
        </w:rPr>
      </w:pPr>
    </w:p>
    <w:p w:rsidR="00403B20" w:rsidRDefault="00403B20" w:rsidP="00403B20">
      <w:pPr>
        <w:ind w:firstLine="709"/>
        <w:jc w:val="both"/>
        <w:rPr>
          <w:sz w:val="28"/>
          <w:szCs w:val="28"/>
        </w:rPr>
      </w:pPr>
    </w:p>
    <w:p w:rsidR="00403B20" w:rsidRDefault="00403B20" w:rsidP="00403B20">
      <w:pPr>
        <w:ind w:firstLine="709"/>
        <w:jc w:val="both"/>
        <w:rPr>
          <w:sz w:val="28"/>
          <w:szCs w:val="28"/>
        </w:rPr>
      </w:pPr>
    </w:p>
    <w:p w:rsidR="00403B20" w:rsidRPr="004D02FD" w:rsidRDefault="00403B20" w:rsidP="00403B20">
      <w:pPr>
        <w:ind w:firstLine="709"/>
        <w:jc w:val="both"/>
        <w:rPr>
          <w:sz w:val="28"/>
          <w:szCs w:val="28"/>
        </w:rPr>
      </w:pPr>
    </w:p>
    <w:p w:rsidR="00403B20" w:rsidRPr="00992167" w:rsidRDefault="00403B20" w:rsidP="00403B20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992167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403B20" w:rsidRPr="00992167" w:rsidRDefault="00403B20" w:rsidP="00403B20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992167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992167">
        <w:rPr>
          <w:rFonts w:cs="Mangal"/>
          <w:kern w:val="3"/>
          <w:sz w:val="28"/>
          <w:szCs w:val="28"/>
          <w:lang w:eastAsia="zh-CN" w:bidi="hi-IN"/>
        </w:rPr>
        <w:tab/>
      </w:r>
      <w:r w:rsidRPr="00992167">
        <w:rPr>
          <w:rFonts w:cs="Mangal"/>
          <w:kern w:val="3"/>
          <w:sz w:val="28"/>
          <w:szCs w:val="28"/>
          <w:lang w:eastAsia="zh-CN" w:bidi="hi-IN"/>
        </w:rPr>
        <w:tab/>
      </w:r>
      <w:r w:rsidRPr="00992167">
        <w:rPr>
          <w:rFonts w:cs="Mangal"/>
          <w:kern w:val="3"/>
          <w:sz w:val="28"/>
          <w:szCs w:val="28"/>
          <w:lang w:eastAsia="zh-CN" w:bidi="hi-IN"/>
        </w:rPr>
        <w:tab/>
      </w:r>
      <w:r w:rsidRPr="00992167">
        <w:rPr>
          <w:rFonts w:cs="Mangal"/>
          <w:kern w:val="3"/>
          <w:sz w:val="28"/>
          <w:szCs w:val="28"/>
          <w:lang w:eastAsia="zh-CN" w:bidi="hi-IN"/>
        </w:rPr>
        <w:tab/>
      </w:r>
      <w:r w:rsidRPr="00992167">
        <w:rPr>
          <w:rFonts w:cs="Mangal"/>
          <w:kern w:val="3"/>
          <w:sz w:val="28"/>
          <w:szCs w:val="28"/>
          <w:lang w:eastAsia="zh-CN" w:bidi="hi-IN"/>
        </w:rPr>
        <w:tab/>
        <w:t xml:space="preserve">   Д.</w:t>
      </w:r>
      <w:r w:rsidR="007768A4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Pr="00992167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992167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403B20" w:rsidRPr="00992167" w:rsidRDefault="00403B20" w:rsidP="00403B20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992167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403B20" w:rsidRPr="00992167" w:rsidRDefault="009C4558" w:rsidP="00403B20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15 августа</w:t>
      </w:r>
      <w:r w:rsidR="00403B20" w:rsidRPr="00992167">
        <w:rPr>
          <w:rFonts w:cs="Mangal"/>
          <w:kern w:val="3"/>
          <w:sz w:val="28"/>
          <w:szCs w:val="28"/>
          <w:lang w:eastAsia="zh-CN" w:bidi="hi-IN"/>
        </w:rPr>
        <w:t xml:space="preserve"> 2019 года</w:t>
      </w:r>
    </w:p>
    <w:p w:rsidR="00403B20" w:rsidRPr="00992167" w:rsidRDefault="00403B20" w:rsidP="00403B20">
      <w:pPr>
        <w:widowControl w:val="0"/>
        <w:tabs>
          <w:tab w:val="left" w:pos="7797"/>
        </w:tabs>
        <w:suppressAutoHyphens/>
        <w:autoSpaceDN w:val="0"/>
        <w:spacing w:after="120"/>
        <w:jc w:val="both"/>
        <w:textAlignment w:val="baseline"/>
        <w:rPr>
          <w:rFonts w:cs="Mangal"/>
          <w:color w:val="000000"/>
          <w:kern w:val="3"/>
          <w:lang w:eastAsia="zh-CN" w:bidi="hi-IN"/>
        </w:rPr>
      </w:pPr>
      <w:r w:rsidRPr="00992167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9C4558">
        <w:rPr>
          <w:rFonts w:cs="Mangal"/>
          <w:kern w:val="3"/>
          <w:sz w:val="28"/>
          <w:szCs w:val="28"/>
          <w:lang w:eastAsia="zh-CN" w:bidi="hi-IN"/>
        </w:rPr>
        <w:t>50-IIНС</w:t>
      </w:r>
    </w:p>
    <w:p w:rsidR="004870D8" w:rsidRPr="009C0982" w:rsidRDefault="004870D8" w:rsidP="00403B20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</w:p>
    <w:sectPr w:rsidR="004870D8" w:rsidRPr="009C0982" w:rsidSect="00403B20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C5" w:rsidRDefault="00117CC5" w:rsidP="00BD4F6B">
      <w:r>
        <w:separator/>
      </w:r>
    </w:p>
  </w:endnote>
  <w:endnote w:type="continuationSeparator" w:id="0">
    <w:p w:rsidR="00117CC5" w:rsidRDefault="00117CC5" w:rsidP="00B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C5" w:rsidRDefault="00117CC5" w:rsidP="00BD4F6B">
      <w:r>
        <w:separator/>
      </w:r>
    </w:p>
  </w:footnote>
  <w:footnote w:type="continuationSeparator" w:id="0">
    <w:p w:rsidR="00117CC5" w:rsidRDefault="00117CC5" w:rsidP="00BD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A0" w:rsidRPr="00BD4F6B" w:rsidRDefault="005072A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686B">
      <w:rPr>
        <w:noProof/>
      </w:rPr>
      <w:t>19</w:t>
    </w:r>
    <w:r>
      <w:rPr>
        <w:noProof/>
      </w:rPr>
      <w:fldChar w:fldCharType="end"/>
    </w:r>
  </w:p>
  <w:p w:rsidR="005072A0" w:rsidRDefault="005072A0" w:rsidP="004870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074"/>
    <w:multiLevelType w:val="hybridMultilevel"/>
    <w:tmpl w:val="6DB65980"/>
    <w:lvl w:ilvl="0" w:tplc="BCDE3062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E6C7300"/>
    <w:multiLevelType w:val="hybridMultilevel"/>
    <w:tmpl w:val="D0A04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F220D"/>
    <w:multiLevelType w:val="hybridMultilevel"/>
    <w:tmpl w:val="A92A4E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6E3CA2"/>
    <w:multiLevelType w:val="multilevel"/>
    <w:tmpl w:val="9620CE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AF4CFB"/>
    <w:multiLevelType w:val="multilevel"/>
    <w:tmpl w:val="0C9AC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74D65EF"/>
    <w:multiLevelType w:val="hybridMultilevel"/>
    <w:tmpl w:val="C48CCB46"/>
    <w:lvl w:ilvl="0" w:tplc="0B3A0C0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7F34EA5"/>
    <w:multiLevelType w:val="multilevel"/>
    <w:tmpl w:val="C61007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325414F"/>
    <w:multiLevelType w:val="multilevel"/>
    <w:tmpl w:val="F0B05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3CE1A64"/>
    <w:multiLevelType w:val="multilevel"/>
    <w:tmpl w:val="613CD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802F54"/>
    <w:multiLevelType w:val="multilevel"/>
    <w:tmpl w:val="C9F2C4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6A10FF1"/>
    <w:multiLevelType w:val="hybridMultilevel"/>
    <w:tmpl w:val="535AF988"/>
    <w:lvl w:ilvl="0" w:tplc="8076C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0146E"/>
    <w:multiLevelType w:val="hybridMultilevel"/>
    <w:tmpl w:val="20420E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01256B"/>
    <w:multiLevelType w:val="hybridMultilevel"/>
    <w:tmpl w:val="E93EAED8"/>
    <w:lvl w:ilvl="0" w:tplc="1D3CFC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19C36EF"/>
    <w:multiLevelType w:val="hybridMultilevel"/>
    <w:tmpl w:val="024C83AA"/>
    <w:lvl w:ilvl="0" w:tplc="2A90593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2230DDF"/>
    <w:multiLevelType w:val="hybridMultilevel"/>
    <w:tmpl w:val="F6000E1E"/>
    <w:lvl w:ilvl="0" w:tplc="0EDA00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6F27F79"/>
    <w:multiLevelType w:val="multilevel"/>
    <w:tmpl w:val="34343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B9C51EC"/>
    <w:multiLevelType w:val="hybridMultilevel"/>
    <w:tmpl w:val="51EC1C0A"/>
    <w:lvl w:ilvl="0" w:tplc="1EDAF4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E7D615B"/>
    <w:multiLevelType w:val="hybridMultilevel"/>
    <w:tmpl w:val="4120CCB4"/>
    <w:lvl w:ilvl="0" w:tplc="7FF8BAEA">
      <w:start w:val="1"/>
      <w:numFmt w:val="decimal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F960687"/>
    <w:multiLevelType w:val="multilevel"/>
    <w:tmpl w:val="45A89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35708AF"/>
    <w:multiLevelType w:val="multilevel"/>
    <w:tmpl w:val="F80A260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4812AD6"/>
    <w:multiLevelType w:val="multilevel"/>
    <w:tmpl w:val="385EED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7A52C2F"/>
    <w:multiLevelType w:val="hybridMultilevel"/>
    <w:tmpl w:val="74069564"/>
    <w:lvl w:ilvl="0" w:tplc="2A90593E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5BB905BB"/>
    <w:multiLevelType w:val="multilevel"/>
    <w:tmpl w:val="F2869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C894814"/>
    <w:multiLevelType w:val="hybridMultilevel"/>
    <w:tmpl w:val="1CCCFFB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063FD4"/>
    <w:multiLevelType w:val="hybridMultilevel"/>
    <w:tmpl w:val="CB867108"/>
    <w:lvl w:ilvl="0" w:tplc="22AA2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D31DE8"/>
    <w:multiLevelType w:val="hybridMultilevel"/>
    <w:tmpl w:val="D89A4486"/>
    <w:lvl w:ilvl="0" w:tplc="0CF2094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6B8816AF"/>
    <w:multiLevelType w:val="multilevel"/>
    <w:tmpl w:val="FEFC90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E0F12E7"/>
    <w:multiLevelType w:val="hybridMultilevel"/>
    <w:tmpl w:val="D11A5390"/>
    <w:lvl w:ilvl="0" w:tplc="4CE2CB50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C82F2D"/>
    <w:multiLevelType w:val="hybridMultilevel"/>
    <w:tmpl w:val="BBA2CD5A"/>
    <w:lvl w:ilvl="0" w:tplc="2A9059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78FD4911"/>
    <w:multiLevelType w:val="hybridMultilevel"/>
    <w:tmpl w:val="9F02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348C1"/>
    <w:multiLevelType w:val="hybridMultilevel"/>
    <w:tmpl w:val="95E03F16"/>
    <w:lvl w:ilvl="0" w:tplc="9962AE76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9"/>
  </w:num>
  <w:num w:numId="4">
    <w:abstractNumId w:val="13"/>
  </w:num>
  <w:num w:numId="5">
    <w:abstractNumId w:val="21"/>
  </w:num>
  <w:num w:numId="6">
    <w:abstractNumId w:val="7"/>
  </w:num>
  <w:num w:numId="7">
    <w:abstractNumId w:val="22"/>
  </w:num>
  <w:num w:numId="8">
    <w:abstractNumId w:val="18"/>
  </w:num>
  <w:num w:numId="9">
    <w:abstractNumId w:val="15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6"/>
  </w:num>
  <w:num w:numId="16">
    <w:abstractNumId w:val="20"/>
  </w:num>
  <w:num w:numId="17">
    <w:abstractNumId w:val="11"/>
  </w:num>
  <w:num w:numId="18">
    <w:abstractNumId w:val="14"/>
  </w:num>
  <w:num w:numId="19">
    <w:abstractNumId w:val="12"/>
  </w:num>
  <w:num w:numId="20">
    <w:abstractNumId w:val="0"/>
  </w:num>
  <w:num w:numId="21">
    <w:abstractNumId w:val="5"/>
  </w:num>
  <w:num w:numId="22">
    <w:abstractNumId w:val="1"/>
  </w:num>
  <w:num w:numId="23">
    <w:abstractNumId w:val="16"/>
  </w:num>
  <w:num w:numId="24">
    <w:abstractNumId w:val="24"/>
  </w:num>
  <w:num w:numId="25">
    <w:abstractNumId w:val="2"/>
  </w:num>
  <w:num w:numId="26">
    <w:abstractNumId w:val="23"/>
  </w:num>
  <w:num w:numId="27">
    <w:abstractNumId w:val="27"/>
  </w:num>
  <w:num w:numId="28">
    <w:abstractNumId w:val="10"/>
  </w:num>
  <w:num w:numId="29">
    <w:abstractNumId w:val="30"/>
  </w:num>
  <w:num w:numId="30">
    <w:abstractNumId w:val="29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A0"/>
    <w:rsid w:val="00031BBA"/>
    <w:rsid w:val="000405A0"/>
    <w:rsid w:val="00041380"/>
    <w:rsid w:val="00045B98"/>
    <w:rsid w:val="00045EA1"/>
    <w:rsid w:val="00047714"/>
    <w:rsid w:val="00050015"/>
    <w:rsid w:val="00050B17"/>
    <w:rsid w:val="0005436A"/>
    <w:rsid w:val="00064F58"/>
    <w:rsid w:val="00066A72"/>
    <w:rsid w:val="0007362F"/>
    <w:rsid w:val="000738E7"/>
    <w:rsid w:val="00080630"/>
    <w:rsid w:val="0008678C"/>
    <w:rsid w:val="00097C47"/>
    <w:rsid w:val="000A06E3"/>
    <w:rsid w:val="000A223B"/>
    <w:rsid w:val="000A32E3"/>
    <w:rsid w:val="000A43C9"/>
    <w:rsid w:val="000A5D52"/>
    <w:rsid w:val="000A5FC8"/>
    <w:rsid w:val="000B11C6"/>
    <w:rsid w:val="000B3093"/>
    <w:rsid w:val="000B3625"/>
    <w:rsid w:val="000B6BB3"/>
    <w:rsid w:val="000C624E"/>
    <w:rsid w:val="000D045F"/>
    <w:rsid w:val="000D1218"/>
    <w:rsid w:val="000D3CCE"/>
    <w:rsid w:val="000D6BAD"/>
    <w:rsid w:val="000E0C08"/>
    <w:rsid w:val="000E15E1"/>
    <w:rsid w:val="000E2A19"/>
    <w:rsid w:val="000E4DCC"/>
    <w:rsid w:val="000F2B74"/>
    <w:rsid w:val="000F348F"/>
    <w:rsid w:val="00104BD4"/>
    <w:rsid w:val="00104D4B"/>
    <w:rsid w:val="00112A07"/>
    <w:rsid w:val="0011612A"/>
    <w:rsid w:val="00117CC5"/>
    <w:rsid w:val="00121AC8"/>
    <w:rsid w:val="00126AF9"/>
    <w:rsid w:val="00134901"/>
    <w:rsid w:val="00134B02"/>
    <w:rsid w:val="001359E0"/>
    <w:rsid w:val="00137409"/>
    <w:rsid w:val="00137762"/>
    <w:rsid w:val="00144095"/>
    <w:rsid w:val="00144C75"/>
    <w:rsid w:val="00146599"/>
    <w:rsid w:val="0014792A"/>
    <w:rsid w:val="00151160"/>
    <w:rsid w:val="00163C6C"/>
    <w:rsid w:val="001642F1"/>
    <w:rsid w:val="001714BA"/>
    <w:rsid w:val="00172B17"/>
    <w:rsid w:val="00176C7A"/>
    <w:rsid w:val="00180F9D"/>
    <w:rsid w:val="0018586E"/>
    <w:rsid w:val="001877F4"/>
    <w:rsid w:val="00194329"/>
    <w:rsid w:val="001946E6"/>
    <w:rsid w:val="001958E3"/>
    <w:rsid w:val="00195FE7"/>
    <w:rsid w:val="001B33D7"/>
    <w:rsid w:val="001B3691"/>
    <w:rsid w:val="001B466F"/>
    <w:rsid w:val="001C13E8"/>
    <w:rsid w:val="001C4758"/>
    <w:rsid w:val="001C4FC9"/>
    <w:rsid w:val="001C723E"/>
    <w:rsid w:val="001D0749"/>
    <w:rsid w:val="001E60D4"/>
    <w:rsid w:val="001F378A"/>
    <w:rsid w:val="001F6264"/>
    <w:rsid w:val="001F68F6"/>
    <w:rsid w:val="001F6CFB"/>
    <w:rsid w:val="001F6EFC"/>
    <w:rsid w:val="00202992"/>
    <w:rsid w:val="00204483"/>
    <w:rsid w:val="00205BE7"/>
    <w:rsid w:val="00211153"/>
    <w:rsid w:val="00213FF7"/>
    <w:rsid w:val="00215F76"/>
    <w:rsid w:val="002203AD"/>
    <w:rsid w:val="00220BFE"/>
    <w:rsid w:val="00222CE0"/>
    <w:rsid w:val="00223C6D"/>
    <w:rsid w:val="002268F7"/>
    <w:rsid w:val="0022773A"/>
    <w:rsid w:val="00230A3B"/>
    <w:rsid w:val="0023460A"/>
    <w:rsid w:val="00235D8D"/>
    <w:rsid w:val="00237D6D"/>
    <w:rsid w:val="00242E1F"/>
    <w:rsid w:val="00246CCA"/>
    <w:rsid w:val="00257EA5"/>
    <w:rsid w:val="002615AE"/>
    <w:rsid w:val="002641FC"/>
    <w:rsid w:val="002649B0"/>
    <w:rsid w:val="00267016"/>
    <w:rsid w:val="00267358"/>
    <w:rsid w:val="0026774F"/>
    <w:rsid w:val="0027115D"/>
    <w:rsid w:val="0027186F"/>
    <w:rsid w:val="00275907"/>
    <w:rsid w:val="00284DB7"/>
    <w:rsid w:val="00287DD1"/>
    <w:rsid w:val="00291954"/>
    <w:rsid w:val="00292E4A"/>
    <w:rsid w:val="002A2C7B"/>
    <w:rsid w:val="002A686B"/>
    <w:rsid w:val="002A6E77"/>
    <w:rsid w:val="002A7F62"/>
    <w:rsid w:val="002B1250"/>
    <w:rsid w:val="002C0EDE"/>
    <w:rsid w:val="002C5F63"/>
    <w:rsid w:val="002D2AF5"/>
    <w:rsid w:val="002D3BE3"/>
    <w:rsid w:val="002E292F"/>
    <w:rsid w:val="002E34DF"/>
    <w:rsid w:val="002E54C0"/>
    <w:rsid w:val="002F228D"/>
    <w:rsid w:val="002F373E"/>
    <w:rsid w:val="002F4DC0"/>
    <w:rsid w:val="002F6DD0"/>
    <w:rsid w:val="003017E2"/>
    <w:rsid w:val="0030247D"/>
    <w:rsid w:val="00305FDE"/>
    <w:rsid w:val="00306049"/>
    <w:rsid w:val="00306690"/>
    <w:rsid w:val="003120C2"/>
    <w:rsid w:val="003148C7"/>
    <w:rsid w:val="00315E1B"/>
    <w:rsid w:val="0032066C"/>
    <w:rsid w:val="00320E89"/>
    <w:rsid w:val="003244AF"/>
    <w:rsid w:val="003326AE"/>
    <w:rsid w:val="00341DE4"/>
    <w:rsid w:val="00343454"/>
    <w:rsid w:val="003451E1"/>
    <w:rsid w:val="00345B98"/>
    <w:rsid w:val="0036227D"/>
    <w:rsid w:val="00365EC8"/>
    <w:rsid w:val="00366364"/>
    <w:rsid w:val="00372C47"/>
    <w:rsid w:val="0037467B"/>
    <w:rsid w:val="003849A2"/>
    <w:rsid w:val="0039631C"/>
    <w:rsid w:val="003A784A"/>
    <w:rsid w:val="003B008E"/>
    <w:rsid w:val="003C0801"/>
    <w:rsid w:val="003C08DD"/>
    <w:rsid w:val="003D1E97"/>
    <w:rsid w:val="003D4175"/>
    <w:rsid w:val="003D4FB3"/>
    <w:rsid w:val="003D7E3E"/>
    <w:rsid w:val="003F2ABC"/>
    <w:rsid w:val="003F43B6"/>
    <w:rsid w:val="003F446C"/>
    <w:rsid w:val="00402042"/>
    <w:rsid w:val="00403254"/>
    <w:rsid w:val="00403B20"/>
    <w:rsid w:val="00421D5A"/>
    <w:rsid w:val="00424F04"/>
    <w:rsid w:val="0043133B"/>
    <w:rsid w:val="0043531B"/>
    <w:rsid w:val="00435373"/>
    <w:rsid w:val="0043606C"/>
    <w:rsid w:val="00442970"/>
    <w:rsid w:val="004449BF"/>
    <w:rsid w:val="00446B1F"/>
    <w:rsid w:val="004513C7"/>
    <w:rsid w:val="004623D6"/>
    <w:rsid w:val="004668C5"/>
    <w:rsid w:val="00480FFA"/>
    <w:rsid w:val="00485771"/>
    <w:rsid w:val="004870D8"/>
    <w:rsid w:val="00492C6D"/>
    <w:rsid w:val="004A0F88"/>
    <w:rsid w:val="004A698F"/>
    <w:rsid w:val="004B14BB"/>
    <w:rsid w:val="004B2E57"/>
    <w:rsid w:val="004B5E7E"/>
    <w:rsid w:val="004C1EB6"/>
    <w:rsid w:val="004C3996"/>
    <w:rsid w:val="004D4FEE"/>
    <w:rsid w:val="004D516A"/>
    <w:rsid w:val="004E5C3E"/>
    <w:rsid w:val="004F0CD2"/>
    <w:rsid w:val="004F1E84"/>
    <w:rsid w:val="004F4398"/>
    <w:rsid w:val="004F48D2"/>
    <w:rsid w:val="004F4947"/>
    <w:rsid w:val="004F631E"/>
    <w:rsid w:val="0050009E"/>
    <w:rsid w:val="00501761"/>
    <w:rsid w:val="00502CE9"/>
    <w:rsid w:val="00503C6E"/>
    <w:rsid w:val="005072A0"/>
    <w:rsid w:val="00507B4E"/>
    <w:rsid w:val="005109E9"/>
    <w:rsid w:val="00510A22"/>
    <w:rsid w:val="00527B6D"/>
    <w:rsid w:val="0053088B"/>
    <w:rsid w:val="00532F9B"/>
    <w:rsid w:val="005334E6"/>
    <w:rsid w:val="00535D0B"/>
    <w:rsid w:val="005375F5"/>
    <w:rsid w:val="005408F3"/>
    <w:rsid w:val="0054486B"/>
    <w:rsid w:val="00544A7A"/>
    <w:rsid w:val="00552B4C"/>
    <w:rsid w:val="005562F1"/>
    <w:rsid w:val="00557DC9"/>
    <w:rsid w:val="00563C82"/>
    <w:rsid w:val="00564E52"/>
    <w:rsid w:val="00571C10"/>
    <w:rsid w:val="0057303F"/>
    <w:rsid w:val="00574290"/>
    <w:rsid w:val="00574A39"/>
    <w:rsid w:val="00575D79"/>
    <w:rsid w:val="005770DD"/>
    <w:rsid w:val="00581AB4"/>
    <w:rsid w:val="0058234F"/>
    <w:rsid w:val="005932CC"/>
    <w:rsid w:val="00594BA7"/>
    <w:rsid w:val="005A3201"/>
    <w:rsid w:val="005A4FE5"/>
    <w:rsid w:val="005B34EA"/>
    <w:rsid w:val="005C7C05"/>
    <w:rsid w:val="005D1BC0"/>
    <w:rsid w:val="005E1B67"/>
    <w:rsid w:val="005E5CB6"/>
    <w:rsid w:val="005F1C68"/>
    <w:rsid w:val="005F4AAA"/>
    <w:rsid w:val="005F66F2"/>
    <w:rsid w:val="005F6A6D"/>
    <w:rsid w:val="00605676"/>
    <w:rsid w:val="0064360A"/>
    <w:rsid w:val="00647DE0"/>
    <w:rsid w:val="00650B75"/>
    <w:rsid w:val="00652CB6"/>
    <w:rsid w:val="00656C57"/>
    <w:rsid w:val="00657E55"/>
    <w:rsid w:val="00667F0B"/>
    <w:rsid w:val="0067050E"/>
    <w:rsid w:val="00681DA7"/>
    <w:rsid w:val="00683A33"/>
    <w:rsid w:val="00687F3F"/>
    <w:rsid w:val="00691875"/>
    <w:rsid w:val="00691B5F"/>
    <w:rsid w:val="00693705"/>
    <w:rsid w:val="006A40BB"/>
    <w:rsid w:val="006A47F5"/>
    <w:rsid w:val="006B35EC"/>
    <w:rsid w:val="006C2142"/>
    <w:rsid w:val="006C3D63"/>
    <w:rsid w:val="006C4659"/>
    <w:rsid w:val="006C6E7B"/>
    <w:rsid w:val="006D2558"/>
    <w:rsid w:val="006D385C"/>
    <w:rsid w:val="006E557C"/>
    <w:rsid w:val="00710B37"/>
    <w:rsid w:val="007261CF"/>
    <w:rsid w:val="00732D77"/>
    <w:rsid w:val="00733913"/>
    <w:rsid w:val="00733D1C"/>
    <w:rsid w:val="00744575"/>
    <w:rsid w:val="00744706"/>
    <w:rsid w:val="007472B1"/>
    <w:rsid w:val="0075186E"/>
    <w:rsid w:val="00753B0C"/>
    <w:rsid w:val="0075508C"/>
    <w:rsid w:val="007560AC"/>
    <w:rsid w:val="00756F5E"/>
    <w:rsid w:val="00757225"/>
    <w:rsid w:val="0076439B"/>
    <w:rsid w:val="007662EC"/>
    <w:rsid w:val="00766D28"/>
    <w:rsid w:val="007676B3"/>
    <w:rsid w:val="0077182B"/>
    <w:rsid w:val="007768A4"/>
    <w:rsid w:val="00780FD3"/>
    <w:rsid w:val="00781EE5"/>
    <w:rsid w:val="00783467"/>
    <w:rsid w:val="007839A9"/>
    <w:rsid w:val="00793FA7"/>
    <w:rsid w:val="007A3B97"/>
    <w:rsid w:val="007B0CE5"/>
    <w:rsid w:val="007B4348"/>
    <w:rsid w:val="007C13FE"/>
    <w:rsid w:val="007C21B5"/>
    <w:rsid w:val="007C2503"/>
    <w:rsid w:val="007C713E"/>
    <w:rsid w:val="007D1035"/>
    <w:rsid w:val="007D122E"/>
    <w:rsid w:val="007D1DEA"/>
    <w:rsid w:val="007D48BD"/>
    <w:rsid w:val="007E3494"/>
    <w:rsid w:val="007E3874"/>
    <w:rsid w:val="007F0FBF"/>
    <w:rsid w:val="007F3EA1"/>
    <w:rsid w:val="007F61A7"/>
    <w:rsid w:val="00803550"/>
    <w:rsid w:val="008123A6"/>
    <w:rsid w:val="00814861"/>
    <w:rsid w:val="00820E82"/>
    <w:rsid w:val="00821AB5"/>
    <w:rsid w:val="00824B10"/>
    <w:rsid w:val="008317D4"/>
    <w:rsid w:val="008402E0"/>
    <w:rsid w:val="0084030F"/>
    <w:rsid w:val="008423AC"/>
    <w:rsid w:val="0084571A"/>
    <w:rsid w:val="00851A90"/>
    <w:rsid w:val="008532DF"/>
    <w:rsid w:val="00861BD0"/>
    <w:rsid w:val="00863C0D"/>
    <w:rsid w:val="008646B2"/>
    <w:rsid w:val="00866F1E"/>
    <w:rsid w:val="00873BCF"/>
    <w:rsid w:val="00884793"/>
    <w:rsid w:val="00885336"/>
    <w:rsid w:val="0089417B"/>
    <w:rsid w:val="008944CF"/>
    <w:rsid w:val="008A0DA8"/>
    <w:rsid w:val="008A1E5E"/>
    <w:rsid w:val="008A3552"/>
    <w:rsid w:val="008A3634"/>
    <w:rsid w:val="008A3AF9"/>
    <w:rsid w:val="008A5F04"/>
    <w:rsid w:val="008A71EF"/>
    <w:rsid w:val="008B7F90"/>
    <w:rsid w:val="008C2015"/>
    <w:rsid w:val="008C29CB"/>
    <w:rsid w:val="008C584A"/>
    <w:rsid w:val="008C5C2D"/>
    <w:rsid w:val="008C5ECB"/>
    <w:rsid w:val="008C76DA"/>
    <w:rsid w:val="008C77D0"/>
    <w:rsid w:val="008D3C7D"/>
    <w:rsid w:val="008D417D"/>
    <w:rsid w:val="008D7A1C"/>
    <w:rsid w:val="008F283F"/>
    <w:rsid w:val="008F3366"/>
    <w:rsid w:val="00903B4E"/>
    <w:rsid w:val="00904610"/>
    <w:rsid w:val="00905CAC"/>
    <w:rsid w:val="00907C54"/>
    <w:rsid w:val="009117A0"/>
    <w:rsid w:val="00912E9E"/>
    <w:rsid w:val="0091706C"/>
    <w:rsid w:val="00923BD0"/>
    <w:rsid w:val="009244F7"/>
    <w:rsid w:val="00931D0F"/>
    <w:rsid w:val="00932DD3"/>
    <w:rsid w:val="009450EF"/>
    <w:rsid w:val="00954019"/>
    <w:rsid w:val="00954DBE"/>
    <w:rsid w:val="0095565D"/>
    <w:rsid w:val="00960F80"/>
    <w:rsid w:val="00963298"/>
    <w:rsid w:val="00963D4C"/>
    <w:rsid w:val="00966E51"/>
    <w:rsid w:val="00967008"/>
    <w:rsid w:val="0098045D"/>
    <w:rsid w:val="00993B8A"/>
    <w:rsid w:val="00994813"/>
    <w:rsid w:val="00997896"/>
    <w:rsid w:val="009A48E8"/>
    <w:rsid w:val="009B12AF"/>
    <w:rsid w:val="009B4649"/>
    <w:rsid w:val="009C0982"/>
    <w:rsid w:val="009C1386"/>
    <w:rsid w:val="009C14C3"/>
    <w:rsid w:val="009C4558"/>
    <w:rsid w:val="009C6BCA"/>
    <w:rsid w:val="009D4C08"/>
    <w:rsid w:val="009D4D43"/>
    <w:rsid w:val="009D61CF"/>
    <w:rsid w:val="009E0E70"/>
    <w:rsid w:val="009E171C"/>
    <w:rsid w:val="009E297E"/>
    <w:rsid w:val="009E63C3"/>
    <w:rsid w:val="00A0433F"/>
    <w:rsid w:val="00A06F5F"/>
    <w:rsid w:val="00A13A42"/>
    <w:rsid w:val="00A13AAF"/>
    <w:rsid w:val="00A152D5"/>
    <w:rsid w:val="00A22468"/>
    <w:rsid w:val="00A27B4C"/>
    <w:rsid w:val="00A344EB"/>
    <w:rsid w:val="00A37FFB"/>
    <w:rsid w:val="00A44047"/>
    <w:rsid w:val="00A67035"/>
    <w:rsid w:val="00A67828"/>
    <w:rsid w:val="00A74FBA"/>
    <w:rsid w:val="00A76EE5"/>
    <w:rsid w:val="00A77590"/>
    <w:rsid w:val="00A82689"/>
    <w:rsid w:val="00A84DD3"/>
    <w:rsid w:val="00A93FC9"/>
    <w:rsid w:val="00A971DF"/>
    <w:rsid w:val="00AA0EB7"/>
    <w:rsid w:val="00AA118F"/>
    <w:rsid w:val="00AA25B5"/>
    <w:rsid w:val="00AA48D8"/>
    <w:rsid w:val="00AB1334"/>
    <w:rsid w:val="00AB7804"/>
    <w:rsid w:val="00AC1CD1"/>
    <w:rsid w:val="00AC4C4F"/>
    <w:rsid w:val="00AC549D"/>
    <w:rsid w:val="00AC605A"/>
    <w:rsid w:val="00AD3EA1"/>
    <w:rsid w:val="00AE2BB1"/>
    <w:rsid w:val="00AE4286"/>
    <w:rsid w:val="00AF4147"/>
    <w:rsid w:val="00B00AF2"/>
    <w:rsid w:val="00B05A31"/>
    <w:rsid w:val="00B067AD"/>
    <w:rsid w:val="00B0683C"/>
    <w:rsid w:val="00B06C8C"/>
    <w:rsid w:val="00B1178F"/>
    <w:rsid w:val="00B119CA"/>
    <w:rsid w:val="00B1366F"/>
    <w:rsid w:val="00B17AB6"/>
    <w:rsid w:val="00B2177F"/>
    <w:rsid w:val="00B2405B"/>
    <w:rsid w:val="00B262EC"/>
    <w:rsid w:val="00B31869"/>
    <w:rsid w:val="00B35FA4"/>
    <w:rsid w:val="00B37192"/>
    <w:rsid w:val="00B458D6"/>
    <w:rsid w:val="00B46EA1"/>
    <w:rsid w:val="00B513B4"/>
    <w:rsid w:val="00B545BF"/>
    <w:rsid w:val="00B55796"/>
    <w:rsid w:val="00B629BA"/>
    <w:rsid w:val="00B70941"/>
    <w:rsid w:val="00B852A0"/>
    <w:rsid w:val="00B97621"/>
    <w:rsid w:val="00BA7848"/>
    <w:rsid w:val="00BB036A"/>
    <w:rsid w:val="00BB2968"/>
    <w:rsid w:val="00BB3DCF"/>
    <w:rsid w:val="00BB6AFE"/>
    <w:rsid w:val="00BC6561"/>
    <w:rsid w:val="00BD046C"/>
    <w:rsid w:val="00BD3628"/>
    <w:rsid w:val="00BD414A"/>
    <w:rsid w:val="00BD4F6B"/>
    <w:rsid w:val="00C02652"/>
    <w:rsid w:val="00C06408"/>
    <w:rsid w:val="00C10F1D"/>
    <w:rsid w:val="00C12DB5"/>
    <w:rsid w:val="00C15678"/>
    <w:rsid w:val="00C177C0"/>
    <w:rsid w:val="00C24DA4"/>
    <w:rsid w:val="00C256D2"/>
    <w:rsid w:val="00C26837"/>
    <w:rsid w:val="00C27670"/>
    <w:rsid w:val="00C306F4"/>
    <w:rsid w:val="00C33D26"/>
    <w:rsid w:val="00C42FE4"/>
    <w:rsid w:val="00C44CB8"/>
    <w:rsid w:val="00C4560E"/>
    <w:rsid w:val="00C47A77"/>
    <w:rsid w:val="00C50A7F"/>
    <w:rsid w:val="00C5136C"/>
    <w:rsid w:val="00C569C0"/>
    <w:rsid w:val="00C56AEE"/>
    <w:rsid w:val="00C65807"/>
    <w:rsid w:val="00C76C8E"/>
    <w:rsid w:val="00C77343"/>
    <w:rsid w:val="00C919C6"/>
    <w:rsid w:val="00C926EA"/>
    <w:rsid w:val="00C94C60"/>
    <w:rsid w:val="00CA5912"/>
    <w:rsid w:val="00CB0E77"/>
    <w:rsid w:val="00CB5D40"/>
    <w:rsid w:val="00CB69DF"/>
    <w:rsid w:val="00CC6D59"/>
    <w:rsid w:val="00CD0529"/>
    <w:rsid w:val="00CD4989"/>
    <w:rsid w:val="00CE02E8"/>
    <w:rsid w:val="00CE0893"/>
    <w:rsid w:val="00CE1F8E"/>
    <w:rsid w:val="00CE3527"/>
    <w:rsid w:val="00CE66EF"/>
    <w:rsid w:val="00D01F56"/>
    <w:rsid w:val="00D03DC8"/>
    <w:rsid w:val="00D06CB1"/>
    <w:rsid w:val="00D07C40"/>
    <w:rsid w:val="00D15E17"/>
    <w:rsid w:val="00D226D4"/>
    <w:rsid w:val="00D305E7"/>
    <w:rsid w:val="00D308D3"/>
    <w:rsid w:val="00D33CD2"/>
    <w:rsid w:val="00D3593F"/>
    <w:rsid w:val="00D359BA"/>
    <w:rsid w:val="00D54A7A"/>
    <w:rsid w:val="00D71E51"/>
    <w:rsid w:val="00D77924"/>
    <w:rsid w:val="00D81C43"/>
    <w:rsid w:val="00D84898"/>
    <w:rsid w:val="00D84BA5"/>
    <w:rsid w:val="00DA3DE7"/>
    <w:rsid w:val="00DA49FD"/>
    <w:rsid w:val="00DB0F79"/>
    <w:rsid w:val="00DB1319"/>
    <w:rsid w:val="00DB337C"/>
    <w:rsid w:val="00DC2DA6"/>
    <w:rsid w:val="00DC3BC2"/>
    <w:rsid w:val="00DC4169"/>
    <w:rsid w:val="00DD190C"/>
    <w:rsid w:val="00DD3BB3"/>
    <w:rsid w:val="00DD6781"/>
    <w:rsid w:val="00DE4C27"/>
    <w:rsid w:val="00DF542B"/>
    <w:rsid w:val="00DF7B7D"/>
    <w:rsid w:val="00E014B5"/>
    <w:rsid w:val="00E01639"/>
    <w:rsid w:val="00E06B67"/>
    <w:rsid w:val="00E113FC"/>
    <w:rsid w:val="00E12C1C"/>
    <w:rsid w:val="00E13E95"/>
    <w:rsid w:val="00E20870"/>
    <w:rsid w:val="00E2323D"/>
    <w:rsid w:val="00E27B71"/>
    <w:rsid w:val="00E30A06"/>
    <w:rsid w:val="00E337F7"/>
    <w:rsid w:val="00E37112"/>
    <w:rsid w:val="00E45F0C"/>
    <w:rsid w:val="00E466C2"/>
    <w:rsid w:val="00E54CA7"/>
    <w:rsid w:val="00E57AC9"/>
    <w:rsid w:val="00E61716"/>
    <w:rsid w:val="00E63412"/>
    <w:rsid w:val="00E84817"/>
    <w:rsid w:val="00E84E1C"/>
    <w:rsid w:val="00E92854"/>
    <w:rsid w:val="00EB019F"/>
    <w:rsid w:val="00EB02EE"/>
    <w:rsid w:val="00EB1A69"/>
    <w:rsid w:val="00EB544C"/>
    <w:rsid w:val="00EB58FB"/>
    <w:rsid w:val="00EB5D84"/>
    <w:rsid w:val="00EB6F7D"/>
    <w:rsid w:val="00EC06DA"/>
    <w:rsid w:val="00EE3F8E"/>
    <w:rsid w:val="00EF6C9A"/>
    <w:rsid w:val="00EF6F48"/>
    <w:rsid w:val="00EF7840"/>
    <w:rsid w:val="00F00810"/>
    <w:rsid w:val="00F05F74"/>
    <w:rsid w:val="00F1487E"/>
    <w:rsid w:val="00F16DBD"/>
    <w:rsid w:val="00F21BFF"/>
    <w:rsid w:val="00F32A04"/>
    <w:rsid w:val="00F3354D"/>
    <w:rsid w:val="00F36E58"/>
    <w:rsid w:val="00F40B59"/>
    <w:rsid w:val="00F43CB4"/>
    <w:rsid w:val="00F45548"/>
    <w:rsid w:val="00F50186"/>
    <w:rsid w:val="00F53086"/>
    <w:rsid w:val="00F54246"/>
    <w:rsid w:val="00F60DDB"/>
    <w:rsid w:val="00F76177"/>
    <w:rsid w:val="00F8383E"/>
    <w:rsid w:val="00F9055B"/>
    <w:rsid w:val="00F93F87"/>
    <w:rsid w:val="00F957D8"/>
    <w:rsid w:val="00F97A96"/>
    <w:rsid w:val="00FA5872"/>
    <w:rsid w:val="00FA6E19"/>
    <w:rsid w:val="00FC4FAF"/>
    <w:rsid w:val="00FD2BEA"/>
    <w:rsid w:val="00FE22A2"/>
    <w:rsid w:val="00FE3891"/>
    <w:rsid w:val="00FE7EB4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6227D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57EA5"/>
    <w:rPr>
      <w:rFonts w:ascii="Courier New" w:eastAsia="Calibri" w:hAnsi="Courier New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CD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4989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rsid w:val="00144C75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locked/>
    <w:rsid w:val="00144C75"/>
    <w:rPr>
      <w:sz w:val="24"/>
      <w:szCs w:val="24"/>
    </w:rPr>
  </w:style>
  <w:style w:type="character" w:customStyle="1" w:styleId="apple-converted-space">
    <w:name w:val="apple-converted-space"/>
    <w:uiPriority w:val="99"/>
    <w:rsid w:val="00144C75"/>
    <w:rPr>
      <w:rFonts w:cs="Times New Roman"/>
    </w:rPr>
  </w:style>
  <w:style w:type="paragraph" w:customStyle="1" w:styleId="s1">
    <w:name w:val="s_1"/>
    <w:basedOn w:val="a"/>
    <w:rsid w:val="00144C75"/>
    <w:pPr>
      <w:spacing w:before="100" w:beforeAutospacing="1" w:after="100" w:afterAutospacing="1"/>
    </w:pPr>
    <w:rPr>
      <w:rFonts w:eastAsia="Calibri"/>
    </w:rPr>
  </w:style>
  <w:style w:type="character" w:customStyle="1" w:styleId="shorttext">
    <w:name w:val="short_text"/>
    <w:rsid w:val="00144C75"/>
  </w:style>
  <w:style w:type="character" w:customStyle="1" w:styleId="hps">
    <w:name w:val="hps"/>
    <w:rsid w:val="00144C75"/>
  </w:style>
  <w:style w:type="paragraph" w:styleId="ad">
    <w:name w:val="List Paragraph"/>
    <w:basedOn w:val="a"/>
    <w:uiPriority w:val="34"/>
    <w:qFormat/>
    <w:rsid w:val="00F45548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B458D6"/>
    <w:pPr>
      <w:widowControl w:val="0"/>
      <w:suppressAutoHyphens/>
      <w:spacing w:after="360" w:line="276" w:lineRule="auto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f">
    <w:name w:val="Основной текст Знак"/>
    <w:link w:val="ae"/>
    <w:uiPriority w:val="99"/>
    <w:rsid w:val="00B458D6"/>
    <w:rPr>
      <w:b/>
      <w:color w:val="000000"/>
      <w:sz w:val="28"/>
      <w:szCs w:val="28"/>
    </w:rPr>
  </w:style>
  <w:style w:type="paragraph" w:customStyle="1" w:styleId="10">
    <w:name w:val="Без интервала1"/>
    <w:rsid w:val="0027186F"/>
    <w:rPr>
      <w:rFonts w:ascii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1F6EFC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B119CA"/>
    <w:rPr>
      <w:sz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119CA"/>
    <w:pPr>
      <w:shd w:val="clear" w:color="auto" w:fill="FFFFFF"/>
      <w:spacing w:before="540" w:after="240" w:line="322" w:lineRule="exact"/>
      <w:ind w:firstLine="709"/>
      <w:jc w:val="both"/>
    </w:pPr>
    <w:rPr>
      <w:sz w:val="27"/>
      <w:szCs w:val="20"/>
    </w:rPr>
  </w:style>
  <w:style w:type="character" w:customStyle="1" w:styleId="1212">
    <w:name w:val="Заголовок №1 (2) + Не полужирный12"/>
    <w:rsid w:val="00F40B59"/>
    <w:rPr>
      <w:rFonts w:ascii="Times New Roman" w:hAnsi="Times New Roman"/>
      <w:b/>
      <w:spacing w:val="0"/>
      <w:sz w:val="27"/>
      <w:shd w:val="clear" w:color="auto" w:fill="FFFFFF"/>
    </w:rPr>
  </w:style>
  <w:style w:type="paragraph" w:styleId="af1">
    <w:name w:val="Subtitle"/>
    <w:basedOn w:val="a"/>
    <w:next w:val="a"/>
    <w:link w:val="af2"/>
    <w:qFormat/>
    <w:locked/>
    <w:rsid w:val="00F40B59"/>
    <w:pPr>
      <w:keepNext/>
      <w:numPr>
        <w:ilvl w:val="1"/>
      </w:numPr>
      <w:spacing w:before="120" w:after="120"/>
      <w:ind w:firstLine="709"/>
      <w:jc w:val="both"/>
      <w:outlineLvl w:val="1"/>
    </w:pPr>
    <w:rPr>
      <w:b/>
      <w:iCs/>
      <w:sz w:val="26"/>
      <w:szCs w:val="26"/>
    </w:rPr>
  </w:style>
  <w:style w:type="character" w:customStyle="1" w:styleId="af2">
    <w:name w:val="Подзаголовок Знак"/>
    <w:link w:val="af1"/>
    <w:rsid w:val="00F40B59"/>
    <w:rPr>
      <w:b/>
      <w:iCs/>
      <w:sz w:val="26"/>
      <w:szCs w:val="26"/>
    </w:rPr>
  </w:style>
  <w:style w:type="paragraph" w:customStyle="1" w:styleId="western">
    <w:name w:val="western"/>
    <w:basedOn w:val="a"/>
    <w:rsid w:val="00BB036A"/>
    <w:pPr>
      <w:spacing w:before="100" w:beforeAutospacing="1" w:after="100" w:afterAutospacing="1"/>
    </w:pPr>
  </w:style>
  <w:style w:type="paragraph" w:customStyle="1" w:styleId="Default">
    <w:name w:val="Default"/>
    <w:rsid w:val="00BB03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uiPriority w:val="99"/>
    <w:rsid w:val="00A37FF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6227D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57EA5"/>
    <w:rPr>
      <w:rFonts w:ascii="Courier New" w:eastAsia="Calibri" w:hAnsi="Courier New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CD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4989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rsid w:val="00144C75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locked/>
    <w:rsid w:val="00144C75"/>
    <w:rPr>
      <w:sz w:val="24"/>
      <w:szCs w:val="24"/>
    </w:rPr>
  </w:style>
  <w:style w:type="character" w:customStyle="1" w:styleId="apple-converted-space">
    <w:name w:val="apple-converted-space"/>
    <w:uiPriority w:val="99"/>
    <w:rsid w:val="00144C75"/>
    <w:rPr>
      <w:rFonts w:cs="Times New Roman"/>
    </w:rPr>
  </w:style>
  <w:style w:type="paragraph" w:customStyle="1" w:styleId="s1">
    <w:name w:val="s_1"/>
    <w:basedOn w:val="a"/>
    <w:rsid w:val="00144C75"/>
    <w:pPr>
      <w:spacing w:before="100" w:beforeAutospacing="1" w:after="100" w:afterAutospacing="1"/>
    </w:pPr>
    <w:rPr>
      <w:rFonts w:eastAsia="Calibri"/>
    </w:rPr>
  </w:style>
  <w:style w:type="character" w:customStyle="1" w:styleId="shorttext">
    <w:name w:val="short_text"/>
    <w:rsid w:val="00144C75"/>
  </w:style>
  <w:style w:type="character" w:customStyle="1" w:styleId="hps">
    <w:name w:val="hps"/>
    <w:rsid w:val="00144C75"/>
  </w:style>
  <w:style w:type="paragraph" w:styleId="ad">
    <w:name w:val="List Paragraph"/>
    <w:basedOn w:val="a"/>
    <w:uiPriority w:val="34"/>
    <w:qFormat/>
    <w:rsid w:val="00F45548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B458D6"/>
    <w:pPr>
      <w:widowControl w:val="0"/>
      <w:suppressAutoHyphens/>
      <w:spacing w:after="360" w:line="276" w:lineRule="auto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f">
    <w:name w:val="Основной текст Знак"/>
    <w:link w:val="ae"/>
    <w:uiPriority w:val="99"/>
    <w:rsid w:val="00B458D6"/>
    <w:rPr>
      <w:b/>
      <w:color w:val="000000"/>
      <w:sz w:val="28"/>
      <w:szCs w:val="28"/>
    </w:rPr>
  </w:style>
  <w:style w:type="paragraph" w:customStyle="1" w:styleId="10">
    <w:name w:val="Без интервала1"/>
    <w:rsid w:val="0027186F"/>
    <w:rPr>
      <w:rFonts w:ascii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1F6EFC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B119CA"/>
    <w:rPr>
      <w:sz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119CA"/>
    <w:pPr>
      <w:shd w:val="clear" w:color="auto" w:fill="FFFFFF"/>
      <w:spacing w:before="540" w:after="240" w:line="322" w:lineRule="exact"/>
      <w:ind w:firstLine="709"/>
      <w:jc w:val="both"/>
    </w:pPr>
    <w:rPr>
      <w:sz w:val="27"/>
      <w:szCs w:val="20"/>
    </w:rPr>
  </w:style>
  <w:style w:type="character" w:customStyle="1" w:styleId="1212">
    <w:name w:val="Заголовок №1 (2) + Не полужирный12"/>
    <w:rsid w:val="00F40B59"/>
    <w:rPr>
      <w:rFonts w:ascii="Times New Roman" w:hAnsi="Times New Roman"/>
      <w:b/>
      <w:spacing w:val="0"/>
      <w:sz w:val="27"/>
      <w:shd w:val="clear" w:color="auto" w:fill="FFFFFF"/>
    </w:rPr>
  </w:style>
  <w:style w:type="paragraph" w:styleId="af1">
    <w:name w:val="Subtitle"/>
    <w:basedOn w:val="a"/>
    <w:next w:val="a"/>
    <w:link w:val="af2"/>
    <w:qFormat/>
    <w:locked/>
    <w:rsid w:val="00F40B59"/>
    <w:pPr>
      <w:keepNext/>
      <w:numPr>
        <w:ilvl w:val="1"/>
      </w:numPr>
      <w:spacing w:before="120" w:after="120"/>
      <w:ind w:firstLine="709"/>
      <w:jc w:val="both"/>
      <w:outlineLvl w:val="1"/>
    </w:pPr>
    <w:rPr>
      <w:b/>
      <w:iCs/>
      <w:sz w:val="26"/>
      <w:szCs w:val="26"/>
    </w:rPr>
  </w:style>
  <w:style w:type="character" w:customStyle="1" w:styleId="af2">
    <w:name w:val="Подзаголовок Знак"/>
    <w:link w:val="af1"/>
    <w:rsid w:val="00F40B59"/>
    <w:rPr>
      <w:b/>
      <w:iCs/>
      <w:sz w:val="26"/>
      <w:szCs w:val="26"/>
    </w:rPr>
  </w:style>
  <w:style w:type="paragraph" w:customStyle="1" w:styleId="western">
    <w:name w:val="western"/>
    <w:basedOn w:val="a"/>
    <w:rsid w:val="00BB036A"/>
    <w:pPr>
      <w:spacing w:before="100" w:beforeAutospacing="1" w:after="100" w:afterAutospacing="1"/>
    </w:pPr>
  </w:style>
  <w:style w:type="paragraph" w:customStyle="1" w:styleId="Default">
    <w:name w:val="Default"/>
    <w:rsid w:val="00BB03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uiPriority w:val="99"/>
    <w:rsid w:val="00A37F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nr-online.ru/download/76-ihc-o-gosudarstvennom-nadzore-v-sfere-hozyajstvennoj-deyatelnost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nr-online.ru/download/konstitutsiya-donetskoj-narodnoj-respubliki-dejstvuyushhaya-redaktsiya-po-sostoyaniyu-na-30-11-2018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-online.ru/download/konstitutsiya-donetskoj-narodnoj-respubliki-dejstvuyushhaya-redaktsiya-po-sostoyaniyu-na-30-11-2018g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nr-online.ru/download/11-lhc-o-zashhite-naseleniya-i-territorij-ot-chrezvychajnyh-situatsij-prirodnogo-i-tehnogennogo-harakter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nr-online.ru/download/76-ihc-o-gosudarstvennom-nadzore-v-sfere-hozyajstven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814E-94C6-4B6A-8B61-3785F0BD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5046</Words>
  <Characters>28766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ПРОЕКТ________</vt:lpstr>
    </vt:vector>
  </TitlesOfParts>
  <Company>Microsoft</Company>
  <LinksUpToDate>false</LinksUpToDate>
  <CharactersWithSpaces>33745</CharactersWithSpaces>
  <SharedDoc>false</SharedDoc>
  <HLinks>
    <vt:vector size="54" baseType="variant">
      <vt:variant>
        <vt:i4>196731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http://www.consultant.ru/document/cons_doc_LAW_114206/?dst=100010</vt:lpwstr>
      </vt:variant>
      <vt:variant>
        <vt:lpwstr/>
      </vt:variant>
      <vt:variant>
        <vt:i4>4259892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http://www.consultant.ru/document/cons_doc_LAW_77126/?dst=100009</vt:lpwstr>
      </vt:variant>
      <vt:variant>
        <vt:lpwstr/>
      </vt:variant>
      <vt:variant>
        <vt:i4>393343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http://www.consultant.ru/document/cons_doc_LAW_151703/?dst=100012</vt:lpwstr>
      </vt:variant>
      <vt:variant>
        <vt:lpwstr/>
      </vt:variant>
      <vt:variant>
        <vt:i4>393343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http://www.consultant.ru/document/cons_doc_LAW_151703/?dst=100012</vt:lpwstr>
      </vt:variant>
      <vt:variant>
        <vt:lpwstr/>
      </vt:variant>
      <vt:variant>
        <vt:i4>589948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http://www.consultant.ru/document/cons_doc_LAW_159106/?dst=100063</vt:lpwstr>
      </vt:variant>
      <vt:variant>
        <vt:lpwstr/>
      </vt:variant>
      <vt:variant>
        <vt:i4>983165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http://www.consultant.ru/document/cons_doc_LAW_159214/?dst=100015</vt:lpwstr>
      </vt:variant>
      <vt:variant>
        <vt:lpwstr/>
      </vt:variant>
      <vt:variant>
        <vt:i4>4194362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http://www.consultant.ru/document/cons_doc_LAW_12293/?dst=100008</vt:lpwstr>
      </vt:variant>
      <vt:variant>
        <vt:lpwstr/>
      </vt:variant>
      <vt:variant>
        <vt:i4>917628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http://www.consultant.ru/document/cons_doc_LAW_159106/?dst=100015</vt:lpwstr>
      </vt:variant>
      <vt:variant>
        <vt:lpwstr/>
      </vt:variant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http://www.consultant.ru/document/cons_doc_LAW_2875/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ПРОЕКТ________</dc:title>
  <dc:creator>lfd</dc:creator>
  <cp:lastModifiedBy>user</cp:lastModifiedBy>
  <cp:revision>4</cp:revision>
  <cp:lastPrinted>2019-08-02T06:57:00Z</cp:lastPrinted>
  <dcterms:created xsi:type="dcterms:W3CDTF">2019-08-16T13:38:00Z</dcterms:created>
  <dcterms:modified xsi:type="dcterms:W3CDTF">2019-08-22T08:06:00Z</dcterms:modified>
</cp:coreProperties>
</file>