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A9" w:rsidRDefault="00912E9F" w:rsidP="00F00857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5F46A9" w:rsidRDefault="005F46A9" w:rsidP="00F00857">
      <w:pPr>
        <w:spacing w:line="276" w:lineRule="auto"/>
        <w:rPr>
          <w:sz w:val="2"/>
          <w:szCs w:val="2"/>
        </w:rPr>
      </w:pPr>
    </w:p>
    <w:p w:rsidR="005F46A9" w:rsidRDefault="00912E9F" w:rsidP="00F00857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F46A9" w:rsidRDefault="00912E9F" w:rsidP="00F00857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F00857" w:rsidRDefault="00F00857" w:rsidP="00F00857">
      <w:pPr>
        <w:pStyle w:val="10"/>
        <w:keepNext/>
        <w:keepLines/>
        <w:shd w:val="clear" w:color="auto" w:fill="auto"/>
        <w:spacing w:before="0" w:after="0" w:line="276" w:lineRule="auto"/>
        <w:ind w:left="40"/>
      </w:pPr>
    </w:p>
    <w:p w:rsidR="005F46A9" w:rsidRDefault="00912E9F" w:rsidP="00F00857">
      <w:pPr>
        <w:pStyle w:val="20"/>
        <w:keepNext/>
        <w:keepLines/>
        <w:shd w:val="clear" w:color="auto" w:fill="auto"/>
        <w:spacing w:before="0" w:line="276" w:lineRule="auto"/>
        <w:ind w:lef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F00857" w:rsidRDefault="00F00857" w:rsidP="00F00857">
      <w:pPr>
        <w:pStyle w:val="20"/>
        <w:keepNext/>
        <w:keepLines/>
        <w:shd w:val="clear" w:color="auto" w:fill="auto"/>
        <w:spacing w:before="0" w:line="276" w:lineRule="auto"/>
        <w:ind w:left="40"/>
      </w:pPr>
    </w:p>
    <w:p w:rsidR="005F46A9" w:rsidRDefault="00912E9F" w:rsidP="00F00857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10-46</w:t>
      </w:r>
    </w:p>
    <w:p w:rsidR="00F00857" w:rsidRDefault="00F00857" w:rsidP="00F00857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</w:p>
    <w:p w:rsidR="00F00857" w:rsidRDefault="00F00857" w:rsidP="00F00857">
      <w:pPr>
        <w:pStyle w:val="30"/>
        <w:shd w:val="clear" w:color="auto" w:fill="auto"/>
        <w:spacing w:line="276" w:lineRule="auto"/>
        <w:ind w:left="40"/>
      </w:pPr>
    </w:p>
    <w:p w:rsidR="005F46A9" w:rsidRDefault="00912E9F" w:rsidP="00F00857">
      <w:pPr>
        <w:pStyle w:val="30"/>
        <w:shd w:val="clear" w:color="auto" w:fill="auto"/>
        <w:spacing w:line="276" w:lineRule="auto"/>
        <w:ind w:left="40"/>
      </w:pPr>
      <w:r>
        <w:rPr>
          <w:rStyle w:val="31"/>
          <w:b/>
          <w:bCs/>
        </w:rPr>
        <w:t xml:space="preserve">О внесении изменений в </w:t>
      </w:r>
      <w:r>
        <w:rPr>
          <w:rStyle w:val="31"/>
          <w:b/>
          <w:bCs/>
        </w:rPr>
        <w:t>Постановление Совета Министров</w:t>
      </w:r>
    </w:p>
    <w:p w:rsidR="005F46A9" w:rsidRDefault="00912E9F" w:rsidP="00F00857">
      <w:pPr>
        <w:pStyle w:val="30"/>
        <w:shd w:val="clear" w:color="auto" w:fill="auto"/>
        <w:spacing w:line="276" w:lineRule="auto"/>
        <w:ind w:left="40"/>
      </w:pPr>
      <w:r>
        <w:rPr>
          <w:rStyle w:val="31"/>
          <w:b/>
          <w:bCs/>
        </w:rPr>
        <w:t>Донецкой Народной Республики от 27.02.2015 № 2-15</w:t>
      </w:r>
    </w:p>
    <w:p w:rsidR="005F46A9" w:rsidRDefault="00912E9F" w:rsidP="00F00857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«Об утверждении Положения о присвоении ученых званий»</w:t>
      </w:r>
    </w:p>
    <w:p w:rsidR="00F00857" w:rsidRDefault="00F00857" w:rsidP="00F00857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</w:p>
    <w:p w:rsidR="00F00857" w:rsidRDefault="00F00857" w:rsidP="00F00857">
      <w:pPr>
        <w:pStyle w:val="30"/>
        <w:shd w:val="clear" w:color="auto" w:fill="auto"/>
        <w:spacing w:line="276" w:lineRule="auto"/>
        <w:ind w:left="40"/>
      </w:pPr>
    </w:p>
    <w:p w:rsidR="005F46A9" w:rsidRDefault="00912E9F" w:rsidP="00F00857">
      <w:pPr>
        <w:pStyle w:val="23"/>
        <w:shd w:val="clear" w:color="auto" w:fill="auto"/>
        <w:spacing w:before="0" w:after="0" w:line="276" w:lineRule="auto"/>
        <w:rPr>
          <w:rStyle w:val="24"/>
        </w:rPr>
      </w:pPr>
      <w:proofErr w:type="gramStart"/>
      <w:r>
        <w:rPr>
          <w:rStyle w:val="24"/>
        </w:rPr>
        <w:t xml:space="preserve">В соответствии с частью 1 статьи 50 </w:t>
      </w:r>
      <w:hyperlink r:id="rId10" w:history="1">
        <w:r w:rsidRPr="002F5346">
          <w:rPr>
            <w:rStyle w:val="a3"/>
          </w:rPr>
          <w:t xml:space="preserve">Закона Донецкой Народной Республики от 07 августа 2015 года № </w:t>
        </w:r>
        <w:r w:rsidRPr="002F5346">
          <w:rPr>
            <w:rStyle w:val="a3"/>
            <w:lang w:eastAsia="en-US" w:bidi="en-US"/>
          </w:rPr>
          <w:t>72-</w:t>
        </w:r>
        <w:r w:rsidRPr="002F5346">
          <w:rPr>
            <w:rStyle w:val="a3"/>
            <w:lang w:val="en-US" w:eastAsia="en-US" w:bidi="en-US"/>
          </w:rPr>
          <w:t>IHC</w:t>
        </w:r>
        <w:r w:rsidRPr="002F5346">
          <w:rPr>
            <w:rStyle w:val="a3"/>
            <w:lang w:eastAsia="en-US" w:bidi="en-US"/>
          </w:rPr>
          <w:t xml:space="preserve"> </w:t>
        </w:r>
        <w:r w:rsidRPr="002F5346">
          <w:rPr>
            <w:rStyle w:val="a3"/>
          </w:rPr>
          <w:t>«О нормативных п</w:t>
        </w:r>
        <w:r w:rsidRPr="002F5346">
          <w:rPr>
            <w:rStyle w:val="a3"/>
          </w:rPr>
          <w:t>равовых актах»</w:t>
        </w:r>
      </w:hyperlink>
      <w:r>
        <w:rPr>
          <w:rStyle w:val="24"/>
        </w:rPr>
        <w:t xml:space="preserve">, в связи с принятием </w:t>
      </w:r>
      <w:hyperlink r:id="rId11" w:history="1">
        <w:r w:rsidRPr="002F5346">
          <w:rPr>
            <w:rStyle w:val="a3"/>
          </w:rPr>
          <w:t>Постановления Совета Министров Донецкой Народной Республики от 26 апреля 2017 года №6-17 «Об утверждении Положения о номенклатуре специальностей научных работников и Номенклатуры специальностей научных работников»</w:t>
        </w:r>
      </w:hyperlink>
      <w:r>
        <w:rPr>
          <w:rStyle w:val="24"/>
        </w:rPr>
        <w:t>, в цел</w:t>
      </w:r>
      <w:r>
        <w:rPr>
          <w:rStyle w:val="24"/>
        </w:rPr>
        <w:t>ях совершенствования законодательства Донецкой Народной Республики в сфере государственной</w:t>
      </w:r>
      <w:proofErr w:type="gramEnd"/>
      <w:r>
        <w:rPr>
          <w:rStyle w:val="24"/>
        </w:rPr>
        <w:t xml:space="preserve"> научной аттестации Совет Министров Донецкой Народной Республики</w:t>
      </w:r>
    </w:p>
    <w:p w:rsidR="00F00857" w:rsidRDefault="00F00857" w:rsidP="00F00857">
      <w:pPr>
        <w:pStyle w:val="23"/>
        <w:shd w:val="clear" w:color="auto" w:fill="auto"/>
        <w:spacing w:before="0" w:after="0" w:line="276" w:lineRule="auto"/>
      </w:pPr>
    </w:p>
    <w:p w:rsidR="005F46A9" w:rsidRDefault="00912E9F" w:rsidP="00F00857">
      <w:pPr>
        <w:pStyle w:val="30"/>
        <w:shd w:val="clear" w:color="auto" w:fill="auto"/>
        <w:spacing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F00857" w:rsidRDefault="00F00857" w:rsidP="00F00857">
      <w:pPr>
        <w:pStyle w:val="30"/>
        <w:shd w:val="clear" w:color="auto" w:fill="auto"/>
        <w:spacing w:line="276" w:lineRule="auto"/>
        <w:jc w:val="left"/>
      </w:pPr>
    </w:p>
    <w:p w:rsidR="005F46A9" w:rsidRDefault="00912E9F" w:rsidP="00F00857">
      <w:pPr>
        <w:pStyle w:val="23"/>
        <w:numPr>
          <w:ilvl w:val="0"/>
          <w:numId w:val="1"/>
        </w:numPr>
        <w:shd w:val="clear" w:color="auto" w:fill="auto"/>
        <w:tabs>
          <w:tab w:val="left" w:pos="1116"/>
        </w:tabs>
        <w:spacing w:before="120" w:after="0" w:line="276" w:lineRule="auto"/>
      </w:pPr>
      <w:r>
        <w:rPr>
          <w:rStyle w:val="24"/>
        </w:rPr>
        <w:t xml:space="preserve">Признать утратившим силу подпункт 2.1 пункта 2 </w:t>
      </w:r>
      <w:hyperlink r:id="rId12" w:history="1">
        <w:r w:rsidRPr="006667AE">
          <w:rPr>
            <w:rStyle w:val="a3"/>
          </w:rPr>
          <w:t xml:space="preserve">Постановления Совета Министров Донецкой </w:t>
        </w:r>
        <w:r w:rsidRPr="006667AE">
          <w:rPr>
            <w:rStyle w:val="a3"/>
          </w:rPr>
          <w:t>Народной Республики от 27.02.2015 №2-15 «Об утверждении Положения о присвоении ученых званий»</w:t>
        </w:r>
      </w:hyperlink>
      <w:r>
        <w:rPr>
          <w:rStyle w:val="24"/>
        </w:rPr>
        <w:t>.</w:t>
      </w:r>
    </w:p>
    <w:p w:rsidR="005F46A9" w:rsidRDefault="00912E9F" w:rsidP="00F00857">
      <w:pPr>
        <w:pStyle w:val="23"/>
        <w:numPr>
          <w:ilvl w:val="0"/>
          <w:numId w:val="1"/>
        </w:numPr>
        <w:shd w:val="clear" w:color="auto" w:fill="auto"/>
        <w:tabs>
          <w:tab w:val="left" w:pos="1116"/>
        </w:tabs>
        <w:spacing w:before="120" w:after="0" w:line="276" w:lineRule="auto"/>
      </w:pPr>
      <w:r>
        <w:rPr>
          <w:rStyle w:val="24"/>
        </w:rPr>
        <w:t xml:space="preserve">Внести изменения в пункт 1.2 раздела 1 </w:t>
      </w:r>
      <w:hyperlink r:id="rId13" w:history="1">
        <w:r w:rsidRPr="006667AE">
          <w:rPr>
            <w:rStyle w:val="a3"/>
          </w:rPr>
          <w:t>Положения о присвоении ученых званий, утвержденного Постановлением Совета Министров Донецкой Народной Республики от 27.02.</w:t>
        </w:r>
        <w:r w:rsidRPr="006667AE">
          <w:rPr>
            <w:rStyle w:val="a3"/>
          </w:rPr>
          <w:t>2015 № 2-15 «Об утверждении Положения о присвоении ученых званий»</w:t>
        </w:r>
      </w:hyperlink>
      <w:bookmarkStart w:id="2" w:name="_GoBack"/>
      <w:bookmarkEnd w:id="2"/>
      <w:r>
        <w:rPr>
          <w:rStyle w:val="24"/>
        </w:rPr>
        <w:t xml:space="preserve"> (далее — Положение), и изложить его в следующей </w:t>
      </w:r>
      <w:r>
        <w:rPr>
          <w:rStyle w:val="24"/>
        </w:rPr>
        <w:lastRenderedPageBreak/>
        <w:t>редакции:</w:t>
      </w:r>
    </w:p>
    <w:p w:rsidR="00F00857" w:rsidRDefault="00912E9F" w:rsidP="00F00857">
      <w:pPr>
        <w:pStyle w:val="23"/>
        <w:shd w:val="clear" w:color="auto" w:fill="auto"/>
        <w:spacing w:before="120" w:after="0" w:line="276" w:lineRule="auto"/>
        <w:rPr>
          <w:rStyle w:val="24"/>
        </w:rPr>
      </w:pPr>
      <w:r>
        <w:rPr>
          <w:rStyle w:val="24"/>
        </w:rPr>
        <w:t>«1.2. Ученые звания присваиваются по научным специальностям в соответствии с Номенклатурой специальностей научных работников, утверж</w:t>
      </w:r>
      <w:r>
        <w:rPr>
          <w:rStyle w:val="24"/>
        </w:rPr>
        <w:t xml:space="preserve">даемой Советом Министров Донецкой Народной Республики (далее </w:t>
      </w:r>
      <w:r>
        <w:rPr>
          <w:rStyle w:val="25"/>
        </w:rPr>
        <w:t xml:space="preserve">— </w:t>
      </w:r>
      <w:r>
        <w:rPr>
          <w:rStyle w:val="24"/>
        </w:rPr>
        <w:t>научные специальности)».</w:t>
      </w:r>
    </w:p>
    <w:p w:rsidR="005F46A9" w:rsidRDefault="00912E9F" w:rsidP="00F00857">
      <w:pPr>
        <w:pStyle w:val="23"/>
        <w:numPr>
          <w:ilvl w:val="0"/>
          <w:numId w:val="2"/>
        </w:numPr>
        <w:shd w:val="clear" w:color="auto" w:fill="auto"/>
        <w:tabs>
          <w:tab w:val="left" w:pos="1107"/>
        </w:tabs>
        <w:spacing w:before="120" w:after="0" w:line="276" w:lineRule="auto"/>
        <w:ind w:firstLine="820"/>
      </w:pPr>
      <w:r>
        <w:rPr>
          <w:rStyle w:val="24"/>
        </w:rPr>
        <w:t>Внести изменения в подпункт 2.2.5 пункта 2.2 раздела 2 Положения и изложить его в следующей редакции:</w:t>
      </w:r>
    </w:p>
    <w:p w:rsidR="005F46A9" w:rsidRDefault="00912E9F" w:rsidP="00F00857">
      <w:pPr>
        <w:pStyle w:val="23"/>
        <w:shd w:val="clear" w:color="auto" w:fill="auto"/>
        <w:spacing w:before="120" w:after="0" w:line="276" w:lineRule="auto"/>
        <w:ind w:firstLine="820"/>
      </w:pPr>
      <w:r>
        <w:rPr>
          <w:rStyle w:val="24"/>
        </w:rPr>
        <w:t xml:space="preserve">«2.2.5. Наличие не менее 50 опубликованных учебных изданий </w:t>
      </w:r>
      <w:r>
        <w:rPr>
          <w:rStyle w:val="25"/>
        </w:rPr>
        <w:t xml:space="preserve">и </w:t>
      </w:r>
      <w:r>
        <w:rPr>
          <w:rStyle w:val="24"/>
        </w:rPr>
        <w:t>науч</w:t>
      </w:r>
      <w:r>
        <w:rPr>
          <w:rStyle w:val="24"/>
        </w:rPr>
        <w:t xml:space="preserve">ных трудов (в том числе в соавторстве), включая патенты на изобретения и иные объекты интеллектуальной собственности. При этом за последние 5 лет по научной специальности, указанной в аттестационном деле соискателя ученого звания, должно быть опубликовано </w:t>
      </w:r>
      <w:r>
        <w:rPr>
          <w:rStyle w:val="24"/>
        </w:rPr>
        <w:t xml:space="preserve">не менее 3 учебных изданий, а также не менее 5 научных трудов в рецензируемых научных изданиях, требования к которым и </w:t>
      </w:r>
      <w:proofErr w:type="gramStart"/>
      <w:r>
        <w:rPr>
          <w:rStyle w:val="24"/>
        </w:rPr>
        <w:t>правила</w:t>
      </w:r>
      <w:proofErr w:type="gramEnd"/>
      <w:r>
        <w:rPr>
          <w:rStyle w:val="24"/>
        </w:rPr>
        <w:t xml:space="preserve"> формирования которых устанавливаются Министерством образования и науки Донецкой Народной Республики (далее </w:t>
      </w:r>
      <w:r>
        <w:rPr>
          <w:rStyle w:val="25"/>
        </w:rPr>
        <w:t xml:space="preserve">— </w:t>
      </w:r>
      <w:r>
        <w:rPr>
          <w:rStyle w:val="24"/>
        </w:rPr>
        <w:t>рецензируемые издани</w:t>
      </w:r>
      <w:r>
        <w:rPr>
          <w:rStyle w:val="24"/>
        </w:rPr>
        <w:t>я)».</w:t>
      </w:r>
    </w:p>
    <w:p w:rsidR="005F46A9" w:rsidRDefault="00912E9F" w:rsidP="00F00857">
      <w:pPr>
        <w:pStyle w:val="23"/>
        <w:numPr>
          <w:ilvl w:val="0"/>
          <w:numId w:val="2"/>
        </w:numPr>
        <w:shd w:val="clear" w:color="auto" w:fill="auto"/>
        <w:tabs>
          <w:tab w:val="left" w:pos="1107"/>
        </w:tabs>
        <w:spacing w:before="120" w:after="0" w:line="276" w:lineRule="auto"/>
        <w:ind w:firstLine="820"/>
      </w:pPr>
      <w:r>
        <w:rPr>
          <w:rStyle w:val="24"/>
        </w:rPr>
        <w:t>Внести изменения в подпункт 2.4.4 пункта 2.4 раздела 2 Положения и изложить его в следующей редакции:</w:t>
      </w:r>
    </w:p>
    <w:p w:rsidR="005F46A9" w:rsidRDefault="00912E9F" w:rsidP="00F00857">
      <w:pPr>
        <w:pStyle w:val="23"/>
        <w:shd w:val="clear" w:color="auto" w:fill="auto"/>
        <w:spacing w:before="120" w:after="0" w:line="276" w:lineRule="auto"/>
        <w:ind w:firstLine="820"/>
      </w:pPr>
      <w:r>
        <w:rPr>
          <w:rStyle w:val="24"/>
        </w:rPr>
        <w:t>«2.4.4. Наличие не менее 20 опубликованных учебных изданий и научных трудов (в том числе в соавторстве), включая патенты на изобретения и иные объект</w:t>
      </w:r>
      <w:r>
        <w:rPr>
          <w:rStyle w:val="24"/>
        </w:rPr>
        <w:t xml:space="preserve">ы интеллектуальной собственности. При этом за последние </w:t>
      </w:r>
      <w:proofErr w:type="gramStart"/>
      <w:r>
        <w:rPr>
          <w:rStyle w:val="24"/>
        </w:rPr>
        <w:t>З</w:t>
      </w:r>
      <w:proofErr w:type="gramEnd"/>
      <w:r w:rsidR="006461C9">
        <w:rPr>
          <w:rStyle w:val="24"/>
        </w:rPr>
        <w:t xml:space="preserve"> </w:t>
      </w:r>
      <w:r>
        <w:rPr>
          <w:rStyle w:val="24"/>
        </w:rPr>
        <w:t>года по научной специальности, указанной в аттестационном деле соискателя ученого звания, должно быть опубликовано не менее 2 учебных изданий, а также не менее 3 научных трудов в рецензируемых издани</w:t>
      </w:r>
      <w:r>
        <w:rPr>
          <w:rStyle w:val="24"/>
        </w:rPr>
        <w:t>ях».</w:t>
      </w:r>
    </w:p>
    <w:p w:rsidR="005F46A9" w:rsidRDefault="00912E9F" w:rsidP="00F00857">
      <w:pPr>
        <w:pStyle w:val="a8"/>
        <w:numPr>
          <w:ilvl w:val="0"/>
          <w:numId w:val="2"/>
        </w:numPr>
        <w:shd w:val="clear" w:color="auto" w:fill="auto"/>
        <w:tabs>
          <w:tab w:val="left" w:pos="1107"/>
        </w:tabs>
        <w:spacing w:before="120" w:line="276" w:lineRule="auto"/>
        <w:ind w:firstLine="820"/>
        <w:jc w:val="both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F00857" w:rsidRDefault="00F00857" w:rsidP="00F00857">
      <w:pPr>
        <w:pStyle w:val="a8"/>
        <w:shd w:val="clear" w:color="auto" w:fill="auto"/>
        <w:tabs>
          <w:tab w:val="left" w:pos="1107"/>
        </w:tabs>
        <w:spacing w:before="120" w:line="276" w:lineRule="auto"/>
        <w:jc w:val="both"/>
        <w:rPr>
          <w:rStyle w:val="a9"/>
        </w:rPr>
      </w:pPr>
    </w:p>
    <w:p w:rsidR="00F00857" w:rsidRDefault="00F00857" w:rsidP="00F00857">
      <w:pPr>
        <w:pStyle w:val="a8"/>
        <w:shd w:val="clear" w:color="auto" w:fill="auto"/>
        <w:tabs>
          <w:tab w:val="left" w:pos="1107"/>
        </w:tabs>
        <w:spacing w:before="120" w:line="276" w:lineRule="auto"/>
        <w:jc w:val="both"/>
      </w:pPr>
    </w:p>
    <w:p w:rsidR="00F00857" w:rsidRDefault="00912E9F" w:rsidP="00F00857">
      <w:pPr>
        <w:pStyle w:val="30"/>
        <w:shd w:val="clear" w:color="auto" w:fill="auto"/>
        <w:spacing w:line="276" w:lineRule="auto"/>
        <w:jc w:val="left"/>
      </w:pPr>
      <w:r>
        <w:rPr>
          <w:rStyle w:val="28"/>
          <w:b/>
          <w:bCs/>
        </w:rPr>
        <w:t xml:space="preserve">Председатель </w:t>
      </w:r>
      <w:r w:rsidR="00F00857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</w:t>
      </w:r>
      <w:r w:rsidR="00F00857">
        <w:rPr>
          <w:rStyle w:val="28"/>
          <w:b/>
          <w:bCs/>
        </w:rPr>
        <w:t xml:space="preserve">в                                                                         </w:t>
      </w:r>
      <w:r w:rsidR="00F00857">
        <w:rPr>
          <w:rStyle w:val="3Exact0"/>
          <w:b/>
          <w:bCs/>
        </w:rPr>
        <w:t>А. В. Захарченко</w:t>
      </w:r>
    </w:p>
    <w:p w:rsidR="005F46A9" w:rsidRDefault="005F46A9" w:rsidP="00F00857">
      <w:pPr>
        <w:pStyle w:val="27"/>
        <w:shd w:val="clear" w:color="auto" w:fill="auto"/>
        <w:spacing w:line="276" w:lineRule="auto"/>
        <w:ind w:right="4800"/>
      </w:pPr>
    </w:p>
    <w:p w:rsidR="00F00857" w:rsidRDefault="00F00857" w:rsidP="00F00857">
      <w:pPr>
        <w:pStyle w:val="27"/>
        <w:shd w:val="clear" w:color="auto" w:fill="auto"/>
        <w:spacing w:line="276" w:lineRule="auto"/>
        <w:ind w:right="4800"/>
      </w:pPr>
    </w:p>
    <w:sectPr w:rsidR="00F00857">
      <w:headerReference w:type="default" r:id="rId14"/>
      <w:pgSz w:w="11900" w:h="16840"/>
      <w:pgMar w:top="1096" w:right="532" w:bottom="1669" w:left="16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9F" w:rsidRDefault="00912E9F">
      <w:r>
        <w:separator/>
      </w:r>
    </w:p>
  </w:endnote>
  <w:endnote w:type="continuationSeparator" w:id="0">
    <w:p w:rsidR="00912E9F" w:rsidRDefault="0091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9F" w:rsidRDefault="00912E9F"/>
  </w:footnote>
  <w:footnote w:type="continuationSeparator" w:id="0">
    <w:p w:rsidR="00912E9F" w:rsidRDefault="00912E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6A9" w:rsidRDefault="00912E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65pt;margin-top:34.4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F46A9" w:rsidRDefault="00912E9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C45D2"/>
    <w:multiLevelType w:val="multilevel"/>
    <w:tmpl w:val="83A48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351815"/>
    <w:multiLevelType w:val="multilevel"/>
    <w:tmpl w:val="1BAE6AE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46A9"/>
    <w:rsid w:val="002F5346"/>
    <w:rsid w:val="005F46A9"/>
    <w:rsid w:val="006461C9"/>
    <w:rsid w:val="006667AE"/>
    <w:rsid w:val="00912E9F"/>
    <w:rsid w:val="00C22FBA"/>
    <w:rsid w:val="00F0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Подпись к картинк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0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80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1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2-15-ot-27-02-2015-g-ob-utverzhdenii-polozheniya-o-prisvoenii-uchenyh-zvanij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2-15-ot-27-02-2015-g-ob-utverzhdenii-polozheniya-o-prisvoenii-uchenyh-zvanij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6-17-ot-26-04-2017-g-ob-utverzhdenii-polozheniya-o-nomenklature-spetsialnostej-nauchnyh-rabotnikov-i-nomenklatury-spetsialnostej-nauchnyh-rabotnikov-opublikovano-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72-ihc-o-normativnyh-pravovyh-akt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2019-09-06T09:17:00Z</dcterms:created>
  <dcterms:modified xsi:type="dcterms:W3CDTF">2019-09-06T10:55:00Z</dcterms:modified>
</cp:coreProperties>
</file>