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5F" w:rsidRDefault="00D33565" w:rsidP="004A13CD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57795F" w:rsidRDefault="0057795F" w:rsidP="004A13CD">
      <w:pPr>
        <w:spacing w:line="276" w:lineRule="auto"/>
        <w:rPr>
          <w:sz w:val="2"/>
          <w:szCs w:val="2"/>
        </w:rPr>
      </w:pPr>
    </w:p>
    <w:p w:rsidR="0057795F" w:rsidRDefault="00D33565" w:rsidP="004A13CD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7795F" w:rsidRDefault="00D33565" w:rsidP="004A13CD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4A13CD" w:rsidRDefault="004A13CD" w:rsidP="004A13CD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57795F" w:rsidRDefault="00D33565" w:rsidP="004A13CD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4A13CD" w:rsidRDefault="004A13CD" w:rsidP="004A13C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7795F" w:rsidRDefault="00D33565" w:rsidP="004A13C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10-47</w:t>
      </w:r>
    </w:p>
    <w:p w:rsidR="004A13CD" w:rsidRDefault="004A13CD" w:rsidP="004A13CD">
      <w:pPr>
        <w:pStyle w:val="30"/>
        <w:shd w:val="clear" w:color="auto" w:fill="auto"/>
        <w:spacing w:before="0" w:after="0" w:line="276" w:lineRule="auto"/>
        <w:ind w:left="20"/>
      </w:pPr>
    </w:p>
    <w:p w:rsidR="0057795F" w:rsidRDefault="00D33565" w:rsidP="004A13C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 xml:space="preserve">О внесении изменений в Типовые </w:t>
      </w:r>
      <w:r>
        <w:rPr>
          <w:rStyle w:val="31"/>
          <w:b/>
          <w:bCs/>
        </w:rPr>
        <w:t>учебные программы профессиональной</w:t>
      </w:r>
      <w:r>
        <w:rPr>
          <w:rStyle w:val="31"/>
          <w:b/>
          <w:bCs/>
        </w:rPr>
        <w:br/>
        <w:t>подготовки, переподготовки и повышения квалификации водителей</w:t>
      </w:r>
      <w:r>
        <w:rPr>
          <w:rStyle w:val="31"/>
          <w:b/>
          <w:bCs/>
        </w:rPr>
        <w:br/>
        <w:t>транспортных средств, утвержденные Постановлением Совета Министров</w:t>
      </w:r>
      <w:r>
        <w:rPr>
          <w:rStyle w:val="31"/>
          <w:b/>
          <w:bCs/>
        </w:rPr>
        <w:br/>
        <w:t>Донецкой Народной Республики от 10 марта 2017 г. № 3-23</w:t>
      </w:r>
    </w:p>
    <w:p w:rsidR="004A13CD" w:rsidRDefault="004A13CD" w:rsidP="004A13CD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4A13CD" w:rsidRDefault="004A13CD" w:rsidP="004A13CD">
      <w:pPr>
        <w:pStyle w:val="30"/>
        <w:shd w:val="clear" w:color="auto" w:fill="auto"/>
        <w:spacing w:before="0" w:after="0" w:line="276" w:lineRule="auto"/>
        <w:ind w:left="20"/>
      </w:pP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rPr>
          <w:rStyle w:val="24"/>
        </w:rPr>
        <w:t xml:space="preserve">Руководствуясь статьей 10 </w:t>
      </w:r>
      <w:hyperlink r:id="rId10" w:history="1">
        <w:r w:rsidRPr="00D34214">
          <w:rPr>
            <w:rStyle w:val="a3"/>
          </w:rPr>
          <w:t>Закона Дон</w:t>
        </w:r>
        <w:r w:rsidRPr="00D34214">
          <w:rPr>
            <w:rStyle w:val="a3"/>
          </w:rPr>
          <w:t>ецкой Народной Республики от 19 июня 2015 года № 55-</w:t>
        </w:r>
        <w:r w:rsidRPr="00D34214">
          <w:rPr>
            <w:rStyle w:val="a3"/>
            <w:lang w:val="en-US" w:eastAsia="en-US" w:bidi="en-US"/>
          </w:rPr>
          <w:t>I</w:t>
        </w:r>
        <w:r w:rsidRPr="00D34214">
          <w:rPr>
            <w:rStyle w:val="a3"/>
          </w:rPr>
          <w:t>НС</w:t>
        </w:r>
        <w:r w:rsidR="004A13CD" w:rsidRPr="00D34214">
          <w:rPr>
            <w:rStyle w:val="a3"/>
          </w:rPr>
          <w:t xml:space="preserve"> </w:t>
        </w:r>
        <w:r w:rsidRPr="00D34214">
          <w:rPr>
            <w:rStyle w:val="a3"/>
          </w:rPr>
          <w:t>«Об образовании»</w:t>
        </w:r>
      </w:hyperlink>
      <w:r>
        <w:rPr>
          <w:rStyle w:val="24"/>
        </w:rPr>
        <w:t xml:space="preserve"> и разделами </w:t>
      </w:r>
      <w:r>
        <w:rPr>
          <w:rStyle w:val="24"/>
          <w:lang w:val="en-US" w:eastAsia="en-US" w:bidi="en-US"/>
        </w:rPr>
        <w:t>III</w:t>
      </w:r>
      <w:r w:rsidRPr="004A13CD">
        <w:rPr>
          <w:rStyle w:val="24"/>
          <w:lang w:eastAsia="en-US" w:bidi="en-US"/>
        </w:rPr>
        <w:t xml:space="preserve">, </w:t>
      </w:r>
      <w:r>
        <w:rPr>
          <w:rStyle w:val="24"/>
        </w:rPr>
        <w:t xml:space="preserve">IV </w:t>
      </w:r>
      <w:hyperlink r:id="rId11" w:history="1">
        <w:r w:rsidRPr="009C3DC4">
          <w:rPr>
            <w:rStyle w:val="a3"/>
          </w:rPr>
          <w:t xml:space="preserve">Постановления Совета Министров Донецкой Народной Республики от </w:t>
        </w:r>
        <w:r w:rsidRPr="009C3DC4">
          <w:rPr>
            <w:rStyle w:val="a3"/>
          </w:rPr>
          <w:t>1</w:t>
        </w:r>
        <w:r w:rsidRPr="009C3DC4">
          <w:rPr>
            <w:rStyle w:val="a3"/>
          </w:rPr>
          <w:t>2 марта 2015 года №</w:t>
        </w:r>
        <w:bookmarkStart w:id="2" w:name="_GoBack"/>
        <w:r w:rsidRPr="009C3DC4">
          <w:rPr>
            <w:rStyle w:val="a3"/>
          </w:rPr>
          <w:t>3-10</w:t>
        </w:r>
        <w:bookmarkEnd w:id="2"/>
        <w:r w:rsidRPr="009C3DC4">
          <w:rPr>
            <w:rStyle w:val="a3"/>
          </w:rPr>
          <w:t xml:space="preserve"> «Об утверждении Положения о порядке выдачи удостоверений водителя, допуска г</w:t>
        </w:r>
        <w:r w:rsidRPr="009C3DC4">
          <w:rPr>
            <w:rStyle w:val="a3"/>
          </w:rPr>
          <w:t>раждан к управлению транспортными средствами и порядка подготовки, переподготовки и повышения квалификации водителей транспортных средств»</w:t>
        </w:r>
      </w:hyperlink>
      <w:r>
        <w:rPr>
          <w:rStyle w:val="24"/>
        </w:rPr>
        <w:t>, Совет Министров Донецкой Народной Республики</w:t>
      </w:r>
      <w:proofErr w:type="gramEnd"/>
    </w:p>
    <w:p w:rsidR="004A13CD" w:rsidRDefault="004A13CD" w:rsidP="004A13CD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57795F" w:rsidRDefault="00D33565" w:rsidP="004A13CD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4A13CD" w:rsidRDefault="004A13CD" w:rsidP="004A13CD">
      <w:pPr>
        <w:pStyle w:val="30"/>
        <w:shd w:val="clear" w:color="auto" w:fill="auto"/>
        <w:spacing w:before="0" w:after="0" w:line="276" w:lineRule="auto"/>
        <w:jc w:val="left"/>
      </w:pP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1. Внести следующие изменения в </w:t>
      </w:r>
      <w:hyperlink r:id="rId12" w:history="1">
        <w:r w:rsidRPr="00927A81">
          <w:rPr>
            <w:rStyle w:val="a3"/>
          </w:rPr>
          <w:t xml:space="preserve">Типовые учебные программы профессиональной подготовки, переподготовки и повышения квалификации водителей транспортных средств, утвержденные Постановлением Совета Министров Донецкой Народной Республики от 10 марта </w:t>
        </w:r>
        <w:r w:rsidRPr="00927A81">
          <w:rPr>
            <w:rStyle w:val="a3"/>
          </w:rPr>
          <w:t xml:space="preserve">2017 </w:t>
        </w:r>
        <w:r w:rsidRPr="00927A81">
          <w:rPr>
            <w:rStyle w:val="a3"/>
          </w:rPr>
          <w:t>года №</w:t>
        </w:r>
        <w:r w:rsidRPr="00927A81">
          <w:rPr>
            <w:rStyle w:val="a3"/>
          </w:rPr>
          <w:t>3-23</w:t>
        </w:r>
      </w:hyperlink>
      <w:r>
        <w:rPr>
          <w:rStyle w:val="24"/>
        </w:rPr>
        <w:t xml:space="preserve"> (далее </w:t>
      </w:r>
      <w:r>
        <w:rPr>
          <w:rStyle w:val="25"/>
        </w:rPr>
        <w:t xml:space="preserve">- </w:t>
      </w:r>
      <w:r>
        <w:rPr>
          <w:rStyle w:val="24"/>
        </w:rPr>
        <w:t>Типовые программы):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rPr>
          <w:rStyle w:val="24"/>
        </w:rPr>
        <w:t xml:space="preserve">Внести изменения в абзац пятый </w:t>
      </w:r>
      <w:hyperlink r:id="rId13" w:history="1">
        <w:r w:rsidRPr="00927A81">
          <w:rPr>
            <w:rStyle w:val="a3"/>
          </w:rPr>
          <w:t>Типовых программ</w:t>
        </w:r>
      </w:hyperlink>
      <w:r>
        <w:rPr>
          <w:rStyle w:val="25"/>
        </w:rPr>
        <w:t xml:space="preserve"> </w:t>
      </w:r>
      <w:r>
        <w:rPr>
          <w:rStyle w:val="24"/>
        </w:rPr>
        <w:t xml:space="preserve">и изложить </w:t>
      </w:r>
      <w:r>
        <w:rPr>
          <w:rStyle w:val="25"/>
        </w:rPr>
        <w:t xml:space="preserve">его </w:t>
      </w:r>
      <w:r>
        <w:rPr>
          <w:rStyle w:val="24"/>
        </w:rPr>
        <w:t>в следующей редакции: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«Образовательная организация, </w:t>
      </w:r>
      <w:r>
        <w:rPr>
          <w:rStyle w:val="25"/>
        </w:rPr>
        <w:t xml:space="preserve">осуществляющая подготовку, </w:t>
      </w:r>
      <w:r>
        <w:rPr>
          <w:rStyle w:val="24"/>
        </w:rPr>
        <w:t xml:space="preserve">переподготовку и повышение квалификации водителей </w:t>
      </w:r>
      <w:r>
        <w:rPr>
          <w:rStyle w:val="25"/>
        </w:rPr>
        <w:t xml:space="preserve">транспортных средств </w:t>
      </w:r>
      <w:r>
        <w:rPr>
          <w:rStyle w:val="24"/>
        </w:rPr>
        <w:t xml:space="preserve">(далее </w:t>
      </w:r>
      <w:r>
        <w:rPr>
          <w:rStyle w:val="25"/>
        </w:rPr>
        <w:t xml:space="preserve">— </w:t>
      </w:r>
      <w:r>
        <w:rPr>
          <w:rStyle w:val="24"/>
        </w:rPr>
        <w:t xml:space="preserve">Организация), имеет право в соответствии с </w:t>
      </w:r>
      <w:r>
        <w:rPr>
          <w:rStyle w:val="25"/>
        </w:rPr>
        <w:t xml:space="preserve">изменениями в </w:t>
      </w:r>
      <w:r>
        <w:rPr>
          <w:rStyle w:val="24"/>
        </w:rPr>
        <w:t xml:space="preserve">технологиях автомобильного транспорта, организации </w:t>
      </w:r>
      <w:r>
        <w:rPr>
          <w:rStyle w:val="25"/>
        </w:rPr>
        <w:t xml:space="preserve">труда, региональных </w:t>
      </w:r>
      <w:r>
        <w:rPr>
          <w:rStyle w:val="24"/>
        </w:rPr>
        <w:t xml:space="preserve">условиях самостоятельно определять вариативный </w:t>
      </w:r>
      <w:r>
        <w:rPr>
          <w:rStyle w:val="25"/>
        </w:rPr>
        <w:t xml:space="preserve">компонент содержания </w:t>
      </w:r>
      <w:r>
        <w:rPr>
          <w:rStyle w:val="24"/>
        </w:rPr>
        <w:lastRenderedPageBreak/>
        <w:t xml:space="preserve">обучения в рабочих учебных программах (до 20 процентов </w:t>
      </w:r>
      <w:r>
        <w:rPr>
          <w:rStyle w:val="25"/>
        </w:rPr>
        <w:t>к мин</w:t>
      </w:r>
      <w:r>
        <w:rPr>
          <w:rStyle w:val="25"/>
        </w:rPr>
        <w:t xml:space="preserve">имальному </w:t>
      </w:r>
      <w:r>
        <w:rPr>
          <w:rStyle w:val="24"/>
        </w:rPr>
        <w:t>времени, указанному в типовых учебных программах). Изменения утверждаются в соответствии с действующим законодательством»;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rPr>
          <w:rStyle w:val="24"/>
        </w:rPr>
        <w:t xml:space="preserve">Внести изменения в абзац восьмой </w:t>
      </w:r>
      <w:hyperlink r:id="rId14" w:history="1">
        <w:r w:rsidRPr="00927A81">
          <w:rPr>
            <w:rStyle w:val="a3"/>
          </w:rPr>
          <w:t>Типовых программ</w:t>
        </w:r>
      </w:hyperlink>
      <w:r>
        <w:rPr>
          <w:rStyle w:val="24"/>
        </w:rPr>
        <w:t xml:space="preserve"> и </w:t>
      </w:r>
      <w:r>
        <w:rPr>
          <w:rStyle w:val="25"/>
        </w:rPr>
        <w:t xml:space="preserve">изложить </w:t>
      </w:r>
      <w:r>
        <w:rPr>
          <w:rStyle w:val="24"/>
        </w:rPr>
        <w:t>его в следующей редакции: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«На основе настоящих Типовых учебных</w:t>
      </w:r>
      <w:r>
        <w:rPr>
          <w:rStyle w:val="24"/>
        </w:rPr>
        <w:t xml:space="preserve"> программ и Примерных тематических планов учебных дисциплин Организация самостоятельно разрабатывает рабочие учебные программы и тематические планы учебных дисциплин, которые согласовываются с Управлением Госавтоинспекции Министерства внутренних дел Донецк</w:t>
      </w:r>
      <w:r>
        <w:rPr>
          <w:rStyle w:val="24"/>
        </w:rPr>
        <w:t xml:space="preserve">ой Народной Республики </w:t>
      </w:r>
      <w:r>
        <w:rPr>
          <w:rStyle w:val="25"/>
        </w:rPr>
        <w:t xml:space="preserve">(далее </w:t>
      </w:r>
      <w:r>
        <w:rPr>
          <w:rStyle w:val="24"/>
        </w:rPr>
        <w:t xml:space="preserve">по тексту </w:t>
      </w:r>
      <w:r>
        <w:rPr>
          <w:rStyle w:val="25"/>
        </w:rPr>
        <w:t xml:space="preserve">- </w:t>
      </w:r>
      <w:r>
        <w:rPr>
          <w:rStyle w:val="24"/>
        </w:rPr>
        <w:t>Госавтоинспекция)»;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rPr>
          <w:rStyle w:val="24"/>
        </w:rPr>
        <w:t xml:space="preserve">Внести изменения в абзац девятый </w:t>
      </w:r>
      <w:hyperlink r:id="rId15" w:history="1">
        <w:r w:rsidRPr="00927A81">
          <w:rPr>
            <w:rStyle w:val="a3"/>
          </w:rPr>
          <w:t>Типовых программ</w:t>
        </w:r>
      </w:hyperlink>
      <w:r>
        <w:rPr>
          <w:rStyle w:val="24"/>
        </w:rPr>
        <w:t xml:space="preserve"> и изложить его в следующей редакции: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«Занятия по практическому управлению транспортным средством проводятся индивидуально на площадке для обучен</w:t>
      </w:r>
      <w:r>
        <w:rPr>
          <w:rStyle w:val="24"/>
        </w:rPr>
        <w:t xml:space="preserve">ия начальному управлению и по согласованному в установленном порядке маршруту в условиях дорожного движения с учетом безопасных условий дорожного движения и протяженности маршрута. Занятия проводятся на учебном транспортном средстве, не более двух занятий </w:t>
      </w:r>
      <w:r>
        <w:rPr>
          <w:rStyle w:val="24"/>
        </w:rPr>
        <w:t>ежедневно на одного слушателя. При проведении занятий по практическому управлению транспортным средством могут использоваться тренажеры, но не более чем в течение одного занятия ежедневно. Для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(трамвай, троллейбус) проводит</w:t>
      </w:r>
      <w:r>
        <w:rPr>
          <w:rStyle w:val="24"/>
        </w:rPr>
        <w:t>ся не более четырех занятий ежедневно на одного слушателя; при проведении практического обучения недельная нагрузка на одного слушателя составляет не более 40 часов, в зависимости от режима работы предприятия, на котором проводится обучение»;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rPr>
          <w:rStyle w:val="24"/>
        </w:rPr>
        <w:t>Внести измене</w:t>
      </w:r>
      <w:r>
        <w:rPr>
          <w:rStyle w:val="24"/>
        </w:rPr>
        <w:t xml:space="preserve">ния в абзац тринадцатый </w:t>
      </w:r>
      <w:hyperlink r:id="rId16" w:history="1">
        <w:r w:rsidRPr="00927A81">
          <w:rPr>
            <w:rStyle w:val="a3"/>
          </w:rPr>
          <w:t>Типовых программ</w:t>
        </w:r>
      </w:hyperlink>
      <w:r>
        <w:rPr>
          <w:rStyle w:val="24"/>
        </w:rPr>
        <w:t xml:space="preserve"> и изложить его в следующей редакции: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rPr>
          <w:rStyle w:val="24"/>
        </w:rPr>
        <w:t>«После успешной сдачи экзаменов обучающимся на основании протокола экзаменационной комиссии выдается свидетельство о присвоении квалификации водителя по профессиям 11442 «Водител</w:t>
      </w:r>
      <w:r>
        <w:rPr>
          <w:rStyle w:val="24"/>
        </w:rPr>
        <w:t xml:space="preserve">ь автомобиля», </w:t>
      </w:r>
      <w:r>
        <w:rPr>
          <w:rStyle w:val="25"/>
        </w:rPr>
        <w:t xml:space="preserve">11451 </w:t>
      </w:r>
      <w:r>
        <w:rPr>
          <w:rStyle w:val="24"/>
        </w:rPr>
        <w:t xml:space="preserve">«Водитель </w:t>
      </w:r>
      <w:proofErr w:type="spellStart"/>
      <w:r>
        <w:rPr>
          <w:rStyle w:val="24"/>
        </w:rPr>
        <w:t>мототранспортных</w:t>
      </w:r>
      <w:proofErr w:type="spellEnd"/>
      <w:r>
        <w:rPr>
          <w:rStyle w:val="24"/>
        </w:rPr>
        <w:t xml:space="preserve"> средств», 11462 «Водитель троллейбуса» или 11457 «Водитель трамвая» согласно категории подготовки, переподготовки или повышения квалификации водителей транспортных средств.</w:t>
      </w:r>
      <w:proofErr w:type="gramEnd"/>
      <w:r>
        <w:rPr>
          <w:rStyle w:val="24"/>
        </w:rPr>
        <w:t xml:space="preserve"> Свидетельство не дает права на упра</w:t>
      </w:r>
      <w:r>
        <w:rPr>
          <w:rStyle w:val="24"/>
        </w:rPr>
        <w:t>вление транспортными средствами. Удостоверение водителя на право управления транспортным средством одной из категорий выдается лицу, которое прошло медицинский осмотр в порядке, установленном Министерством здравоохранения Донецкой Народной Республики, а та</w:t>
      </w:r>
      <w:r>
        <w:rPr>
          <w:rStyle w:val="24"/>
        </w:rPr>
        <w:t xml:space="preserve">кже подготовку или переподготовку в соответствии с установленными </w:t>
      </w:r>
      <w:r>
        <w:rPr>
          <w:rStyle w:val="25"/>
        </w:rPr>
        <w:t xml:space="preserve">планами и </w:t>
      </w:r>
      <w:r>
        <w:rPr>
          <w:rStyle w:val="24"/>
        </w:rPr>
        <w:t>программами и сдало теоретический и практический экзамен в МРЭО ГАИ»;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rPr>
          <w:rStyle w:val="24"/>
        </w:rPr>
        <w:lastRenderedPageBreak/>
        <w:t xml:space="preserve">Вступительную часть </w:t>
      </w:r>
      <w:hyperlink r:id="rId17" w:history="1">
        <w:r w:rsidRPr="00927A81">
          <w:rPr>
            <w:rStyle w:val="a3"/>
          </w:rPr>
          <w:t>Типовых программ</w:t>
        </w:r>
      </w:hyperlink>
      <w:r>
        <w:rPr>
          <w:rStyle w:val="24"/>
        </w:rPr>
        <w:t xml:space="preserve"> дополнить двумя абзацами следующего содержания: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rPr>
          <w:rStyle w:val="24"/>
        </w:rPr>
        <w:t xml:space="preserve">«Переподготовка и </w:t>
      </w:r>
      <w:r>
        <w:rPr>
          <w:rStyle w:val="24"/>
        </w:rPr>
        <w:t xml:space="preserve">повышение квалификации водителей транспортных средств осуществляется в соответствии с пунктом 16 раздела III </w:t>
      </w:r>
      <w:hyperlink r:id="rId18" w:history="1">
        <w:r w:rsidRPr="009C3DC4">
          <w:rPr>
            <w:rStyle w:val="a3"/>
          </w:rPr>
          <w:t>Положения о порядке выдачи удостоверений водителя, допуска граждан к управлению транспортными средствами и порядка подготовки, переподготовки и пов</w:t>
        </w:r>
        <w:r w:rsidRPr="009C3DC4">
          <w:rPr>
            <w:rStyle w:val="a3"/>
          </w:rPr>
          <w:t>ышения квалификации водителей транспортных средств, утвержденного Постановлением Совета Министров Донецкой Народной Республики от 12.03.2015г. № 3-10</w:t>
        </w:r>
      </w:hyperlink>
      <w:r>
        <w:rPr>
          <w:rStyle w:val="24"/>
        </w:rPr>
        <w:t>. Переподготовка водителей транспортных средств категории Т (трамвай, троллейбус) проводится в объеме, утве</w:t>
      </w:r>
      <w:r>
        <w:rPr>
          <w:rStyle w:val="24"/>
        </w:rPr>
        <w:t>ржденном</w:t>
      </w:r>
      <w:proofErr w:type="gramEnd"/>
      <w:r>
        <w:rPr>
          <w:rStyle w:val="24"/>
        </w:rPr>
        <w:t xml:space="preserve"> для подготовки водителей данной категории.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Учебные планы и программы для повышения квалификации водителей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(трамвай, троллейбус) образовательная организация разрабатывает самостоятельно согласно требованиям соответс</w:t>
      </w:r>
      <w:r>
        <w:rPr>
          <w:rStyle w:val="24"/>
        </w:rPr>
        <w:t>твующих квалификационных характеристик»;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rPr>
          <w:rStyle w:val="24"/>
        </w:rPr>
        <w:t>Внести изменения в Примерный тематический план раздела II «Практическое управление транспортным средством» (для профессиональной подготовки водителей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(трамвай) и изложить его в следу</w:t>
      </w:r>
      <w:r>
        <w:rPr>
          <w:rStyle w:val="24"/>
        </w:rPr>
        <w:t>ющей редакции:</w:t>
      </w:r>
      <w:r w:rsidR="004A13CD">
        <w:rPr>
          <w:noProof/>
          <w:lang w:bidi="ar-SA"/>
        </w:rPr>
        <w:drawing>
          <wp:inline distT="0" distB="0" distL="0" distR="0">
            <wp:extent cx="6172200" cy="1647825"/>
            <wp:effectExtent l="0" t="0" r="0" b="0"/>
            <wp:docPr id="1" name="Рисунок 1" descr="C:\Users\user\Desktop\доки\постановления совета министров\10.09\П 10-47\Postanov_N10_47_10082018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0.09\П 10-47\Postanov_N10_47_10082018_Page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95F" w:rsidRDefault="0057795F" w:rsidP="004A13CD">
      <w:pPr>
        <w:spacing w:line="276" w:lineRule="auto"/>
        <w:rPr>
          <w:sz w:val="2"/>
          <w:szCs w:val="2"/>
        </w:rPr>
      </w:pP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rPr>
          <w:rStyle w:val="24"/>
        </w:rPr>
        <w:t xml:space="preserve">Учебную программу раздела II «Практическое </w:t>
      </w:r>
      <w:r>
        <w:rPr>
          <w:rStyle w:val="24"/>
        </w:rPr>
        <w:t>управление транспортным средством» (для профессиональной подготовки водителей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(трамвай) дополнить абзацем следующего содержания:</w:t>
      </w:r>
    </w:p>
    <w:p w:rsidR="0057795F" w:rsidRDefault="00D33565" w:rsidP="004A13CD">
      <w:pPr>
        <w:pStyle w:val="30"/>
        <w:shd w:val="clear" w:color="auto" w:fill="auto"/>
        <w:spacing w:before="0" w:after="0" w:line="276" w:lineRule="auto"/>
        <w:ind w:firstLine="760"/>
        <w:jc w:val="both"/>
      </w:pPr>
      <w:r>
        <w:rPr>
          <w:rStyle w:val="31"/>
          <w:b/>
          <w:bCs/>
        </w:rPr>
        <w:t>«Тема 2.Стажировка на пассажирском трамвае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Самостоятельное управление пассажирским трамваем со</w:t>
      </w:r>
      <w:r>
        <w:rPr>
          <w:rStyle w:val="24"/>
        </w:rPr>
        <w:t>гласно квалификационной характеристике под руководством водителя-инструктора. Совершенствование и закрепление навыков работы»;</w:t>
      </w:r>
    </w:p>
    <w:p w:rsidR="0057795F" w:rsidRDefault="00D33565" w:rsidP="004A13CD">
      <w:pPr>
        <w:pStyle w:val="23"/>
        <w:numPr>
          <w:ilvl w:val="0"/>
          <w:numId w:val="1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Внести</w:t>
      </w:r>
      <w:r>
        <w:rPr>
          <w:rStyle w:val="24"/>
        </w:rPr>
        <w:t xml:space="preserve"> изменения в Примерный тематический план раздела II «Практическое управление транспортным средством» (для профессиональной подготовки водителей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(троллейбус) и изложить его в следующей редакции:</w:t>
      </w:r>
    </w:p>
    <w:p w:rsidR="004A13CD" w:rsidRDefault="004A13CD" w:rsidP="004A13CD">
      <w:pPr>
        <w:pStyle w:val="23"/>
        <w:shd w:val="clear" w:color="auto" w:fill="auto"/>
        <w:tabs>
          <w:tab w:val="left" w:pos="1220"/>
        </w:tabs>
        <w:spacing w:before="0" w:after="0" w:line="276" w:lineRule="auto"/>
        <w:rPr>
          <w:rStyle w:val="24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172200" cy="1628775"/>
            <wp:effectExtent l="0" t="0" r="0" b="0"/>
            <wp:docPr id="2" name="Рисунок 2" descr="C:\Users\user\Desktop\доки\постановления совета министров\10.09\П 10-47\Postanov_N10_47_10082018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0.09\П 10-47\Postanov_N10_47_10082018_Page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3CD" w:rsidRDefault="004A13CD" w:rsidP="004A13CD">
      <w:pPr>
        <w:pStyle w:val="23"/>
        <w:shd w:val="clear" w:color="auto" w:fill="auto"/>
        <w:tabs>
          <w:tab w:val="left" w:pos="1220"/>
        </w:tabs>
        <w:spacing w:before="0" w:after="0" w:line="276" w:lineRule="auto"/>
        <w:rPr>
          <w:rStyle w:val="24"/>
        </w:rPr>
      </w:pPr>
    </w:p>
    <w:p w:rsidR="0057795F" w:rsidRDefault="0057795F" w:rsidP="004A13CD">
      <w:pPr>
        <w:spacing w:line="276" w:lineRule="auto"/>
        <w:rPr>
          <w:sz w:val="2"/>
          <w:szCs w:val="2"/>
        </w:rPr>
      </w:pPr>
    </w:p>
    <w:p w:rsidR="0057795F" w:rsidRDefault="00D33565" w:rsidP="004A13CD">
      <w:pPr>
        <w:pStyle w:val="23"/>
        <w:numPr>
          <w:ilvl w:val="0"/>
          <w:numId w:val="2"/>
        </w:numPr>
        <w:shd w:val="clear" w:color="auto" w:fill="auto"/>
        <w:tabs>
          <w:tab w:val="left" w:pos="1252"/>
        </w:tabs>
        <w:spacing w:before="0" w:after="0" w:line="276" w:lineRule="auto"/>
        <w:ind w:firstLine="740"/>
      </w:pPr>
      <w:r>
        <w:rPr>
          <w:rStyle w:val="24"/>
        </w:rPr>
        <w:t xml:space="preserve">Учебную программу раздела II «Практическое управление транспортным средством» </w:t>
      </w:r>
      <w:r>
        <w:rPr>
          <w:rStyle w:val="24"/>
        </w:rPr>
        <w:t>(для профессиональной подготовки водителей транспортных средств категории</w:t>
      </w:r>
      <w:proofErr w:type="gramStart"/>
      <w:r>
        <w:rPr>
          <w:rStyle w:val="24"/>
        </w:rPr>
        <w:t xml:space="preserve"> Т</w:t>
      </w:r>
      <w:proofErr w:type="gramEnd"/>
      <w:r>
        <w:rPr>
          <w:rStyle w:val="24"/>
        </w:rPr>
        <w:t xml:space="preserve"> (троллейбус) дополнить абзацем следующего содержания:</w:t>
      </w:r>
    </w:p>
    <w:p w:rsidR="0057795F" w:rsidRDefault="00D33565" w:rsidP="004A13CD">
      <w:pPr>
        <w:pStyle w:val="30"/>
        <w:shd w:val="clear" w:color="auto" w:fill="auto"/>
        <w:spacing w:before="0" w:after="0" w:line="276" w:lineRule="auto"/>
        <w:ind w:firstLine="740"/>
        <w:jc w:val="both"/>
      </w:pPr>
      <w:r>
        <w:rPr>
          <w:rStyle w:val="31"/>
          <w:b/>
          <w:bCs/>
        </w:rPr>
        <w:t>«Тема 2. Стажировка на пассажирском троллейбусе</w:t>
      </w:r>
    </w:p>
    <w:p w:rsidR="0057795F" w:rsidRDefault="00D33565" w:rsidP="004A13CD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Самостоятельное управление пассажирским троллейбусом согласно квалификационной</w:t>
      </w:r>
      <w:r>
        <w:rPr>
          <w:rStyle w:val="24"/>
        </w:rPr>
        <w:t xml:space="preserve"> характеристике под руководством водителя-инструктора. Совершенствование и закрепление навыков работы».</w:t>
      </w:r>
    </w:p>
    <w:p w:rsidR="0057795F" w:rsidRDefault="00D33565" w:rsidP="004A13CD">
      <w:pPr>
        <w:pStyle w:val="a9"/>
        <w:shd w:val="clear" w:color="auto" w:fill="auto"/>
        <w:spacing w:line="276" w:lineRule="auto"/>
        <w:jc w:val="both"/>
      </w:pPr>
      <w:r>
        <w:rPr>
          <w:rStyle w:val="aa"/>
        </w:rPr>
        <w:t>2. Настоящее Постановление вступает в силу со дня официального опубликования.</w:t>
      </w:r>
    </w:p>
    <w:p w:rsidR="004A13CD" w:rsidRDefault="004A13CD" w:rsidP="004A13CD">
      <w:pPr>
        <w:pStyle w:val="29"/>
        <w:shd w:val="clear" w:color="auto" w:fill="auto"/>
        <w:spacing w:line="276" w:lineRule="auto"/>
        <w:ind w:right="7400"/>
        <w:rPr>
          <w:rStyle w:val="2a"/>
          <w:b/>
          <w:bCs/>
        </w:rPr>
      </w:pPr>
    </w:p>
    <w:p w:rsidR="004A13CD" w:rsidRDefault="004A13CD" w:rsidP="004A13CD">
      <w:pPr>
        <w:pStyle w:val="29"/>
        <w:shd w:val="clear" w:color="auto" w:fill="auto"/>
        <w:spacing w:line="276" w:lineRule="auto"/>
        <w:ind w:right="7400"/>
        <w:rPr>
          <w:rStyle w:val="2a"/>
          <w:b/>
          <w:bCs/>
        </w:rPr>
      </w:pPr>
    </w:p>
    <w:p w:rsidR="004A13CD" w:rsidRDefault="004A13CD" w:rsidP="004A13CD">
      <w:pPr>
        <w:pStyle w:val="29"/>
        <w:shd w:val="clear" w:color="auto" w:fill="auto"/>
        <w:spacing w:line="276" w:lineRule="auto"/>
        <w:ind w:right="7400"/>
        <w:rPr>
          <w:rStyle w:val="2a"/>
          <w:b/>
          <w:bCs/>
        </w:rPr>
      </w:pPr>
    </w:p>
    <w:p w:rsidR="0057795F" w:rsidRDefault="00D33565" w:rsidP="004A13CD">
      <w:pPr>
        <w:pStyle w:val="29"/>
        <w:shd w:val="clear" w:color="auto" w:fill="auto"/>
        <w:spacing w:line="276" w:lineRule="auto"/>
        <w:ind w:right="86"/>
      </w:pPr>
      <w:r>
        <w:rPr>
          <w:rStyle w:val="2a"/>
          <w:b/>
          <w:bCs/>
        </w:rPr>
        <w:t xml:space="preserve">Председатель </w:t>
      </w:r>
      <w:r w:rsidR="004A13CD">
        <w:rPr>
          <w:rStyle w:val="2a"/>
          <w:b/>
          <w:bCs/>
        </w:rPr>
        <w:br/>
      </w:r>
      <w:r>
        <w:rPr>
          <w:rStyle w:val="2a"/>
          <w:b/>
          <w:bCs/>
        </w:rPr>
        <w:t>Совета Министро</w:t>
      </w:r>
      <w:r w:rsidR="004A13CD">
        <w:rPr>
          <w:rStyle w:val="2a"/>
          <w:b/>
          <w:bCs/>
        </w:rPr>
        <w:t xml:space="preserve">в                                                                     А. В. Захарченко </w:t>
      </w:r>
    </w:p>
    <w:p w:rsidR="004A13CD" w:rsidRDefault="004A13CD">
      <w:pPr>
        <w:pStyle w:val="29"/>
        <w:shd w:val="clear" w:color="auto" w:fill="auto"/>
        <w:spacing w:line="276" w:lineRule="auto"/>
        <w:ind w:right="7400"/>
      </w:pPr>
    </w:p>
    <w:sectPr w:rsidR="004A13CD" w:rsidSect="004A13CD">
      <w:headerReference w:type="default" r:id="rId21"/>
      <w:pgSz w:w="11900" w:h="16840"/>
      <w:pgMar w:top="1066" w:right="533" w:bottom="709" w:left="164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565" w:rsidRDefault="00D33565">
      <w:r>
        <w:separator/>
      </w:r>
    </w:p>
  </w:endnote>
  <w:endnote w:type="continuationSeparator" w:id="0">
    <w:p w:rsidR="00D33565" w:rsidRDefault="00D33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565" w:rsidRDefault="00D33565"/>
  </w:footnote>
  <w:footnote w:type="continuationSeparator" w:id="0">
    <w:p w:rsidR="00D33565" w:rsidRDefault="00D335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5F" w:rsidRDefault="00D335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65pt;margin-top:34.45pt;width:5.3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7795F" w:rsidRDefault="00D3356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61FD1"/>
    <w:multiLevelType w:val="multilevel"/>
    <w:tmpl w:val="751C28DE"/>
    <w:lvl w:ilvl="0">
      <w:start w:val="9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5247BF"/>
    <w:multiLevelType w:val="multilevel"/>
    <w:tmpl w:val="4F62FAD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795F"/>
    <w:rsid w:val="004A13CD"/>
    <w:rsid w:val="0057795F"/>
    <w:rsid w:val="00927A81"/>
    <w:rsid w:val="009C3DC4"/>
    <w:rsid w:val="00D33565"/>
    <w:rsid w:val="00D3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onsolas4pt">
    <w:name w:val="Основной текст (2) + Consolas;4 pt"/>
    <w:basedOn w:val="22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Подпись к картинке (2)_"/>
    <w:basedOn w:val="a0"/>
    <w:link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a">
    <w:name w:val="Подпись к картинке (2)"/>
    <w:basedOn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17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9">
    <w:name w:val="Подпись к картинке (2)"/>
    <w:basedOn w:val="a"/>
    <w:link w:val="28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4A13CD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13C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18" Type="http://schemas.openxmlformats.org/officeDocument/2006/relationships/hyperlink" Target="https://dnr-online.ru/download/postanovlenie-soveta-ministrov-dnr-3-10-ot-12-03-2015-g-ob-utverzhdenii-polozheniya-o-poryadke-vydachi-udostoverenij-voditelya-dopuska-grazhdan-k-upravleniyu-transportnymi-sredstvami-i-poryadka-podgo/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17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10-ot-12-03-2015-g-ob-utverzhdenii-polozheniya-o-poryadke-vydachi-udostoverenij-voditelya-dopuska-grazhdan-k-upravleniyu-transportnymi-sredstvami-i-poryadka-podg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nr-online.ru/download/zakon-ob-obrazovanii-postanovlenie-i-233p-ns/" TargetMode="Externa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3-23-ot-10-03-2017-g-ob-utverzhdenii-tipovyh-uchebnyh-programm-professionalnoj-podgotovki-perepodgotovki-i-povysheniya-kvalifikatsii-voditelej-transportnyh-sredst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1300</Words>
  <Characters>7415</Characters>
  <Application>Microsoft Office Word</Application>
  <DocSecurity>0</DocSecurity>
  <Lines>61</Lines>
  <Paragraphs>17</Paragraphs>
  <ScaleCrop>false</ScaleCrop>
  <Company/>
  <LinksUpToDate>false</LinksUpToDate>
  <CharactersWithSpaces>8698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5</cp:revision>
  <dcterms:created xsi:type="dcterms:W3CDTF">2019-09-10T14:10:00Z</dcterms:created>
  <dcterms:modified xsi:type="dcterms:W3CDTF">2019-09-10T14:34:00Z</dcterms:modified>
</cp:coreProperties>
</file>