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F05" w:rsidRDefault="0028499F" w:rsidP="00EF0C86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0.65pt;margin-top:0;width:78.7pt;height:67.2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B60F05" w:rsidRDefault="00B60F05" w:rsidP="00EF0C86">
      <w:pPr>
        <w:spacing w:line="276" w:lineRule="auto"/>
      </w:pPr>
    </w:p>
    <w:p w:rsidR="00E77F17" w:rsidRDefault="00E77F17" w:rsidP="00EF0C86">
      <w:pPr>
        <w:pStyle w:val="10"/>
        <w:keepNext/>
        <w:keepLines/>
        <w:shd w:val="clear" w:color="auto" w:fill="auto"/>
        <w:spacing w:after="0" w:line="276" w:lineRule="auto"/>
        <w:ind w:left="40"/>
        <w:rPr>
          <w:rStyle w:val="11"/>
          <w:b/>
          <w:bCs/>
        </w:rPr>
      </w:pPr>
      <w:bookmarkStart w:id="0" w:name="bookmark0"/>
    </w:p>
    <w:p w:rsidR="00E77F17" w:rsidRPr="00E77F17" w:rsidRDefault="00E77F17" w:rsidP="00EF0C86">
      <w:pPr>
        <w:pStyle w:val="10"/>
        <w:keepNext/>
        <w:keepLines/>
        <w:shd w:val="clear" w:color="auto" w:fill="auto"/>
        <w:spacing w:after="0" w:line="276" w:lineRule="auto"/>
        <w:ind w:left="40"/>
        <w:rPr>
          <w:rStyle w:val="11"/>
          <w:b/>
          <w:bCs/>
          <w:sz w:val="16"/>
          <w:szCs w:val="16"/>
        </w:rPr>
      </w:pPr>
    </w:p>
    <w:p w:rsidR="00B60F05" w:rsidRDefault="0028499F" w:rsidP="00EF0C86">
      <w:pPr>
        <w:pStyle w:val="10"/>
        <w:keepNext/>
        <w:keepLines/>
        <w:shd w:val="clear" w:color="auto" w:fill="auto"/>
        <w:spacing w:after="0" w:line="276" w:lineRule="auto"/>
        <w:ind w:left="4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B60F05" w:rsidRDefault="0028499F" w:rsidP="00EF0C86">
      <w:pPr>
        <w:pStyle w:val="10"/>
        <w:keepNext/>
        <w:keepLines/>
        <w:shd w:val="clear" w:color="auto" w:fill="auto"/>
        <w:spacing w:after="0" w:line="276" w:lineRule="auto"/>
        <w:ind w:left="4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E77F17" w:rsidRDefault="00E77F17" w:rsidP="00EF0C86">
      <w:pPr>
        <w:pStyle w:val="10"/>
        <w:keepNext/>
        <w:keepLines/>
        <w:shd w:val="clear" w:color="auto" w:fill="auto"/>
        <w:spacing w:after="0" w:line="276" w:lineRule="auto"/>
        <w:ind w:left="40"/>
      </w:pPr>
    </w:p>
    <w:p w:rsidR="00B60F05" w:rsidRDefault="0028499F" w:rsidP="00EF0C86">
      <w:pPr>
        <w:pStyle w:val="20"/>
        <w:keepNext/>
        <w:keepLines/>
        <w:shd w:val="clear" w:color="auto" w:fill="auto"/>
        <w:spacing w:before="0" w:after="0" w:line="276" w:lineRule="auto"/>
        <w:ind w:left="4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E77F17" w:rsidRDefault="00E77F17" w:rsidP="00EF0C86">
      <w:pPr>
        <w:pStyle w:val="20"/>
        <w:keepNext/>
        <w:keepLines/>
        <w:shd w:val="clear" w:color="auto" w:fill="auto"/>
        <w:spacing w:before="0" w:after="0" w:line="276" w:lineRule="auto"/>
        <w:ind w:left="40"/>
      </w:pPr>
    </w:p>
    <w:p w:rsidR="00B60F05" w:rsidRDefault="0028499F" w:rsidP="00EF0C86">
      <w:pPr>
        <w:pStyle w:val="20"/>
        <w:keepNext/>
        <w:keepLines/>
        <w:shd w:val="clear" w:color="auto" w:fill="auto"/>
        <w:spacing w:before="0" w:after="0" w:line="276" w:lineRule="auto"/>
        <w:ind w:left="40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10 августа 2018г. № 10-59</w:t>
      </w:r>
      <w:bookmarkEnd w:id="2"/>
    </w:p>
    <w:p w:rsidR="00E77F17" w:rsidRDefault="00E77F17" w:rsidP="00EF0C86">
      <w:pPr>
        <w:pStyle w:val="20"/>
        <w:keepNext/>
        <w:keepLines/>
        <w:shd w:val="clear" w:color="auto" w:fill="auto"/>
        <w:spacing w:before="0" w:after="0" w:line="276" w:lineRule="auto"/>
        <w:ind w:left="40"/>
      </w:pPr>
    </w:p>
    <w:p w:rsidR="00B60F05" w:rsidRDefault="0028499F" w:rsidP="00EF0C86">
      <w:pPr>
        <w:pStyle w:val="20"/>
        <w:keepNext/>
        <w:keepLines/>
        <w:shd w:val="clear" w:color="auto" w:fill="auto"/>
        <w:spacing w:before="0" w:after="0" w:line="276" w:lineRule="auto"/>
        <w:ind w:left="40"/>
      </w:pPr>
      <w:bookmarkStart w:id="3" w:name="bookmark3"/>
      <w:r>
        <w:rPr>
          <w:rStyle w:val="214pt"/>
          <w:b/>
          <w:bCs/>
        </w:rPr>
        <w:t>Об утверждении состава коллегии</w:t>
      </w:r>
      <w:r>
        <w:rPr>
          <w:rStyle w:val="214pt"/>
          <w:b/>
          <w:bCs/>
        </w:rPr>
        <w:br/>
        <w:t>Министерства строительства и жилищно-коммунального хозяйства</w:t>
      </w:r>
      <w:bookmarkEnd w:id="3"/>
    </w:p>
    <w:p w:rsidR="00B60F05" w:rsidRDefault="0028499F" w:rsidP="00EF0C86">
      <w:pPr>
        <w:pStyle w:val="20"/>
        <w:keepNext/>
        <w:keepLines/>
        <w:shd w:val="clear" w:color="auto" w:fill="auto"/>
        <w:spacing w:before="0" w:after="0" w:line="276" w:lineRule="auto"/>
        <w:ind w:left="40"/>
        <w:rPr>
          <w:rStyle w:val="214pt"/>
          <w:b/>
          <w:bCs/>
        </w:rPr>
      </w:pPr>
      <w:bookmarkStart w:id="4" w:name="bookmark4"/>
      <w:r>
        <w:rPr>
          <w:rStyle w:val="214pt"/>
          <w:b/>
          <w:bCs/>
        </w:rPr>
        <w:t xml:space="preserve">Донецкой Народной </w:t>
      </w:r>
      <w:r>
        <w:rPr>
          <w:rStyle w:val="214pt"/>
          <w:b/>
          <w:bCs/>
        </w:rPr>
        <w:t>Республики</w:t>
      </w:r>
      <w:bookmarkEnd w:id="4"/>
    </w:p>
    <w:p w:rsidR="00E77F17" w:rsidRDefault="00E77F17" w:rsidP="00EF0C86">
      <w:pPr>
        <w:pStyle w:val="20"/>
        <w:keepNext/>
        <w:keepLines/>
        <w:shd w:val="clear" w:color="auto" w:fill="auto"/>
        <w:spacing w:before="0" w:after="0" w:line="276" w:lineRule="auto"/>
        <w:ind w:left="40"/>
      </w:pPr>
    </w:p>
    <w:p w:rsidR="00EF0C86" w:rsidRDefault="00EF0C86" w:rsidP="00EF0C86">
      <w:pPr>
        <w:pStyle w:val="20"/>
        <w:keepNext/>
        <w:keepLines/>
        <w:shd w:val="clear" w:color="auto" w:fill="auto"/>
        <w:spacing w:before="0" w:after="0" w:line="276" w:lineRule="auto"/>
        <w:ind w:left="40"/>
      </w:pPr>
    </w:p>
    <w:p w:rsidR="00B60F05" w:rsidRPr="00232EBF" w:rsidRDefault="0028499F" w:rsidP="00EF0C86">
      <w:pPr>
        <w:pStyle w:val="23"/>
        <w:shd w:val="clear" w:color="auto" w:fill="auto"/>
        <w:tabs>
          <w:tab w:val="left" w:pos="6024"/>
        </w:tabs>
        <w:spacing w:before="0" w:line="276" w:lineRule="auto"/>
        <w:ind w:firstLine="740"/>
        <w:rPr>
          <w:rStyle w:val="a3"/>
        </w:rPr>
      </w:pPr>
      <w:proofErr w:type="gramStart"/>
      <w:r>
        <w:rPr>
          <w:rStyle w:val="24"/>
        </w:rPr>
        <w:t xml:space="preserve">Для принятия согласованных управленческих решений в подведомственной Министерству строительства и жилищно-коммунального хозяйства Донецкой Народной Республики сфере деятельности, на основании статей 46, 51 </w:t>
      </w:r>
      <w:hyperlink r:id="rId9" w:history="1">
        <w:r w:rsidRPr="00083AC6">
          <w:rPr>
            <w:rStyle w:val="a3"/>
          </w:rPr>
          <w:t>Закона Донецкой Народной Республики от 24 апреля 2</w:t>
        </w:r>
        <w:r w:rsidRPr="00083AC6">
          <w:rPr>
            <w:rStyle w:val="a3"/>
          </w:rPr>
          <w:t xml:space="preserve">015 года № </w:t>
        </w:r>
        <w:r w:rsidRPr="00083AC6">
          <w:rPr>
            <w:rStyle w:val="a3"/>
            <w:lang w:eastAsia="en-US" w:bidi="en-US"/>
          </w:rPr>
          <w:t>35-</w:t>
        </w:r>
        <w:r w:rsidRPr="00083AC6">
          <w:rPr>
            <w:rStyle w:val="a3"/>
            <w:lang w:val="en-US" w:eastAsia="en-US" w:bidi="en-US"/>
          </w:rPr>
          <w:t>IHC</w:t>
        </w:r>
        <w:r w:rsidRPr="00083AC6">
          <w:rPr>
            <w:rStyle w:val="a3"/>
            <w:lang w:eastAsia="en-US" w:bidi="en-US"/>
          </w:rPr>
          <w:t xml:space="preserve"> </w:t>
        </w:r>
        <w:r w:rsidRPr="00083AC6">
          <w:rPr>
            <w:rStyle w:val="a3"/>
          </w:rPr>
          <w:t>«О системе органов исполнительной власти Донецкой Народной Республики»</w:t>
        </w:r>
      </w:hyperlink>
      <w:bookmarkStart w:id="5" w:name="_GoBack"/>
      <w:bookmarkEnd w:id="5"/>
      <w:r>
        <w:rPr>
          <w:rStyle w:val="24"/>
        </w:rPr>
        <w:t>, руководствуясь статьями 77,</w:t>
      </w:r>
      <w:r>
        <w:rPr>
          <w:rStyle w:val="24"/>
        </w:rPr>
        <w:tab/>
        <w:t xml:space="preserve">78 </w:t>
      </w:r>
      <w:r w:rsidR="00232EBF">
        <w:rPr>
          <w:rStyle w:val="24"/>
        </w:rPr>
        <w:fldChar w:fldCharType="begin"/>
      </w:r>
      <w:r w:rsidR="00232EBF">
        <w:rPr>
          <w:rStyle w:val="24"/>
        </w:rPr>
        <w:instrText xml:space="preserve"> HYPERLINK "https://dnr-online.ru/download/konstitutsiya-donetskoj-narodnoj-respubliki-dejstvuyushhaya-redaktsiya-po-sostoyaniyu-na-30-11-2018g/" </w:instrText>
      </w:r>
      <w:r w:rsidR="00232EBF">
        <w:rPr>
          <w:rStyle w:val="24"/>
        </w:rPr>
      </w:r>
      <w:r w:rsidR="00232EBF">
        <w:rPr>
          <w:rStyle w:val="24"/>
        </w:rPr>
        <w:fldChar w:fldCharType="separate"/>
      </w:r>
      <w:r w:rsidRPr="00232EBF">
        <w:rPr>
          <w:rStyle w:val="a3"/>
        </w:rPr>
        <w:t>Конституции Донецкой</w:t>
      </w:r>
      <w:proofErr w:type="gramEnd"/>
    </w:p>
    <w:p w:rsidR="00B60F05" w:rsidRDefault="0028499F" w:rsidP="00EF0C86">
      <w:pPr>
        <w:pStyle w:val="23"/>
        <w:shd w:val="clear" w:color="auto" w:fill="auto"/>
        <w:spacing w:before="0" w:line="276" w:lineRule="auto"/>
        <w:jc w:val="left"/>
        <w:rPr>
          <w:rStyle w:val="24"/>
        </w:rPr>
      </w:pPr>
      <w:r w:rsidRPr="00232EBF">
        <w:rPr>
          <w:rStyle w:val="a3"/>
        </w:rPr>
        <w:t>Народной Республики</w:t>
      </w:r>
      <w:r w:rsidR="00232EBF">
        <w:rPr>
          <w:rStyle w:val="24"/>
        </w:rPr>
        <w:fldChar w:fldCharType="end"/>
      </w:r>
      <w:r>
        <w:rPr>
          <w:rStyle w:val="24"/>
        </w:rPr>
        <w:t>, Совет Министров Донецкой Народной Республики</w:t>
      </w:r>
    </w:p>
    <w:p w:rsidR="00E77F17" w:rsidRDefault="00E77F17" w:rsidP="00EF0C86">
      <w:pPr>
        <w:pStyle w:val="23"/>
        <w:shd w:val="clear" w:color="auto" w:fill="auto"/>
        <w:spacing w:before="0" w:line="276" w:lineRule="auto"/>
        <w:jc w:val="left"/>
      </w:pPr>
    </w:p>
    <w:p w:rsidR="00B60F05" w:rsidRDefault="0028499F" w:rsidP="00EF0C86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bookmarkStart w:id="6" w:name="bookmark5"/>
      <w:r>
        <w:rPr>
          <w:rStyle w:val="214pt"/>
          <w:b/>
          <w:bCs/>
        </w:rPr>
        <w:t>ПОСТАНОВЛЯЕТ:</w:t>
      </w:r>
      <w:bookmarkEnd w:id="6"/>
    </w:p>
    <w:p w:rsidR="00B60F05" w:rsidRDefault="0028499F" w:rsidP="00EF0C86">
      <w:pPr>
        <w:pStyle w:val="23"/>
        <w:numPr>
          <w:ilvl w:val="0"/>
          <w:numId w:val="1"/>
        </w:numPr>
        <w:shd w:val="clear" w:color="auto" w:fill="auto"/>
        <w:tabs>
          <w:tab w:val="left" w:pos="1126"/>
        </w:tabs>
        <w:spacing w:before="0" w:line="276" w:lineRule="auto"/>
        <w:ind w:firstLine="740"/>
      </w:pPr>
      <w:r>
        <w:rPr>
          <w:rStyle w:val="24"/>
        </w:rPr>
        <w:t>Утвердить состав коллегии Министер</w:t>
      </w:r>
      <w:r>
        <w:rPr>
          <w:rStyle w:val="24"/>
        </w:rPr>
        <w:t>ства строительства и жилищно</w:t>
      </w:r>
      <w:r w:rsidR="00E77F17">
        <w:rPr>
          <w:rStyle w:val="24"/>
        </w:rPr>
        <w:t>-</w:t>
      </w:r>
      <w:r>
        <w:rPr>
          <w:rStyle w:val="24"/>
        </w:rPr>
        <w:t>коммунального хозяйства Донецкой Народной Республики (прилагается).</w:t>
      </w:r>
    </w:p>
    <w:p w:rsidR="00B60F05" w:rsidRDefault="0028499F" w:rsidP="00EF0C86">
      <w:pPr>
        <w:pStyle w:val="23"/>
        <w:numPr>
          <w:ilvl w:val="0"/>
          <w:numId w:val="1"/>
        </w:numPr>
        <w:shd w:val="clear" w:color="auto" w:fill="auto"/>
        <w:tabs>
          <w:tab w:val="left" w:pos="1126"/>
        </w:tabs>
        <w:spacing w:before="0" w:line="276" w:lineRule="auto"/>
        <w:ind w:firstLine="740"/>
      </w:pPr>
      <w:r>
        <w:rPr>
          <w:rStyle w:val="24"/>
        </w:rPr>
        <w:t>Установить численность коллегии Министерства строительства и жилищно-коммунального хозяйства Донецкой Народной Республики в составе не более 20 членов.</w:t>
      </w:r>
    </w:p>
    <w:p w:rsidR="00B60F05" w:rsidRDefault="0028499F" w:rsidP="00EF0C86">
      <w:pPr>
        <w:pStyle w:val="23"/>
        <w:numPr>
          <w:ilvl w:val="0"/>
          <w:numId w:val="1"/>
        </w:numPr>
        <w:shd w:val="clear" w:color="auto" w:fill="auto"/>
        <w:tabs>
          <w:tab w:val="left" w:pos="1127"/>
        </w:tabs>
        <w:spacing w:before="0" w:line="276" w:lineRule="auto"/>
        <w:ind w:firstLine="740"/>
        <w:rPr>
          <w:rStyle w:val="24"/>
        </w:rPr>
      </w:pPr>
      <w:r>
        <w:rPr>
          <w:rStyle w:val="24"/>
        </w:rPr>
        <w:t>Настояще</w:t>
      </w:r>
      <w:r>
        <w:rPr>
          <w:rStyle w:val="24"/>
        </w:rPr>
        <w:t>е Постановление вступает в силу со дня подписания.</w:t>
      </w:r>
    </w:p>
    <w:p w:rsidR="00EF0C86" w:rsidRDefault="00EF0C86" w:rsidP="00EF0C86">
      <w:pPr>
        <w:pStyle w:val="23"/>
        <w:shd w:val="clear" w:color="auto" w:fill="auto"/>
        <w:tabs>
          <w:tab w:val="left" w:pos="1127"/>
        </w:tabs>
        <w:spacing w:before="0" w:line="276" w:lineRule="auto"/>
        <w:rPr>
          <w:rStyle w:val="24"/>
        </w:rPr>
      </w:pPr>
    </w:p>
    <w:p w:rsidR="00EF0C86" w:rsidRDefault="00EF0C86" w:rsidP="00EF0C86">
      <w:pPr>
        <w:pStyle w:val="23"/>
        <w:shd w:val="clear" w:color="auto" w:fill="auto"/>
        <w:tabs>
          <w:tab w:val="left" w:pos="1127"/>
        </w:tabs>
        <w:spacing w:before="0" w:line="276" w:lineRule="auto"/>
        <w:rPr>
          <w:rStyle w:val="24"/>
        </w:rPr>
      </w:pPr>
    </w:p>
    <w:p w:rsidR="00EF0C86" w:rsidRDefault="00EF0C86" w:rsidP="00EF0C86">
      <w:pPr>
        <w:pStyle w:val="23"/>
        <w:shd w:val="clear" w:color="auto" w:fill="auto"/>
        <w:tabs>
          <w:tab w:val="left" w:pos="1127"/>
        </w:tabs>
        <w:spacing w:before="0" w:line="276" w:lineRule="auto"/>
      </w:pPr>
    </w:p>
    <w:p w:rsidR="00EF0C86" w:rsidRDefault="0028499F" w:rsidP="00EF0C86">
      <w:pPr>
        <w:pStyle w:val="3"/>
        <w:keepNext/>
        <w:keepLines/>
        <w:shd w:val="clear" w:color="auto" w:fill="auto"/>
        <w:spacing w:before="0" w:after="0" w:line="276" w:lineRule="auto"/>
        <w:jc w:val="left"/>
      </w:pPr>
      <w:bookmarkStart w:id="7" w:name="bookmark6"/>
      <w:r>
        <w:rPr>
          <w:rStyle w:val="214pt"/>
          <w:b/>
          <w:bCs/>
        </w:rPr>
        <w:t xml:space="preserve">Председатель </w:t>
      </w:r>
      <w:r w:rsidR="00EF0C86">
        <w:rPr>
          <w:rStyle w:val="214pt"/>
          <w:b/>
          <w:bCs/>
        </w:rPr>
        <w:br/>
      </w:r>
      <w:r>
        <w:rPr>
          <w:rStyle w:val="214pt"/>
          <w:b/>
          <w:bCs/>
        </w:rPr>
        <w:t>Совета Министр</w:t>
      </w:r>
      <w:bookmarkEnd w:id="7"/>
      <w:r w:rsidR="00EF0C86">
        <w:rPr>
          <w:rStyle w:val="214pt"/>
          <w:b/>
          <w:bCs/>
        </w:rPr>
        <w:t xml:space="preserve">ов                                                                        </w:t>
      </w:r>
      <w:r w:rsidR="00EF0C86">
        <w:rPr>
          <w:rStyle w:val="3Exact0"/>
          <w:b/>
          <w:bCs/>
        </w:rPr>
        <w:t>А. В. Захарченко</w:t>
      </w:r>
    </w:p>
    <w:p w:rsidR="00EF0C86" w:rsidRDefault="00EF0C86" w:rsidP="00EF0C86">
      <w:pPr>
        <w:pStyle w:val="20"/>
        <w:keepNext/>
        <w:keepLines/>
        <w:shd w:val="clear" w:color="auto" w:fill="auto"/>
        <w:spacing w:before="0" w:after="0" w:line="276" w:lineRule="auto"/>
        <w:ind w:right="800"/>
        <w:jc w:val="left"/>
        <w:rPr>
          <w:rStyle w:val="214pt"/>
          <w:b/>
          <w:bCs/>
        </w:rPr>
      </w:pPr>
    </w:p>
    <w:p w:rsidR="00B60F05" w:rsidRDefault="0028499F" w:rsidP="00EF0C86">
      <w:pPr>
        <w:pStyle w:val="20"/>
        <w:keepNext/>
        <w:keepLines/>
        <w:shd w:val="clear" w:color="auto" w:fill="auto"/>
        <w:spacing w:before="0" w:after="0" w:line="276" w:lineRule="auto"/>
        <w:ind w:right="800"/>
        <w:jc w:val="left"/>
      </w:pPr>
      <w:r>
        <w:br w:type="page"/>
      </w:r>
    </w:p>
    <w:p w:rsidR="00B60F05" w:rsidRDefault="0028499F" w:rsidP="00EF0C86">
      <w:pPr>
        <w:pStyle w:val="23"/>
        <w:shd w:val="clear" w:color="auto" w:fill="auto"/>
        <w:spacing w:before="0" w:line="276" w:lineRule="auto"/>
        <w:ind w:left="5240"/>
        <w:jc w:val="left"/>
      </w:pPr>
      <w:r>
        <w:rPr>
          <w:rStyle w:val="24"/>
        </w:rPr>
        <w:lastRenderedPageBreak/>
        <w:t>УТВЕРЖДЕН</w:t>
      </w:r>
    </w:p>
    <w:p w:rsidR="00B60F05" w:rsidRDefault="0028499F" w:rsidP="00EF0C86">
      <w:pPr>
        <w:pStyle w:val="23"/>
        <w:shd w:val="clear" w:color="auto" w:fill="auto"/>
        <w:spacing w:before="0" w:line="276" w:lineRule="auto"/>
        <w:ind w:left="5240"/>
        <w:jc w:val="left"/>
      </w:pPr>
      <w:r>
        <w:rPr>
          <w:rStyle w:val="24"/>
        </w:rPr>
        <w:t>Постановлением Совета Министров Донецкой Народной Республики</w:t>
      </w:r>
    </w:p>
    <w:p w:rsidR="00B60F05" w:rsidRDefault="0028499F" w:rsidP="00EF0C86">
      <w:pPr>
        <w:pStyle w:val="23"/>
        <w:shd w:val="clear" w:color="auto" w:fill="auto"/>
        <w:spacing w:before="0" w:line="276" w:lineRule="auto"/>
        <w:ind w:left="5240"/>
        <w:jc w:val="left"/>
        <w:rPr>
          <w:rStyle w:val="24"/>
        </w:rPr>
      </w:pPr>
      <w:r>
        <w:rPr>
          <w:rStyle w:val="24"/>
        </w:rPr>
        <w:t>от 10 августа 2018 г. № 10-59</w:t>
      </w:r>
    </w:p>
    <w:p w:rsidR="00EF0C86" w:rsidRDefault="00EF0C86" w:rsidP="00EF0C86">
      <w:pPr>
        <w:pStyle w:val="23"/>
        <w:shd w:val="clear" w:color="auto" w:fill="auto"/>
        <w:spacing w:before="0" w:line="276" w:lineRule="auto"/>
        <w:ind w:left="5240"/>
        <w:jc w:val="left"/>
      </w:pPr>
    </w:p>
    <w:p w:rsidR="00B60F05" w:rsidRDefault="0028499F" w:rsidP="00EF0C86">
      <w:pPr>
        <w:pStyle w:val="31"/>
        <w:shd w:val="clear" w:color="auto" w:fill="auto"/>
        <w:spacing w:before="0" w:line="276" w:lineRule="auto"/>
        <w:ind w:left="20"/>
      </w:pPr>
      <w:r>
        <w:rPr>
          <w:rStyle w:val="32"/>
          <w:b/>
          <w:bCs/>
        </w:rPr>
        <w:t>Состав коллегии</w:t>
      </w:r>
    </w:p>
    <w:p w:rsidR="00B60F05" w:rsidRDefault="0028499F" w:rsidP="00EF0C86">
      <w:pPr>
        <w:pStyle w:val="31"/>
        <w:shd w:val="clear" w:color="auto" w:fill="auto"/>
        <w:spacing w:before="0" w:line="276" w:lineRule="auto"/>
        <w:ind w:left="20"/>
      </w:pPr>
      <w:r>
        <w:rPr>
          <w:rStyle w:val="32"/>
          <w:b/>
          <w:bCs/>
        </w:rPr>
        <w:t xml:space="preserve">Министерства строительства и </w:t>
      </w:r>
      <w:r>
        <w:rPr>
          <w:rStyle w:val="32"/>
          <w:b/>
          <w:bCs/>
        </w:rPr>
        <w:t>жилищно-коммунального хозяйства</w:t>
      </w:r>
    </w:p>
    <w:p w:rsidR="00B60F05" w:rsidRDefault="0028499F" w:rsidP="00EF0C86">
      <w:pPr>
        <w:pStyle w:val="31"/>
        <w:shd w:val="clear" w:color="auto" w:fill="auto"/>
        <w:spacing w:before="0" w:line="276" w:lineRule="auto"/>
        <w:ind w:left="20"/>
        <w:rPr>
          <w:rStyle w:val="32"/>
          <w:b/>
          <w:bCs/>
        </w:rPr>
      </w:pPr>
      <w:r>
        <w:rPr>
          <w:rStyle w:val="32"/>
          <w:b/>
          <w:bCs/>
        </w:rPr>
        <w:t>Донецкой Народной Республики</w:t>
      </w:r>
    </w:p>
    <w:p w:rsidR="00EF0C86" w:rsidRDefault="00EF0C86" w:rsidP="00EF0C86">
      <w:pPr>
        <w:pStyle w:val="31"/>
        <w:shd w:val="clear" w:color="auto" w:fill="auto"/>
        <w:spacing w:before="0" w:line="276" w:lineRule="auto"/>
        <w:ind w:left="20"/>
      </w:pPr>
    </w:p>
    <w:p w:rsidR="00B60F05" w:rsidRDefault="0028499F" w:rsidP="00EF0C86">
      <w:pPr>
        <w:pStyle w:val="23"/>
        <w:numPr>
          <w:ilvl w:val="0"/>
          <w:numId w:val="2"/>
        </w:numPr>
        <w:shd w:val="clear" w:color="auto" w:fill="auto"/>
        <w:tabs>
          <w:tab w:val="left" w:pos="1109"/>
        </w:tabs>
        <w:spacing w:before="0" w:line="276" w:lineRule="auto"/>
        <w:ind w:firstLine="740"/>
      </w:pPr>
      <w:r>
        <w:rPr>
          <w:rStyle w:val="24"/>
        </w:rPr>
        <w:t>В состав коллегии Министерства строительства и жилищно</w:t>
      </w:r>
      <w:r w:rsidR="00EF0C86">
        <w:rPr>
          <w:rStyle w:val="24"/>
        </w:rPr>
        <w:t>-</w:t>
      </w:r>
      <w:r>
        <w:rPr>
          <w:rStyle w:val="24"/>
        </w:rPr>
        <w:t>коммунального хозяйства Донецкой Народной Республики (далее - коллегия) входят:</w:t>
      </w:r>
    </w:p>
    <w:p w:rsidR="00B60F05" w:rsidRDefault="0028499F" w:rsidP="00EF0C86">
      <w:pPr>
        <w:pStyle w:val="23"/>
        <w:shd w:val="clear" w:color="auto" w:fill="auto"/>
        <w:spacing w:before="0" w:line="276" w:lineRule="auto"/>
        <w:ind w:firstLine="740"/>
      </w:pPr>
      <w:r>
        <w:rPr>
          <w:rStyle w:val="24"/>
        </w:rPr>
        <w:t>министр строительства и жилищно-коммунального хозяйства Донец</w:t>
      </w:r>
      <w:r>
        <w:rPr>
          <w:rStyle w:val="24"/>
        </w:rPr>
        <w:t>кой Народной Республики (председатель коллегии);</w:t>
      </w:r>
    </w:p>
    <w:p w:rsidR="00B60F05" w:rsidRDefault="0028499F" w:rsidP="00EF0C86">
      <w:pPr>
        <w:pStyle w:val="23"/>
        <w:shd w:val="clear" w:color="auto" w:fill="auto"/>
        <w:spacing w:before="0" w:line="276" w:lineRule="auto"/>
        <w:ind w:firstLine="740"/>
      </w:pPr>
      <w:r>
        <w:rPr>
          <w:rStyle w:val="24"/>
        </w:rPr>
        <w:t xml:space="preserve">заместители министра строительства и жилищно-коммунального хозяйства Донецкой Народной Республики (один из которых </w:t>
      </w:r>
      <w:r>
        <w:rPr>
          <w:rStyle w:val="25"/>
        </w:rPr>
        <w:t xml:space="preserve">- </w:t>
      </w:r>
      <w:r>
        <w:rPr>
          <w:rStyle w:val="24"/>
        </w:rPr>
        <w:t>заместитель председателя коллегии);</w:t>
      </w:r>
    </w:p>
    <w:p w:rsidR="00B60F05" w:rsidRDefault="0028499F" w:rsidP="00EF0C86">
      <w:pPr>
        <w:pStyle w:val="23"/>
        <w:shd w:val="clear" w:color="auto" w:fill="auto"/>
        <w:spacing w:before="0" w:line="276" w:lineRule="auto"/>
        <w:ind w:firstLine="740"/>
      </w:pPr>
      <w:r>
        <w:rPr>
          <w:rStyle w:val="24"/>
        </w:rPr>
        <w:t xml:space="preserve">руководители структурных подразделений Министерства </w:t>
      </w:r>
      <w:r>
        <w:rPr>
          <w:rStyle w:val="24"/>
        </w:rPr>
        <w:t>строительства и жилищно-коммунального хозяйства Донецкой Народной Республики;</w:t>
      </w:r>
    </w:p>
    <w:p w:rsidR="00B60F05" w:rsidRDefault="0028499F" w:rsidP="00EF0C86">
      <w:pPr>
        <w:pStyle w:val="23"/>
        <w:shd w:val="clear" w:color="auto" w:fill="auto"/>
        <w:spacing w:before="0" w:line="276" w:lineRule="auto"/>
        <w:ind w:firstLine="740"/>
      </w:pPr>
      <w:r>
        <w:rPr>
          <w:rStyle w:val="24"/>
        </w:rPr>
        <w:t>представители подведомственных Министерству строительства и жилищно-коммунального хозяйства Донецкой Народной Республики органов исполнительной власти, учреждений и предприятий;</w:t>
      </w:r>
    </w:p>
    <w:p w:rsidR="00B60F05" w:rsidRDefault="0028499F" w:rsidP="00EF0C86">
      <w:pPr>
        <w:pStyle w:val="23"/>
        <w:shd w:val="clear" w:color="auto" w:fill="auto"/>
        <w:spacing w:before="0" w:line="276" w:lineRule="auto"/>
        <w:ind w:firstLine="740"/>
      </w:pPr>
      <w:r>
        <w:rPr>
          <w:rStyle w:val="24"/>
        </w:rPr>
        <w:t>представители организаций, учреждений и предприятий, осуществляющих свою деятельность в сфере строительства, архитектуры и жилищно-коммунального хозяйства (по согласованию).</w:t>
      </w:r>
    </w:p>
    <w:p w:rsidR="00B60F05" w:rsidRDefault="0028499F" w:rsidP="00EF0C86">
      <w:pPr>
        <w:pStyle w:val="23"/>
        <w:numPr>
          <w:ilvl w:val="0"/>
          <w:numId w:val="2"/>
        </w:numPr>
        <w:shd w:val="clear" w:color="auto" w:fill="auto"/>
        <w:tabs>
          <w:tab w:val="left" w:pos="1109"/>
        </w:tabs>
        <w:spacing w:before="0" w:line="276" w:lineRule="auto"/>
        <w:ind w:firstLine="740"/>
      </w:pPr>
      <w:r>
        <w:rPr>
          <w:rStyle w:val="24"/>
        </w:rPr>
        <w:t>Персональный состав коллегии утверждается Министерством строительства и жилищно-ко</w:t>
      </w:r>
      <w:r>
        <w:rPr>
          <w:rStyle w:val="24"/>
        </w:rPr>
        <w:t>ммунального хозяйства Донецкой Народной Республики.</w:t>
      </w:r>
    </w:p>
    <w:sectPr w:rsidR="00B60F05" w:rsidSect="00EF0C86">
      <w:type w:val="continuous"/>
      <w:pgSz w:w="11900" w:h="16840"/>
      <w:pgMar w:top="709" w:right="534" w:bottom="851" w:left="16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99F" w:rsidRDefault="0028499F">
      <w:r>
        <w:separator/>
      </w:r>
    </w:p>
  </w:endnote>
  <w:endnote w:type="continuationSeparator" w:id="0">
    <w:p w:rsidR="0028499F" w:rsidRDefault="00284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99F" w:rsidRDefault="0028499F"/>
  </w:footnote>
  <w:footnote w:type="continuationSeparator" w:id="0">
    <w:p w:rsidR="0028499F" w:rsidRDefault="0028499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D251A"/>
    <w:multiLevelType w:val="multilevel"/>
    <w:tmpl w:val="092EA0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D2014F6"/>
    <w:multiLevelType w:val="multilevel"/>
    <w:tmpl w:val="A32444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60F05"/>
    <w:rsid w:val="00083AC6"/>
    <w:rsid w:val="00232EBF"/>
    <w:rsid w:val="0028499F"/>
    <w:rsid w:val="00B60F05"/>
    <w:rsid w:val="00E77F17"/>
    <w:rsid w:val="00EF0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Заголовок №3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Заголовок №3 Exact"/>
    <w:basedOn w:val="3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2">
    <w:name w:val="Основной текст (3)"/>
    <w:basedOn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">
    <w:name w:val="Заголовок №3"/>
    <w:basedOn w:val="a"/>
    <w:link w:val="3Exact"/>
    <w:pPr>
      <w:shd w:val="clear" w:color="auto" w:fill="FFFFFF"/>
      <w:spacing w:before="480" w:after="6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before="90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35-ihc-o-sisteme-organov-ispolnitelnoj-vlasti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2019-09-11T12:56:00Z</dcterms:created>
  <dcterms:modified xsi:type="dcterms:W3CDTF">2019-09-11T13:10:00Z</dcterms:modified>
</cp:coreProperties>
</file>