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164" w:rsidRDefault="00673792" w:rsidP="008D7A93">
      <w:pPr>
        <w:framePr w:h="138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министров\\18.09\\media\\image1.jpeg"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.75pt">
            <v:imagedata r:id="rId8" r:href="rId9"/>
          </v:shape>
        </w:pict>
      </w:r>
      <w:r>
        <w:fldChar w:fldCharType="end"/>
      </w:r>
    </w:p>
    <w:p w:rsidR="00851164" w:rsidRDefault="00851164" w:rsidP="008D7A93">
      <w:pPr>
        <w:spacing w:line="276" w:lineRule="auto"/>
        <w:rPr>
          <w:sz w:val="2"/>
          <w:szCs w:val="2"/>
        </w:rPr>
      </w:pPr>
    </w:p>
    <w:p w:rsidR="00851164" w:rsidRDefault="00673792" w:rsidP="008D7A93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851164" w:rsidRDefault="00673792" w:rsidP="008D7A93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8D7A93" w:rsidRDefault="008D7A93" w:rsidP="008D7A93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851164" w:rsidRDefault="00673792" w:rsidP="008D7A93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8D7A93" w:rsidRDefault="008D7A93" w:rsidP="008D7A93">
      <w:pPr>
        <w:pStyle w:val="30"/>
        <w:shd w:val="clear" w:color="auto" w:fill="auto"/>
        <w:spacing w:before="0" w:after="0" w:line="276" w:lineRule="auto"/>
        <w:ind w:left="20"/>
      </w:pPr>
    </w:p>
    <w:p w:rsidR="00851164" w:rsidRDefault="00673792" w:rsidP="008D7A93">
      <w:pPr>
        <w:pStyle w:val="40"/>
        <w:shd w:val="clear" w:color="auto" w:fill="auto"/>
        <w:spacing w:before="0" w:after="0" w:line="276" w:lineRule="auto"/>
        <w:ind w:left="20"/>
      </w:pPr>
      <w:r>
        <w:t>от 12 сентября 2019 г. № 25-22</w:t>
      </w:r>
    </w:p>
    <w:p w:rsidR="008D7A93" w:rsidRDefault="008D7A93" w:rsidP="008D7A93">
      <w:pPr>
        <w:pStyle w:val="40"/>
        <w:shd w:val="clear" w:color="auto" w:fill="auto"/>
        <w:spacing w:before="0" w:after="0" w:line="276" w:lineRule="auto"/>
        <w:ind w:left="20"/>
      </w:pPr>
    </w:p>
    <w:p w:rsidR="008D7A93" w:rsidRDefault="008D7A93" w:rsidP="008D7A93">
      <w:pPr>
        <w:pStyle w:val="40"/>
        <w:shd w:val="clear" w:color="auto" w:fill="auto"/>
        <w:spacing w:before="0" w:after="0" w:line="276" w:lineRule="auto"/>
        <w:ind w:left="20"/>
      </w:pPr>
    </w:p>
    <w:p w:rsidR="00851164" w:rsidRDefault="00673792" w:rsidP="008D7A93">
      <w:pPr>
        <w:pStyle w:val="40"/>
        <w:shd w:val="clear" w:color="auto" w:fill="auto"/>
        <w:spacing w:before="0" w:after="0" w:line="276" w:lineRule="auto"/>
        <w:ind w:left="20"/>
      </w:pPr>
      <w:r>
        <w:t xml:space="preserve">Об урегулировании вопросов </w:t>
      </w:r>
      <w:r>
        <w:t>раскрытия информации,</w:t>
      </w:r>
    </w:p>
    <w:p w:rsidR="00851164" w:rsidRDefault="00673792" w:rsidP="008D7A93">
      <w:pPr>
        <w:pStyle w:val="40"/>
        <w:shd w:val="clear" w:color="auto" w:fill="auto"/>
        <w:spacing w:before="0" w:after="0" w:line="276" w:lineRule="auto"/>
        <w:ind w:left="20"/>
      </w:pPr>
      <w:proofErr w:type="gramStart"/>
      <w:r>
        <w:t>содержащей</w:t>
      </w:r>
      <w:proofErr w:type="gramEnd"/>
      <w:r>
        <w:t xml:space="preserve"> банковскую тайну и налоговую тайну,</w:t>
      </w:r>
    </w:p>
    <w:p w:rsidR="00851164" w:rsidRDefault="00673792" w:rsidP="008D7A93">
      <w:pPr>
        <w:pStyle w:val="40"/>
        <w:shd w:val="clear" w:color="auto" w:fill="auto"/>
        <w:spacing w:before="0" w:after="0" w:line="276" w:lineRule="auto"/>
        <w:ind w:left="20"/>
      </w:pPr>
      <w:r>
        <w:t>в целях осуществления валютного контроля</w:t>
      </w:r>
    </w:p>
    <w:p w:rsidR="008D7A93" w:rsidRDefault="008D7A93" w:rsidP="008D7A93">
      <w:pPr>
        <w:pStyle w:val="40"/>
        <w:shd w:val="clear" w:color="auto" w:fill="auto"/>
        <w:spacing w:before="0" w:after="0" w:line="276" w:lineRule="auto"/>
        <w:ind w:left="20"/>
      </w:pPr>
    </w:p>
    <w:p w:rsidR="008D7A93" w:rsidRDefault="008D7A93" w:rsidP="008D7A93">
      <w:pPr>
        <w:pStyle w:val="40"/>
        <w:shd w:val="clear" w:color="auto" w:fill="auto"/>
        <w:spacing w:before="0" w:after="0" w:line="276" w:lineRule="auto"/>
        <w:ind w:left="20"/>
      </w:pPr>
    </w:p>
    <w:p w:rsidR="00851164" w:rsidRDefault="00673792" w:rsidP="008D7A93">
      <w:pPr>
        <w:pStyle w:val="20"/>
        <w:shd w:val="clear" w:color="auto" w:fill="auto"/>
        <w:spacing w:before="0" w:after="0" w:line="276" w:lineRule="auto"/>
        <w:ind w:firstLine="760"/>
      </w:pPr>
      <w:r>
        <w:t>В целях организации осуществления валютного контроля, в соответствии с пунктами 1, 3, 7 статьи 15</w:t>
      </w:r>
      <w:r w:rsidRPr="008D7A93">
        <w:t xml:space="preserve"> </w:t>
      </w:r>
      <w:hyperlink r:id="rId10" w:history="1">
        <w:r w:rsidRPr="0013722A">
          <w:rPr>
            <w:rStyle w:val="a3"/>
          </w:rPr>
          <w:t>Закона Донецкой Народной Республики от</w:t>
        </w:r>
        <w:r w:rsidRPr="0013722A">
          <w:rPr>
            <w:rStyle w:val="a3"/>
          </w:rPr>
          <w:t xml:space="preserve"> </w:t>
        </w:r>
        <w:r w:rsidRPr="0013722A">
          <w:rPr>
            <w:rStyle w:val="a3"/>
          </w:rPr>
          <w:t>30 ноября 2018 г. № 02-</w:t>
        </w:r>
        <w:r w:rsidRPr="0013722A">
          <w:rPr>
            <w:rStyle w:val="a3"/>
            <w:lang w:val="en-US" w:eastAsia="en-US" w:bidi="en-US"/>
          </w:rPr>
          <w:t>IIH</w:t>
        </w:r>
        <w:r w:rsidRPr="0013722A">
          <w:rPr>
            <w:rStyle w:val="a3"/>
          </w:rPr>
          <w:t>С «О Правительстве Донецкой Народной</w:t>
        </w:r>
        <w:r w:rsidRPr="0013722A">
          <w:rPr>
            <w:rStyle w:val="a3"/>
          </w:rPr>
          <w:t xml:space="preserve"> </w:t>
        </w:r>
        <w:r w:rsidRPr="0013722A">
          <w:rPr>
            <w:rStyle w:val="a3"/>
          </w:rPr>
          <w:t>Республики»</w:t>
        </w:r>
      </w:hyperlink>
      <w:bookmarkStart w:id="2" w:name="_GoBack"/>
      <w:bookmarkEnd w:id="2"/>
      <w:r w:rsidRPr="008D7A93">
        <w:t>,</w:t>
      </w:r>
      <w:r>
        <w:t xml:space="preserve"> </w:t>
      </w:r>
      <w:r>
        <w:t>руководствуясь</w:t>
      </w:r>
      <w:r w:rsidRPr="008D7A93">
        <w:t xml:space="preserve"> статьей 77</w:t>
      </w:r>
      <w:r w:rsidRPr="008D7A93">
        <w:t xml:space="preserve"> </w:t>
      </w:r>
      <w:hyperlink r:id="rId11" w:history="1">
        <w:r w:rsidRPr="00D611FF">
          <w:rPr>
            <w:rStyle w:val="a3"/>
          </w:rPr>
          <w:t>Конституции Донецкой Народной</w:t>
        </w:r>
        <w:r w:rsidRPr="00D611FF">
          <w:rPr>
            <w:rStyle w:val="a3"/>
          </w:rPr>
          <w:t xml:space="preserve"> </w:t>
        </w:r>
        <w:r w:rsidRPr="00D611FF">
          <w:rPr>
            <w:rStyle w:val="a3"/>
          </w:rPr>
          <w:t>Республи</w:t>
        </w:r>
        <w:r w:rsidRPr="00D611FF">
          <w:rPr>
            <w:rStyle w:val="a3"/>
          </w:rPr>
          <w:t>ки</w:t>
        </w:r>
      </w:hyperlink>
      <w:r w:rsidRPr="008D7A93">
        <w:t>,</w:t>
      </w:r>
      <w:r>
        <w:t xml:space="preserve"> Правительство Донецкой Народной Республики</w:t>
      </w:r>
    </w:p>
    <w:p w:rsidR="008D7A93" w:rsidRDefault="008D7A93" w:rsidP="008D7A93">
      <w:pPr>
        <w:pStyle w:val="20"/>
        <w:shd w:val="clear" w:color="auto" w:fill="auto"/>
        <w:spacing w:before="0" w:after="0" w:line="276" w:lineRule="auto"/>
        <w:ind w:firstLine="760"/>
      </w:pPr>
    </w:p>
    <w:p w:rsidR="00851164" w:rsidRDefault="00673792" w:rsidP="008D7A93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8D7A93" w:rsidRDefault="008D7A93" w:rsidP="008D7A93">
      <w:pPr>
        <w:pStyle w:val="40"/>
        <w:shd w:val="clear" w:color="auto" w:fill="auto"/>
        <w:spacing w:before="0" w:after="0" w:line="276" w:lineRule="auto"/>
        <w:jc w:val="left"/>
      </w:pPr>
    </w:p>
    <w:p w:rsidR="00851164" w:rsidRDefault="00673792" w:rsidP="008D7A93">
      <w:pPr>
        <w:pStyle w:val="20"/>
        <w:numPr>
          <w:ilvl w:val="0"/>
          <w:numId w:val="1"/>
        </w:numPr>
        <w:shd w:val="clear" w:color="auto" w:fill="auto"/>
        <w:tabs>
          <w:tab w:val="left" w:pos="1069"/>
        </w:tabs>
        <w:spacing w:before="0" w:after="0" w:line="276" w:lineRule="auto"/>
        <w:ind w:firstLine="760"/>
      </w:pPr>
      <w:r>
        <w:t>Установить, что:</w:t>
      </w:r>
    </w:p>
    <w:p w:rsidR="00851164" w:rsidRDefault="00673792" w:rsidP="008D7A93">
      <w:pPr>
        <w:pStyle w:val="20"/>
        <w:numPr>
          <w:ilvl w:val="1"/>
          <w:numId w:val="1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proofErr w:type="gramStart"/>
      <w:r>
        <w:t xml:space="preserve">информация, содержащая банковскую тайну, в целях осуществления валютного контроля раскрывается Центральным Республиканским Банком Донецкой Народной Республики, банками и </w:t>
      </w:r>
      <w:r>
        <w:t>филиалами иностранных банков, зарегистрированными в установленном порядке на территории Донецкой Народной Республики, республиканскому органу исполнительной власти, реализующему государственную политику в сфере налогообложения и таможенного дела, в случаях</w:t>
      </w:r>
      <w:r>
        <w:t>, порядке и объеме, установленными совместным нормативным правовым актом Центрального Республиканского Банка Донецкой Народной Республики и</w:t>
      </w:r>
      <w:proofErr w:type="gramEnd"/>
      <w:r>
        <w:t xml:space="preserve"> республиканского органа исполнительной власти, реализующего государственную политику в сфере налогообложения и тамож</w:t>
      </w:r>
      <w:r>
        <w:t>енного дела;</w:t>
      </w:r>
    </w:p>
    <w:p w:rsidR="00851164" w:rsidRDefault="00673792" w:rsidP="008D7A93">
      <w:pPr>
        <w:pStyle w:val="20"/>
        <w:numPr>
          <w:ilvl w:val="1"/>
          <w:numId w:val="1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proofErr w:type="gramStart"/>
      <w:r>
        <w:lastRenderedPageBreak/>
        <w:t>информация, содержащая налоговую тайну, в целях осуществления валютного контроля раскрывается республиканским органом исполнительной власти, реализующим государственную политику в сфере налогообложения и</w:t>
      </w:r>
      <w:r w:rsidR="008D7A93">
        <w:t xml:space="preserve"> </w:t>
      </w:r>
      <w:r>
        <w:t>таможенного дела, Центральному Республи</w:t>
      </w:r>
      <w:r>
        <w:t>канскому Банку Донецкой Народной Республики, банкам и филиалам иностранных банков, зарегистрированным в установленном порядке на территории Донецкой Народной Республики, в случаях, порядке и объеме, установленными совместным нормативным правовым актом Цент</w:t>
      </w:r>
      <w:r>
        <w:t>рального Республиканского Банка Донецкой Народной Республики и</w:t>
      </w:r>
      <w:proofErr w:type="gramEnd"/>
      <w:r>
        <w:t xml:space="preserve"> республиканского органа исполнительной власти, реализующего государственную политику в сфере налогообложения и таможенного дела;</w:t>
      </w:r>
    </w:p>
    <w:p w:rsidR="00851164" w:rsidRDefault="00673792" w:rsidP="008D7A93">
      <w:pPr>
        <w:pStyle w:val="20"/>
        <w:numPr>
          <w:ilvl w:val="1"/>
          <w:numId w:val="1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 xml:space="preserve">информация, указанная в подпунктах 1.1, 1.2 настоящего пункта, </w:t>
      </w:r>
      <w:proofErr w:type="gramStart"/>
      <w:r>
        <w:t>п</w:t>
      </w:r>
      <w:r>
        <w:t>редоставляется</w:t>
      </w:r>
      <w:proofErr w:type="gramEnd"/>
      <w:r>
        <w:t xml:space="preserve"> в том числе в электронном виде по телекоммуникационным каналам связи.</w:t>
      </w:r>
    </w:p>
    <w:p w:rsidR="00851164" w:rsidRDefault="00673792" w:rsidP="008D7A93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gramStart"/>
      <w:r>
        <w:t>Республиканскому органу исполнительной власти, реализующему государственную политику в сфере налогообложения и таможенного дела, и Центральному Республиканскому Банку Доне</w:t>
      </w:r>
      <w:r>
        <w:t>цкой Народной Республики в течение 60 календарных дней со дня вступления в силу настоящего Постановления привести свои нормативные правовые акты в соответствие с настоящим Постановлением, а также принять нормативные правовые акты, предусмотренные настоящим</w:t>
      </w:r>
      <w:r>
        <w:t xml:space="preserve"> Постановлением.</w:t>
      </w:r>
      <w:proofErr w:type="gramEnd"/>
    </w:p>
    <w:p w:rsidR="00851164" w:rsidRDefault="00673792" w:rsidP="008D7A93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Настоящее Постановление вступает в силу со дня его официального опубликования.</w:t>
      </w:r>
    </w:p>
    <w:p w:rsidR="008D7A93" w:rsidRDefault="008D7A93" w:rsidP="008D7A93">
      <w:pPr>
        <w:pStyle w:val="20"/>
        <w:shd w:val="clear" w:color="auto" w:fill="auto"/>
        <w:tabs>
          <w:tab w:val="left" w:pos="1033"/>
        </w:tabs>
        <w:spacing w:before="0" w:after="0" w:line="276" w:lineRule="auto"/>
      </w:pPr>
    </w:p>
    <w:p w:rsidR="008D7A93" w:rsidRDefault="008D7A93" w:rsidP="008D7A93">
      <w:pPr>
        <w:pStyle w:val="20"/>
        <w:shd w:val="clear" w:color="auto" w:fill="auto"/>
        <w:tabs>
          <w:tab w:val="left" w:pos="1033"/>
        </w:tabs>
        <w:spacing w:before="0" w:after="0" w:line="276" w:lineRule="auto"/>
      </w:pPr>
    </w:p>
    <w:p w:rsidR="008D7A93" w:rsidRDefault="008D7A93" w:rsidP="008D7A93">
      <w:pPr>
        <w:pStyle w:val="20"/>
        <w:shd w:val="clear" w:color="auto" w:fill="auto"/>
        <w:tabs>
          <w:tab w:val="left" w:pos="1033"/>
        </w:tabs>
        <w:spacing w:before="0" w:after="0" w:line="276" w:lineRule="auto"/>
      </w:pPr>
    </w:p>
    <w:p w:rsidR="008D7A93" w:rsidRDefault="008D7A93" w:rsidP="008D7A93">
      <w:pPr>
        <w:pStyle w:val="20"/>
        <w:shd w:val="clear" w:color="auto" w:fill="auto"/>
        <w:tabs>
          <w:tab w:val="left" w:pos="1033"/>
        </w:tabs>
        <w:spacing w:before="0" w:after="0" w:line="276" w:lineRule="auto"/>
      </w:pPr>
    </w:p>
    <w:p w:rsidR="008D7A93" w:rsidRDefault="00673792" w:rsidP="008D7A93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8D7A93">
        <w:t xml:space="preserve">                                                    </w:t>
      </w:r>
      <w:r w:rsidR="008D7A93">
        <w:rPr>
          <w:rStyle w:val="4Exact"/>
          <w:b/>
          <w:bCs/>
        </w:rPr>
        <w:t>А. Е. Ананченко</w:t>
      </w:r>
    </w:p>
    <w:p w:rsidR="00851164" w:rsidRDefault="00851164" w:rsidP="008D7A93">
      <w:pPr>
        <w:pStyle w:val="40"/>
        <w:shd w:val="clear" w:color="auto" w:fill="auto"/>
        <w:spacing w:before="0" w:after="0" w:line="276" w:lineRule="auto"/>
        <w:jc w:val="both"/>
      </w:pPr>
    </w:p>
    <w:sectPr w:rsidR="00851164">
      <w:headerReference w:type="default" r:id="rId12"/>
      <w:pgSz w:w="11900" w:h="16840"/>
      <w:pgMar w:top="1238" w:right="536" w:bottom="1262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792" w:rsidRDefault="00673792">
      <w:r>
        <w:separator/>
      </w:r>
    </w:p>
  </w:endnote>
  <w:endnote w:type="continuationSeparator" w:id="0">
    <w:p w:rsidR="00673792" w:rsidRDefault="0067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792" w:rsidRDefault="00673792"/>
  </w:footnote>
  <w:footnote w:type="continuationSeparator" w:id="0">
    <w:p w:rsidR="00673792" w:rsidRDefault="0067379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164" w:rsidRDefault="0067379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51164" w:rsidRDefault="00673792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4847"/>
    <w:multiLevelType w:val="multilevel"/>
    <w:tmpl w:val="06B48E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1164"/>
    <w:rsid w:val="0013722A"/>
    <w:rsid w:val="00673792"/>
    <w:rsid w:val="00851164"/>
    <w:rsid w:val="008D7A93"/>
    <w:rsid w:val="00D6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2019-09-18T08:55:00Z</dcterms:created>
  <dcterms:modified xsi:type="dcterms:W3CDTF">2019-09-18T09:00:00Z</dcterms:modified>
</cp:coreProperties>
</file>