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05" w:rsidRDefault="00056411" w:rsidP="00CF33F1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министров\\30.09\\media\\image1.jpeg"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D96905" w:rsidRDefault="00D96905" w:rsidP="00CF33F1">
      <w:pPr>
        <w:spacing w:line="276" w:lineRule="auto"/>
        <w:rPr>
          <w:sz w:val="2"/>
          <w:szCs w:val="2"/>
        </w:rPr>
      </w:pPr>
    </w:p>
    <w:p w:rsidR="00D96905" w:rsidRDefault="00056411" w:rsidP="00CF33F1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D96905" w:rsidRDefault="00056411" w:rsidP="00CF33F1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CF33F1" w:rsidRDefault="00CF33F1" w:rsidP="00CF33F1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D96905" w:rsidRDefault="00056411" w:rsidP="00CF33F1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CF33F1" w:rsidRDefault="00CF33F1" w:rsidP="00CF33F1">
      <w:pPr>
        <w:pStyle w:val="30"/>
        <w:shd w:val="clear" w:color="auto" w:fill="auto"/>
        <w:spacing w:before="0" w:after="0" w:line="276" w:lineRule="auto"/>
        <w:ind w:left="20"/>
      </w:pPr>
    </w:p>
    <w:p w:rsidR="00D96905" w:rsidRDefault="00056411" w:rsidP="00CF33F1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24 сентября 2019 г. № 107</w:t>
      </w:r>
      <w:bookmarkEnd w:id="2"/>
    </w:p>
    <w:p w:rsidR="00CF33F1" w:rsidRDefault="00CF33F1" w:rsidP="00CF33F1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CF33F1" w:rsidRDefault="00CF33F1" w:rsidP="00CF33F1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D96905" w:rsidRDefault="00056411" w:rsidP="00CF33F1">
      <w:pPr>
        <w:pStyle w:val="40"/>
        <w:shd w:val="clear" w:color="auto" w:fill="auto"/>
        <w:spacing w:before="0" w:after="0" w:line="276" w:lineRule="auto"/>
        <w:ind w:left="20"/>
      </w:pPr>
      <w:r>
        <w:t xml:space="preserve">О закреплении за Министерством </w:t>
      </w:r>
      <w:r>
        <w:t>строительства и жилищн</w:t>
      </w:r>
      <w:proofErr w:type="gramStart"/>
      <w:r>
        <w:t>о-</w:t>
      </w:r>
      <w:proofErr w:type="gramEnd"/>
      <w:r>
        <w:br/>
        <w:t>коммунального хозяйства Донецкой Народной Республики</w:t>
      </w:r>
      <w:r>
        <w:br/>
        <w:t>недвижимого имущества на праве оперативного управления</w:t>
      </w:r>
    </w:p>
    <w:p w:rsidR="00CF33F1" w:rsidRDefault="00CF33F1" w:rsidP="00CF33F1">
      <w:pPr>
        <w:pStyle w:val="40"/>
        <w:shd w:val="clear" w:color="auto" w:fill="auto"/>
        <w:spacing w:before="0" w:after="0" w:line="276" w:lineRule="auto"/>
        <w:ind w:left="20"/>
      </w:pPr>
    </w:p>
    <w:p w:rsidR="00CF33F1" w:rsidRDefault="00CF33F1" w:rsidP="00CF33F1">
      <w:pPr>
        <w:pStyle w:val="40"/>
        <w:shd w:val="clear" w:color="auto" w:fill="auto"/>
        <w:spacing w:before="0" w:after="0" w:line="276" w:lineRule="auto"/>
        <w:ind w:left="20"/>
      </w:pPr>
    </w:p>
    <w:p w:rsidR="00D96905" w:rsidRDefault="00056411" w:rsidP="00CF33F1">
      <w:pPr>
        <w:pStyle w:val="22"/>
        <w:shd w:val="clear" w:color="auto" w:fill="auto"/>
        <w:spacing w:before="0" w:after="0" w:line="276" w:lineRule="auto"/>
      </w:pPr>
      <w:r>
        <w:t>В целях обеспечения эффективного и целевого использования государственного имущества, обеспечения его надлежащего содержани</w:t>
      </w:r>
      <w:r>
        <w:t>я, руководствуясь частью 8 статьи 77, частью 1 статьи 78 Конституции Донецкой Народной Республики, пунктом 5 части 1 статьи 14 Закона Донецкой Народной Республики от 30.11.2018 № 02-</w:t>
      </w:r>
      <w:r>
        <w:rPr>
          <w:lang w:val="en-US" w:eastAsia="en-US" w:bidi="en-US"/>
        </w:rPr>
        <w:t>II</w:t>
      </w:r>
      <w:r>
        <w:t>НС «О Правительстве Донецкой Народной Республики»:</w:t>
      </w:r>
    </w:p>
    <w:p w:rsidR="00D96905" w:rsidRDefault="00056411" w:rsidP="00CF33F1">
      <w:pPr>
        <w:pStyle w:val="22"/>
        <w:numPr>
          <w:ilvl w:val="0"/>
          <w:numId w:val="1"/>
        </w:numPr>
        <w:shd w:val="clear" w:color="auto" w:fill="auto"/>
        <w:tabs>
          <w:tab w:val="left" w:pos="1170"/>
        </w:tabs>
        <w:spacing w:before="0" w:after="0" w:line="276" w:lineRule="auto"/>
      </w:pPr>
      <w:r>
        <w:t>Закрепить на праве оп</w:t>
      </w:r>
      <w:r>
        <w:t>еративного управления за Министерством строительства и жилищно-коммунального хозяйства Донецкой Народной Республики государственное недвижимое имущество - помещение № 12 общей площадью 14,3 кв. м, расположенное на 1 этаже здания инженерно</w:t>
      </w:r>
      <w:r w:rsidR="00CF33F1">
        <w:t>-</w:t>
      </w:r>
      <w:r>
        <w:t>лабораторного корп</w:t>
      </w:r>
      <w:r>
        <w:t>уса литера А-9 по адресу: Донецкая Народная Республика, г. Донецк, ул. Университетская, 13 (далее по тексту - недвижимое имущество).</w:t>
      </w:r>
    </w:p>
    <w:p w:rsidR="00D96905" w:rsidRDefault="00056411" w:rsidP="00CF33F1">
      <w:pPr>
        <w:pStyle w:val="22"/>
        <w:numPr>
          <w:ilvl w:val="0"/>
          <w:numId w:val="1"/>
        </w:numPr>
        <w:shd w:val="clear" w:color="auto" w:fill="auto"/>
        <w:tabs>
          <w:tab w:val="left" w:pos="1170"/>
        </w:tabs>
        <w:spacing w:before="0" w:after="0" w:line="276" w:lineRule="auto"/>
      </w:pPr>
      <w:r>
        <w:t>Министерству строительства и жилищно-коммунального хозяйства Донецкой Народной Республики в установленном законодательством</w:t>
      </w:r>
      <w:r>
        <w:t xml:space="preserve"> порядке:</w:t>
      </w:r>
    </w:p>
    <w:p w:rsidR="00D96905" w:rsidRDefault="00056411" w:rsidP="00CF33F1">
      <w:pPr>
        <w:pStyle w:val="22"/>
        <w:numPr>
          <w:ilvl w:val="1"/>
          <w:numId w:val="1"/>
        </w:numPr>
        <w:shd w:val="clear" w:color="auto" w:fill="auto"/>
        <w:tabs>
          <w:tab w:val="left" w:pos="1264"/>
        </w:tabs>
        <w:spacing w:before="0" w:after="0" w:line="276" w:lineRule="auto"/>
      </w:pPr>
      <w:r>
        <w:t>Провести инвентаризацию недвижимого имущества и принять его на баланс;</w:t>
      </w:r>
    </w:p>
    <w:p w:rsidR="00D96905" w:rsidRDefault="00056411" w:rsidP="00CF33F1">
      <w:pPr>
        <w:pStyle w:val="22"/>
        <w:numPr>
          <w:ilvl w:val="1"/>
          <w:numId w:val="1"/>
        </w:numPr>
        <w:shd w:val="clear" w:color="auto" w:fill="auto"/>
        <w:tabs>
          <w:tab w:val="left" w:pos="1274"/>
        </w:tabs>
        <w:spacing w:before="0" w:after="0" w:line="276" w:lineRule="auto"/>
      </w:pPr>
      <w:r>
        <w:t>Направить в Фонд государственного имущества Донецкой Народной Республики информацию о принятии недвижимого имущества на баланс;</w:t>
      </w:r>
    </w:p>
    <w:p w:rsidR="00D96905" w:rsidRDefault="00056411" w:rsidP="00CF33F1">
      <w:pPr>
        <w:pStyle w:val="22"/>
        <w:numPr>
          <w:ilvl w:val="1"/>
          <w:numId w:val="1"/>
        </w:numPr>
        <w:shd w:val="clear" w:color="auto" w:fill="auto"/>
        <w:tabs>
          <w:tab w:val="left" w:pos="1269"/>
        </w:tabs>
        <w:spacing w:before="0" w:after="0" w:line="276" w:lineRule="auto"/>
      </w:pPr>
      <w:r>
        <w:lastRenderedPageBreak/>
        <w:t>Провести государственную регистрацию вещных пра</w:t>
      </w:r>
      <w:r>
        <w:t>в на недвижимое имущество.</w:t>
      </w:r>
    </w:p>
    <w:p w:rsidR="00D96905" w:rsidRDefault="00056411" w:rsidP="00CF33F1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76" w:lineRule="auto"/>
      </w:pPr>
      <w:r>
        <w:t>Контроль исполнения настоящего Распоряжения возложить на Министерство строительства и жилищно-коммунального хозяйства Донецкой Народной Республики.</w:t>
      </w:r>
    </w:p>
    <w:p w:rsidR="00D96905" w:rsidRDefault="00056411" w:rsidP="00CF33F1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76" w:lineRule="auto"/>
      </w:pPr>
      <w:r>
        <w:t>Настоящее Распоряжение вступает в силу со дня его подписания.</w:t>
      </w:r>
    </w:p>
    <w:p w:rsidR="00CF33F1" w:rsidRDefault="00CF33F1" w:rsidP="00CF33F1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CF33F1" w:rsidRDefault="00CF33F1" w:rsidP="00CF33F1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CF33F1" w:rsidRDefault="00CF33F1" w:rsidP="00CF33F1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_GoBack"/>
      <w:bookmarkEnd w:id="3"/>
    </w:p>
    <w:p w:rsidR="00CF33F1" w:rsidRDefault="00CF33F1" w:rsidP="00CF33F1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CF33F1" w:rsidRDefault="00056411" w:rsidP="00CF33F1">
      <w:pPr>
        <w:pStyle w:val="40"/>
        <w:shd w:val="clear" w:color="auto" w:fill="auto"/>
        <w:spacing w:before="0" w:after="0" w:line="276" w:lineRule="auto"/>
        <w:jc w:val="left"/>
      </w:pPr>
      <w:bookmarkStart w:id="4" w:name="bookmark3"/>
      <w:r>
        <w:t>Председатель Правительства</w:t>
      </w:r>
      <w:bookmarkEnd w:id="4"/>
      <w:r w:rsidR="00CF33F1">
        <w:t xml:space="preserve">                                                  </w:t>
      </w:r>
      <w:r w:rsidR="00CF33F1">
        <w:rPr>
          <w:rStyle w:val="4Exact"/>
          <w:b/>
          <w:bCs/>
        </w:rPr>
        <w:t>А. Е. Ананченко</w:t>
      </w:r>
    </w:p>
    <w:p w:rsidR="00D96905" w:rsidRDefault="00D96905" w:rsidP="00CF33F1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D96905" w:rsidSect="00CF33F1">
      <w:headerReference w:type="default" r:id="rId10"/>
      <w:pgSz w:w="11900" w:h="16840"/>
      <w:pgMar w:top="851" w:right="531" w:bottom="2362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411" w:rsidRDefault="00056411">
      <w:r>
        <w:separator/>
      </w:r>
    </w:p>
  </w:endnote>
  <w:endnote w:type="continuationSeparator" w:id="0">
    <w:p w:rsidR="00056411" w:rsidRDefault="00056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411" w:rsidRDefault="00056411"/>
  </w:footnote>
  <w:footnote w:type="continuationSeparator" w:id="0">
    <w:p w:rsidR="00056411" w:rsidRDefault="000564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905" w:rsidRDefault="0005641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96905" w:rsidRDefault="0005641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1706"/>
    <w:multiLevelType w:val="multilevel"/>
    <w:tmpl w:val="E74275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96905"/>
    <w:rsid w:val="00056411"/>
    <w:rsid w:val="00CF33F1"/>
    <w:rsid w:val="00D9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Батарская Ольга Федоровна</dc:creator>
  <cp:keywords/>
  <cp:lastModifiedBy>user</cp:lastModifiedBy>
  <cp:revision>2</cp:revision>
  <dcterms:created xsi:type="dcterms:W3CDTF">2019-09-30T10:53:00Z</dcterms:created>
  <dcterms:modified xsi:type="dcterms:W3CDTF">2019-09-30T10:54:00Z</dcterms:modified>
</cp:coreProperties>
</file>