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4BE" w:rsidRDefault="00797D2E" w:rsidP="00D16BBD">
      <w:pPr>
        <w:framePr w:h="1670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министров\\08.10\\media\\image1.jpeg"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84pt">
            <v:imagedata r:id="rId8" r:href="rId9"/>
          </v:shape>
        </w:pict>
      </w:r>
      <w:r>
        <w:fldChar w:fldCharType="end"/>
      </w:r>
    </w:p>
    <w:p w:rsidR="00E054BE" w:rsidRDefault="00E054BE" w:rsidP="00D16BBD">
      <w:pPr>
        <w:spacing w:line="276" w:lineRule="auto"/>
        <w:rPr>
          <w:sz w:val="2"/>
          <w:szCs w:val="2"/>
        </w:rPr>
      </w:pPr>
    </w:p>
    <w:p w:rsidR="00E054BE" w:rsidRDefault="00797D2E" w:rsidP="00D16BBD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E054BE" w:rsidRDefault="00797D2E" w:rsidP="00D16BBD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D16BBD" w:rsidRDefault="00D16BBD" w:rsidP="00D16BBD">
      <w:pPr>
        <w:pStyle w:val="10"/>
        <w:keepNext/>
        <w:keepLines/>
        <w:shd w:val="clear" w:color="auto" w:fill="auto"/>
        <w:spacing w:before="0" w:after="0" w:line="276" w:lineRule="auto"/>
      </w:pPr>
    </w:p>
    <w:p w:rsidR="00E054BE" w:rsidRDefault="00797D2E" w:rsidP="00D16BBD">
      <w:pPr>
        <w:pStyle w:val="30"/>
        <w:shd w:val="clear" w:color="auto" w:fill="auto"/>
        <w:spacing w:before="0" w:after="0" w:line="276" w:lineRule="auto"/>
      </w:pPr>
      <w:r>
        <w:t>ПРЕЗИДИУМ</w:t>
      </w:r>
    </w:p>
    <w:p w:rsidR="00D16BBD" w:rsidRDefault="00D16BBD" w:rsidP="00D16BBD">
      <w:pPr>
        <w:pStyle w:val="30"/>
        <w:shd w:val="clear" w:color="auto" w:fill="auto"/>
        <w:spacing w:before="0" w:after="0" w:line="276" w:lineRule="auto"/>
      </w:pPr>
    </w:p>
    <w:p w:rsidR="00E054BE" w:rsidRDefault="00797D2E" w:rsidP="00D16BBD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D16BBD" w:rsidRDefault="00D16BBD" w:rsidP="00D16BBD">
      <w:pPr>
        <w:pStyle w:val="30"/>
        <w:shd w:val="clear" w:color="auto" w:fill="auto"/>
        <w:spacing w:before="0" w:after="0" w:line="276" w:lineRule="auto"/>
      </w:pPr>
    </w:p>
    <w:p w:rsidR="00E054BE" w:rsidRDefault="00797D2E" w:rsidP="00D16BBD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01 октября 2019 г. № 29-4</w:t>
      </w:r>
      <w:bookmarkEnd w:id="2"/>
    </w:p>
    <w:p w:rsidR="00D16BBD" w:rsidRDefault="00D16BBD" w:rsidP="00D16BBD">
      <w:pPr>
        <w:pStyle w:val="20"/>
        <w:keepNext/>
        <w:keepLines/>
        <w:shd w:val="clear" w:color="auto" w:fill="auto"/>
        <w:spacing w:before="0" w:after="0" w:line="276" w:lineRule="auto"/>
      </w:pPr>
    </w:p>
    <w:p w:rsidR="00D16BBD" w:rsidRDefault="00D16BBD" w:rsidP="00D16BBD">
      <w:pPr>
        <w:pStyle w:val="20"/>
        <w:keepNext/>
        <w:keepLines/>
        <w:shd w:val="clear" w:color="auto" w:fill="auto"/>
        <w:spacing w:before="0" w:after="0" w:line="276" w:lineRule="auto"/>
      </w:pPr>
    </w:p>
    <w:p w:rsidR="00E054BE" w:rsidRDefault="00797D2E" w:rsidP="00D16BBD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 xml:space="preserve">О некоторых вопросах </w:t>
      </w:r>
      <w:r>
        <w:t>поставок лекарственных средств и изделий</w:t>
      </w:r>
      <w:bookmarkEnd w:id="3"/>
    </w:p>
    <w:p w:rsidR="00E054BE" w:rsidRDefault="00797D2E" w:rsidP="00D16BBD">
      <w:pPr>
        <w:pStyle w:val="20"/>
        <w:keepNext/>
        <w:keepLines/>
        <w:shd w:val="clear" w:color="auto" w:fill="auto"/>
        <w:spacing w:before="0" w:after="0" w:line="276" w:lineRule="auto"/>
      </w:pPr>
      <w:bookmarkStart w:id="4" w:name="bookmark4"/>
      <w:r>
        <w:t>медицинского назначения</w:t>
      </w:r>
      <w:bookmarkEnd w:id="4"/>
    </w:p>
    <w:p w:rsidR="00D16BBD" w:rsidRDefault="00D16BBD" w:rsidP="00D16BBD">
      <w:pPr>
        <w:pStyle w:val="20"/>
        <w:keepNext/>
        <w:keepLines/>
        <w:shd w:val="clear" w:color="auto" w:fill="auto"/>
        <w:spacing w:before="0" w:after="0" w:line="276" w:lineRule="auto"/>
      </w:pPr>
    </w:p>
    <w:p w:rsidR="00D16BBD" w:rsidRDefault="00D16BBD" w:rsidP="00D16BBD">
      <w:pPr>
        <w:pStyle w:val="20"/>
        <w:keepNext/>
        <w:keepLines/>
        <w:shd w:val="clear" w:color="auto" w:fill="auto"/>
        <w:spacing w:before="0" w:after="0" w:line="276" w:lineRule="auto"/>
      </w:pPr>
    </w:p>
    <w:p w:rsidR="00E054BE" w:rsidRDefault="00797D2E" w:rsidP="00D16BBD">
      <w:pPr>
        <w:pStyle w:val="22"/>
        <w:shd w:val="clear" w:color="auto" w:fill="auto"/>
        <w:tabs>
          <w:tab w:val="left" w:pos="9350"/>
        </w:tabs>
        <w:spacing w:before="0" w:line="276" w:lineRule="auto"/>
        <w:ind w:firstLine="900"/>
      </w:pPr>
      <w:r>
        <w:t>В целях своевременного обеспечения учреждений здравоохранения Донецкой Народной Республики качественными лекарственными средствами и изделиями медицинского назначения, руководствуясь статьями</w:t>
      </w:r>
      <w:r>
        <w:t xml:space="preserve"> 77,</w:t>
      </w:r>
      <w:r>
        <w:tab/>
        <w:t>78</w:t>
      </w:r>
    </w:p>
    <w:p w:rsidR="00E054BE" w:rsidRDefault="00AC0877" w:rsidP="00D16BBD">
      <w:pPr>
        <w:pStyle w:val="22"/>
        <w:shd w:val="clear" w:color="auto" w:fill="auto"/>
        <w:spacing w:before="0" w:line="276" w:lineRule="auto"/>
        <w:ind w:firstLine="0"/>
      </w:pPr>
      <w:hyperlink r:id="rId10" w:history="1">
        <w:r w:rsidR="00797D2E" w:rsidRPr="00AC0877">
          <w:rPr>
            <w:rStyle w:val="a3"/>
          </w:rPr>
          <w:t>Конституции Донецкой Народной Республики</w:t>
        </w:r>
      </w:hyperlink>
      <w:r w:rsidR="00797D2E">
        <w:t xml:space="preserve">, статьями 13, </w:t>
      </w:r>
      <w:hyperlink r:id="rId11" w:history="1">
        <w:r w:rsidR="00797D2E" w:rsidRPr="00F209FD">
          <w:rPr>
            <w:rStyle w:val="a3"/>
          </w:rPr>
          <w:t>23 Закона Донецкой Народной Республики от 30 ноября 2018 года № 02-</w:t>
        </w:r>
        <w:r w:rsidR="00797D2E" w:rsidRPr="00F209FD">
          <w:rPr>
            <w:rStyle w:val="a3"/>
            <w:lang w:val="en-US" w:eastAsia="en-US" w:bidi="en-US"/>
          </w:rPr>
          <w:t>II</w:t>
        </w:r>
        <w:r w:rsidR="00797D2E" w:rsidRPr="00F209FD">
          <w:rPr>
            <w:rStyle w:val="a3"/>
          </w:rPr>
          <w:t>НС «О Правительстве Донецкой Народной Республики»</w:t>
        </w:r>
      </w:hyperlink>
      <w:r w:rsidR="00797D2E">
        <w:t>, Правительство Донецкой Народной Республики</w:t>
      </w:r>
    </w:p>
    <w:p w:rsidR="00AC0877" w:rsidRDefault="00AC0877" w:rsidP="00D16BBD">
      <w:pPr>
        <w:pStyle w:val="22"/>
        <w:shd w:val="clear" w:color="auto" w:fill="auto"/>
        <w:spacing w:before="0" w:line="276" w:lineRule="auto"/>
        <w:ind w:firstLine="0"/>
      </w:pPr>
    </w:p>
    <w:p w:rsidR="00E054BE" w:rsidRDefault="00797D2E" w:rsidP="00D16BBD">
      <w:pPr>
        <w:pStyle w:val="20"/>
        <w:keepNext/>
        <w:keepLines/>
        <w:shd w:val="clear" w:color="auto" w:fill="auto"/>
        <w:spacing w:before="0" w:after="0" w:line="276" w:lineRule="auto"/>
        <w:jc w:val="both"/>
      </w:pPr>
      <w:bookmarkStart w:id="5" w:name="bookmark5"/>
      <w:r>
        <w:t>ПОСТАНОВЛЯЕТ:</w:t>
      </w:r>
      <w:bookmarkEnd w:id="5"/>
    </w:p>
    <w:p w:rsidR="00AC0877" w:rsidRDefault="00AC0877" w:rsidP="00D16BBD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E054BE" w:rsidRDefault="00797D2E" w:rsidP="00D16BBD">
      <w:pPr>
        <w:pStyle w:val="22"/>
        <w:numPr>
          <w:ilvl w:val="0"/>
          <w:numId w:val="1"/>
        </w:numPr>
        <w:shd w:val="clear" w:color="auto" w:fill="auto"/>
        <w:spacing w:before="0" w:line="276" w:lineRule="auto"/>
        <w:ind w:firstLine="760"/>
      </w:pPr>
      <w:r>
        <w:t xml:space="preserve"> Определить</w:t>
      </w:r>
      <w:r>
        <w:tab/>
        <w:t>ГОСУ</w:t>
      </w:r>
      <w:r>
        <w:t>ДАРСТВЕННОЕ</w:t>
      </w:r>
      <w:r>
        <w:tab/>
        <w:t>ПРЕДПРИЯТИЕ</w:t>
      </w:r>
    </w:p>
    <w:p w:rsidR="00E054BE" w:rsidRDefault="00797D2E" w:rsidP="00D16BBD">
      <w:pPr>
        <w:pStyle w:val="22"/>
        <w:shd w:val="clear" w:color="auto" w:fill="auto"/>
        <w:spacing w:before="0" w:line="276" w:lineRule="auto"/>
        <w:ind w:firstLine="0"/>
      </w:pPr>
      <w:r>
        <w:t>«РЕСПУБЛИКАНСКИЙ ЦЕНТР «ТОРГОВЫЙ ДОМ «ЛЕКАРСТВА ДОНБАССА» поставщиком для учреждений здравоохранения муниципальной и государственной формы собственности, подведомственных Министерству здравоохранения Донецкой Народной Республики:</w:t>
      </w:r>
    </w:p>
    <w:p w:rsidR="00E054BE" w:rsidRDefault="00797D2E" w:rsidP="00D16BBD">
      <w:pPr>
        <w:pStyle w:val="22"/>
        <w:numPr>
          <w:ilvl w:val="1"/>
          <w:numId w:val="1"/>
        </w:numPr>
        <w:shd w:val="clear" w:color="auto" w:fill="auto"/>
        <w:tabs>
          <w:tab w:val="left" w:pos="851"/>
        </w:tabs>
        <w:spacing w:before="0" w:line="276" w:lineRule="auto"/>
        <w:ind w:firstLine="760"/>
      </w:pPr>
      <w:r>
        <w:t xml:space="preserve"> Л</w:t>
      </w:r>
      <w:r>
        <w:t>екарственных</w:t>
      </w:r>
      <w:r>
        <w:tab/>
        <w:t>средств (кроме лекарственных средств, изготовленных в условиях аптеки).</w:t>
      </w:r>
    </w:p>
    <w:p w:rsidR="00E054BE" w:rsidRDefault="00797D2E" w:rsidP="00D16BBD">
      <w:pPr>
        <w:pStyle w:val="22"/>
        <w:numPr>
          <w:ilvl w:val="1"/>
          <w:numId w:val="1"/>
        </w:numPr>
        <w:shd w:val="clear" w:color="auto" w:fill="auto"/>
        <w:tabs>
          <w:tab w:val="left" w:pos="1290"/>
        </w:tabs>
        <w:spacing w:before="0" w:line="276" w:lineRule="auto"/>
        <w:ind w:firstLine="760"/>
      </w:pPr>
      <w:r>
        <w:t>Изделий медицинского назначения и расходных материалов к ним согласно приложению к настоящему Постановлению.</w:t>
      </w:r>
    </w:p>
    <w:p w:rsidR="00AC0877" w:rsidRDefault="00797D2E" w:rsidP="00AC0877">
      <w:pPr>
        <w:pStyle w:val="22"/>
        <w:numPr>
          <w:ilvl w:val="0"/>
          <w:numId w:val="1"/>
        </w:numPr>
        <w:shd w:val="clear" w:color="auto" w:fill="auto"/>
        <w:tabs>
          <w:tab w:val="left" w:pos="1101"/>
        </w:tabs>
        <w:spacing w:before="0" w:line="276" w:lineRule="auto"/>
        <w:ind w:firstLine="760"/>
      </w:pPr>
      <w:r>
        <w:t>Установить, что оплата лекарственных средств, изделий медицинс</w:t>
      </w:r>
      <w:r>
        <w:t xml:space="preserve">кого назначения и расходных материалов к ним, может осуществляться на условиях </w:t>
      </w:r>
      <w:r>
        <w:lastRenderedPageBreak/>
        <w:t>предварительной оплаты.</w:t>
      </w:r>
      <w:r w:rsidR="00AC0877">
        <w:t xml:space="preserve"> </w:t>
      </w:r>
    </w:p>
    <w:p w:rsidR="00E054BE" w:rsidRDefault="00797D2E" w:rsidP="00D16BBD">
      <w:pPr>
        <w:pStyle w:val="22"/>
        <w:numPr>
          <w:ilvl w:val="0"/>
          <w:numId w:val="1"/>
        </w:numPr>
        <w:shd w:val="clear" w:color="auto" w:fill="auto"/>
        <w:tabs>
          <w:tab w:val="left" w:pos="1101"/>
        </w:tabs>
        <w:spacing w:before="0" w:line="276" w:lineRule="auto"/>
        <w:ind w:firstLine="740"/>
      </w:pPr>
      <w:r>
        <w:t xml:space="preserve">Срок поставки лекарственных средств, изделий медицинского назначения и расходных материалов к ним, в случае осуществления предварительной оплаты, </w:t>
      </w:r>
      <w:r>
        <w:t>составляет не более 90 календарных дней с момента перечисления денежных средств ГОСУДАРСТВЕННОМУ ПРЕДПРИЯТИЮ «РЕСПУБЛИКАНСКИЙ ЦЕНТР «ТОРГОВЫЙ ДОМ «ЛЕКАРСТВА ДОНБАССА».</w:t>
      </w:r>
    </w:p>
    <w:p w:rsidR="00E054BE" w:rsidRDefault="00797D2E" w:rsidP="00D16BBD">
      <w:pPr>
        <w:pStyle w:val="22"/>
        <w:numPr>
          <w:ilvl w:val="0"/>
          <w:numId w:val="1"/>
        </w:numPr>
        <w:shd w:val="clear" w:color="auto" w:fill="auto"/>
        <w:tabs>
          <w:tab w:val="left" w:pos="1101"/>
        </w:tabs>
        <w:spacing w:before="0" w:line="276" w:lineRule="auto"/>
        <w:ind w:firstLine="740"/>
      </w:pPr>
      <w:r>
        <w:t>Внести изменения во</w:t>
      </w:r>
      <w:r w:rsidRPr="00D16BBD">
        <w:t xml:space="preserve"> </w:t>
      </w:r>
      <w:hyperlink r:id="rId12" w:history="1">
        <w:r w:rsidRPr="006D7889">
          <w:rPr>
            <w:rStyle w:val="a3"/>
          </w:rPr>
          <w:t>Временный порядок о проведении закупок</w:t>
        </w:r>
        <w:r w:rsidRPr="006D7889">
          <w:rPr>
            <w:rStyle w:val="a3"/>
          </w:rPr>
          <w:t xml:space="preserve"> </w:t>
        </w:r>
        <w:r w:rsidRPr="006D7889">
          <w:rPr>
            <w:rStyle w:val="a3"/>
          </w:rPr>
          <w:t>товаров, работ и услуг за бюджетные средства в Донецкой Народной</w:t>
        </w:r>
        <w:r w:rsidRPr="006D7889">
          <w:rPr>
            <w:rStyle w:val="a3"/>
          </w:rPr>
          <w:t xml:space="preserve"> </w:t>
        </w:r>
        <w:r w:rsidRPr="006D7889">
          <w:rPr>
            <w:rStyle w:val="a3"/>
          </w:rPr>
          <w:t>Республике</w:t>
        </w:r>
      </w:hyperlink>
      <w:bookmarkStart w:id="6" w:name="_GoBack"/>
      <w:bookmarkEnd w:id="6"/>
      <w:r w:rsidRPr="00540B12">
        <w:t>,</w:t>
      </w:r>
      <w:r w:rsidRPr="00540B12">
        <w:t xml:space="preserve"> утвержденный</w:t>
      </w:r>
      <w:r w:rsidRPr="00540B12">
        <w:t xml:space="preserve"> </w:t>
      </w:r>
      <w:hyperlink r:id="rId13" w:history="1">
        <w:r w:rsidRPr="006D7889">
          <w:rPr>
            <w:rStyle w:val="a3"/>
          </w:rPr>
          <w:t>Постановлением Совета Министров Донецкой</w:t>
        </w:r>
        <w:r w:rsidRPr="006D7889">
          <w:rPr>
            <w:rStyle w:val="a3"/>
          </w:rPr>
          <w:t xml:space="preserve"> </w:t>
        </w:r>
        <w:r w:rsidRPr="006D7889">
          <w:rPr>
            <w:rStyle w:val="a3"/>
          </w:rPr>
          <w:t>Народной Республики от 31 мая 2016 года № 7-2</w:t>
        </w:r>
      </w:hyperlink>
      <w:r w:rsidRPr="00D16BBD">
        <w:t>,</w:t>
      </w:r>
      <w:r>
        <w:t xml:space="preserve"> до</w:t>
      </w:r>
      <w:r>
        <w:t>полнив</w:t>
      </w:r>
      <w:r w:rsidRPr="00D16BBD">
        <w:t xml:space="preserve"> пункт 2.4 </w:t>
      </w:r>
      <w:r>
        <w:t>новым абзацем следующего содержания:</w:t>
      </w:r>
    </w:p>
    <w:p w:rsidR="00E054BE" w:rsidRDefault="00797D2E" w:rsidP="00D16BBD">
      <w:pPr>
        <w:pStyle w:val="22"/>
        <w:shd w:val="clear" w:color="auto" w:fill="auto"/>
        <w:spacing w:before="0" w:line="276" w:lineRule="auto"/>
        <w:ind w:firstLine="740"/>
      </w:pPr>
      <w:r>
        <w:t xml:space="preserve">«лекарственные средства, изделия медицинского назначения и расходные материалы к ним, условия закупки и поставки </w:t>
      </w:r>
      <w:r>
        <w:t>которых регулируются Правительством Донецкой Народной Республики</w:t>
      </w:r>
      <w:proofErr w:type="gramStart"/>
      <w:r>
        <w:t>.».</w:t>
      </w:r>
      <w:proofErr w:type="gramEnd"/>
    </w:p>
    <w:p w:rsidR="00E054BE" w:rsidRDefault="00797D2E" w:rsidP="00D16BBD">
      <w:pPr>
        <w:pStyle w:val="22"/>
        <w:numPr>
          <w:ilvl w:val="0"/>
          <w:numId w:val="1"/>
        </w:numPr>
        <w:shd w:val="clear" w:color="auto" w:fill="auto"/>
        <w:tabs>
          <w:tab w:val="left" w:pos="1101"/>
        </w:tabs>
        <w:spacing w:before="0" w:line="276" w:lineRule="auto"/>
        <w:ind w:firstLine="740"/>
      </w:pPr>
      <w:r>
        <w:t>Настоящее Постановление вступает в силу со дня подписания.</w:t>
      </w:r>
    </w:p>
    <w:p w:rsidR="00D16BBD" w:rsidRDefault="00D16BBD" w:rsidP="00D16BBD">
      <w:pPr>
        <w:pStyle w:val="22"/>
        <w:shd w:val="clear" w:color="auto" w:fill="auto"/>
        <w:tabs>
          <w:tab w:val="left" w:pos="1101"/>
        </w:tabs>
        <w:spacing w:before="0" w:line="276" w:lineRule="auto"/>
        <w:ind w:firstLine="0"/>
      </w:pPr>
    </w:p>
    <w:p w:rsidR="00D16BBD" w:rsidRDefault="00D16BBD" w:rsidP="00D16BBD">
      <w:pPr>
        <w:pStyle w:val="22"/>
        <w:shd w:val="clear" w:color="auto" w:fill="auto"/>
        <w:tabs>
          <w:tab w:val="left" w:pos="1101"/>
        </w:tabs>
        <w:spacing w:before="0" w:line="276" w:lineRule="auto"/>
        <w:ind w:firstLine="0"/>
      </w:pPr>
    </w:p>
    <w:p w:rsidR="00D16BBD" w:rsidRDefault="00D16BBD" w:rsidP="00D16BBD">
      <w:pPr>
        <w:pStyle w:val="22"/>
        <w:shd w:val="clear" w:color="auto" w:fill="auto"/>
        <w:tabs>
          <w:tab w:val="left" w:pos="1101"/>
        </w:tabs>
        <w:spacing w:before="0" w:line="276" w:lineRule="auto"/>
        <w:ind w:firstLine="0"/>
      </w:pPr>
    </w:p>
    <w:p w:rsidR="00D16BBD" w:rsidRPr="00D16BBD" w:rsidRDefault="00797D2E" w:rsidP="00D16BBD">
      <w:pPr>
        <w:pStyle w:val="40"/>
        <w:shd w:val="clear" w:color="auto" w:fill="auto"/>
        <w:spacing w:line="260" w:lineRule="exact"/>
        <w:rPr>
          <w:sz w:val="28"/>
          <w:szCs w:val="28"/>
        </w:rPr>
      </w:pPr>
      <w:bookmarkStart w:id="7" w:name="bookmark6"/>
      <w:r w:rsidRPr="00D16BBD">
        <w:rPr>
          <w:sz w:val="28"/>
          <w:szCs w:val="28"/>
        </w:rPr>
        <w:t>Председатель Правительства</w:t>
      </w:r>
      <w:bookmarkEnd w:id="7"/>
      <w:r w:rsidR="00D16BBD" w:rsidRPr="00D16BBD">
        <w:rPr>
          <w:sz w:val="28"/>
          <w:szCs w:val="28"/>
        </w:rPr>
        <w:t xml:space="preserve">    </w:t>
      </w:r>
      <w:r w:rsidR="00D16BBD">
        <w:rPr>
          <w:sz w:val="28"/>
          <w:szCs w:val="28"/>
        </w:rPr>
        <w:t xml:space="preserve">                               </w:t>
      </w:r>
      <w:r w:rsidR="00D16BBD" w:rsidRPr="00D16BBD">
        <w:rPr>
          <w:sz w:val="28"/>
          <w:szCs w:val="28"/>
        </w:rPr>
        <w:t xml:space="preserve">                 </w:t>
      </w:r>
      <w:r w:rsidR="00D16BBD" w:rsidRPr="00D16BBD">
        <w:rPr>
          <w:rStyle w:val="4Exact"/>
          <w:b/>
          <w:bCs/>
          <w:sz w:val="28"/>
          <w:szCs w:val="28"/>
        </w:rPr>
        <w:t>А.</w:t>
      </w:r>
      <w:r w:rsidR="00D16BBD" w:rsidRPr="00D16BBD">
        <w:rPr>
          <w:rStyle w:val="4Exact"/>
          <w:b/>
          <w:bCs/>
          <w:sz w:val="28"/>
          <w:szCs w:val="28"/>
          <w:lang w:eastAsia="en-US" w:bidi="en-US"/>
        </w:rPr>
        <w:t xml:space="preserve"> </w:t>
      </w:r>
      <w:r w:rsidR="00D16BBD" w:rsidRPr="00D16BBD">
        <w:rPr>
          <w:rStyle w:val="4Exact"/>
          <w:b/>
          <w:bCs/>
          <w:sz w:val="28"/>
          <w:szCs w:val="28"/>
        </w:rPr>
        <w:t>Е. Ананченко</w:t>
      </w:r>
    </w:p>
    <w:p w:rsidR="00E054BE" w:rsidRDefault="00E054BE" w:rsidP="00D16BBD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16BBD" w:rsidRDefault="00D16BBD" w:rsidP="00D16BBD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16BBD" w:rsidRDefault="00D16BBD" w:rsidP="00D16BBD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16BBD" w:rsidRDefault="00D16BBD" w:rsidP="00D16BBD">
      <w:pPr>
        <w:pStyle w:val="20"/>
        <w:keepNext/>
        <w:keepLines/>
        <w:shd w:val="clear" w:color="auto" w:fill="auto"/>
        <w:spacing w:before="0" w:after="0" w:line="276" w:lineRule="auto"/>
        <w:jc w:val="left"/>
        <w:sectPr w:rsidR="00D16BBD" w:rsidSect="00D16BBD">
          <w:headerReference w:type="even" r:id="rId14"/>
          <w:pgSz w:w="11900" w:h="16840"/>
          <w:pgMar w:top="709" w:right="531" w:bottom="857" w:left="1667" w:header="0" w:footer="3" w:gutter="0"/>
          <w:cols w:space="720"/>
          <w:noEndnote/>
          <w:docGrid w:linePitch="360"/>
        </w:sectPr>
      </w:pPr>
    </w:p>
    <w:p w:rsidR="00E054BE" w:rsidRDefault="00797D2E" w:rsidP="00D16BBD">
      <w:pPr>
        <w:pStyle w:val="22"/>
        <w:shd w:val="clear" w:color="auto" w:fill="auto"/>
        <w:spacing w:before="0" w:line="276" w:lineRule="auto"/>
        <w:ind w:left="5580" w:firstLine="0"/>
        <w:jc w:val="left"/>
      </w:pPr>
      <w:r>
        <w:lastRenderedPageBreak/>
        <w:t>Приложение</w:t>
      </w:r>
    </w:p>
    <w:p w:rsidR="00447D77" w:rsidRDefault="00797D2E" w:rsidP="00D16BBD">
      <w:pPr>
        <w:pStyle w:val="22"/>
        <w:shd w:val="clear" w:color="auto" w:fill="auto"/>
        <w:spacing w:before="0" w:line="276" w:lineRule="auto"/>
        <w:ind w:left="5580" w:firstLine="0"/>
        <w:jc w:val="left"/>
      </w:pPr>
      <w:r>
        <w:t xml:space="preserve">к Постановлению Президиума Правительства Донецкой Народной Республики </w:t>
      </w:r>
    </w:p>
    <w:p w:rsidR="00E054BE" w:rsidRDefault="00797D2E" w:rsidP="00D16BBD">
      <w:pPr>
        <w:pStyle w:val="22"/>
        <w:shd w:val="clear" w:color="auto" w:fill="auto"/>
        <w:spacing w:before="0" w:line="276" w:lineRule="auto"/>
        <w:ind w:left="5580" w:firstLine="0"/>
        <w:jc w:val="left"/>
      </w:pPr>
      <w:r>
        <w:t>от 01 октября 2019 г. № 29-4</w:t>
      </w:r>
    </w:p>
    <w:p w:rsidR="00D16BBD" w:rsidRDefault="00D16BBD" w:rsidP="00D16BBD">
      <w:pPr>
        <w:pStyle w:val="40"/>
        <w:shd w:val="clear" w:color="auto" w:fill="auto"/>
        <w:spacing w:line="276" w:lineRule="auto"/>
        <w:ind w:left="20"/>
        <w:jc w:val="center"/>
      </w:pPr>
    </w:p>
    <w:p w:rsidR="00E054BE" w:rsidRPr="00D16BBD" w:rsidRDefault="00797D2E" w:rsidP="00D16BBD">
      <w:pPr>
        <w:pStyle w:val="40"/>
        <w:shd w:val="clear" w:color="auto" w:fill="auto"/>
        <w:spacing w:line="276" w:lineRule="auto"/>
        <w:ind w:left="20"/>
        <w:jc w:val="center"/>
        <w:rPr>
          <w:sz w:val="28"/>
        </w:rPr>
      </w:pPr>
      <w:r w:rsidRPr="00D16BBD">
        <w:rPr>
          <w:sz w:val="28"/>
        </w:rPr>
        <w:t>Изделия медицинского назначения и расходные материал</w:t>
      </w:r>
      <w:r w:rsidR="00AC0877">
        <w:rPr>
          <w:sz w:val="28"/>
        </w:rPr>
        <w:t>ы к ним,</w:t>
      </w:r>
      <w:r w:rsidR="00AC0877">
        <w:rPr>
          <w:sz w:val="28"/>
        </w:rPr>
        <w:br/>
        <w:t>подлежащие закупке у Г</w:t>
      </w:r>
      <w:r w:rsidRPr="00D16BBD">
        <w:rPr>
          <w:sz w:val="28"/>
        </w:rPr>
        <w:t>осударственного предприятия «Респуб</w:t>
      </w:r>
      <w:r w:rsidRPr="00D16BBD">
        <w:rPr>
          <w:sz w:val="28"/>
        </w:rPr>
        <w:t>ликанский</w:t>
      </w:r>
      <w:r w:rsidRPr="00D16BBD">
        <w:rPr>
          <w:sz w:val="28"/>
        </w:rPr>
        <w:br/>
        <w:t>центр «Торговый дом «Лекарства Донбасса»</w:t>
      </w:r>
    </w:p>
    <w:p w:rsidR="00D16BBD" w:rsidRDefault="00D16BBD" w:rsidP="00D16BBD">
      <w:pPr>
        <w:pStyle w:val="40"/>
        <w:shd w:val="clear" w:color="auto" w:fill="auto"/>
        <w:spacing w:line="276" w:lineRule="auto"/>
        <w:ind w:left="20"/>
        <w:jc w:val="center"/>
      </w:pP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626"/>
        </w:tabs>
        <w:spacing w:before="0" w:line="276" w:lineRule="auto"/>
        <w:ind w:left="220" w:firstLine="0"/>
      </w:pPr>
      <w:r>
        <w:t>Перевязочные и шовные материалы;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626"/>
        </w:tabs>
        <w:spacing w:before="0" w:line="276" w:lineRule="auto"/>
        <w:ind w:left="220" w:firstLine="0"/>
      </w:pPr>
      <w:r>
        <w:t>Шприцы;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626"/>
        </w:tabs>
        <w:spacing w:before="0" w:line="276" w:lineRule="auto"/>
        <w:ind w:left="220" w:firstLine="0"/>
      </w:pPr>
      <w:r>
        <w:t>Системы переливания крови;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626"/>
        </w:tabs>
        <w:spacing w:before="0" w:line="276" w:lineRule="auto"/>
        <w:ind w:left="220" w:firstLine="0"/>
      </w:pPr>
      <w:r>
        <w:t>Системы переливания растворов;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626"/>
        </w:tabs>
        <w:spacing w:before="0" w:line="276" w:lineRule="auto"/>
        <w:ind w:left="220" w:firstLine="0"/>
      </w:pPr>
      <w:r>
        <w:t>Перчатки;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626"/>
        </w:tabs>
        <w:spacing w:before="0" w:line="276" w:lineRule="auto"/>
        <w:ind w:left="220" w:firstLine="0"/>
      </w:pPr>
      <w:r>
        <w:t>Дезинфицирующие средства;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626"/>
        </w:tabs>
        <w:spacing w:before="0" w:line="276" w:lineRule="auto"/>
        <w:ind w:left="220" w:firstLine="0"/>
      </w:pPr>
      <w:r>
        <w:t>Антисептические средства;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626"/>
        </w:tabs>
        <w:spacing w:before="0" w:line="276" w:lineRule="auto"/>
        <w:ind w:left="220" w:firstLine="0"/>
      </w:pPr>
      <w:r>
        <w:t>Гелий газообразный марки «А»;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626"/>
        </w:tabs>
        <w:spacing w:before="0" w:line="276" w:lineRule="auto"/>
        <w:ind w:left="220" w:firstLine="0"/>
      </w:pPr>
      <w:r>
        <w:t>Гелий жидкий;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13"/>
        </w:tabs>
        <w:spacing w:before="0" w:line="276" w:lineRule="auto"/>
        <w:ind w:left="220" w:firstLine="0"/>
      </w:pPr>
      <w:r>
        <w:t xml:space="preserve">Адаптер для катетера </w:t>
      </w:r>
      <w:proofErr w:type="spellStart"/>
      <w:r>
        <w:t>Тенкхоффа</w:t>
      </w:r>
      <w:proofErr w:type="spellEnd"/>
      <w:r>
        <w:t xml:space="preserve"> титановый;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13"/>
        </w:tabs>
        <w:spacing w:before="0" w:line="276" w:lineRule="auto"/>
        <w:ind w:left="220" w:firstLine="0"/>
      </w:pPr>
      <w:r>
        <w:t>Диализатор;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13"/>
        </w:tabs>
        <w:spacing w:before="0" w:line="276" w:lineRule="auto"/>
        <w:ind w:left="220" w:firstLine="0"/>
      </w:pPr>
      <w:r>
        <w:t>Зажим выходного канала мешков для анализа;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13"/>
        </w:tabs>
        <w:spacing w:before="0" w:line="276" w:lineRule="auto"/>
        <w:ind w:left="220" w:firstLine="0"/>
      </w:pPr>
      <w:r>
        <w:t>Игла фистульная артериальная;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13"/>
        </w:tabs>
        <w:spacing w:before="0" w:line="276" w:lineRule="auto"/>
        <w:ind w:left="220" w:firstLine="0"/>
      </w:pPr>
      <w:r>
        <w:t>Игла фистульная венозная;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13"/>
        </w:tabs>
        <w:spacing w:before="0" w:line="276" w:lineRule="auto"/>
        <w:ind w:left="220" w:firstLine="0"/>
      </w:pPr>
      <w:r>
        <w:t xml:space="preserve">КАПД/ДПКА раствор для </w:t>
      </w:r>
      <w:proofErr w:type="spellStart"/>
      <w:r>
        <w:t>перитониального</w:t>
      </w:r>
      <w:proofErr w:type="spellEnd"/>
      <w:r>
        <w:t xml:space="preserve"> диализа;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13"/>
        </w:tabs>
        <w:spacing w:before="0" w:line="276" w:lineRule="auto"/>
        <w:ind w:left="220" w:firstLine="0"/>
      </w:pPr>
      <w:r>
        <w:t>Картридж для очистки системы гемодиализа;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13"/>
        </w:tabs>
        <w:spacing w:before="0" w:line="276" w:lineRule="auto"/>
        <w:ind w:left="220" w:firstLine="0"/>
      </w:pPr>
      <w:r>
        <w:t>Катетер для ге</w:t>
      </w:r>
      <w:r>
        <w:t>модиализа;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13"/>
        </w:tabs>
        <w:spacing w:before="0" w:line="276" w:lineRule="auto"/>
        <w:ind w:left="220" w:firstLine="0"/>
      </w:pPr>
      <w:r>
        <w:t xml:space="preserve">Колпачки дезинфекционные для </w:t>
      </w:r>
      <w:proofErr w:type="spellStart"/>
      <w:r>
        <w:t>перитониального</w:t>
      </w:r>
      <w:proofErr w:type="spellEnd"/>
      <w:r>
        <w:t xml:space="preserve"> диализа;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13"/>
        </w:tabs>
        <w:spacing w:before="0" w:line="276" w:lineRule="auto"/>
        <w:ind w:left="220" w:firstLine="0"/>
      </w:pPr>
      <w:r>
        <w:t xml:space="preserve">Комплект магистралей артерия-вена </w:t>
      </w:r>
      <w:r>
        <w:rPr>
          <w:lang w:val="en-US" w:eastAsia="en-US" w:bidi="en-US"/>
        </w:rPr>
        <w:t>AV</w:t>
      </w:r>
      <w:r w:rsidRPr="00D16BBD">
        <w:rPr>
          <w:lang w:eastAsia="en-US" w:bidi="en-US"/>
        </w:rPr>
        <w:t>-</w:t>
      </w:r>
      <w:r>
        <w:rPr>
          <w:lang w:val="en-US" w:eastAsia="en-US" w:bidi="en-US"/>
        </w:rPr>
        <w:t>Set</w:t>
      </w:r>
      <w:r w:rsidRPr="00D16BBD">
        <w:rPr>
          <w:lang w:eastAsia="en-US" w:bidi="en-US"/>
        </w:rPr>
        <w:t xml:space="preserve"> </w:t>
      </w:r>
      <w:r>
        <w:rPr>
          <w:lang w:val="en-US" w:eastAsia="en-US" w:bidi="en-US"/>
        </w:rPr>
        <w:t>ONLINE</w:t>
      </w:r>
      <w:r w:rsidRPr="00D16BBD">
        <w:rPr>
          <w:lang w:eastAsia="en-US" w:bidi="en-US"/>
        </w:rPr>
        <w:t xml:space="preserve"> </w:t>
      </w:r>
      <w:r>
        <w:rPr>
          <w:lang w:val="en-US" w:eastAsia="en-US" w:bidi="en-US"/>
        </w:rPr>
        <w:t>plus</w:t>
      </w:r>
      <w:r w:rsidRPr="00D16BBD">
        <w:rPr>
          <w:lang w:eastAsia="en-US" w:bidi="en-US"/>
        </w:rPr>
        <w:t xml:space="preserve"> 5008-</w:t>
      </w:r>
      <w:r>
        <w:rPr>
          <w:lang w:val="en-US" w:eastAsia="en-US" w:bidi="en-US"/>
        </w:rPr>
        <w:t>R</w:t>
      </w:r>
      <w:r w:rsidRPr="00D16BBD">
        <w:rPr>
          <w:lang w:eastAsia="en-US" w:bidi="en-US"/>
        </w:rPr>
        <w:t>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42"/>
        </w:tabs>
        <w:spacing w:before="0" w:line="276" w:lineRule="auto"/>
        <w:ind w:left="220" w:firstLine="0"/>
      </w:pPr>
      <w:r>
        <w:t>Концентрат кислотный для гемодиализа;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42"/>
        </w:tabs>
        <w:spacing w:before="0" w:line="276" w:lineRule="auto"/>
        <w:ind w:left="220" w:firstLine="0"/>
      </w:pPr>
      <w:r>
        <w:t xml:space="preserve">Концентрат сухой основной бикарбонатный </w:t>
      </w:r>
      <w:r>
        <w:rPr>
          <w:lang w:val="en-US" w:eastAsia="en-US" w:bidi="en-US"/>
        </w:rPr>
        <w:t>BIBAG</w:t>
      </w:r>
      <w:r w:rsidRPr="00D16BBD">
        <w:rPr>
          <w:lang w:eastAsia="en-US" w:bidi="en-US"/>
        </w:rPr>
        <w:t xml:space="preserve"> </w:t>
      </w:r>
      <w:r>
        <w:t xml:space="preserve">5008 650 </w:t>
      </w:r>
      <w:r>
        <w:rPr>
          <w:lang w:val="en-US" w:eastAsia="en-US" w:bidi="en-US"/>
        </w:rPr>
        <w:t>g</w:t>
      </w:r>
      <w:r w:rsidRPr="00D16BBD">
        <w:rPr>
          <w:lang w:eastAsia="en-US" w:bidi="en-US"/>
        </w:rPr>
        <w:t xml:space="preserve"> </w:t>
      </w:r>
      <w:r>
        <w:t>для 5008;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42"/>
        </w:tabs>
        <w:spacing w:before="0" w:line="276" w:lineRule="auto"/>
        <w:ind w:left="220" w:firstLine="0"/>
      </w:pPr>
      <w:r>
        <w:t xml:space="preserve">Переходная трубка для </w:t>
      </w:r>
      <w:r>
        <w:t xml:space="preserve">катетера </w:t>
      </w:r>
      <w:proofErr w:type="spellStart"/>
      <w:r>
        <w:t>Тенкхоффа</w:t>
      </w:r>
      <w:proofErr w:type="spellEnd"/>
      <w:r>
        <w:t>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42"/>
        </w:tabs>
        <w:spacing w:before="0" w:line="276" w:lineRule="auto"/>
        <w:ind w:left="220" w:firstLine="0"/>
      </w:pPr>
      <w:r>
        <w:t>Полипропиленовые фильтры;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42"/>
        </w:tabs>
        <w:spacing w:before="0" w:line="276" w:lineRule="auto"/>
        <w:ind w:left="220" w:firstLine="0"/>
      </w:pPr>
      <w:r>
        <w:t xml:space="preserve">Фильтр для системы стерилизации диализата </w:t>
      </w:r>
      <w:r>
        <w:rPr>
          <w:lang w:val="en-US" w:eastAsia="en-US" w:bidi="en-US"/>
        </w:rPr>
        <w:t>DIASAFE</w:t>
      </w:r>
      <w:r w:rsidRPr="00D16BBD">
        <w:rPr>
          <w:lang w:eastAsia="en-US" w:bidi="en-US"/>
        </w:rPr>
        <w:t xml:space="preserve"> </w:t>
      </w:r>
      <w:r>
        <w:rPr>
          <w:lang w:val="en-US" w:eastAsia="en-US" w:bidi="en-US"/>
        </w:rPr>
        <w:t>PLUS</w:t>
      </w:r>
      <w:r w:rsidRPr="00D16BBD">
        <w:rPr>
          <w:lang w:eastAsia="en-US" w:bidi="en-US"/>
        </w:rPr>
        <w:t xml:space="preserve"> </w:t>
      </w:r>
      <w:r>
        <w:t xml:space="preserve">(2,2 </w:t>
      </w:r>
      <w:proofErr w:type="spellStart"/>
      <w:r>
        <w:t>кв.м</w:t>
      </w:r>
      <w:proofErr w:type="spellEnd"/>
      <w:r>
        <w:t>.);</w:t>
      </w:r>
    </w:p>
    <w:p w:rsidR="00E054BE" w:rsidRDefault="00797D2E" w:rsidP="00D16BBD">
      <w:pPr>
        <w:pStyle w:val="22"/>
        <w:numPr>
          <w:ilvl w:val="0"/>
          <w:numId w:val="2"/>
        </w:numPr>
        <w:shd w:val="clear" w:color="auto" w:fill="auto"/>
        <w:tabs>
          <w:tab w:val="left" w:pos="742"/>
        </w:tabs>
        <w:spacing w:before="0" w:line="276" w:lineRule="auto"/>
        <w:ind w:left="620"/>
        <w:jc w:val="left"/>
      </w:pPr>
      <w:r>
        <w:t xml:space="preserve">Специализированное лечебное питание без </w:t>
      </w:r>
      <w:proofErr w:type="spellStart"/>
      <w:r>
        <w:t>фенилаланина</w:t>
      </w:r>
      <w:proofErr w:type="spellEnd"/>
      <w:r>
        <w:t xml:space="preserve"> для пациентов с аутосомно-рецессивным заболеванием </w:t>
      </w:r>
      <w:proofErr w:type="spellStart"/>
      <w:r>
        <w:t>Фенилкетонурия</w:t>
      </w:r>
      <w:proofErr w:type="spellEnd"/>
      <w:r>
        <w:t>.</w:t>
      </w:r>
    </w:p>
    <w:sectPr w:rsidR="00E054BE">
      <w:pgSz w:w="11900" w:h="16840"/>
      <w:pgMar w:top="1162" w:right="550" w:bottom="1162" w:left="17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D2E" w:rsidRDefault="00797D2E">
      <w:r>
        <w:separator/>
      </w:r>
    </w:p>
  </w:endnote>
  <w:endnote w:type="continuationSeparator" w:id="0">
    <w:p w:rsidR="00797D2E" w:rsidRDefault="0079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D2E" w:rsidRDefault="00797D2E"/>
  </w:footnote>
  <w:footnote w:type="continuationSeparator" w:id="0">
    <w:p w:rsidR="00797D2E" w:rsidRDefault="00797D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4BE" w:rsidRDefault="00797D2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25pt;margin-top:22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054BE" w:rsidRDefault="00797D2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4C18"/>
    <w:multiLevelType w:val="multilevel"/>
    <w:tmpl w:val="FD0C5B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635BCC"/>
    <w:multiLevelType w:val="multilevel"/>
    <w:tmpl w:val="F634AB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054BE"/>
    <w:rsid w:val="00447D77"/>
    <w:rsid w:val="00540B12"/>
    <w:rsid w:val="006D7889"/>
    <w:rsid w:val="00797D2E"/>
    <w:rsid w:val="00AC0877"/>
    <w:rsid w:val="00D16BBD"/>
    <w:rsid w:val="00E054BE"/>
    <w:rsid w:val="00F2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line="322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online.su/download/postanovlenie-soveta-ministrov-dnr-7-2-ot-31-05-2016-g-ob-utverzhdenii-vremennogo-poryadka-o-provedenii-zakupok-tovarov-rabot-i-uslug-za-byudzhetnye-sredstva-i-sobstvennye-sredstva-predpriyatij-v-d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7-2-ot-31-05-2016-g-ob-utverzhdenii-vremennogo-poryadka-o-provedenii-zakupok-tovarov-rabot-i-uslug-za-byudzhetnye-sredstva-i-sobstvennye-sredstva-predpriyatij-v-don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6</cp:revision>
  <dcterms:created xsi:type="dcterms:W3CDTF">2019-10-08T12:43:00Z</dcterms:created>
  <dcterms:modified xsi:type="dcterms:W3CDTF">2019-10-08T12:56:00Z</dcterms:modified>
</cp:coreProperties>
</file>