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110" w:rsidRDefault="00B41054" w:rsidP="000A7B78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97.75pt;margin-top:-18.75pt;width:81.1pt;height:69.1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5E7110" w:rsidRDefault="005E7110" w:rsidP="000A7B78">
      <w:pPr>
        <w:spacing w:line="276" w:lineRule="auto"/>
      </w:pPr>
    </w:p>
    <w:p w:rsidR="000A7B78" w:rsidRDefault="000A7B78" w:rsidP="000A7B78">
      <w:pPr>
        <w:pStyle w:val="10"/>
        <w:keepNext/>
        <w:keepLines/>
        <w:shd w:val="clear" w:color="auto" w:fill="auto"/>
        <w:spacing w:after="0" w:line="276" w:lineRule="auto"/>
      </w:pPr>
      <w:bookmarkStart w:id="0" w:name="bookmark0"/>
    </w:p>
    <w:p w:rsidR="005E7110" w:rsidRDefault="00B41054" w:rsidP="000A7B78">
      <w:pPr>
        <w:pStyle w:val="10"/>
        <w:keepNext/>
        <w:keepLines/>
        <w:shd w:val="clear" w:color="auto" w:fill="auto"/>
        <w:spacing w:after="0" w:line="276" w:lineRule="auto"/>
      </w:pPr>
      <w:r>
        <w:t>ПРАВИТЕЛЬСТВО</w:t>
      </w:r>
      <w:bookmarkEnd w:id="0"/>
    </w:p>
    <w:p w:rsidR="005E7110" w:rsidRDefault="00B41054" w:rsidP="000A7B78">
      <w:pPr>
        <w:pStyle w:val="10"/>
        <w:keepNext/>
        <w:keepLines/>
        <w:shd w:val="clear" w:color="auto" w:fill="auto"/>
        <w:spacing w:after="0" w:line="276" w:lineRule="auto"/>
      </w:pPr>
      <w:bookmarkStart w:id="1" w:name="bookmark1"/>
      <w:r>
        <w:t>ДОНЕЦКОЙ НАРОДНОЙ РЕСПУБЛИКИ</w:t>
      </w:r>
      <w:bookmarkEnd w:id="1"/>
    </w:p>
    <w:p w:rsidR="000A7B78" w:rsidRDefault="000A7B78" w:rsidP="000A7B78">
      <w:pPr>
        <w:pStyle w:val="10"/>
        <w:keepNext/>
        <w:keepLines/>
        <w:shd w:val="clear" w:color="auto" w:fill="auto"/>
        <w:spacing w:after="0" w:line="276" w:lineRule="auto"/>
      </w:pPr>
    </w:p>
    <w:p w:rsidR="005E7110" w:rsidRDefault="00B41054" w:rsidP="000A7B78">
      <w:pPr>
        <w:pStyle w:val="30"/>
        <w:shd w:val="clear" w:color="auto" w:fill="auto"/>
        <w:spacing w:before="0" w:after="0" w:line="276" w:lineRule="auto"/>
      </w:pPr>
      <w:r>
        <w:t>ПОСТАНОВЛЕНИЕ</w:t>
      </w:r>
    </w:p>
    <w:p w:rsidR="000A7B78" w:rsidRDefault="000A7B78" w:rsidP="000A7B78">
      <w:pPr>
        <w:pStyle w:val="30"/>
        <w:shd w:val="clear" w:color="auto" w:fill="auto"/>
        <w:spacing w:before="0" w:after="0" w:line="276" w:lineRule="auto"/>
      </w:pPr>
    </w:p>
    <w:p w:rsidR="005E7110" w:rsidRDefault="00B41054" w:rsidP="000A7B78">
      <w:pPr>
        <w:pStyle w:val="20"/>
        <w:keepNext/>
        <w:keepLines/>
        <w:shd w:val="clear" w:color="auto" w:fill="auto"/>
        <w:spacing w:before="0" w:after="0" w:line="276" w:lineRule="auto"/>
      </w:pPr>
      <w:bookmarkStart w:id="2" w:name="bookmark2"/>
      <w:r>
        <w:t>от 18 октября 2019 г. № 31-4</w:t>
      </w:r>
      <w:bookmarkEnd w:id="2"/>
    </w:p>
    <w:p w:rsidR="000A7B78" w:rsidRDefault="000A7B78" w:rsidP="000A7B78">
      <w:pPr>
        <w:pStyle w:val="20"/>
        <w:keepNext/>
        <w:keepLines/>
        <w:shd w:val="clear" w:color="auto" w:fill="auto"/>
        <w:spacing w:before="0" w:after="0" w:line="276" w:lineRule="auto"/>
      </w:pPr>
    </w:p>
    <w:p w:rsidR="000A7B78" w:rsidRDefault="000A7B78" w:rsidP="000A7B78">
      <w:pPr>
        <w:pStyle w:val="20"/>
        <w:keepNext/>
        <w:keepLines/>
        <w:shd w:val="clear" w:color="auto" w:fill="auto"/>
        <w:spacing w:before="0" w:after="0" w:line="276" w:lineRule="auto"/>
      </w:pPr>
    </w:p>
    <w:p w:rsidR="005E7110" w:rsidRDefault="00B41054" w:rsidP="000A7B78">
      <w:pPr>
        <w:pStyle w:val="20"/>
        <w:keepNext/>
        <w:keepLines/>
        <w:shd w:val="clear" w:color="auto" w:fill="auto"/>
        <w:spacing w:before="0" w:after="0" w:line="276" w:lineRule="auto"/>
      </w:pPr>
      <w:bookmarkStart w:id="3" w:name="bookmark3"/>
      <w:r>
        <w:t>Об утверждении перечня стратегически важных товаров и ресурсов</w:t>
      </w:r>
      <w:r>
        <w:br/>
        <w:t xml:space="preserve">для целей статьи 260 Уголовного кодекса Донецкой </w:t>
      </w:r>
      <w:r>
        <w:t>Народной Республики</w:t>
      </w:r>
      <w:bookmarkEnd w:id="3"/>
    </w:p>
    <w:p w:rsidR="000A7B78" w:rsidRDefault="000A7B78" w:rsidP="000A7B78">
      <w:pPr>
        <w:pStyle w:val="20"/>
        <w:keepNext/>
        <w:keepLines/>
        <w:shd w:val="clear" w:color="auto" w:fill="auto"/>
        <w:spacing w:before="0" w:after="0" w:line="276" w:lineRule="auto"/>
      </w:pPr>
    </w:p>
    <w:p w:rsidR="000A7B78" w:rsidRDefault="000A7B78" w:rsidP="000A7B78">
      <w:pPr>
        <w:pStyle w:val="20"/>
        <w:keepNext/>
        <w:keepLines/>
        <w:shd w:val="clear" w:color="auto" w:fill="auto"/>
        <w:spacing w:before="0" w:after="0" w:line="276" w:lineRule="auto"/>
      </w:pPr>
    </w:p>
    <w:p w:rsidR="005E7110" w:rsidRDefault="00B41054" w:rsidP="000A7B78">
      <w:pPr>
        <w:pStyle w:val="22"/>
        <w:shd w:val="clear" w:color="auto" w:fill="auto"/>
        <w:spacing w:before="0" w:after="0" w:line="276" w:lineRule="auto"/>
      </w:pPr>
      <w:r>
        <w:t>В целях реализации</w:t>
      </w:r>
      <w:r w:rsidRPr="000A7B78">
        <w:t xml:space="preserve"> статьи 260 </w:t>
      </w:r>
      <w:hyperlink r:id="rId9" w:history="1">
        <w:r w:rsidRPr="003F50A1">
          <w:rPr>
            <w:rStyle w:val="a3"/>
          </w:rPr>
          <w:t>Уголовного кодекса Донецкой Народной Республики</w:t>
        </w:r>
      </w:hyperlink>
      <w:bookmarkStart w:id="4" w:name="_GoBack"/>
      <w:bookmarkEnd w:id="4"/>
      <w:r>
        <w:t xml:space="preserve">, на основании статьи </w:t>
      </w:r>
      <w:hyperlink r:id="rId10" w:history="1">
        <w:r w:rsidRPr="003F50A1">
          <w:rPr>
            <w:rStyle w:val="a3"/>
          </w:rPr>
          <w:t>23 Закона Донецкой Народной Республики от 30 ноябр</w:t>
        </w:r>
        <w:r w:rsidRPr="003F50A1">
          <w:rPr>
            <w:rStyle w:val="a3"/>
          </w:rPr>
          <w:t>я 2018 года № 02-</w:t>
        </w:r>
        <w:r w:rsidRPr="003F50A1">
          <w:rPr>
            <w:rStyle w:val="a3"/>
            <w:lang w:val="en-US" w:eastAsia="en-US" w:bidi="en-US"/>
          </w:rPr>
          <w:t>II</w:t>
        </w:r>
        <w:r w:rsidRPr="003F50A1">
          <w:rPr>
            <w:rStyle w:val="a3"/>
          </w:rPr>
          <w:t>НС «О Правительстве Донецкой Народной Республики»</w:t>
        </w:r>
      </w:hyperlink>
      <w:r>
        <w:t xml:space="preserve"> Правительство Донецкой Народной Республики</w:t>
      </w:r>
    </w:p>
    <w:p w:rsidR="000A7B78" w:rsidRDefault="000A7B78" w:rsidP="000A7B78">
      <w:pPr>
        <w:pStyle w:val="20"/>
        <w:keepNext/>
        <w:keepLines/>
        <w:shd w:val="clear" w:color="auto" w:fill="auto"/>
        <w:spacing w:before="0" w:after="0" w:line="276" w:lineRule="auto"/>
        <w:jc w:val="left"/>
      </w:pPr>
      <w:bookmarkStart w:id="5" w:name="bookmark4"/>
    </w:p>
    <w:p w:rsidR="005E7110" w:rsidRDefault="00B41054" w:rsidP="000A7B78">
      <w:pPr>
        <w:pStyle w:val="20"/>
        <w:keepNext/>
        <w:keepLines/>
        <w:shd w:val="clear" w:color="auto" w:fill="auto"/>
        <w:spacing w:before="0" w:after="0" w:line="276" w:lineRule="auto"/>
        <w:jc w:val="left"/>
      </w:pPr>
      <w:r>
        <w:t>ПОСТАНОВЛЯЕТ:</w:t>
      </w:r>
      <w:bookmarkEnd w:id="5"/>
    </w:p>
    <w:p w:rsidR="000A7B78" w:rsidRDefault="000A7B78" w:rsidP="000A7B78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5E7110" w:rsidRDefault="00B41054" w:rsidP="000A7B78">
      <w:pPr>
        <w:pStyle w:val="22"/>
        <w:numPr>
          <w:ilvl w:val="0"/>
          <w:numId w:val="1"/>
        </w:numPr>
        <w:shd w:val="clear" w:color="auto" w:fill="auto"/>
        <w:tabs>
          <w:tab w:val="left" w:pos="1130"/>
        </w:tabs>
        <w:spacing w:before="0" w:after="0" w:line="276" w:lineRule="auto"/>
      </w:pPr>
      <w:r>
        <w:t>Утвердить прилагаемый перечень стратегически важных товаров и ресурсов для целей</w:t>
      </w:r>
      <w:r w:rsidRPr="000A7B78">
        <w:t xml:space="preserve"> статьи 260 </w:t>
      </w:r>
      <w:hyperlink r:id="rId11" w:history="1">
        <w:r w:rsidRPr="003F50A1">
          <w:rPr>
            <w:rStyle w:val="a3"/>
          </w:rPr>
          <w:t>Уголовного кодекса Донецкой Народной Республики</w:t>
        </w:r>
      </w:hyperlink>
      <w:r>
        <w:t>.</w:t>
      </w:r>
    </w:p>
    <w:p w:rsidR="005E7110" w:rsidRDefault="00B41054" w:rsidP="000A7B78">
      <w:pPr>
        <w:pStyle w:val="22"/>
        <w:numPr>
          <w:ilvl w:val="0"/>
          <w:numId w:val="1"/>
        </w:numPr>
        <w:shd w:val="clear" w:color="auto" w:fill="auto"/>
        <w:tabs>
          <w:tab w:val="left" w:pos="1130"/>
        </w:tabs>
        <w:spacing w:before="0" w:after="0" w:line="276" w:lineRule="auto"/>
      </w:pPr>
      <w:r>
        <w:t>Настоящее Постановление вступает в силу со дня его официального опубликования.</w:t>
      </w:r>
    </w:p>
    <w:p w:rsidR="000A7B78" w:rsidRDefault="000A7B78" w:rsidP="000A7B78">
      <w:pPr>
        <w:pStyle w:val="22"/>
        <w:shd w:val="clear" w:color="auto" w:fill="auto"/>
        <w:tabs>
          <w:tab w:val="left" w:pos="1130"/>
        </w:tabs>
        <w:spacing w:before="0" w:after="0" w:line="276" w:lineRule="auto"/>
      </w:pPr>
    </w:p>
    <w:p w:rsidR="000A7B78" w:rsidRDefault="000A7B78" w:rsidP="000A7B78">
      <w:pPr>
        <w:pStyle w:val="22"/>
        <w:shd w:val="clear" w:color="auto" w:fill="auto"/>
        <w:tabs>
          <w:tab w:val="left" w:pos="1130"/>
        </w:tabs>
        <w:spacing w:before="0" w:after="0" w:line="276" w:lineRule="auto"/>
      </w:pPr>
    </w:p>
    <w:p w:rsidR="000A7B78" w:rsidRDefault="000A7B78" w:rsidP="000A7B78">
      <w:pPr>
        <w:pStyle w:val="22"/>
        <w:shd w:val="clear" w:color="auto" w:fill="auto"/>
        <w:tabs>
          <w:tab w:val="left" w:pos="1130"/>
        </w:tabs>
        <w:spacing w:before="0" w:after="0" w:line="276" w:lineRule="auto"/>
      </w:pPr>
    </w:p>
    <w:p w:rsidR="000A7B78" w:rsidRDefault="00B41054" w:rsidP="000A7B78">
      <w:pPr>
        <w:pStyle w:val="4"/>
        <w:shd w:val="clear" w:color="auto" w:fill="auto"/>
        <w:spacing w:line="276" w:lineRule="auto"/>
      </w:pPr>
      <w:bookmarkStart w:id="6" w:name="bookmark5"/>
      <w:r>
        <w:t>Председатель Правите</w:t>
      </w:r>
      <w:r>
        <w:t>льства</w:t>
      </w:r>
      <w:bookmarkEnd w:id="6"/>
      <w:r w:rsidR="000A7B78">
        <w:t xml:space="preserve">                                                   </w:t>
      </w:r>
      <w:r w:rsidR="000A7B78">
        <w:t>А.</w:t>
      </w:r>
      <w:r w:rsidR="000A7B78" w:rsidRPr="000A7B78">
        <w:rPr>
          <w:lang w:eastAsia="en-US" w:bidi="en-US"/>
        </w:rPr>
        <w:t xml:space="preserve"> </w:t>
      </w:r>
      <w:r w:rsidR="000A7B78">
        <w:t>Е. Ананченко</w:t>
      </w:r>
    </w:p>
    <w:p w:rsidR="000A7B78" w:rsidRDefault="000A7B78" w:rsidP="000A7B78">
      <w:pPr>
        <w:pStyle w:val="4"/>
        <w:shd w:val="clear" w:color="auto" w:fill="auto"/>
        <w:spacing w:line="276" w:lineRule="auto"/>
      </w:pPr>
    </w:p>
    <w:p w:rsidR="000A7B78" w:rsidRDefault="000A7B78" w:rsidP="000A7B78">
      <w:pPr>
        <w:pStyle w:val="4"/>
        <w:shd w:val="clear" w:color="auto" w:fill="auto"/>
        <w:spacing w:line="276" w:lineRule="auto"/>
      </w:pPr>
    </w:p>
    <w:p w:rsidR="000A7B78" w:rsidRDefault="000A7B78" w:rsidP="000A7B78">
      <w:pPr>
        <w:pStyle w:val="4"/>
        <w:shd w:val="clear" w:color="auto" w:fill="auto"/>
        <w:spacing w:line="276" w:lineRule="auto"/>
      </w:pPr>
    </w:p>
    <w:p w:rsidR="000A7B78" w:rsidRDefault="000A7B78" w:rsidP="000A7B78">
      <w:pPr>
        <w:pStyle w:val="4"/>
        <w:shd w:val="clear" w:color="auto" w:fill="auto"/>
        <w:spacing w:line="276" w:lineRule="auto"/>
      </w:pPr>
    </w:p>
    <w:p w:rsidR="000A7B78" w:rsidRDefault="000A7B78" w:rsidP="000A7B78">
      <w:pPr>
        <w:pStyle w:val="4"/>
        <w:shd w:val="clear" w:color="auto" w:fill="auto"/>
        <w:spacing w:line="276" w:lineRule="auto"/>
      </w:pPr>
    </w:p>
    <w:p w:rsidR="000A7B78" w:rsidRDefault="000A7B78" w:rsidP="000A7B78">
      <w:pPr>
        <w:pStyle w:val="4"/>
        <w:shd w:val="clear" w:color="auto" w:fill="auto"/>
        <w:spacing w:line="276" w:lineRule="auto"/>
      </w:pPr>
    </w:p>
    <w:p w:rsidR="000A7B78" w:rsidRDefault="000A7B78" w:rsidP="000A7B78">
      <w:pPr>
        <w:pStyle w:val="4"/>
        <w:shd w:val="clear" w:color="auto" w:fill="auto"/>
        <w:spacing w:line="276" w:lineRule="auto"/>
      </w:pPr>
      <w:r>
        <w:rPr>
          <w:noProof/>
          <w:lang w:bidi="ar-SA"/>
        </w:rPr>
        <w:lastRenderedPageBreak/>
        <w:drawing>
          <wp:inline distT="0" distB="0" distL="0" distR="0">
            <wp:extent cx="5867400" cy="9153525"/>
            <wp:effectExtent l="0" t="0" r="0" b="0"/>
            <wp:docPr id="1" name="Рисунок 1" descr="C:\Users\user\Desktop\доки\постановления совета министров\23.10\П 31-4\Postanov_N31_4_18102019_Pag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23.10\П 31-4\Postanov_N31_4_18102019_Page2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0" cy="915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5772150" cy="9153525"/>
            <wp:effectExtent l="0" t="0" r="0" b="0"/>
            <wp:docPr id="2" name="Рисунок 2" descr="C:\Users\user\Desktop\доки\постановления совета министров\23.10\П 31-4\Postanov_N31_4_18102019_Page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доки\постановления совета министров\23.10\П 31-4\Postanov_N31_4_18102019_Page3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150" cy="915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5867400" cy="9153525"/>
            <wp:effectExtent l="0" t="0" r="0" b="0"/>
            <wp:docPr id="3" name="Рисунок 3" descr="C:\Users\user\Desktop\доки\постановления совета министров\23.10\П 31-4\Postanov_N31_4_18102019_Page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доки\постановления совета министров\23.10\П 31-4\Postanov_N31_4_18102019_Page4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0" cy="915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7B78" w:rsidRDefault="000A7B78" w:rsidP="000A7B78">
      <w:pPr>
        <w:pStyle w:val="4"/>
        <w:shd w:val="clear" w:color="auto" w:fill="auto"/>
        <w:spacing w:line="276" w:lineRule="auto"/>
      </w:pPr>
    </w:p>
    <w:sectPr w:rsidR="000A7B78" w:rsidSect="000A7B78">
      <w:type w:val="continuous"/>
      <w:pgSz w:w="11900" w:h="16840"/>
      <w:pgMar w:top="1134" w:right="545" w:bottom="1276" w:left="166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1054" w:rsidRDefault="00B41054">
      <w:r>
        <w:separator/>
      </w:r>
    </w:p>
  </w:endnote>
  <w:endnote w:type="continuationSeparator" w:id="0">
    <w:p w:rsidR="00B41054" w:rsidRDefault="00B41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1054" w:rsidRDefault="00B41054"/>
  </w:footnote>
  <w:footnote w:type="continuationSeparator" w:id="0">
    <w:p w:rsidR="00B41054" w:rsidRDefault="00B4105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D20032"/>
    <w:multiLevelType w:val="multilevel"/>
    <w:tmpl w:val="48E4CF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E7110"/>
    <w:rsid w:val="000A7B78"/>
    <w:rsid w:val="003F50A1"/>
    <w:rsid w:val="005E7110"/>
    <w:rsid w:val="00B41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link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60" w:after="66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60" w:after="6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80" w:after="360" w:line="317" w:lineRule="exact"/>
      <w:ind w:firstLine="7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0A7B78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7B78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online.su/download/ugolovnyj-kodeks-donetskoj-narodnoj-respubliki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dnronline.su/download/02-iihc-o-pravitelstve-donetskoj-narodnoj-respublik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online.su/download/ugolovnyj-kodeks-donetskoj-narodnoj-respubliki/" TargetMode="Externa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167</Words>
  <Characters>956</Characters>
  <Application>Microsoft Office Word</Application>
  <DocSecurity>0</DocSecurity>
  <Lines>7</Lines>
  <Paragraphs>2</Paragraphs>
  <ScaleCrop>false</ScaleCrop>
  <Company/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cp:lastModifiedBy>user</cp:lastModifiedBy>
  <cp:revision>3</cp:revision>
  <dcterms:created xsi:type="dcterms:W3CDTF">2019-10-23T09:02:00Z</dcterms:created>
  <dcterms:modified xsi:type="dcterms:W3CDTF">2019-10-23T09:05:00Z</dcterms:modified>
</cp:coreProperties>
</file>