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C2B" w:rsidRDefault="001E1C5E" w:rsidP="002D5A0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9pt;margin-top:12.75pt;width:71.05pt;height:60.9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D5A06" w:rsidRDefault="002D5A06" w:rsidP="002D5A0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2D5A06" w:rsidRPr="002D5A06" w:rsidRDefault="002D5A06" w:rsidP="002D5A0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  <w:sz w:val="16"/>
          <w:szCs w:val="16"/>
        </w:rPr>
      </w:pPr>
    </w:p>
    <w:p w:rsidR="002D5A06" w:rsidRDefault="002D5A06" w:rsidP="002D5A0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</w:p>
    <w:p w:rsidR="00364C2B" w:rsidRDefault="004C5409" w:rsidP="002D5A0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64C2B" w:rsidRDefault="004C5409" w:rsidP="002D5A0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D5A06" w:rsidRDefault="002D5A06" w:rsidP="002D5A0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364C2B" w:rsidRDefault="004C5409" w:rsidP="002D5A06">
      <w:pPr>
        <w:pStyle w:val="21"/>
        <w:keepNext/>
        <w:keepLines/>
        <w:shd w:val="clear" w:color="auto" w:fill="auto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2D5A06" w:rsidRDefault="002D5A06" w:rsidP="002D5A06">
      <w:pPr>
        <w:pStyle w:val="21"/>
        <w:keepNext/>
        <w:keepLines/>
        <w:shd w:val="clear" w:color="auto" w:fill="auto"/>
        <w:spacing w:before="0" w:after="0" w:line="276" w:lineRule="auto"/>
        <w:ind w:left="20"/>
      </w:pPr>
    </w:p>
    <w:p w:rsidR="00364C2B" w:rsidRDefault="004C5409" w:rsidP="002D5A06">
      <w:pPr>
        <w:pStyle w:val="21"/>
        <w:keepNext/>
        <w:keepLines/>
        <w:shd w:val="clear" w:color="auto" w:fill="auto"/>
        <w:spacing w:before="0" w:after="0" w:line="276" w:lineRule="auto"/>
        <w:ind w:left="20"/>
        <w:rPr>
          <w:rStyle w:val="22"/>
          <w:b/>
          <w:bCs/>
        </w:rPr>
      </w:pPr>
      <w:bookmarkStart w:id="2" w:name="bookmark2"/>
      <w:r>
        <w:rPr>
          <w:rStyle w:val="22"/>
          <w:b/>
          <w:bCs/>
        </w:rPr>
        <w:t>от 25 июня 2016 г. № 8-13</w:t>
      </w:r>
      <w:bookmarkEnd w:id="2"/>
    </w:p>
    <w:p w:rsidR="002D5A06" w:rsidRDefault="002D5A06" w:rsidP="002D5A06">
      <w:pPr>
        <w:pStyle w:val="21"/>
        <w:keepNext/>
        <w:keepLines/>
        <w:shd w:val="clear" w:color="auto" w:fill="auto"/>
        <w:spacing w:before="0" w:after="0" w:line="276" w:lineRule="auto"/>
        <w:ind w:left="20"/>
        <w:rPr>
          <w:rStyle w:val="22"/>
          <w:b/>
          <w:bCs/>
        </w:rPr>
      </w:pPr>
    </w:p>
    <w:p w:rsidR="002D5A06" w:rsidRDefault="002D5A06" w:rsidP="002D5A06">
      <w:pPr>
        <w:pStyle w:val="21"/>
        <w:keepNext/>
        <w:keepLines/>
        <w:shd w:val="clear" w:color="auto" w:fill="auto"/>
        <w:spacing w:before="0" w:after="0" w:line="276" w:lineRule="auto"/>
        <w:ind w:left="20"/>
      </w:pPr>
    </w:p>
    <w:p w:rsidR="00364C2B" w:rsidRDefault="004C5409" w:rsidP="002D5A0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Порядка отбора образцов продукции (товара)</w:t>
      </w:r>
      <w:r>
        <w:rPr>
          <w:rStyle w:val="31"/>
          <w:b/>
          <w:bCs/>
        </w:rPr>
        <w:br/>
        <w:t>для определения ее качественных показателей,</w:t>
      </w:r>
      <w:r>
        <w:rPr>
          <w:rStyle w:val="31"/>
          <w:b/>
          <w:bCs/>
        </w:rPr>
        <w:br/>
        <w:t>Порядка возмещения субъектом хозяйственной деятельности</w:t>
      </w:r>
      <w:r>
        <w:rPr>
          <w:rStyle w:val="31"/>
          <w:b/>
          <w:bCs/>
        </w:rPr>
        <w:br/>
        <w:t>расходов, связанных с проведением экспертизы (испытания),</w:t>
      </w:r>
      <w:r>
        <w:rPr>
          <w:rStyle w:val="31"/>
          <w:b/>
          <w:bCs/>
        </w:rPr>
        <w:br/>
        <w:t>формы акта отбора образцов продукции (товара)</w:t>
      </w:r>
    </w:p>
    <w:p w:rsidR="002D5A06" w:rsidRDefault="002D5A06" w:rsidP="002D5A0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2D5A06" w:rsidRDefault="002D5A06" w:rsidP="002D5A06">
      <w:pPr>
        <w:pStyle w:val="30"/>
        <w:shd w:val="clear" w:color="auto" w:fill="auto"/>
        <w:spacing w:before="0" w:after="0" w:line="276" w:lineRule="auto"/>
        <w:ind w:left="20"/>
      </w:pP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В соответствии со статьями 14, 15, 16, 22 </w:t>
      </w:r>
      <w:hyperlink r:id="rId9" w:history="1">
        <w:r w:rsidRPr="002549E9">
          <w:rPr>
            <w:rStyle w:val="a3"/>
          </w:rPr>
          <w:t xml:space="preserve">Закона Донецкой Народной Республики от 21.08.2015 № </w:t>
        </w:r>
        <w:r w:rsidRPr="002549E9">
          <w:rPr>
            <w:rStyle w:val="a3"/>
            <w:lang w:eastAsia="en-US" w:bidi="en-US"/>
          </w:rPr>
          <w:t>76-</w:t>
        </w:r>
        <w:r w:rsidRPr="002549E9">
          <w:rPr>
            <w:rStyle w:val="a3"/>
            <w:lang w:val="en-US" w:eastAsia="en-US" w:bidi="en-US"/>
          </w:rPr>
          <w:t>IHC</w:t>
        </w:r>
        <w:r w:rsidRPr="002549E9">
          <w:rPr>
            <w:rStyle w:val="a3"/>
            <w:lang w:eastAsia="en-US" w:bidi="en-US"/>
          </w:rPr>
          <w:t xml:space="preserve"> </w:t>
        </w:r>
        <w:r w:rsidRPr="002549E9">
          <w:rPr>
            <w:rStyle w:val="a3"/>
          </w:rPr>
          <w:t>«О государственном надзоре в сфере хозяйственной деятельности»</w:t>
        </w:r>
      </w:hyperlink>
      <w:r>
        <w:rPr>
          <w:rStyle w:val="25"/>
        </w:rPr>
        <w:t xml:space="preserve">, руководствуясь статьями 77, 78 </w:t>
      </w:r>
      <w:hyperlink r:id="rId10" w:history="1">
        <w:r w:rsidRPr="00800A2C">
          <w:rPr>
            <w:rStyle w:val="a3"/>
          </w:rPr>
          <w:t>Конституции Донецкой Народной Республики</w:t>
        </w:r>
      </w:hyperlink>
      <w:r>
        <w:rPr>
          <w:rStyle w:val="25"/>
        </w:rPr>
        <w:t>, Совет Министров Донецкой Народной Республики</w:t>
      </w:r>
    </w:p>
    <w:p w:rsidR="00364C2B" w:rsidRDefault="004C5409" w:rsidP="002D5A06">
      <w:pPr>
        <w:pStyle w:val="21"/>
        <w:keepNext/>
        <w:keepLines/>
        <w:shd w:val="clear" w:color="auto" w:fill="auto"/>
        <w:spacing w:before="0" w:after="0" w:line="276" w:lineRule="auto"/>
        <w:jc w:val="left"/>
        <w:rPr>
          <w:rStyle w:val="22"/>
          <w:b/>
          <w:bCs/>
        </w:rPr>
      </w:pPr>
      <w:bookmarkStart w:id="3" w:name="bookmark3"/>
      <w:r>
        <w:rPr>
          <w:rStyle w:val="22"/>
          <w:b/>
          <w:bCs/>
        </w:rPr>
        <w:t>ПОСТАНОВЛЯЕТ:</w:t>
      </w:r>
      <w:bookmarkEnd w:id="3"/>
    </w:p>
    <w:p w:rsidR="002D5A06" w:rsidRDefault="002D5A06" w:rsidP="002D5A06">
      <w:pPr>
        <w:pStyle w:val="21"/>
        <w:keepNext/>
        <w:keepLines/>
        <w:shd w:val="clear" w:color="auto" w:fill="auto"/>
        <w:spacing w:before="0" w:after="0" w:line="276" w:lineRule="auto"/>
        <w:jc w:val="left"/>
      </w:pPr>
    </w:p>
    <w:p w:rsidR="00364C2B" w:rsidRDefault="004C5409" w:rsidP="002D5A06">
      <w:pPr>
        <w:pStyle w:val="24"/>
        <w:numPr>
          <w:ilvl w:val="0"/>
          <w:numId w:val="1"/>
        </w:numPr>
        <w:shd w:val="clear" w:color="auto" w:fill="auto"/>
        <w:tabs>
          <w:tab w:val="left" w:pos="1118"/>
          <w:tab w:val="left" w:pos="7288"/>
        </w:tabs>
        <w:spacing w:before="0" w:after="0" w:line="276" w:lineRule="auto"/>
        <w:ind w:firstLine="760"/>
      </w:pPr>
      <w:r>
        <w:rPr>
          <w:rStyle w:val="25"/>
        </w:rPr>
        <w:t>У</w:t>
      </w:r>
      <w:r w:rsidR="002D5A06">
        <w:rPr>
          <w:rStyle w:val="25"/>
        </w:rPr>
        <w:t>твердить:</w:t>
      </w:r>
      <w:bookmarkStart w:id="4" w:name="_GoBack"/>
      <w:bookmarkEnd w:id="4"/>
    </w:p>
    <w:p w:rsidR="00364C2B" w:rsidRDefault="004C5409" w:rsidP="002D5A06">
      <w:pPr>
        <w:pStyle w:val="24"/>
        <w:numPr>
          <w:ilvl w:val="1"/>
          <w:numId w:val="1"/>
        </w:numPr>
        <w:shd w:val="clear" w:color="auto" w:fill="auto"/>
        <w:tabs>
          <w:tab w:val="left" w:pos="1330"/>
        </w:tabs>
        <w:spacing w:before="0" w:after="0" w:line="276" w:lineRule="auto"/>
        <w:ind w:firstLine="760"/>
      </w:pPr>
      <w:r>
        <w:rPr>
          <w:rStyle w:val="25"/>
        </w:rPr>
        <w:t>Порядок отбора образцов продукции (товара) для определения ее</w:t>
      </w: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jc w:val="left"/>
      </w:pPr>
      <w:r>
        <w:rPr>
          <w:rStyle w:val="25"/>
        </w:rPr>
        <w:t>качественных показателей (прилагается);</w:t>
      </w:r>
    </w:p>
    <w:p w:rsidR="00364C2B" w:rsidRDefault="004C5409" w:rsidP="002D5A06">
      <w:pPr>
        <w:pStyle w:val="24"/>
        <w:numPr>
          <w:ilvl w:val="1"/>
          <w:numId w:val="1"/>
        </w:numPr>
        <w:shd w:val="clear" w:color="auto" w:fill="auto"/>
        <w:tabs>
          <w:tab w:val="left" w:pos="1330"/>
        </w:tabs>
        <w:spacing w:before="0" w:after="0" w:line="276" w:lineRule="auto"/>
        <w:ind w:firstLine="760"/>
      </w:pPr>
      <w:r>
        <w:rPr>
          <w:rStyle w:val="25"/>
        </w:rPr>
        <w:t>Порядок возмещения субъектом хозяйственной деятельности</w:t>
      </w: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jc w:val="left"/>
      </w:pPr>
      <w:r>
        <w:rPr>
          <w:rStyle w:val="25"/>
        </w:rPr>
        <w:t>расходов, связанных с проведением экспертизы (испытания) (прилагается),</w:t>
      </w:r>
    </w:p>
    <w:p w:rsidR="00364C2B" w:rsidRDefault="004C5409" w:rsidP="002D5A06">
      <w:pPr>
        <w:pStyle w:val="24"/>
        <w:numPr>
          <w:ilvl w:val="1"/>
          <w:numId w:val="1"/>
        </w:numPr>
        <w:shd w:val="clear" w:color="auto" w:fill="auto"/>
        <w:tabs>
          <w:tab w:val="left" w:pos="1330"/>
        </w:tabs>
        <w:spacing w:before="0" w:after="0" w:line="276" w:lineRule="auto"/>
        <w:ind w:firstLine="760"/>
      </w:pPr>
      <w:r>
        <w:rPr>
          <w:rStyle w:val="25"/>
        </w:rPr>
        <w:t>Форму акта отбора образцов продукции (товара) (Приложение).</w:t>
      </w:r>
    </w:p>
    <w:p w:rsidR="00364C2B" w:rsidRDefault="004C5409" w:rsidP="002D5A06">
      <w:pPr>
        <w:pStyle w:val="a5"/>
        <w:numPr>
          <w:ilvl w:val="0"/>
          <w:numId w:val="1"/>
        </w:numPr>
        <w:shd w:val="clear" w:color="auto" w:fill="auto"/>
        <w:tabs>
          <w:tab w:val="left" w:pos="1104"/>
        </w:tabs>
        <w:spacing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2D5A06" w:rsidRDefault="002D5A06" w:rsidP="002D5A06">
      <w:pPr>
        <w:pStyle w:val="a5"/>
        <w:shd w:val="clear" w:color="auto" w:fill="auto"/>
        <w:tabs>
          <w:tab w:val="left" w:pos="1104"/>
        </w:tabs>
        <w:spacing w:line="276" w:lineRule="auto"/>
        <w:jc w:val="both"/>
      </w:pPr>
    </w:p>
    <w:p w:rsidR="002D5A06" w:rsidRDefault="002D5A06" w:rsidP="002D5A06">
      <w:pPr>
        <w:pStyle w:val="a5"/>
        <w:shd w:val="clear" w:color="auto" w:fill="auto"/>
        <w:tabs>
          <w:tab w:val="left" w:pos="1104"/>
        </w:tabs>
        <w:spacing w:line="276" w:lineRule="auto"/>
        <w:jc w:val="both"/>
      </w:pPr>
    </w:p>
    <w:p w:rsidR="002D5A06" w:rsidRDefault="004C5409" w:rsidP="002D5A06">
      <w:pPr>
        <w:pStyle w:val="2"/>
        <w:shd w:val="clear" w:color="auto" w:fill="auto"/>
        <w:spacing w:line="276" w:lineRule="auto"/>
      </w:pPr>
      <w:bookmarkStart w:id="5" w:name="bookmark4"/>
      <w:r>
        <w:rPr>
          <w:rStyle w:val="22"/>
          <w:b/>
          <w:bCs/>
        </w:rPr>
        <w:t xml:space="preserve">Председатель </w:t>
      </w:r>
      <w:r w:rsidR="002D5A06">
        <w:rPr>
          <w:rStyle w:val="22"/>
          <w:b/>
          <w:bCs/>
        </w:rPr>
        <w:br/>
      </w:r>
      <w:r>
        <w:rPr>
          <w:rStyle w:val="22"/>
          <w:b/>
          <w:bCs/>
        </w:rPr>
        <w:t>Совета Министро</w:t>
      </w:r>
      <w:bookmarkEnd w:id="5"/>
      <w:r w:rsidR="002D5A06">
        <w:rPr>
          <w:rStyle w:val="22"/>
          <w:b/>
          <w:bCs/>
        </w:rPr>
        <w:t xml:space="preserve">в                                                                       </w:t>
      </w:r>
      <w:r w:rsidR="002D5A06">
        <w:rPr>
          <w:rStyle w:val="2Exact0"/>
          <w:b/>
          <w:bCs/>
        </w:rPr>
        <w:t>А. В. Захарченко</w:t>
      </w:r>
    </w:p>
    <w:p w:rsidR="002D5A06" w:rsidRDefault="002D5A06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</w:p>
    <w:p w:rsidR="002D5A06" w:rsidRDefault="002D5A06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</w:p>
    <w:p w:rsidR="002D5A06" w:rsidRDefault="002D5A06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  <w:r>
        <w:t>Постановлением</w:t>
      </w: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  <w:r>
        <w:t>Совета Министров Донецкой Народной Республики</w:t>
      </w:r>
    </w:p>
    <w:p w:rsidR="00364C2B" w:rsidRDefault="004C5409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  <w:r>
        <w:t>от 25 июня 2016 г. № 8-13</w:t>
      </w:r>
    </w:p>
    <w:p w:rsidR="002D5A06" w:rsidRDefault="002D5A06" w:rsidP="002D5A06">
      <w:pPr>
        <w:pStyle w:val="24"/>
        <w:shd w:val="clear" w:color="auto" w:fill="auto"/>
        <w:spacing w:before="0" w:after="0" w:line="276" w:lineRule="auto"/>
        <w:ind w:left="6140"/>
        <w:jc w:val="left"/>
      </w:pPr>
    </w:p>
    <w:p w:rsidR="00364C2B" w:rsidRDefault="004C5409" w:rsidP="002D5A06">
      <w:pPr>
        <w:pStyle w:val="33"/>
        <w:keepNext/>
        <w:keepLines/>
        <w:shd w:val="clear" w:color="auto" w:fill="auto"/>
        <w:spacing w:before="0" w:line="276" w:lineRule="auto"/>
        <w:ind w:right="40"/>
      </w:pPr>
      <w:bookmarkStart w:id="6" w:name="bookmark5"/>
      <w:r>
        <w:t>ПОРЯДОК</w:t>
      </w:r>
      <w:bookmarkEnd w:id="6"/>
    </w:p>
    <w:p w:rsidR="00364C2B" w:rsidRDefault="004C5409" w:rsidP="002D5A06">
      <w:pPr>
        <w:pStyle w:val="30"/>
        <w:shd w:val="clear" w:color="auto" w:fill="auto"/>
        <w:spacing w:before="0" w:after="0" w:line="276" w:lineRule="auto"/>
        <w:ind w:right="40"/>
      </w:pPr>
      <w:r>
        <w:t>отбора образцов продукции (товара)</w:t>
      </w:r>
      <w:r>
        <w:br/>
        <w:t>для определения ее качественных показателей</w:t>
      </w:r>
    </w:p>
    <w:p w:rsidR="002D5A06" w:rsidRDefault="002D5A06" w:rsidP="002D5A06">
      <w:pPr>
        <w:pStyle w:val="30"/>
        <w:shd w:val="clear" w:color="auto" w:fill="auto"/>
        <w:spacing w:before="0" w:after="0" w:line="276" w:lineRule="auto"/>
        <w:ind w:right="40"/>
      </w:pP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0"/>
        </w:tabs>
        <w:spacing w:before="0" w:after="0" w:line="276" w:lineRule="auto"/>
        <w:ind w:firstLine="800"/>
      </w:pPr>
      <w:r>
        <w:t>Порядок отбора образцов продукции (товара) для определения ее качественных показателей (далее - Порядок) определяет механизм осуществления органами государственного надзора отбора образцов продукции (товара) у субъектов хозяйственной деятельности, осуществляющих предпринимательскую деятельность на территории Донецкой Народной Республики, для проведения экспертизы (испытания) в соответствующих лабораториях и других учреждениях.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0"/>
        </w:tabs>
        <w:spacing w:before="0" w:after="0" w:line="276" w:lineRule="auto"/>
        <w:ind w:firstLine="800"/>
      </w:pPr>
      <w:r>
        <w:t>Особенности отбора образцов отдельных видов продукции (товара) могут определяться иными нормативными правовыми актами Донецкой Народной Республики.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76" w:lineRule="auto"/>
        <w:ind w:firstLine="800"/>
      </w:pPr>
      <w:r>
        <w:t>Отбор образцов продукции (товара) осуществляется на основании</w:t>
      </w:r>
    </w:p>
    <w:p w:rsidR="00364C2B" w:rsidRDefault="004C5409" w:rsidP="002D5A06">
      <w:pPr>
        <w:pStyle w:val="24"/>
        <w:shd w:val="clear" w:color="auto" w:fill="auto"/>
        <w:tabs>
          <w:tab w:val="left" w:pos="9600"/>
        </w:tabs>
        <w:spacing w:before="0" w:after="0" w:line="276" w:lineRule="auto"/>
      </w:pPr>
      <w:r>
        <w:t>письменного мотивированного решения руководителя органа государственного</w:t>
      </w:r>
      <w:r w:rsidR="00D974BD">
        <w:t>' надзора или его заместителя.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0"/>
        </w:tabs>
        <w:spacing w:before="0" w:after="0" w:line="276" w:lineRule="auto"/>
        <w:ind w:firstLine="800"/>
      </w:pPr>
      <w:r>
        <w:t>В решении о необходимости отбора образцов продукции (товара) отмечается количество образцов для каждого вида или типа продукции (товара), необходимых для экспертизы (испытания), а также место проведения экспертизы (испытания).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0"/>
        </w:tabs>
        <w:spacing w:before="0" w:after="0" w:line="276" w:lineRule="auto"/>
        <w:ind w:firstLine="800"/>
      </w:pPr>
      <w:r>
        <w:t>Отбор образцов проверяемой продукции (товара) осуществляется должностным лицом органа государственного надзора в присутствии руководителя субъекта хозяйственной деятельности, физического лица - предпринимателя или уполномоченного ими лица.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20"/>
        </w:tabs>
        <w:spacing w:before="0" w:after="0" w:line="276" w:lineRule="auto"/>
        <w:ind w:firstLine="800"/>
      </w:pPr>
      <w:r>
        <w:t>Количество отбирающихся образцов продукции (товара) должно соответствовать количеству, указанному в решении органа государственного надзора об отборе образцов продукции (товара).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76" w:lineRule="auto"/>
        <w:ind w:firstLine="820"/>
      </w:pPr>
      <w:r>
        <w:t>До начала отбора образцов продукции (товара) должностное лицо органа государственного надзора обязано разъяснить субъекту хозяйственной деятельности порядок отбора образцов продукции (товара).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76" w:lineRule="auto"/>
        <w:ind w:firstLine="820"/>
      </w:pPr>
      <w:r>
        <w:t>Субъект хозяйственной деятельности имеет право присутствовать при всех действиях должностного лица органа государственного надзора во время отбора образцов продукции (товара) и заявлять ходатайства по поводу этих действий, о чем вносится запись в акт отбора образцов продукции (товара).</w:t>
      </w:r>
    </w:p>
    <w:p w:rsidR="00364C2B" w:rsidRDefault="004C5409" w:rsidP="002D5A06">
      <w:pPr>
        <w:pStyle w:val="24"/>
        <w:shd w:val="clear" w:color="auto" w:fill="auto"/>
        <w:tabs>
          <w:tab w:val="left" w:pos="4109"/>
        </w:tabs>
        <w:spacing w:before="0" w:after="0" w:line="276" w:lineRule="auto"/>
        <w:ind w:firstLine="820"/>
      </w:pPr>
      <w:r>
        <w:t xml:space="preserve">Субъект хозяйственной деятельности имеет право привлечь для </w:t>
      </w:r>
      <w:r>
        <w:lastRenderedPageBreak/>
        <w:t>присутствия при составлении акта отбора образцов п</w:t>
      </w:r>
      <w:r w:rsidR="00D974BD">
        <w:t>родукции (товара) третье лицо.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820"/>
      </w:pPr>
      <w:r>
        <w:t>Отобранные образцы продукции (товара) должны быть</w:t>
      </w:r>
    </w:p>
    <w:p w:rsidR="00364C2B" w:rsidRDefault="004C5409" w:rsidP="002D5A06">
      <w:pPr>
        <w:pStyle w:val="24"/>
        <w:shd w:val="clear" w:color="auto" w:fill="auto"/>
        <w:tabs>
          <w:tab w:val="left" w:pos="9651"/>
        </w:tabs>
        <w:spacing w:before="0" w:after="0" w:line="276" w:lineRule="auto"/>
      </w:pPr>
      <w:r>
        <w:t>укомплектованы, упакованы и опломбированы (опечатаны). Условия хранения и транспортировки отобранных образцов продукции (товара) не должны изменять параметры, по которым будет проводиться эксперт</w:t>
      </w:r>
      <w:r w:rsidR="002D5A06">
        <w:t>иза (испытание) этих образцов.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212"/>
        </w:tabs>
        <w:spacing w:before="0" w:after="0" w:line="276" w:lineRule="auto"/>
        <w:ind w:firstLine="820"/>
      </w:pPr>
      <w:r>
        <w:t>По результатам отбора образцов продукции (товара) должностное лицо органа государственного надзора составляет акт отбора образцов.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276" w:lineRule="auto"/>
        <w:ind w:firstLine="820"/>
      </w:pPr>
      <w:r>
        <w:t>В акте отбора образцов продукции (товара) указывается: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504"/>
        </w:tabs>
        <w:spacing w:before="0" w:after="0" w:line="276" w:lineRule="auto"/>
        <w:ind w:firstLine="820"/>
      </w:pPr>
      <w:r>
        <w:t>Место и дата составления акта;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820"/>
      </w:pPr>
      <w:r>
        <w:t>Должность, фамилия, имя и отчество должностных лиц, которые осуществляют отбор проб;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509"/>
        </w:tabs>
        <w:spacing w:before="0" w:after="0" w:line="276" w:lineRule="auto"/>
        <w:ind w:firstLine="820"/>
      </w:pPr>
      <w:r>
        <w:t>Наименование и местонахождение юридического лица и (или) его</w:t>
      </w:r>
    </w:p>
    <w:p w:rsidR="00364C2B" w:rsidRDefault="004C5409" w:rsidP="002D5A06">
      <w:pPr>
        <w:pStyle w:val="24"/>
        <w:shd w:val="clear" w:color="auto" w:fill="auto"/>
        <w:tabs>
          <w:tab w:val="left" w:pos="9651"/>
        </w:tabs>
        <w:spacing w:before="0" w:after="0" w:line="276" w:lineRule="auto"/>
      </w:pPr>
      <w:r>
        <w:t>отдельного подразделения или фамилия, имя и отчество физического лица - предпринимателя, у которого осуществляется отб</w:t>
      </w:r>
      <w:r w:rsidR="002D5A06">
        <w:t>ор образцов продукции (товара);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423"/>
        </w:tabs>
        <w:spacing w:before="0" w:after="0" w:line="276" w:lineRule="auto"/>
        <w:ind w:firstLine="820"/>
      </w:pPr>
      <w:r>
        <w:t>Должность, фамилия, имя и отчество уполномоченного лица субъекта хозяйственной деятельности;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820"/>
      </w:pPr>
      <w:r>
        <w:t>Номер и дата решения руководителя органа государственного надзора, на основании которого осуществляется отбор образцов продукции (товара);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428"/>
        </w:tabs>
        <w:spacing w:before="0" w:after="0" w:line="276" w:lineRule="auto"/>
        <w:ind w:firstLine="820"/>
      </w:pPr>
      <w:r>
        <w:t>Перечень и количество отобранных образцов продукции (товара) с указанием производителя, даты производства, серии (номера) партии, общей стоимости образцов;</w:t>
      </w:r>
    </w:p>
    <w:p w:rsidR="00364C2B" w:rsidRDefault="004C5409" w:rsidP="002D5A06">
      <w:pPr>
        <w:pStyle w:val="24"/>
        <w:numPr>
          <w:ilvl w:val="1"/>
          <w:numId w:val="2"/>
        </w:numPr>
        <w:shd w:val="clear" w:color="auto" w:fill="auto"/>
        <w:tabs>
          <w:tab w:val="left" w:pos="1504"/>
        </w:tabs>
        <w:spacing w:before="0" w:after="0" w:line="276" w:lineRule="auto"/>
        <w:ind w:firstLine="820"/>
      </w:pPr>
      <w:r>
        <w:t>Иные сведения связанные с отбором образцов продукции (товара).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820"/>
      </w:pPr>
      <w:r>
        <w:t>Акт отбора образцов продукции (товара) составляется в трех</w:t>
      </w:r>
    </w:p>
    <w:p w:rsidR="002D5A06" w:rsidRDefault="004C5409" w:rsidP="002D5A06">
      <w:pPr>
        <w:pStyle w:val="24"/>
        <w:shd w:val="clear" w:color="auto" w:fill="auto"/>
        <w:tabs>
          <w:tab w:val="left" w:pos="9651"/>
        </w:tabs>
        <w:spacing w:before="0" w:after="0" w:line="276" w:lineRule="auto"/>
      </w:pPr>
      <w:proofErr w:type="gramStart"/>
      <w:r>
        <w:t>экземплярах</w:t>
      </w:r>
      <w:proofErr w:type="gramEnd"/>
      <w:r>
        <w:t>. Все экземпляры акта подписываются должностным лицом, которое отобрало образцы продукции (товара), субъектом хозяйственной деятельности, физическим лицом - предпринимателем или уполномоченными ими лицами.</w:t>
      </w:r>
      <w:r w:rsidR="002D5A06">
        <w:t xml:space="preserve"> 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381"/>
        </w:tabs>
        <w:spacing w:before="0" w:after="0" w:line="276" w:lineRule="auto"/>
        <w:ind w:firstLine="780"/>
      </w:pPr>
      <w:r>
        <w:t xml:space="preserve">Один экземпляр акта отбора образцов прилагается </w:t>
      </w:r>
      <w:r w:rsidR="002D5A06">
        <w:t xml:space="preserve"> </w:t>
      </w:r>
      <w:r>
        <w:t>опломбированным (опечатанным) образцам продукции (товара) и передается вместе с образцами в уполномоченную и/или аккредитованную организацию (лабораторию) для проведения экспертизы (испытаний), второй - остается у субъекта хозяйственной деятельности, третий - у должностного лица, осуществившего отбор образцов продукции (товара).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75"/>
        </w:tabs>
        <w:spacing w:before="0" w:after="0" w:line="276" w:lineRule="auto"/>
        <w:ind w:firstLine="780"/>
      </w:pPr>
      <w:r>
        <w:t>Должностное лицо, которое отбирает образцы продукции (товара) для экспертизы (испытания), обеспечивает их сохранность и своевременность доставки к месту осуществления экспертизы (испытания).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381"/>
        </w:tabs>
        <w:spacing w:before="0" w:after="0" w:line="276" w:lineRule="auto"/>
        <w:ind w:firstLine="780"/>
      </w:pPr>
      <w:r>
        <w:t>Контрольный образец продукции (товара) остается у субъекта</w:t>
      </w:r>
    </w:p>
    <w:p w:rsidR="00364C2B" w:rsidRDefault="004C5409" w:rsidP="002D5A06">
      <w:pPr>
        <w:pStyle w:val="24"/>
        <w:shd w:val="clear" w:color="auto" w:fill="auto"/>
        <w:tabs>
          <w:tab w:val="left" w:pos="9605"/>
        </w:tabs>
        <w:spacing w:before="0" w:after="0" w:line="276" w:lineRule="auto"/>
      </w:pPr>
      <w:r>
        <w:t xml:space="preserve">хозяйственной деятельности и должен храниться в условиях, которые </w:t>
      </w:r>
      <w:r>
        <w:lastRenderedPageBreak/>
        <w:t>обеспечивают сохранно</w:t>
      </w:r>
      <w:r w:rsidR="002D5A06">
        <w:t>сть их качества и целостности.</w:t>
      </w:r>
    </w:p>
    <w:p w:rsidR="00364C2B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</w:pPr>
      <w:r>
        <w:t>В случае если субъект хозяйственной деятельности считает, что акт отбора образцов продукции (товара) составлен с нарушением установленного порядка, он имеет право изложить в таком акте свои замечания.</w:t>
      </w:r>
    </w:p>
    <w:p w:rsidR="002D5A06" w:rsidRDefault="004C5409" w:rsidP="002D5A06">
      <w:pPr>
        <w:pStyle w:val="24"/>
        <w:numPr>
          <w:ilvl w:val="0"/>
          <w:numId w:val="2"/>
        </w:numPr>
        <w:shd w:val="clear" w:color="auto" w:fill="auto"/>
        <w:tabs>
          <w:tab w:val="left" w:pos="1175"/>
        </w:tabs>
        <w:spacing w:before="0" w:after="0" w:line="276" w:lineRule="auto"/>
        <w:ind w:firstLine="780"/>
      </w:pPr>
      <w:r>
        <w:t>В случае отказа субъекта хозяйственной деятельности, физического лица - предпринимателя или уполномоченными ими лицами от подписания акта отбора образцов продукции (товара), на последней странице трех экземпляров такого акта делается соответствующая запись.</w:t>
      </w:r>
    </w:p>
    <w:p w:rsidR="002D5A06" w:rsidRDefault="002D5A06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2D5A06" w:rsidRDefault="002D5A06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2D5A06" w:rsidRDefault="002D5A06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2D5A06">
      <w:pPr>
        <w:pStyle w:val="24"/>
        <w:shd w:val="clear" w:color="auto" w:fill="auto"/>
        <w:tabs>
          <w:tab w:val="left" w:pos="1175"/>
        </w:tabs>
        <w:spacing w:before="0" w:after="0" w:line="276" w:lineRule="auto"/>
      </w:pPr>
    </w:p>
    <w:p w:rsidR="00D974BD" w:rsidRDefault="00D974BD" w:rsidP="00D974BD">
      <w:pPr>
        <w:pStyle w:val="24"/>
        <w:shd w:val="clear" w:color="auto" w:fill="auto"/>
        <w:tabs>
          <w:tab w:val="left" w:pos="1175"/>
          <w:tab w:val="left" w:pos="5387"/>
        </w:tabs>
        <w:spacing w:before="0" w:after="0" w:line="276" w:lineRule="auto"/>
      </w:pPr>
    </w:p>
    <w:p w:rsidR="00D974BD" w:rsidRDefault="004C5409" w:rsidP="00D974BD">
      <w:pPr>
        <w:pStyle w:val="24"/>
        <w:shd w:val="clear" w:color="auto" w:fill="auto"/>
        <w:tabs>
          <w:tab w:val="left" w:pos="5387"/>
        </w:tabs>
        <w:spacing w:before="0" w:after="0" w:line="276" w:lineRule="auto"/>
        <w:ind w:left="6096"/>
        <w:jc w:val="left"/>
      </w:pPr>
      <w:r>
        <w:t xml:space="preserve">Постановлением </w:t>
      </w:r>
      <w:r w:rsidR="00D974BD">
        <w:br/>
      </w:r>
      <w:r>
        <w:t>Совета Министр</w:t>
      </w:r>
      <w:r w:rsidR="00D974BD">
        <w:t>ов  Донецкой Народной Республики</w:t>
      </w:r>
    </w:p>
    <w:p w:rsidR="00364C2B" w:rsidRDefault="004C5409" w:rsidP="00D974BD">
      <w:pPr>
        <w:pStyle w:val="24"/>
        <w:shd w:val="clear" w:color="auto" w:fill="auto"/>
        <w:tabs>
          <w:tab w:val="left" w:pos="5387"/>
        </w:tabs>
        <w:spacing w:before="0" w:after="0" w:line="276" w:lineRule="auto"/>
        <w:ind w:left="6096"/>
        <w:jc w:val="left"/>
      </w:pPr>
      <w:r>
        <w:t>от 25 июня 2016 г. № 8-13</w:t>
      </w:r>
    </w:p>
    <w:p w:rsidR="00D974BD" w:rsidRDefault="00D974BD" w:rsidP="00D974BD">
      <w:pPr>
        <w:pStyle w:val="24"/>
        <w:shd w:val="clear" w:color="auto" w:fill="auto"/>
        <w:tabs>
          <w:tab w:val="left" w:pos="5387"/>
        </w:tabs>
        <w:spacing w:before="0" w:after="0" w:line="276" w:lineRule="auto"/>
        <w:ind w:left="6096"/>
        <w:jc w:val="left"/>
      </w:pPr>
    </w:p>
    <w:p w:rsidR="00364C2B" w:rsidRDefault="004C5409" w:rsidP="002D5A06">
      <w:pPr>
        <w:pStyle w:val="33"/>
        <w:keepNext/>
        <w:keepLines/>
        <w:shd w:val="clear" w:color="auto" w:fill="auto"/>
        <w:spacing w:before="0" w:line="276" w:lineRule="auto"/>
        <w:ind w:left="20"/>
      </w:pPr>
      <w:bookmarkStart w:id="7" w:name="bookmark6"/>
      <w:r>
        <w:t>ПОРЯДОК</w:t>
      </w:r>
      <w:bookmarkEnd w:id="7"/>
    </w:p>
    <w:p w:rsidR="00364C2B" w:rsidRDefault="004C5409" w:rsidP="002D5A06">
      <w:pPr>
        <w:pStyle w:val="30"/>
        <w:shd w:val="clear" w:color="auto" w:fill="auto"/>
        <w:spacing w:before="0" w:after="0" w:line="276" w:lineRule="auto"/>
        <w:jc w:val="both"/>
      </w:pPr>
      <w:r>
        <w:t xml:space="preserve">возмещения субъектом хозяйственной деятельности расходов, связанных </w:t>
      </w:r>
      <w:proofErr w:type="gramStart"/>
      <w:r>
        <w:t>с</w:t>
      </w:r>
      <w:proofErr w:type="gramEnd"/>
    </w:p>
    <w:p w:rsidR="00364C2B" w:rsidRDefault="004C5409" w:rsidP="002D5A06">
      <w:pPr>
        <w:pStyle w:val="30"/>
        <w:shd w:val="clear" w:color="auto" w:fill="auto"/>
        <w:spacing w:before="0" w:after="0" w:line="276" w:lineRule="auto"/>
        <w:ind w:left="20"/>
      </w:pPr>
      <w:r>
        <w:t>проведением экспертизы (испытания)</w:t>
      </w:r>
    </w:p>
    <w:p w:rsidR="00D974BD" w:rsidRDefault="00D974BD" w:rsidP="002D5A06">
      <w:pPr>
        <w:pStyle w:val="30"/>
        <w:shd w:val="clear" w:color="auto" w:fill="auto"/>
        <w:spacing w:before="0" w:after="0" w:line="276" w:lineRule="auto"/>
        <w:ind w:left="20"/>
      </w:pPr>
    </w:p>
    <w:p w:rsidR="00364C2B" w:rsidRDefault="004C5409" w:rsidP="002D5A06">
      <w:pPr>
        <w:pStyle w:val="24"/>
        <w:numPr>
          <w:ilvl w:val="0"/>
          <w:numId w:val="3"/>
        </w:numPr>
        <w:shd w:val="clear" w:color="auto" w:fill="auto"/>
        <w:tabs>
          <w:tab w:val="left" w:pos="1047"/>
        </w:tabs>
        <w:spacing w:before="0" w:after="0" w:line="276" w:lineRule="auto"/>
        <w:ind w:firstLine="800"/>
      </w:pPr>
      <w:r>
        <w:t>Порядок возмещения субъектом хозяйственной деятельности расходов, связанных с проведением экспертизы (испытания) (далее - Порядок) определяет механизм возмещения субъектом хозяйственной деятельности расходов органа государственного надзора, связанных с проведением экспертизы (испытания) образцов продукции (товара) (далее - экспертиза), в случае подтверждения результатами экспертизы (испытания) факта нарушения субъектом хозяйственной деятельности требований законодательства.</w:t>
      </w:r>
    </w:p>
    <w:p w:rsidR="00364C2B" w:rsidRDefault="004C5409" w:rsidP="002D5A06">
      <w:pPr>
        <w:pStyle w:val="24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76" w:lineRule="auto"/>
        <w:ind w:firstLine="800"/>
      </w:pPr>
      <w:r>
        <w:t>Орган государственного надзора в течение семи календарных дней,</w:t>
      </w:r>
    </w:p>
    <w:p w:rsidR="00364C2B" w:rsidRDefault="004C5409" w:rsidP="002D5A06">
      <w:pPr>
        <w:pStyle w:val="24"/>
        <w:shd w:val="clear" w:color="auto" w:fill="auto"/>
        <w:tabs>
          <w:tab w:val="left" w:pos="9538"/>
        </w:tabs>
        <w:spacing w:before="0" w:after="0" w:line="276" w:lineRule="auto"/>
      </w:pPr>
      <w:r>
        <w:t xml:space="preserve">следующих за днём ознакомления субъекта хозяйственной деятельности с заключением экспертизы (испытания), во время проведения которой установлен факт нарушения </w:t>
      </w:r>
      <w:proofErr w:type="gramStart"/>
      <w:r>
        <w:t>требований</w:t>
      </w:r>
      <w:proofErr w:type="gramEnd"/>
      <w:r>
        <w:t xml:space="preserve"> законодательства, формирует документы, подтверждающие расходы, связанные с проведением экспертизы (испытания) и направляет их субъекту хозяйственной деятельности.</w:t>
      </w:r>
      <w:r>
        <w:tab/>
        <w:t>.</w:t>
      </w:r>
    </w:p>
    <w:p w:rsidR="00364C2B" w:rsidRDefault="004C5409" w:rsidP="002D5A06">
      <w:pPr>
        <w:pStyle w:val="24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76" w:lineRule="auto"/>
        <w:ind w:firstLine="800"/>
      </w:pPr>
      <w:r>
        <w:t>Документы вручаются руководителю субъекта хозяйственной деятельности, физическому лицу - предпринимателю или уполномоченному ими лицу или направляются почтовой связью.</w:t>
      </w:r>
    </w:p>
    <w:p w:rsidR="00364C2B" w:rsidRDefault="004C5409" w:rsidP="002D5A06">
      <w:pPr>
        <w:pStyle w:val="24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76" w:lineRule="auto"/>
        <w:ind w:firstLine="800"/>
      </w:pPr>
      <w:r>
        <w:t>Субъект хозяйственной деятельности в течение семи календарных</w:t>
      </w:r>
    </w:p>
    <w:p w:rsidR="00364C2B" w:rsidRDefault="004C5409" w:rsidP="002D5A06">
      <w:pPr>
        <w:pStyle w:val="24"/>
        <w:shd w:val="clear" w:color="auto" w:fill="auto"/>
        <w:tabs>
          <w:tab w:val="left" w:pos="9538"/>
        </w:tabs>
        <w:spacing w:before="0" w:after="0" w:line="276" w:lineRule="auto"/>
      </w:pPr>
      <w:r>
        <w:t>дней, следующих за днём получения указанных документов обязан возместить расходы, связанные с проведением экспертизы (испытания), путём перечисления сре</w:t>
      </w:r>
      <w:proofErr w:type="gramStart"/>
      <w:r>
        <w:t>дств в Р</w:t>
      </w:r>
      <w:proofErr w:type="gramEnd"/>
      <w:r>
        <w:t>еспубликанский бюджет Донецкой Народной Республики, о чем в течение трех календарных дней письменно уведомляет орган государственного надзора, которым была назначена экспертиза (испытание).</w:t>
      </w:r>
      <w:r>
        <w:tab/>
        <w:t>,</w:t>
      </w:r>
    </w:p>
    <w:p w:rsidR="00364C2B" w:rsidRDefault="004C5409" w:rsidP="002D5A06">
      <w:pPr>
        <w:pStyle w:val="24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76" w:lineRule="auto"/>
        <w:ind w:firstLine="800"/>
      </w:pPr>
      <w:r>
        <w:t>В случае отказа субъекта хозяйственной деятельности от возмещения расходов, связанных с проведением экспертизы (испытания), указанные расходы взыскиваются органом государственного надзора, которым была назначена экспертиза (испытание) в судебном порядке.</w:t>
      </w:r>
    </w:p>
    <w:p w:rsidR="004E7AA9" w:rsidRDefault="004E7AA9" w:rsidP="004E7AA9">
      <w:pPr>
        <w:pStyle w:val="24"/>
        <w:shd w:val="clear" w:color="auto" w:fill="auto"/>
        <w:tabs>
          <w:tab w:val="left" w:pos="1062"/>
        </w:tabs>
        <w:spacing w:before="0" w:after="0" w:line="276" w:lineRule="auto"/>
      </w:pPr>
    </w:p>
    <w:p w:rsidR="004E7AA9" w:rsidRDefault="004E7AA9" w:rsidP="004E7AA9">
      <w:pPr>
        <w:pStyle w:val="24"/>
        <w:shd w:val="clear" w:color="auto" w:fill="auto"/>
        <w:tabs>
          <w:tab w:val="left" w:pos="1062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57925" cy="9344025"/>
            <wp:effectExtent l="0" t="0" r="0" b="0"/>
            <wp:docPr id="1" name="Рисунок 1" descr="C:\Users\user\Desktop\доки\постановления совета министров\21.10\П 8-13\Postanov_N8_13_25062016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1.10\П 8-13\Postanov_N8_13_25062016_Page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57925" cy="9305925"/>
            <wp:effectExtent l="0" t="0" r="0" b="0"/>
            <wp:docPr id="2" name="Рисунок 2" descr="C:\Users\user\Desktop\доки\постановления совета министров\21.10\П 8-13\Postanov_N8_13_2506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1.10\П 8-13\Postanov_N8_13_25062016_Page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7AA9" w:rsidSect="002D5A06">
      <w:headerReference w:type="even" r:id="rId13"/>
      <w:headerReference w:type="default" r:id="rId14"/>
      <w:headerReference w:type="first" r:id="rId15"/>
      <w:pgSz w:w="11900" w:h="16840"/>
      <w:pgMar w:top="568" w:right="564" w:bottom="857" w:left="14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5E" w:rsidRDefault="001E1C5E">
      <w:r>
        <w:separator/>
      </w:r>
    </w:p>
  </w:endnote>
  <w:endnote w:type="continuationSeparator" w:id="0">
    <w:p w:rsidR="001E1C5E" w:rsidRDefault="001E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5E" w:rsidRDefault="001E1C5E"/>
  </w:footnote>
  <w:footnote w:type="continuationSeparator" w:id="0">
    <w:p w:rsidR="001E1C5E" w:rsidRDefault="001E1C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2B" w:rsidRDefault="001E1C5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81.55pt;margin-top:59.95pt;width:85.45pt;height:12.7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4C2B" w:rsidRDefault="004C540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УТВЕРЖДЕН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2B" w:rsidRDefault="001E1C5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1.55pt;margin-top:59.95pt;width:85.45pt;height:12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4C2B" w:rsidRDefault="004C540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УТВЕРЖДЕН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2B" w:rsidRDefault="001E1C5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75pt;margin-top:44.35pt;width:4.8pt;height:8.4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4C2B" w:rsidRDefault="004C540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E1F5A"/>
    <w:multiLevelType w:val="multilevel"/>
    <w:tmpl w:val="D8362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922B6C"/>
    <w:multiLevelType w:val="multilevel"/>
    <w:tmpl w:val="298E9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74F5E"/>
    <w:multiLevelType w:val="multilevel"/>
    <w:tmpl w:val="294EE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4C2B"/>
    <w:rsid w:val="001E1C5E"/>
    <w:rsid w:val="002549E9"/>
    <w:rsid w:val="002D5A06"/>
    <w:rsid w:val="00364C2B"/>
    <w:rsid w:val="004C5409"/>
    <w:rsid w:val="004E7AA9"/>
    <w:rsid w:val="00800A2C"/>
    <w:rsid w:val="00D9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0pt">
    <w:name w:val="Основной текст (2) + 20 pt;Курсив"/>
    <w:basedOn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2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780" w:after="24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4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56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E7AA9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7AA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76-ihc-o-gosudarstvennom-nadzore-v-sfere-hozyajstvennoj-deyatelnosti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1237</Words>
  <Characters>7055</Characters>
  <Application>Microsoft Office Word</Application>
  <DocSecurity>0</DocSecurity>
  <Lines>58</Lines>
  <Paragraphs>16</Paragraphs>
  <ScaleCrop>false</ScaleCrop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8-5.pdf</dc:title>
  <dc:subject/>
  <dc:creator/>
  <cp:keywords/>
  <cp:lastModifiedBy>user</cp:lastModifiedBy>
  <cp:revision>7</cp:revision>
  <dcterms:created xsi:type="dcterms:W3CDTF">2019-10-18T11:12:00Z</dcterms:created>
  <dcterms:modified xsi:type="dcterms:W3CDTF">2019-10-21T11:23:00Z</dcterms:modified>
</cp:coreProperties>
</file>