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D6" w:rsidRDefault="006814D6" w:rsidP="00C67362">
      <w:pPr>
        <w:spacing w:line="276" w:lineRule="auto"/>
        <w:rPr>
          <w:sz w:val="2"/>
          <w:szCs w:val="2"/>
        </w:rPr>
      </w:pPr>
    </w:p>
    <w:p w:rsidR="00ED3A20" w:rsidRDefault="00ED3A20" w:rsidP="00C67362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3802937" wp14:editId="2EF3CF87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4D6" w:rsidRDefault="00563056" w:rsidP="00C67362">
      <w:pPr>
        <w:pStyle w:val="10"/>
        <w:keepNext/>
        <w:keepLines/>
        <w:shd w:val="clear" w:color="auto" w:fill="auto"/>
        <w:spacing w:after="0" w:line="276" w:lineRule="auto"/>
        <w:ind w:lef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814D6" w:rsidRDefault="00563056" w:rsidP="00C67362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C67362" w:rsidRDefault="00C67362" w:rsidP="00C67362">
      <w:pPr>
        <w:pStyle w:val="10"/>
        <w:keepNext/>
        <w:keepLines/>
        <w:shd w:val="clear" w:color="auto" w:fill="auto"/>
        <w:spacing w:after="0" w:line="276" w:lineRule="auto"/>
        <w:ind w:left="60"/>
      </w:pPr>
    </w:p>
    <w:p w:rsidR="006814D6" w:rsidRDefault="00563056" w:rsidP="00C67362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C67362" w:rsidRDefault="00C67362" w:rsidP="00C67362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6814D6" w:rsidRDefault="00563056" w:rsidP="00C67362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 xml:space="preserve">от 25 июня 2016 </w:t>
      </w:r>
      <w:r w:rsidRPr="00C67362">
        <w:rPr>
          <w:rStyle w:val="214pt-2pt"/>
          <w:b/>
        </w:rPr>
        <w:t xml:space="preserve">г. </w:t>
      </w:r>
      <w:r w:rsidR="00C67362" w:rsidRPr="00C67362">
        <w:rPr>
          <w:rStyle w:val="214pt-2pt"/>
          <w:b/>
        </w:rPr>
        <w:t xml:space="preserve"> </w:t>
      </w:r>
      <w:r w:rsidRPr="00C67362">
        <w:rPr>
          <w:rStyle w:val="214pt-2pt"/>
          <w:b/>
        </w:rPr>
        <w:t>№</w:t>
      </w:r>
      <w:r>
        <w:rPr>
          <w:rStyle w:val="214pt-2pt"/>
        </w:rPr>
        <w:t xml:space="preserve"> </w:t>
      </w:r>
      <w:r w:rsidR="00C67362">
        <w:rPr>
          <w:rStyle w:val="214pt-2pt"/>
        </w:rPr>
        <w:t xml:space="preserve"> </w:t>
      </w:r>
      <w:r>
        <w:rPr>
          <w:rStyle w:val="214pt"/>
          <w:b/>
          <w:bCs/>
        </w:rPr>
        <w:t>8-22</w:t>
      </w:r>
      <w:bookmarkEnd w:id="2"/>
    </w:p>
    <w:p w:rsidR="00C67362" w:rsidRDefault="00C67362" w:rsidP="00C67362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4pt"/>
          <w:b/>
          <w:bCs/>
        </w:rPr>
      </w:pPr>
    </w:p>
    <w:p w:rsidR="00C67362" w:rsidRDefault="00C67362" w:rsidP="00C67362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6814D6" w:rsidRDefault="00563056" w:rsidP="00C67362">
      <w:pPr>
        <w:pStyle w:val="20"/>
        <w:keepNext/>
        <w:keepLines/>
        <w:shd w:val="clear" w:color="auto" w:fill="auto"/>
        <w:spacing w:before="0" w:after="0" w:line="276" w:lineRule="auto"/>
        <w:ind w:right="240"/>
        <w:jc w:val="right"/>
      </w:pPr>
      <w:bookmarkStart w:id="3" w:name="bookmark3"/>
      <w:r>
        <w:rPr>
          <w:rStyle w:val="214pt"/>
          <w:b/>
          <w:bCs/>
        </w:rPr>
        <w:t xml:space="preserve">О предоставлении льгот по налогу на </w:t>
      </w:r>
      <w:r>
        <w:rPr>
          <w:rStyle w:val="214pt"/>
          <w:b/>
          <w:bCs/>
        </w:rPr>
        <w:t>прибыль субъектам хозяйствования всех форм собственности, участвующим в республиканских программах</w:t>
      </w:r>
      <w:bookmarkEnd w:id="3"/>
    </w:p>
    <w:p w:rsidR="006814D6" w:rsidRDefault="00563056" w:rsidP="00C67362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</w:t>
      </w:r>
    </w:p>
    <w:p w:rsidR="00C67362" w:rsidRDefault="00C67362" w:rsidP="00C67362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C67362" w:rsidRDefault="00C67362" w:rsidP="00C67362">
      <w:pPr>
        <w:pStyle w:val="30"/>
        <w:shd w:val="clear" w:color="auto" w:fill="auto"/>
        <w:spacing w:before="0" w:after="0" w:line="276" w:lineRule="auto"/>
        <w:ind w:left="60"/>
      </w:pPr>
    </w:p>
    <w:p w:rsidR="006814D6" w:rsidRPr="003C3F14" w:rsidRDefault="00563056" w:rsidP="00C67362">
      <w:pPr>
        <w:pStyle w:val="23"/>
        <w:shd w:val="clear" w:color="auto" w:fill="auto"/>
        <w:tabs>
          <w:tab w:val="left" w:pos="5270"/>
        </w:tabs>
        <w:spacing w:before="0" w:line="276" w:lineRule="auto"/>
        <w:ind w:firstLine="780"/>
        <w:rPr>
          <w:rStyle w:val="a3"/>
        </w:rPr>
      </w:pPr>
      <w:r>
        <w:rPr>
          <w:rStyle w:val="24"/>
        </w:rPr>
        <w:t xml:space="preserve">Руководствуясь пунктом 3.11 статьи 3 </w:t>
      </w:r>
      <w:hyperlink r:id="rId9" w:history="1">
        <w:r w:rsidRPr="003C3F14">
          <w:rPr>
            <w:rStyle w:val="a3"/>
          </w:rPr>
          <w:t xml:space="preserve">Закона Донецкой Народной Республики от 25.12.2015 № </w:t>
        </w:r>
        <w:r w:rsidRPr="003C3F14">
          <w:rPr>
            <w:rStyle w:val="a3"/>
            <w:lang w:eastAsia="en-US" w:bidi="en-US"/>
          </w:rPr>
          <w:t>99-</w:t>
        </w:r>
        <w:r w:rsidRPr="003C3F14">
          <w:rPr>
            <w:rStyle w:val="a3"/>
            <w:lang w:val="en-US" w:eastAsia="en-US" w:bidi="en-US"/>
          </w:rPr>
          <w:t>IHC</w:t>
        </w:r>
        <w:r w:rsidRPr="003C3F14">
          <w:rPr>
            <w:rStyle w:val="a3"/>
            <w:lang w:eastAsia="en-US" w:bidi="en-US"/>
          </w:rPr>
          <w:t xml:space="preserve"> </w:t>
        </w:r>
        <w:r w:rsidRPr="003C3F14">
          <w:rPr>
            <w:rStyle w:val="a3"/>
          </w:rPr>
          <w:t>«О налоговой системе»</w:t>
        </w:r>
      </w:hyperlink>
      <w:bookmarkStart w:id="4" w:name="_GoBack"/>
      <w:bookmarkEnd w:id="4"/>
      <w:r>
        <w:rPr>
          <w:rStyle w:val="24"/>
        </w:rPr>
        <w:t xml:space="preserve">, </w:t>
      </w:r>
      <w:r w:rsidR="003C3F14">
        <w:rPr>
          <w:rStyle w:val="24"/>
        </w:rPr>
        <w:fldChar w:fldCharType="begin"/>
      </w:r>
      <w:r w:rsidR="003C3F14">
        <w:rPr>
          <w:rStyle w:val="24"/>
        </w:rPr>
        <w:instrText xml:space="preserve"> HYPERLINK "https://dnronline.su/download/80-ihc-o-respublikanskih-programmah-dejstvuyushhaya-redaktsiya-po-sostoyaniyu-na-29-03-2017g/" </w:instrText>
      </w:r>
      <w:r w:rsidR="003C3F14">
        <w:rPr>
          <w:rStyle w:val="24"/>
        </w:rPr>
      </w:r>
      <w:r w:rsidR="003C3F14">
        <w:rPr>
          <w:rStyle w:val="24"/>
        </w:rPr>
        <w:fldChar w:fldCharType="separate"/>
      </w:r>
      <w:r w:rsidRPr="003C3F14">
        <w:rPr>
          <w:rStyle w:val="a3"/>
        </w:rPr>
        <w:t>Законом Д</w:t>
      </w:r>
      <w:r w:rsidRPr="003C3F14">
        <w:rPr>
          <w:rStyle w:val="a3"/>
        </w:rPr>
        <w:t>онецкой Народной Республики от 02.10.2015</w:t>
      </w:r>
      <w:r w:rsidRPr="003C3F14">
        <w:rPr>
          <w:rStyle w:val="a3"/>
        </w:rPr>
        <w:tab/>
        <w:t xml:space="preserve">№ </w:t>
      </w:r>
      <w:r w:rsidRPr="003C3F14">
        <w:rPr>
          <w:rStyle w:val="a3"/>
          <w:lang w:eastAsia="en-US" w:bidi="en-US"/>
        </w:rPr>
        <w:t>80-</w:t>
      </w:r>
      <w:r w:rsidRPr="003C3F14">
        <w:rPr>
          <w:rStyle w:val="a3"/>
          <w:lang w:val="en-US" w:eastAsia="en-US" w:bidi="en-US"/>
        </w:rPr>
        <w:t>IHC</w:t>
      </w:r>
      <w:r w:rsidRPr="003C3F14">
        <w:rPr>
          <w:rStyle w:val="a3"/>
          <w:lang w:eastAsia="en-US" w:bidi="en-US"/>
        </w:rPr>
        <w:t xml:space="preserve"> </w:t>
      </w:r>
      <w:r w:rsidRPr="003C3F14">
        <w:rPr>
          <w:rStyle w:val="a3"/>
        </w:rPr>
        <w:t xml:space="preserve">«О </w:t>
      </w:r>
      <w:proofErr w:type="gramStart"/>
      <w:r w:rsidRPr="003C3F14">
        <w:rPr>
          <w:rStyle w:val="a3"/>
        </w:rPr>
        <w:t>республиканских</w:t>
      </w:r>
      <w:proofErr w:type="gramEnd"/>
    </w:p>
    <w:p w:rsidR="00C67362" w:rsidRDefault="00563056" w:rsidP="00C67362">
      <w:pPr>
        <w:pStyle w:val="23"/>
        <w:shd w:val="clear" w:color="auto" w:fill="auto"/>
        <w:spacing w:before="0" w:line="276" w:lineRule="auto"/>
        <w:jc w:val="left"/>
        <w:rPr>
          <w:rStyle w:val="24"/>
        </w:rPr>
      </w:pPr>
      <w:proofErr w:type="gramStart"/>
      <w:r w:rsidRPr="003C3F14">
        <w:rPr>
          <w:rStyle w:val="a3"/>
        </w:rPr>
        <w:t>программах</w:t>
      </w:r>
      <w:proofErr w:type="gramEnd"/>
      <w:r w:rsidRPr="003C3F14">
        <w:rPr>
          <w:rStyle w:val="a3"/>
        </w:rPr>
        <w:t>»</w:t>
      </w:r>
      <w:r w:rsidR="003C3F14">
        <w:rPr>
          <w:rStyle w:val="24"/>
        </w:rPr>
        <w:fldChar w:fldCharType="end"/>
      </w:r>
      <w:r>
        <w:rPr>
          <w:rStyle w:val="24"/>
        </w:rPr>
        <w:t xml:space="preserve">, Совет Министров Донецкой Народной Республики </w:t>
      </w:r>
    </w:p>
    <w:p w:rsidR="006814D6" w:rsidRDefault="00563056" w:rsidP="00C67362">
      <w:pPr>
        <w:pStyle w:val="23"/>
        <w:shd w:val="clear" w:color="auto" w:fill="auto"/>
        <w:spacing w:before="0" w:line="276" w:lineRule="auto"/>
        <w:jc w:val="left"/>
        <w:rPr>
          <w:rStyle w:val="25"/>
        </w:rPr>
      </w:pPr>
      <w:r>
        <w:rPr>
          <w:rStyle w:val="25"/>
        </w:rPr>
        <w:t>ПОСТАНОВЛЯЕТ:</w:t>
      </w:r>
    </w:p>
    <w:p w:rsidR="00C67362" w:rsidRDefault="00C67362" w:rsidP="00C67362">
      <w:pPr>
        <w:pStyle w:val="23"/>
        <w:shd w:val="clear" w:color="auto" w:fill="auto"/>
        <w:spacing w:before="0" w:line="276" w:lineRule="auto"/>
        <w:jc w:val="left"/>
      </w:pPr>
    </w:p>
    <w:p w:rsidR="006814D6" w:rsidRDefault="00563056" w:rsidP="00C67362">
      <w:pPr>
        <w:pStyle w:val="23"/>
        <w:numPr>
          <w:ilvl w:val="0"/>
          <w:numId w:val="1"/>
        </w:numPr>
        <w:shd w:val="clear" w:color="auto" w:fill="auto"/>
        <w:tabs>
          <w:tab w:val="left" w:pos="1106"/>
        </w:tabs>
        <w:spacing w:before="0" w:line="276" w:lineRule="auto"/>
        <w:ind w:firstLine="780"/>
      </w:pPr>
      <w:r>
        <w:rPr>
          <w:rStyle w:val="24"/>
        </w:rPr>
        <w:t xml:space="preserve">Субъекты хозяйствования всех форм собственности, участвующие в инвестиционной политике, в рамках республиканских </w:t>
      </w:r>
      <w:r>
        <w:rPr>
          <w:rStyle w:val="24"/>
        </w:rPr>
        <w:t>программ Донецкой Народной Республики, имеют право уменьшать налоговые обязательства по налогу на прибыль на сумму инвестиций внесенных в виде денежных средств.</w:t>
      </w:r>
    </w:p>
    <w:p w:rsidR="006814D6" w:rsidRDefault="00563056" w:rsidP="00C67362">
      <w:pPr>
        <w:pStyle w:val="23"/>
        <w:numPr>
          <w:ilvl w:val="0"/>
          <w:numId w:val="1"/>
        </w:numPr>
        <w:shd w:val="clear" w:color="auto" w:fill="auto"/>
        <w:tabs>
          <w:tab w:val="left" w:pos="1107"/>
        </w:tabs>
        <w:spacing w:before="0" w:line="276" w:lineRule="auto"/>
        <w:ind w:firstLine="780"/>
      </w:pPr>
      <w:r>
        <w:rPr>
          <w:rStyle w:val="24"/>
        </w:rPr>
        <w:t>Министерству доходов и сборов Донецкой Народной Республики, Министерству финансов Донецкой Наро</w:t>
      </w:r>
      <w:r>
        <w:rPr>
          <w:rStyle w:val="24"/>
        </w:rPr>
        <w:t>дной Республики, Министерству экономического развития Донецкой Народной Республики разработать совместный Порядок предоставления льгот по налогу на прибыль в течение трех месяцев со дня вступления в силу настоящего Постановления.</w:t>
      </w:r>
    </w:p>
    <w:p w:rsidR="006814D6" w:rsidRDefault="00563056" w:rsidP="00C67362">
      <w:pPr>
        <w:pStyle w:val="23"/>
        <w:numPr>
          <w:ilvl w:val="0"/>
          <w:numId w:val="1"/>
        </w:numPr>
        <w:shd w:val="clear" w:color="auto" w:fill="auto"/>
        <w:tabs>
          <w:tab w:val="left" w:pos="1112"/>
        </w:tabs>
        <w:spacing w:before="0" w:line="276" w:lineRule="auto"/>
        <w:ind w:firstLine="780"/>
        <w:rPr>
          <w:rStyle w:val="24"/>
        </w:rPr>
      </w:pPr>
      <w:r>
        <w:rPr>
          <w:rStyle w:val="24"/>
        </w:rPr>
        <w:t>Настоящее Постановление вс</w:t>
      </w:r>
      <w:r>
        <w:rPr>
          <w:rStyle w:val="24"/>
        </w:rPr>
        <w:t>тупает в силу со дня официального опубликования.</w:t>
      </w:r>
    </w:p>
    <w:p w:rsidR="00C67362" w:rsidRDefault="00C67362" w:rsidP="00C67362">
      <w:pPr>
        <w:pStyle w:val="23"/>
        <w:shd w:val="clear" w:color="auto" w:fill="auto"/>
        <w:tabs>
          <w:tab w:val="left" w:pos="1112"/>
        </w:tabs>
        <w:spacing w:before="0" w:line="276" w:lineRule="auto"/>
        <w:rPr>
          <w:rStyle w:val="24"/>
        </w:rPr>
      </w:pPr>
    </w:p>
    <w:p w:rsidR="00C67362" w:rsidRDefault="00C67362" w:rsidP="00C67362">
      <w:pPr>
        <w:pStyle w:val="23"/>
        <w:shd w:val="clear" w:color="auto" w:fill="auto"/>
        <w:tabs>
          <w:tab w:val="left" w:pos="1112"/>
        </w:tabs>
        <w:spacing w:before="0" w:line="276" w:lineRule="auto"/>
        <w:rPr>
          <w:rStyle w:val="24"/>
        </w:rPr>
      </w:pPr>
    </w:p>
    <w:p w:rsidR="00C67362" w:rsidRPr="00C67362" w:rsidRDefault="00C67362" w:rsidP="00C67362">
      <w:pPr>
        <w:pStyle w:val="23"/>
        <w:shd w:val="clear" w:color="auto" w:fill="auto"/>
        <w:tabs>
          <w:tab w:val="left" w:pos="1112"/>
        </w:tabs>
        <w:spacing w:before="0" w:line="276" w:lineRule="auto"/>
        <w:rPr>
          <w:rStyle w:val="24"/>
          <w:b/>
        </w:rPr>
      </w:pPr>
      <w:r w:rsidRPr="00C67362">
        <w:rPr>
          <w:rStyle w:val="24"/>
          <w:b/>
        </w:rPr>
        <w:t xml:space="preserve">Председатель </w:t>
      </w:r>
    </w:p>
    <w:p w:rsidR="00C67362" w:rsidRPr="00C67362" w:rsidRDefault="00C67362" w:rsidP="00C67362">
      <w:pPr>
        <w:pStyle w:val="23"/>
        <w:shd w:val="clear" w:color="auto" w:fill="auto"/>
        <w:tabs>
          <w:tab w:val="left" w:pos="1112"/>
        </w:tabs>
        <w:spacing w:before="0" w:line="276" w:lineRule="auto"/>
        <w:rPr>
          <w:b/>
        </w:rPr>
      </w:pPr>
      <w:r w:rsidRPr="00C67362">
        <w:rPr>
          <w:rStyle w:val="24"/>
          <w:b/>
        </w:rPr>
        <w:t xml:space="preserve">Совета Министров </w:t>
      </w:r>
      <w:r>
        <w:rPr>
          <w:rStyle w:val="24"/>
          <w:b/>
        </w:rPr>
        <w:t xml:space="preserve">                                                             </w:t>
      </w:r>
      <w:r w:rsidRPr="00C67362">
        <w:rPr>
          <w:rStyle w:val="24"/>
          <w:b/>
        </w:rPr>
        <w:t xml:space="preserve"> А. В. Захарченко </w:t>
      </w:r>
    </w:p>
    <w:sectPr w:rsidR="00C67362" w:rsidRPr="00C67362" w:rsidSect="00ED3A20">
      <w:pgSz w:w="11900" w:h="16840"/>
      <w:pgMar w:top="567" w:right="439" w:bottom="709" w:left="17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56" w:rsidRDefault="00563056">
      <w:r>
        <w:separator/>
      </w:r>
    </w:p>
  </w:endnote>
  <w:endnote w:type="continuationSeparator" w:id="0">
    <w:p w:rsidR="00563056" w:rsidRDefault="0056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56" w:rsidRDefault="00563056"/>
  </w:footnote>
  <w:footnote w:type="continuationSeparator" w:id="0">
    <w:p w:rsidR="00563056" w:rsidRDefault="0056305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541A8"/>
    <w:multiLevelType w:val="multilevel"/>
    <w:tmpl w:val="FADA0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14D6"/>
    <w:rsid w:val="000C0654"/>
    <w:rsid w:val="003C3F14"/>
    <w:rsid w:val="00563056"/>
    <w:rsid w:val="006814D6"/>
    <w:rsid w:val="00C67362"/>
    <w:rsid w:val="00E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-2pt">
    <w:name w:val="Заголовок №2 + 14 pt;Не полужирный;Интервал -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D3A2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3A2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99-ins-o-nalogovoj-sisteme-prinyat-postanovleniem-narodnogo-soveta-25-12-2015-opublikovan-19-01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2019-10-28T14:38:00Z</dcterms:created>
  <dcterms:modified xsi:type="dcterms:W3CDTF">2019-10-28T14:45:00Z</dcterms:modified>
</cp:coreProperties>
</file>