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C" w:rsidRDefault="00A956DC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505F4C" w:rsidRDefault="009672E8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A956DC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56DC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DC" w:rsidRPr="00CA0C6C" w:rsidRDefault="00A956DC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505F4C" w:rsidRDefault="00505F4C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A956DC" w:rsidRDefault="00A956DC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E71B7B" w:rsidRPr="00E71B7B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E71B7B" w:rsidRPr="00E71B7B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E71B7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71B7B" w:rsidRPr="00E71B7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E71B7B" w:rsidRPr="00E71B7B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A956DC" w:rsidRDefault="00A956DC" w:rsidP="00A956DC">
      <w:pPr>
        <w:pStyle w:val="ConsPlusNormal"/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A956DC" w:rsidRPr="00C269C2" w:rsidRDefault="00C269C2" w:rsidP="00C269C2">
      <w:pPr>
        <w:pStyle w:val="ConsPlusNormal"/>
        <w:tabs>
          <w:tab w:val="left" w:pos="5670"/>
        </w:tabs>
        <w:ind w:left="5670" w:hanging="5670"/>
        <w:rPr>
          <w:rFonts w:ascii="Times New Roman" w:hAnsi="Times New Roman" w:cs="Times New Roman"/>
          <w:sz w:val="24"/>
          <w:szCs w:val="24"/>
        </w:rPr>
      </w:pPr>
      <w:r w:rsidRPr="00C269C2">
        <w:rPr>
          <w:rFonts w:ascii="Times New Roman" w:hAnsi="Times New Roman" w:cs="Times New Roman"/>
          <w:sz w:val="24"/>
          <w:szCs w:val="24"/>
        </w:rPr>
        <w:t>На бланке</w:t>
      </w:r>
    </w:p>
    <w:p w:rsidR="00A956DC" w:rsidRPr="00CD6503" w:rsidRDefault="00A956DC" w:rsidP="000E095C">
      <w:pPr>
        <w:pStyle w:val="ConsPlusNonformat"/>
        <w:ind w:left="49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Министерство финансов</w:t>
      </w:r>
    </w:p>
    <w:p w:rsidR="00A956DC" w:rsidRPr="00CD6503" w:rsidRDefault="00A956DC" w:rsidP="000E09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D6503">
        <w:rPr>
          <w:rFonts w:ascii="Times New Roman" w:hAnsi="Times New Roman" w:cs="Times New Roman"/>
          <w:sz w:val="24"/>
          <w:szCs w:val="24"/>
        </w:rPr>
        <w:t xml:space="preserve">     </w:t>
      </w:r>
      <w:r w:rsidR="00F811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D650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A956DC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F4C" w:rsidRPr="00CD6503" w:rsidRDefault="00505F4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CD6503" w:rsidRDefault="00A956DC" w:rsidP="00CD65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78"/>
      <w:bookmarkEnd w:id="1"/>
      <w:r w:rsidRPr="00CD650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956DC" w:rsidRPr="00CD6503" w:rsidRDefault="00A956DC" w:rsidP="00CD65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A956DC" w:rsidRPr="00CD6503" w:rsidRDefault="00A956DC" w:rsidP="00CD65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56DC" w:rsidRPr="00CD6503" w:rsidRDefault="00A956DC" w:rsidP="00A855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 xml:space="preserve">Настоящее уведомление о применении бюджетных мер принуждения направляется Республиканским казначейством </w:t>
      </w:r>
      <w:r w:rsidR="000841D2" w:rsidRPr="00CD650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CD6503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8" w:history="1">
        <w:r w:rsidRPr="00CD6503">
          <w:rPr>
            <w:rFonts w:ascii="Times New Roman" w:hAnsi="Times New Roman" w:cs="Times New Roman"/>
            <w:sz w:val="24"/>
            <w:szCs w:val="24"/>
          </w:rPr>
          <w:t>статьями 128</w:t>
        </w:r>
      </w:hyperlink>
      <w:r w:rsidRPr="00CD650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D6503">
          <w:rPr>
            <w:rFonts w:ascii="Times New Roman" w:hAnsi="Times New Roman" w:cs="Times New Roman"/>
            <w:sz w:val="24"/>
            <w:szCs w:val="24"/>
          </w:rPr>
          <w:t>131</w:t>
        </w:r>
      </w:hyperlink>
      <w:r w:rsidRPr="00CD6503">
        <w:rPr>
          <w:rFonts w:ascii="Times New Roman" w:hAnsi="Times New Roman" w:cs="Times New Roman"/>
          <w:sz w:val="24"/>
          <w:szCs w:val="24"/>
        </w:rPr>
        <w:t xml:space="preserve"> Закона Донецкой Народной Республики</w:t>
      </w:r>
      <w:r w:rsidRPr="00CD6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503">
        <w:rPr>
          <w:rFonts w:ascii="Times New Roman" w:hAnsi="Times New Roman" w:cs="Times New Roman"/>
          <w:sz w:val="24"/>
          <w:szCs w:val="24"/>
        </w:rPr>
        <w:t xml:space="preserve">от </w:t>
      </w:r>
      <w:r w:rsidR="000841D2" w:rsidRPr="00CD6503">
        <w:rPr>
          <w:rFonts w:ascii="Times New Roman" w:hAnsi="Times New Roman" w:cs="Times New Roman"/>
          <w:sz w:val="24"/>
          <w:szCs w:val="24"/>
        </w:rPr>
        <w:t xml:space="preserve">28 июня </w:t>
      </w:r>
      <w:r w:rsidRPr="00CD6503">
        <w:rPr>
          <w:rFonts w:ascii="Times New Roman" w:hAnsi="Times New Roman" w:cs="Times New Roman"/>
          <w:sz w:val="24"/>
          <w:szCs w:val="24"/>
        </w:rPr>
        <w:t>2019 года</w:t>
      </w:r>
      <w:r w:rsidR="000841D2" w:rsidRPr="00CD6503">
        <w:rPr>
          <w:rFonts w:ascii="Times New Roman" w:hAnsi="Times New Roman" w:cs="Times New Roman"/>
          <w:sz w:val="24"/>
          <w:szCs w:val="24"/>
        </w:rPr>
        <w:t xml:space="preserve"> № 46-</w:t>
      </w:r>
      <w:r w:rsidR="000841D2" w:rsidRPr="00CD65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841D2" w:rsidRPr="00CD6503">
        <w:rPr>
          <w:rFonts w:ascii="Times New Roman" w:hAnsi="Times New Roman" w:cs="Times New Roman"/>
          <w:sz w:val="24"/>
          <w:szCs w:val="24"/>
        </w:rPr>
        <w:t>НС</w:t>
      </w:r>
      <w:r w:rsidRPr="00CD6503">
        <w:rPr>
          <w:rFonts w:ascii="Times New Roman" w:hAnsi="Times New Roman" w:cs="Times New Roman"/>
          <w:sz w:val="24"/>
          <w:szCs w:val="24"/>
        </w:rPr>
        <w:t xml:space="preserve"> «Об основах бюджетного устройства и бюджетного процесса в </w:t>
      </w:r>
      <w:r w:rsidR="000841D2" w:rsidRPr="00CD6503">
        <w:rPr>
          <w:rFonts w:ascii="Times New Roman" w:hAnsi="Times New Roman" w:cs="Times New Roman"/>
          <w:sz w:val="24"/>
          <w:szCs w:val="24"/>
        </w:rPr>
        <w:t>Донецкой Народной Республике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hyperlink r:id="rId10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6</w:t>
        </w:r>
        <w:r w:rsidR="00A85558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  <w:r w:rsidR="00A85558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Pr="00CD6503">
        <w:rPr>
          <w:rFonts w:ascii="Times New Roman" w:hAnsi="Times New Roman" w:cs="Times New Roman"/>
          <w:sz w:val="24"/>
          <w:szCs w:val="24"/>
        </w:rPr>
        <w:t xml:space="preserve"> осуществления Республиканским казначейством </w:t>
      </w:r>
      <w:r w:rsidR="000841D2" w:rsidRPr="00CD650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CD6503">
        <w:rPr>
          <w:rFonts w:ascii="Times New Roman" w:hAnsi="Times New Roman" w:cs="Times New Roman"/>
          <w:sz w:val="24"/>
          <w:szCs w:val="24"/>
        </w:rPr>
        <w:t xml:space="preserve"> полномочий по внутреннему государственному финансовому контролю в сфере бюджетных правоотношений, утвержденных постановлением Правительства </w:t>
      </w:r>
      <w:r w:rsidR="000841D2" w:rsidRPr="00CD650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CD6503">
        <w:rPr>
          <w:rFonts w:ascii="Times New Roman" w:hAnsi="Times New Roman" w:cs="Times New Roman"/>
          <w:sz w:val="24"/>
          <w:szCs w:val="24"/>
        </w:rPr>
        <w:t xml:space="preserve"> от </w:t>
      </w:r>
      <w:r w:rsidR="00A85558">
        <w:rPr>
          <w:rFonts w:ascii="Times New Roman" w:hAnsi="Times New Roman" w:cs="Times New Roman"/>
          <w:sz w:val="24"/>
          <w:szCs w:val="24"/>
        </w:rPr>
        <w:t xml:space="preserve">27 декабря </w:t>
      </w:r>
      <w:r w:rsidRPr="00CD6503">
        <w:rPr>
          <w:rFonts w:ascii="Times New Roman" w:hAnsi="Times New Roman" w:cs="Times New Roman"/>
          <w:sz w:val="24"/>
          <w:szCs w:val="24"/>
        </w:rPr>
        <w:t>2019 года</w:t>
      </w:r>
      <w:r w:rsidR="00A8555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6503">
        <w:rPr>
          <w:rFonts w:ascii="Times New Roman" w:hAnsi="Times New Roman" w:cs="Times New Roman"/>
          <w:sz w:val="24"/>
          <w:szCs w:val="24"/>
        </w:rPr>
        <w:t xml:space="preserve"> № </w:t>
      </w:r>
      <w:r w:rsidR="00A85558">
        <w:rPr>
          <w:rFonts w:ascii="Times New Roman" w:hAnsi="Times New Roman" w:cs="Times New Roman"/>
          <w:sz w:val="24"/>
          <w:szCs w:val="24"/>
        </w:rPr>
        <w:t>42-8.</w:t>
      </w:r>
    </w:p>
    <w:p w:rsidR="00A956DC" w:rsidRPr="00CD6503" w:rsidRDefault="00A956DC" w:rsidP="00A855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CD6503" w:rsidRDefault="00A956DC" w:rsidP="00A855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 xml:space="preserve">Республиканским казначейством </w:t>
      </w:r>
      <w:r w:rsidR="000841D2" w:rsidRPr="00CD650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CD6503">
        <w:rPr>
          <w:rFonts w:ascii="Times New Roman" w:hAnsi="Times New Roman" w:cs="Times New Roman"/>
          <w:sz w:val="24"/>
          <w:szCs w:val="24"/>
        </w:rPr>
        <w:t xml:space="preserve"> по результатам проверки (ревизии) 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_______</w:t>
      </w:r>
      <w:r w:rsidRPr="00CD6503">
        <w:rPr>
          <w:rFonts w:ascii="Times New Roman" w:hAnsi="Times New Roman" w:cs="Times New Roman"/>
          <w:sz w:val="24"/>
          <w:szCs w:val="24"/>
        </w:rPr>
        <w:t>_______________,</w:t>
      </w:r>
    </w:p>
    <w:p w:rsidR="00A956DC" w:rsidRPr="00D37ED6" w:rsidRDefault="00A956DC" w:rsidP="00A85558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тема проверки (ревизии)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проведенной с __________ по _________ в 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________</w:t>
      </w:r>
      <w:r w:rsidRPr="00CD6503">
        <w:rPr>
          <w:rFonts w:ascii="Times New Roman" w:hAnsi="Times New Roman" w:cs="Times New Roman"/>
          <w:sz w:val="24"/>
          <w:szCs w:val="24"/>
        </w:rPr>
        <w:t>______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</w:t>
      </w:r>
      <w:r w:rsidRPr="00CD6503">
        <w:rPr>
          <w:rFonts w:ascii="Times New Roman" w:hAnsi="Times New Roman" w:cs="Times New Roman"/>
          <w:sz w:val="24"/>
          <w:szCs w:val="24"/>
        </w:rPr>
        <w:t>______,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CD6503">
        <w:rPr>
          <w:rFonts w:ascii="Times New Roman" w:hAnsi="Times New Roman" w:cs="Times New Roman"/>
          <w:sz w:val="24"/>
          <w:szCs w:val="24"/>
        </w:rPr>
        <w:t>(</w:t>
      </w:r>
      <w:r w:rsidRPr="00D37ED6">
        <w:rPr>
          <w:rFonts w:ascii="Times New Roman" w:hAnsi="Times New Roman" w:cs="Times New Roman"/>
        </w:rPr>
        <w:t>наименование объекта проверки (финансового органа, главного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распорядителя (распорядителя) получателя бюджетных средств,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главного администратора (администратора) доходов бюджета,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главного администратора источников финансирования дефицита бюджета)</w:t>
      </w:r>
    </w:p>
    <w:p w:rsidR="00D37ED6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 xml:space="preserve">назначена приказом Республиканского казначейства </w:t>
      </w:r>
      <w:r w:rsidR="000841D2" w:rsidRPr="00CD650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CD6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503">
        <w:rPr>
          <w:rFonts w:ascii="Times New Roman" w:hAnsi="Times New Roman" w:cs="Times New Roman"/>
          <w:sz w:val="24"/>
          <w:szCs w:val="24"/>
        </w:rPr>
        <w:t xml:space="preserve">от </w:t>
      </w:r>
      <w:r w:rsidR="00A85558">
        <w:rPr>
          <w:rFonts w:ascii="Times New Roman" w:hAnsi="Times New Roman" w:cs="Times New Roman"/>
          <w:sz w:val="24"/>
          <w:szCs w:val="24"/>
        </w:rPr>
        <w:t>«</w:t>
      </w:r>
      <w:r w:rsidRPr="00CD6503">
        <w:rPr>
          <w:rFonts w:ascii="Times New Roman" w:hAnsi="Times New Roman" w:cs="Times New Roman"/>
          <w:sz w:val="24"/>
          <w:szCs w:val="24"/>
        </w:rPr>
        <w:t>__</w:t>
      </w:r>
      <w:r w:rsidR="00A85558">
        <w:rPr>
          <w:rFonts w:ascii="Times New Roman" w:hAnsi="Times New Roman" w:cs="Times New Roman"/>
          <w:sz w:val="24"/>
          <w:szCs w:val="24"/>
        </w:rPr>
        <w:t>»</w:t>
      </w:r>
      <w:r w:rsidR="00D37ED6">
        <w:rPr>
          <w:rFonts w:ascii="Times New Roman" w:hAnsi="Times New Roman" w:cs="Times New Roman"/>
          <w:sz w:val="24"/>
          <w:szCs w:val="24"/>
        </w:rPr>
        <w:t xml:space="preserve"> _______</w:t>
      </w:r>
      <w:r w:rsidRPr="00CD6503">
        <w:rPr>
          <w:rFonts w:ascii="Times New Roman" w:hAnsi="Times New Roman" w:cs="Times New Roman"/>
          <w:sz w:val="24"/>
          <w:szCs w:val="24"/>
        </w:rPr>
        <w:t xml:space="preserve"> 20__ г. </w:t>
      </w:r>
      <w:r w:rsidR="000841D2" w:rsidRPr="00CD6503">
        <w:rPr>
          <w:rFonts w:ascii="Times New Roman" w:hAnsi="Times New Roman" w:cs="Times New Roman"/>
          <w:sz w:val="24"/>
          <w:szCs w:val="24"/>
        </w:rPr>
        <w:t>№</w:t>
      </w:r>
      <w:r w:rsidRPr="00CD6503">
        <w:rPr>
          <w:rFonts w:ascii="Times New Roman" w:hAnsi="Times New Roman" w:cs="Times New Roman"/>
          <w:sz w:val="24"/>
          <w:szCs w:val="24"/>
        </w:rPr>
        <w:t xml:space="preserve"> _____ в соответствии с пунктом ______ Плана</w:t>
      </w:r>
      <w:r w:rsidR="000841D2" w:rsidRPr="00CD6503">
        <w:rPr>
          <w:rFonts w:ascii="Times New Roman" w:hAnsi="Times New Roman" w:cs="Times New Roman"/>
          <w:sz w:val="24"/>
          <w:szCs w:val="24"/>
        </w:rPr>
        <w:t xml:space="preserve"> </w:t>
      </w:r>
      <w:r w:rsidRPr="00CD6503">
        <w:rPr>
          <w:rFonts w:ascii="Times New Roman" w:hAnsi="Times New Roman" w:cs="Times New Roman"/>
          <w:sz w:val="24"/>
          <w:szCs w:val="24"/>
        </w:rPr>
        <w:t>контрольных мероприятий ____________</w:t>
      </w:r>
      <w:r w:rsidR="00D37ED6">
        <w:rPr>
          <w:rFonts w:ascii="Times New Roman" w:hAnsi="Times New Roman" w:cs="Times New Roman"/>
          <w:sz w:val="24"/>
          <w:szCs w:val="24"/>
        </w:rPr>
        <w:t>_____________________</w:t>
      </w:r>
      <w:r w:rsidRPr="00CD6503">
        <w:rPr>
          <w:rFonts w:ascii="Times New Roman" w:hAnsi="Times New Roman" w:cs="Times New Roman"/>
          <w:sz w:val="24"/>
          <w:szCs w:val="24"/>
        </w:rPr>
        <w:t xml:space="preserve">_ </w:t>
      </w:r>
      <w:r w:rsidR="00D37ED6" w:rsidRPr="00CD6503">
        <w:rPr>
          <w:rFonts w:ascii="Times New Roman" w:hAnsi="Times New Roman" w:cs="Times New Roman"/>
          <w:sz w:val="24"/>
          <w:szCs w:val="24"/>
        </w:rPr>
        <w:t>установлено следующее.</w:t>
      </w:r>
    </w:p>
    <w:p w:rsidR="00A956DC" w:rsidRPr="00D37ED6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(на основании  обращения (поруче</w:t>
      </w:r>
      <w:r w:rsidR="00D37ED6" w:rsidRPr="00D37ED6">
        <w:rPr>
          <w:rFonts w:ascii="Times New Roman" w:hAnsi="Times New Roman" w:cs="Times New Roman"/>
        </w:rPr>
        <w:t>ния)</w:t>
      </w:r>
      <w:r w:rsidR="00C269C2" w:rsidRPr="00D37ED6">
        <w:rPr>
          <w:rFonts w:ascii="Times New Roman" w:hAnsi="Times New Roman" w:cs="Times New Roman"/>
        </w:rPr>
        <w:t xml:space="preserve"> 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CD6503" w:rsidRDefault="00A956DC" w:rsidP="00A855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______</w:t>
      </w:r>
      <w:r w:rsidRPr="00CD6503">
        <w:rPr>
          <w:rFonts w:ascii="Times New Roman" w:hAnsi="Times New Roman" w:cs="Times New Roman"/>
          <w:sz w:val="24"/>
          <w:szCs w:val="24"/>
        </w:rPr>
        <w:t>_____</w:t>
      </w:r>
    </w:p>
    <w:p w:rsidR="00A956DC" w:rsidRPr="00D37ED6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CD65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65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5558">
        <w:rPr>
          <w:rFonts w:ascii="Times New Roman" w:hAnsi="Times New Roman" w:cs="Times New Roman"/>
          <w:sz w:val="24"/>
          <w:szCs w:val="24"/>
        </w:rPr>
        <w:tab/>
      </w:r>
      <w:r w:rsidR="00A85558">
        <w:rPr>
          <w:rFonts w:ascii="Times New Roman" w:hAnsi="Times New Roman" w:cs="Times New Roman"/>
          <w:sz w:val="24"/>
          <w:szCs w:val="24"/>
        </w:rPr>
        <w:tab/>
      </w:r>
      <w:r w:rsidRPr="00D37ED6">
        <w:rPr>
          <w:rFonts w:ascii="Times New Roman" w:hAnsi="Times New Roman" w:cs="Times New Roman"/>
        </w:rPr>
        <w:t>(указываются нормативные правовые акты и иные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</w:t>
      </w:r>
      <w:r w:rsidRPr="00CD6503">
        <w:rPr>
          <w:rFonts w:ascii="Times New Roman" w:hAnsi="Times New Roman" w:cs="Times New Roman"/>
          <w:sz w:val="24"/>
          <w:szCs w:val="24"/>
        </w:rPr>
        <w:t>___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основания предоставления средств Республиканского бюджета)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 xml:space="preserve">наименование главного распорядителя средств бюджета </w:t>
      </w:r>
      <w:r w:rsidR="000841D2" w:rsidRPr="00CD6503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r w:rsidRPr="00CD6503">
        <w:rPr>
          <w:rFonts w:ascii="Times New Roman" w:hAnsi="Times New Roman" w:cs="Times New Roman"/>
          <w:sz w:val="24"/>
          <w:szCs w:val="24"/>
        </w:rPr>
        <w:t>предоставившего средства)</w:t>
      </w:r>
      <w:r w:rsidR="00CD6503">
        <w:rPr>
          <w:rFonts w:ascii="Times New Roman" w:hAnsi="Times New Roman" w:cs="Times New Roman"/>
          <w:sz w:val="24"/>
          <w:szCs w:val="24"/>
        </w:rPr>
        <w:t xml:space="preserve"> </w:t>
      </w:r>
      <w:r w:rsidRPr="00CD6503">
        <w:rPr>
          <w:rFonts w:ascii="Times New Roman" w:hAnsi="Times New Roman" w:cs="Times New Roman"/>
          <w:sz w:val="24"/>
          <w:szCs w:val="24"/>
        </w:rPr>
        <w:t xml:space="preserve">из  бюджета </w:t>
      </w:r>
      <w:r w:rsidR="000841D2" w:rsidRPr="00CD650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CD6503">
        <w:rPr>
          <w:rFonts w:ascii="Times New Roman" w:hAnsi="Times New Roman" w:cs="Times New Roman"/>
          <w:sz w:val="24"/>
          <w:szCs w:val="24"/>
        </w:rPr>
        <w:t xml:space="preserve"> в ____ году были предоставлены средства (субсидия,</w:t>
      </w:r>
      <w:r w:rsidR="00CD6503">
        <w:rPr>
          <w:rFonts w:ascii="Times New Roman" w:hAnsi="Times New Roman" w:cs="Times New Roman"/>
          <w:sz w:val="24"/>
          <w:szCs w:val="24"/>
        </w:rPr>
        <w:t xml:space="preserve"> </w:t>
      </w:r>
      <w:r w:rsidRPr="00CD6503">
        <w:rPr>
          <w:rFonts w:ascii="Times New Roman" w:hAnsi="Times New Roman" w:cs="Times New Roman"/>
          <w:sz w:val="24"/>
          <w:szCs w:val="24"/>
        </w:rPr>
        <w:t>субвенция, бюджетный кредит и т.д.)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</w:t>
      </w:r>
      <w:r w:rsidRPr="00CD6503">
        <w:rPr>
          <w:rFonts w:ascii="Times New Roman" w:hAnsi="Times New Roman" w:cs="Times New Roman"/>
          <w:sz w:val="24"/>
          <w:szCs w:val="24"/>
        </w:rPr>
        <w:t>___________________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указать сумму и целевое назначение, а также сумму средств,</w:t>
      </w:r>
    </w:p>
    <w:p w:rsidR="00A956DC" w:rsidRPr="00943B89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использованных с нарушением условий</w:t>
      </w:r>
    </w:p>
    <w:p w:rsidR="00BD7818" w:rsidRPr="00943B89" w:rsidRDefault="00BD7818" w:rsidP="00A85558">
      <w:pPr>
        <w:pStyle w:val="ConsPlusNonformat"/>
        <w:jc w:val="center"/>
        <w:rPr>
          <w:rFonts w:ascii="Times New Roman" w:hAnsi="Times New Roman" w:cs="Times New Roman"/>
        </w:rPr>
      </w:pPr>
    </w:p>
    <w:p w:rsidR="003235AD" w:rsidRDefault="003235AD" w:rsidP="00BD7818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3235AD" w:rsidRDefault="003235AD" w:rsidP="00BD7818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3235AD" w:rsidRDefault="003235AD" w:rsidP="00BD7818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BD7818" w:rsidRPr="00943B89" w:rsidRDefault="00BD7818" w:rsidP="00BD7818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Продолжение приложения </w:t>
      </w:r>
      <w:r w:rsidRPr="00943B89">
        <w:rPr>
          <w:rFonts w:ascii="Times New Roman" w:hAnsi="Times New Roman" w:cs="Times New Roman"/>
          <w:sz w:val="20"/>
        </w:rPr>
        <w:t>11</w:t>
      </w:r>
    </w:p>
    <w:p w:rsidR="00BD7818" w:rsidRPr="00943B89" w:rsidRDefault="00BD7818" w:rsidP="00A85558">
      <w:pPr>
        <w:pStyle w:val="ConsPlusNonformat"/>
        <w:jc w:val="center"/>
        <w:rPr>
          <w:rFonts w:ascii="Times New Roman" w:hAnsi="Times New Roman" w:cs="Times New Roman"/>
        </w:rPr>
      </w:pP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</w:t>
      </w:r>
      <w:r w:rsidRPr="00CD6503">
        <w:rPr>
          <w:rFonts w:ascii="Times New Roman" w:hAnsi="Times New Roman" w:cs="Times New Roman"/>
          <w:sz w:val="24"/>
          <w:szCs w:val="24"/>
        </w:rPr>
        <w:t>___________.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предоставления (расходования) межбюджетного трансферта,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бюджетного кредита или использованных не по целевому назначению)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CD6503" w:rsidRDefault="00A956DC" w:rsidP="00A855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В ходе проверки (ревизии) выявлены следующие бюджетные нарушения: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________</w:t>
      </w:r>
      <w:r w:rsidRPr="00CD6503">
        <w:rPr>
          <w:rFonts w:ascii="Times New Roman" w:hAnsi="Times New Roman" w:cs="Times New Roman"/>
          <w:sz w:val="24"/>
          <w:szCs w:val="24"/>
        </w:rPr>
        <w:t>_____________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излагаются обстоятельства совершенного нарушения со ссылками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</w:t>
      </w:r>
      <w:r w:rsidRPr="00CD6503">
        <w:rPr>
          <w:rFonts w:ascii="Times New Roman" w:hAnsi="Times New Roman" w:cs="Times New Roman"/>
          <w:sz w:val="24"/>
          <w:szCs w:val="24"/>
        </w:rPr>
        <w:t>__________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на страницы акта проверки (ревизии) и с указанием нарушенных норм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</w:t>
      </w:r>
      <w:r w:rsidRPr="00CD650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956DC" w:rsidRPr="00CD6503" w:rsidRDefault="00A956DC" w:rsidP="00A855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7ED6">
        <w:rPr>
          <w:rFonts w:ascii="Times New Roman" w:hAnsi="Times New Roman" w:cs="Times New Roman"/>
        </w:rPr>
        <w:t xml:space="preserve">(положений) бюджетного законодательства </w:t>
      </w:r>
      <w:r w:rsidR="000841D2" w:rsidRPr="00D37ED6">
        <w:rPr>
          <w:rFonts w:ascii="Times New Roman" w:hAnsi="Times New Roman" w:cs="Times New Roman"/>
        </w:rPr>
        <w:t>Донецкой Народной Республики</w:t>
      </w:r>
      <w:r w:rsidRPr="00CD6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50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</w:t>
      </w:r>
      <w:r w:rsidRPr="00CD650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56DC" w:rsidRPr="00D37ED6" w:rsidRDefault="000841D2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 xml:space="preserve">и иных </w:t>
      </w:r>
      <w:r w:rsidR="00A956DC" w:rsidRPr="00D37ED6">
        <w:rPr>
          <w:rFonts w:ascii="Times New Roman" w:hAnsi="Times New Roman" w:cs="Times New Roman"/>
        </w:rPr>
        <w:t>нормативных правовых актов, регулирующих бюджетные правоотношения,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</w:t>
      </w:r>
      <w:r w:rsidRPr="00CD650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договоров (соглашений) и документов, которые подтверждают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указанные нарушения)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CD6503" w:rsidRDefault="00A956DC" w:rsidP="00A855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За  совершение данного нарушения предусматривается применение бюджетной</w:t>
      </w:r>
      <w:r w:rsidR="00CD6503">
        <w:rPr>
          <w:rFonts w:ascii="Times New Roman" w:hAnsi="Times New Roman" w:cs="Times New Roman"/>
          <w:sz w:val="24"/>
          <w:szCs w:val="24"/>
        </w:rPr>
        <w:t xml:space="preserve"> </w:t>
      </w:r>
      <w:r w:rsidRPr="00CD6503">
        <w:rPr>
          <w:rFonts w:ascii="Times New Roman" w:hAnsi="Times New Roman" w:cs="Times New Roman"/>
          <w:sz w:val="24"/>
          <w:szCs w:val="24"/>
        </w:rPr>
        <w:t xml:space="preserve">меры  принуждения в соответствии со  статьей Закона </w:t>
      </w:r>
      <w:r w:rsidR="000841D2" w:rsidRPr="00CD650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CD6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503">
        <w:rPr>
          <w:rFonts w:ascii="Times New Roman" w:hAnsi="Times New Roman" w:cs="Times New Roman"/>
          <w:sz w:val="24"/>
          <w:szCs w:val="24"/>
        </w:rPr>
        <w:t xml:space="preserve">от </w:t>
      </w:r>
      <w:r w:rsidR="000841D2" w:rsidRPr="00CD6503">
        <w:rPr>
          <w:rFonts w:ascii="Times New Roman" w:hAnsi="Times New Roman" w:cs="Times New Roman"/>
          <w:sz w:val="24"/>
          <w:szCs w:val="24"/>
        </w:rPr>
        <w:t xml:space="preserve">28 июня </w:t>
      </w:r>
      <w:r w:rsidRPr="00CD6503">
        <w:rPr>
          <w:rFonts w:ascii="Times New Roman" w:hAnsi="Times New Roman" w:cs="Times New Roman"/>
          <w:sz w:val="24"/>
          <w:szCs w:val="24"/>
        </w:rPr>
        <w:t>2019 года</w:t>
      </w:r>
      <w:r w:rsidR="000841D2" w:rsidRPr="00CD6503">
        <w:rPr>
          <w:rFonts w:ascii="Times New Roman" w:hAnsi="Times New Roman" w:cs="Times New Roman"/>
          <w:sz w:val="24"/>
          <w:szCs w:val="24"/>
        </w:rPr>
        <w:t xml:space="preserve"> № 46-</w:t>
      </w:r>
      <w:r w:rsidR="000841D2" w:rsidRPr="00CD65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841D2" w:rsidRPr="00CD6503">
        <w:rPr>
          <w:rFonts w:ascii="Times New Roman" w:hAnsi="Times New Roman" w:cs="Times New Roman"/>
          <w:sz w:val="24"/>
          <w:szCs w:val="24"/>
        </w:rPr>
        <w:t>НС</w:t>
      </w:r>
      <w:r w:rsidRPr="00CD6503">
        <w:rPr>
          <w:rFonts w:ascii="Times New Roman" w:hAnsi="Times New Roman" w:cs="Times New Roman"/>
          <w:sz w:val="24"/>
          <w:szCs w:val="24"/>
        </w:rPr>
        <w:t xml:space="preserve"> «Об основах бюджетного устройства и бюджетного процесса в </w:t>
      </w:r>
      <w:r w:rsidR="000841D2" w:rsidRPr="00CD6503">
        <w:rPr>
          <w:rFonts w:ascii="Times New Roman" w:hAnsi="Times New Roman" w:cs="Times New Roman"/>
          <w:sz w:val="24"/>
          <w:szCs w:val="24"/>
        </w:rPr>
        <w:t>Донецкой Народной Республик</w:t>
      </w:r>
      <w:r w:rsidR="008649A7">
        <w:rPr>
          <w:rFonts w:ascii="Times New Roman" w:hAnsi="Times New Roman" w:cs="Times New Roman"/>
          <w:sz w:val="24"/>
          <w:szCs w:val="24"/>
        </w:rPr>
        <w:t>е</w:t>
      </w:r>
      <w:r w:rsidRPr="00CD6503">
        <w:rPr>
          <w:rFonts w:ascii="Times New Roman" w:hAnsi="Times New Roman" w:cs="Times New Roman"/>
          <w:sz w:val="24"/>
          <w:szCs w:val="24"/>
        </w:rPr>
        <w:t>».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9C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C269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956DC" w:rsidRPr="00D37ED6" w:rsidRDefault="00C269C2" w:rsidP="00C269C2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(</w:t>
      </w:r>
      <w:r w:rsidR="00A956DC" w:rsidRPr="00D37ED6">
        <w:rPr>
          <w:rFonts w:ascii="Times New Roman" w:hAnsi="Times New Roman" w:cs="Times New Roman"/>
        </w:rPr>
        <w:t>копии акта проверки  (ревизии)  и  документов, подтверждающих</w:t>
      </w:r>
      <w:r w:rsidR="00CD6503" w:rsidRPr="00D37ED6">
        <w:rPr>
          <w:rFonts w:ascii="Times New Roman" w:hAnsi="Times New Roman" w:cs="Times New Roman"/>
        </w:rPr>
        <w:t xml:space="preserve"> </w:t>
      </w:r>
      <w:r w:rsidR="00A956DC" w:rsidRPr="00D37ED6">
        <w:rPr>
          <w:rFonts w:ascii="Times New Roman" w:hAnsi="Times New Roman" w:cs="Times New Roman"/>
        </w:rPr>
        <w:t>нарушения</w:t>
      </w:r>
      <w:r w:rsidRPr="00D37ED6">
        <w:rPr>
          <w:rFonts w:ascii="Times New Roman" w:hAnsi="Times New Roman" w:cs="Times New Roman"/>
        </w:rPr>
        <w:t>)</w:t>
      </w:r>
      <w:r w:rsidR="00A956DC" w:rsidRPr="00D37ED6">
        <w:rPr>
          <w:rFonts w:ascii="Times New Roman" w:hAnsi="Times New Roman" w:cs="Times New Roman"/>
        </w:rPr>
        <w:t>.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 xml:space="preserve">(заместитель руководителя) </w:t>
      </w:r>
      <w:r w:rsidR="00CD6503">
        <w:rPr>
          <w:rFonts w:ascii="Times New Roman" w:hAnsi="Times New Roman" w:cs="Times New Roman"/>
          <w:sz w:val="24"/>
          <w:szCs w:val="24"/>
        </w:rPr>
        <w:t xml:space="preserve">      </w:t>
      </w:r>
      <w:r w:rsidRPr="00CD6503">
        <w:rPr>
          <w:rFonts w:ascii="Times New Roman" w:hAnsi="Times New Roman" w:cs="Times New Roman"/>
          <w:sz w:val="24"/>
          <w:szCs w:val="24"/>
        </w:rPr>
        <w:t>_____________ __________________________________</w:t>
      </w:r>
    </w:p>
    <w:p w:rsidR="00A956DC" w:rsidRPr="009672E8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CD65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D65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B1936">
        <w:rPr>
          <w:rFonts w:ascii="Times New Roman" w:hAnsi="Times New Roman" w:cs="Times New Roman"/>
          <w:sz w:val="24"/>
          <w:szCs w:val="24"/>
        </w:rPr>
        <w:t xml:space="preserve"> </w:t>
      </w:r>
      <w:r w:rsidR="00CD6503">
        <w:rPr>
          <w:rFonts w:ascii="Times New Roman" w:hAnsi="Times New Roman" w:cs="Times New Roman"/>
          <w:sz w:val="24"/>
          <w:szCs w:val="24"/>
        </w:rPr>
        <w:t xml:space="preserve">  </w:t>
      </w:r>
      <w:r w:rsidRPr="00CD6503">
        <w:rPr>
          <w:rFonts w:ascii="Times New Roman" w:hAnsi="Times New Roman" w:cs="Times New Roman"/>
          <w:sz w:val="24"/>
          <w:szCs w:val="24"/>
        </w:rPr>
        <w:t xml:space="preserve">  </w:t>
      </w:r>
      <w:r w:rsidR="00CD6503">
        <w:rPr>
          <w:rFonts w:ascii="Times New Roman" w:hAnsi="Times New Roman" w:cs="Times New Roman"/>
          <w:sz w:val="24"/>
          <w:szCs w:val="24"/>
        </w:rPr>
        <w:t xml:space="preserve">  </w:t>
      </w:r>
      <w:r w:rsidRPr="00CD6503">
        <w:rPr>
          <w:rFonts w:ascii="Times New Roman" w:hAnsi="Times New Roman" w:cs="Times New Roman"/>
          <w:sz w:val="24"/>
          <w:szCs w:val="24"/>
        </w:rPr>
        <w:t xml:space="preserve"> </w:t>
      </w:r>
      <w:r w:rsidRPr="00D37ED6">
        <w:rPr>
          <w:rFonts w:ascii="Times New Roman" w:hAnsi="Times New Roman" w:cs="Times New Roman"/>
        </w:rPr>
        <w:t xml:space="preserve">(подпись)        </w:t>
      </w:r>
      <w:r w:rsidR="00CD6503" w:rsidRPr="00D37ED6">
        <w:rPr>
          <w:rFonts w:ascii="Times New Roman" w:hAnsi="Times New Roman" w:cs="Times New Roman"/>
        </w:rPr>
        <w:t xml:space="preserve">        </w:t>
      </w:r>
      <w:r w:rsidRPr="00D37ED6">
        <w:rPr>
          <w:rFonts w:ascii="Times New Roman" w:hAnsi="Times New Roman" w:cs="Times New Roman"/>
        </w:rPr>
        <w:t xml:space="preserve"> </w:t>
      </w:r>
      <w:r w:rsidR="00CD6503" w:rsidRPr="00D37ED6">
        <w:rPr>
          <w:rFonts w:ascii="Times New Roman" w:hAnsi="Times New Roman" w:cs="Times New Roman"/>
        </w:rPr>
        <w:t xml:space="preserve">      </w:t>
      </w:r>
      <w:r w:rsidRPr="00D37ED6">
        <w:rPr>
          <w:rFonts w:ascii="Times New Roman" w:hAnsi="Times New Roman" w:cs="Times New Roman"/>
        </w:rPr>
        <w:t>(инициалы, фамилия)</w:t>
      </w:r>
    </w:p>
    <w:p w:rsidR="00943B89" w:rsidRPr="009672E8" w:rsidRDefault="00943B89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943B89" w:rsidRPr="009672E8" w:rsidRDefault="00943B89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943B89" w:rsidRPr="009672E8" w:rsidRDefault="00943B89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943B89" w:rsidRPr="009672E8" w:rsidRDefault="00943B89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943B89" w:rsidRPr="009672E8" w:rsidRDefault="00943B89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943B89" w:rsidRDefault="00943B89" w:rsidP="00943B89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943B89" w:rsidRDefault="00943B89" w:rsidP="00943B89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p w:rsidR="00943B89" w:rsidRPr="00943B89" w:rsidRDefault="00943B89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A956DC" w:rsidRDefault="00A956DC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1517D" w:rsidSect="00FB0B6C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1C" w:rsidRDefault="004E1A1C" w:rsidP="00916D08">
      <w:pPr>
        <w:spacing w:after="0" w:line="240" w:lineRule="auto"/>
      </w:pPr>
      <w:r>
        <w:separator/>
      </w:r>
    </w:p>
  </w:endnote>
  <w:endnote w:type="continuationSeparator" w:id="0">
    <w:p w:rsidR="004E1A1C" w:rsidRDefault="004E1A1C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1C" w:rsidRDefault="004E1A1C" w:rsidP="00916D08">
      <w:pPr>
        <w:spacing w:after="0" w:line="240" w:lineRule="auto"/>
      </w:pPr>
      <w:r>
        <w:separator/>
      </w:r>
    </w:p>
  </w:footnote>
  <w:footnote w:type="continuationSeparator" w:id="0">
    <w:p w:rsidR="004E1A1C" w:rsidRDefault="004E1A1C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576400"/>
      <w:docPartObj>
        <w:docPartGallery w:val="Page Numbers (Top of Page)"/>
        <w:docPartUnique/>
      </w:docPartObj>
    </w:sdtPr>
    <w:sdtEndPr/>
    <w:sdtContent>
      <w:p w:rsidR="00BD7818" w:rsidRDefault="000B73FC">
        <w:pPr>
          <w:pStyle w:val="a7"/>
          <w:jc w:val="center"/>
        </w:pPr>
        <w:r>
          <w:fldChar w:fldCharType="begin"/>
        </w:r>
        <w:r w:rsidR="00BD7818">
          <w:instrText>PAGE   \* MERGEFORMAT</w:instrText>
        </w:r>
        <w:r>
          <w:fldChar w:fldCharType="separate"/>
        </w:r>
        <w:r w:rsidR="00643F76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 w15:restartNumberingAfterBreak="0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B73FC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B0A2F"/>
    <w:rsid w:val="001B1936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35AD"/>
    <w:rsid w:val="00324B9B"/>
    <w:rsid w:val="00333453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4E1A1C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3F76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43B89"/>
    <w:rsid w:val="00952B88"/>
    <w:rsid w:val="00963A11"/>
    <w:rsid w:val="00966D6B"/>
    <w:rsid w:val="009672E8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D7818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71B7B"/>
    <w:rsid w:val="00E81EF0"/>
    <w:rsid w:val="00E87591"/>
    <w:rsid w:val="00E96A7C"/>
    <w:rsid w:val="00ED6B61"/>
    <w:rsid w:val="00F254F3"/>
    <w:rsid w:val="00F448BA"/>
    <w:rsid w:val="00F71DB0"/>
    <w:rsid w:val="00F74890"/>
    <w:rsid w:val="00F811D4"/>
    <w:rsid w:val="00F8304A"/>
    <w:rsid w:val="00F90A27"/>
    <w:rsid w:val="00F922B6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6FF21-7FE5-459F-9DB1-624338D6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7EDAED42438593DB5F459C0943D10104231035BEBF25F1E41D417C0EBEAE7D4A849363B2FF207E05456B75310F0FC922C2B45BF7BW3k0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F7EDAED42438593DB5F459C0943D101140370755EEF25F1E41D417C0EBEAE7D4A849343C2DF208B70E46B31A45F5E29A373542A178395DW0k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F7EDAED42438593DB5F459C0943D101140370755EEF25F1E41D417C0EBEAE7D4A849343C2DF30CB00E46B31A45F5E29A373542A178395DW0k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F7EDAED42438593DB5F459C0943D10104231035BEBF25F1E41D417C0EBEAE7D4A849363B29F707E05456B75310F0FC922C2B45BF7BW3k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F4109-AD01-43B5-9EC2-D8C7BF59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2019-09-17T06:50:00Z</cp:lastPrinted>
  <dcterms:created xsi:type="dcterms:W3CDTF">2020-01-30T11:06:00Z</dcterms:created>
  <dcterms:modified xsi:type="dcterms:W3CDTF">2020-01-30T11:06:00Z</dcterms:modified>
</cp:coreProperties>
</file>