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23" w:rsidRPr="004F2123" w:rsidRDefault="004F2123" w:rsidP="004F2123">
      <w:pPr>
        <w:widowControl w:val="0"/>
        <w:tabs>
          <w:tab w:val="left" w:pos="4111"/>
        </w:tabs>
        <w:suppressAutoHyphens/>
        <w:autoSpaceDN w:val="0"/>
        <w:spacing w:line="240" w:lineRule="auto"/>
        <w:ind w:right="-1"/>
        <w:jc w:val="center"/>
        <w:textAlignment w:val="baseline"/>
        <w:rPr>
          <w:rFonts w:ascii="Times New Roman" w:hAnsi="Times New Roman" w:cs="Mangal"/>
          <w:i/>
          <w:color w:val="000000"/>
          <w:kern w:val="3"/>
          <w:sz w:val="20"/>
          <w:szCs w:val="24"/>
          <w:shd w:val="clear" w:color="auto" w:fill="FFFFFF"/>
          <w:lang w:eastAsia="zh-CN" w:bidi="hi-IN"/>
        </w:rPr>
      </w:pPr>
      <w:r w:rsidRPr="004F2123">
        <w:rPr>
          <w:rFonts w:ascii="Times New Roman" w:hAnsi="Times New Roman" w:cs="Mangal"/>
          <w:i/>
          <w:noProof/>
          <w:color w:val="000000"/>
          <w:kern w:val="3"/>
          <w:sz w:val="20"/>
          <w:szCs w:val="24"/>
          <w:shd w:val="clear" w:color="auto" w:fill="FFFFFF"/>
        </w:rPr>
        <w:drawing>
          <wp:inline distT="0" distB="0" distL="0" distR="0" wp14:anchorId="54F1FE79" wp14:editId="62BC3A87">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4F2123" w:rsidRPr="004F2123" w:rsidRDefault="00FA5BD1" w:rsidP="004F2123">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4F2123">
        <w:rPr>
          <w:rFonts w:ascii="Times New Roman" w:hAnsi="Times New Roman" w:cs="Mangal"/>
          <w:color w:val="000000"/>
          <w:kern w:val="3"/>
          <w:sz w:val="32"/>
          <w:szCs w:val="32"/>
          <w:shd w:val="clear" w:color="auto" w:fill="FFFFFF"/>
          <w:lang w:eastAsia="zh-CN" w:bidi="hi-IN"/>
        </w:rPr>
        <w:t>ДОНЕЦКАЯ НАРОДНАЯ РЕСПУБЛИКА</w:t>
      </w:r>
    </w:p>
    <w:p w:rsidR="004F2123" w:rsidRPr="004F2123" w:rsidRDefault="004F2123" w:rsidP="004F2123">
      <w:pPr>
        <w:shd w:val="clear" w:color="auto" w:fill="FFFFFF"/>
        <w:spacing w:after="0"/>
        <w:jc w:val="center"/>
        <w:rPr>
          <w:rFonts w:ascii="Times New Roman" w:hAnsi="Times New Roman" w:cs="Mangal"/>
          <w:b/>
          <w:spacing w:val="80"/>
          <w:kern w:val="2"/>
          <w:sz w:val="44"/>
          <w:szCs w:val="44"/>
          <w:lang w:eastAsia="zh-CN" w:bidi="hi-IN"/>
        </w:rPr>
      </w:pPr>
      <w:r w:rsidRPr="004F2123">
        <w:rPr>
          <w:rFonts w:ascii="Times New Roman" w:hAnsi="Times New Roman" w:cs="Mangal"/>
          <w:b/>
          <w:spacing w:val="80"/>
          <w:kern w:val="2"/>
          <w:sz w:val="44"/>
          <w:szCs w:val="44"/>
          <w:lang w:eastAsia="zh-CN" w:bidi="hi-IN"/>
        </w:rPr>
        <w:t>ЗАКОН</w:t>
      </w:r>
    </w:p>
    <w:p w:rsidR="004F2123" w:rsidRPr="004F2123" w:rsidRDefault="004F2123" w:rsidP="004F2123">
      <w:pPr>
        <w:shd w:val="clear" w:color="auto" w:fill="FFFFFF"/>
        <w:spacing w:after="0"/>
        <w:jc w:val="center"/>
        <w:rPr>
          <w:rFonts w:ascii="Times New Roman" w:hAnsi="Times New Roman" w:cs="Mangal"/>
          <w:b/>
          <w:spacing w:val="80"/>
          <w:kern w:val="2"/>
          <w:sz w:val="28"/>
          <w:szCs w:val="28"/>
          <w:lang w:eastAsia="zh-CN" w:bidi="hi-IN"/>
        </w:rPr>
      </w:pPr>
    </w:p>
    <w:p w:rsidR="004F2123" w:rsidRPr="004F2123" w:rsidRDefault="004F2123" w:rsidP="004F2123">
      <w:pPr>
        <w:shd w:val="clear" w:color="auto" w:fill="FFFFFF"/>
        <w:spacing w:after="0"/>
        <w:jc w:val="center"/>
        <w:rPr>
          <w:rFonts w:ascii="Times New Roman" w:hAnsi="Times New Roman"/>
          <w:b/>
          <w:sz w:val="28"/>
          <w:szCs w:val="28"/>
        </w:rPr>
      </w:pPr>
    </w:p>
    <w:p w:rsidR="00420968" w:rsidRPr="00F92986" w:rsidRDefault="00420968" w:rsidP="00BE730E">
      <w:pPr>
        <w:spacing w:after="0"/>
        <w:ind w:firstLine="709"/>
        <w:jc w:val="center"/>
        <w:rPr>
          <w:rFonts w:ascii="Times New Roman" w:hAnsi="Times New Roman"/>
          <w:b/>
          <w:sz w:val="28"/>
          <w:szCs w:val="28"/>
        </w:rPr>
      </w:pPr>
      <w:r w:rsidRPr="00F92986">
        <w:rPr>
          <w:rFonts w:ascii="Times New Roman" w:hAnsi="Times New Roman"/>
          <w:b/>
          <w:sz w:val="28"/>
          <w:szCs w:val="28"/>
        </w:rPr>
        <w:t>О ВЕРХОВНОМ СУДЕ ДОНЕЦКОЙ НАРОДНОЙ РЕСПУБЛИКИ</w:t>
      </w:r>
    </w:p>
    <w:p w:rsidR="004F2123" w:rsidRPr="004F2123" w:rsidRDefault="004F2123" w:rsidP="004F2123">
      <w:pPr>
        <w:spacing w:after="0"/>
        <w:rPr>
          <w:rFonts w:ascii="Times New Roman" w:hAnsi="Times New Roman"/>
          <w:b/>
          <w:sz w:val="28"/>
          <w:szCs w:val="28"/>
        </w:rPr>
      </w:pPr>
    </w:p>
    <w:p w:rsidR="004F2123" w:rsidRPr="004F2123" w:rsidRDefault="004F2123" w:rsidP="004F2123">
      <w:pPr>
        <w:spacing w:after="0"/>
        <w:rPr>
          <w:rFonts w:ascii="Times New Roman" w:hAnsi="Times New Roman"/>
          <w:b/>
          <w:sz w:val="28"/>
          <w:szCs w:val="28"/>
        </w:rPr>
      </w:pPr>
    </w:p>
    <w:p w:rsidR="004F2123" w:rsidRPr="004F2123" w:rsidRDefault="004F2123" w:rsidP="004F2123">
      <w:pPr>
        <w:spacing w:after="0"/>
        <w:jc w:val="center"/>
        <w:rPr>
          <w:rFonts w:ascii="Times New Roman" w:hAnsi="Times New Roman"/>
          <w:b/>
          <w:sz w:val="28"/>
          <w:szCs w:val="28"/>
        </w:rPr>
      </w:pPr>
      <w:proofErr w:type="gramStart"/>
      <w:r w:rsidRPr="004F2123">
        <w:rPr>
          <w:rFonts w:ascii="Times New Roman" w:hAnsi="Times New Roman"/>
          <w:b/>
          <w:sz w:val="28"/>
          <w:szCs w:val="28"/>
        </w:rPr>
        <w:t>Принят</w:t>
      </w:r>
      <w:proofErr w:type="gramEnd"/>
      <w:r w:rsidRPr="004F2123">
        <w:rPr>
          <w:rFonts w:ascii="Times New Roman" w:hAnsi="Times New Roman"/>
          <w:b/>
          <w:sz w:val="28"/>
          <w:szCs w:val="28"/>
        </w:rPr>
        <w:t xml:space="preserve"> Постановлением Народного Совета </w:t>
      </w:r>
      <w:r w:rsidR="00771FBB">
        <w:rPr>
          <w:rFonts w:ascii="Times New Roman" w:hAnsi="Times New Roman"/>
          <w:b/>
          <w:sz w:val="28"/>
          <w:szCs w:val="28"/>
        </w:rPr>
        <w:t>15</w:t>
      </w:r>
      <w:r w:rsidRPr="004F2123">
        <w:rPr>
          <w:rFonts w:ascii="Times New Roman" w:hAnsi="Times New Roman"/>
          <w:b/>
          <w:sz w:val="28"/>
          <w:szCs w:val="28"/>
        </w:rPr>
        <w:t xml:space="preserve"> января 2020 года</w:t>
      </w:r>
    </w:p>
    <w:p w:rsidR="004F2123" w:rsidRPr="004F2123" w:rsidRDefault="004F2123" w:rsidP="004F2123">
      <w:pPr>
        <w:spacing w:after="0"/>
        <w:rPr>
          <w:rFonts w:ascii="Times New Roman" w:hAnsi="Times New Roman"/>
          <w:b/>
          <w:sz w:val="28"/>
          <w:szCs w:val="28"/>
        </w:rPr>
      </w:pPr>
    </w:p>
    <w:p w:rsidR="004F2123" w:rsidRPr="004F2123" w:rsidRDefault="004F2123" w:rsidP="004F2123">
      <w:pPr>
        <w:spacing w:after="0"/>
        <w:rPr>
          <w:rFonts w:ascii="Times New Roman" w:hAnsi="Times New Roman"/>
          <w:b/>
          <w:sz w:val="28"/>
          <w:szCs w:val="28"/>
        </w:rPr>
      </w:pPr>
    </w:p>
    <w:p w:rsidR="008D1FEA" w:rsidRPr="004F2123" w:rsidRDefault="008D1FEA"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Глава</w:t>
      </w:r>
      <w:r w:rsidR="002F47A9" w:rsidRPr="004F2123">
        <w:rPr>
          <w:rFonts w:ascii="Times New Roman" w:hAnsi="Times New Roman" w:cs="Times New Roman"/>
          <w:b w:val="0"/>
          <w:sz w:val="28"/>
          <w:szCs w:val="28"/>
        </w:rPr>
        <w:t> </w:t>
      </w:r>
      <w:r w:rsidRPr="004F2123">
        <w:rPr>
          <w:rFonts w:ascii="Times New Roman" w:hAnsi="Times New Roman" w:cs="Times New Roman"/>
          <w:b w:val="0"/>
          <w:sz w:val="28"/>
          <w:szCs w:val="28"/>
        </w:rPr>
        <w:t>1.</w:t>
      </w:r>
      <w:r w:rsidR="00F032C0" w:rsidRPr="004F2123">
        <w:rPr>
          <w:rFonts w:ascii="Times New Roman" w:hAnsi="Times New Roman" w:cs="Times New Roman"/>
          <w:sz w:val="28"/>
          <w:szCs w:val="28"/>
        </w:rPr>
        <w:t> </w:t>
      </w:r>
      <w:r w:rsidRPr="004F2123">
        <w:rPr>
          <w:rFonts w:ascii="Times New Roman" w:hAnsi="Times New Roman" w:cs="Times New Roman"/>
          <w:sz w:val="28"/>
          <w:szCs w:val="28"/>
        </w:rPr>
        <w:t>Общие положения</w:t>
      </w:r>
    </w:p>
    <w:p w:rsidR="008D1FEA" w:rsidRPr="004F2123" w:rsidRDefault="00F032C0"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 </w:t>
      </w:r>
      <w:r w:rsidR="008D1FEA" w:rsidRPr="004F2123">
        <w:rPr>
          <w:rFonts w:ascii="Times New Roman" w:hAnsi="Times New Roman" w:cs="Times New Roman"/>
          <w:b w:val="0"/>
          <w:sz w:val="28"/>
          <w:szCs w:val="28"/>
        </w:rPr>
        <w:t>1.</w:t>
      </w:r>
      <w:r w:rsidRPr="004F2123">
        <w:rPr>
          <w:rFonts w:ascii="Times New Roman" w:hAnsi="Times New Roman" w:cs="Times New Roman"/>
          <w:sz w:val="28"/>
          <w:szCs w:val="28"/>
        </w:rPr>
        <w:t> </w:t>
      </w:r>
      <w:r w:rsidR="008D1FEA" w:rsidRPr="004F2123">
        <w:rPr>
          <w:rFonts w:ascii="Times New Roman" w:hAnsi="Times New Roman" w:cs="Times New Roman"/>
          <w:sz w:val="28"/>
          <w:szCs w:val="28"/>
        </w:rPr>
        <w:t>Предмет регулирования настоящего Закона</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 xml:space="preserve">Настоящим Законом в соответствии с </w:t>
      </w:r>
      <w:hyperlink r:id="rId10" w:history="1">
        <w:r w:rsidRPr="00425207">
          <w:rPr>
            <w:rStyle w:val="a8"/>
            <w:sz w:val="28"/>
            <w:szCs w:val="28"/>
          </w:rPr>
          <w:t>Конституцией Донецкой Народной Республики</w:t>
        </w:r>
      </w:hyperlink>
      <w:r w:rsidRPr="004F2123">
        <w:rPr>
          <w:sz w:val="28"/>
          <w:szCs w:val="28"/>
        </w:rPr>
        <w:t xml:space="preserve"> и </w:t>
      </w:r>
      <w:hyperlink r:id="rId11" w:history="1">
        <w:r w:rsidRPr="00425207">
          <w:rPr>
            <w:rStyle w:val="a8"/>
            <w:sz w:val="28"/>
            <w:szCs w:val="28"/>
          </w:rPr>
          <w:t>Законом Донецкой Народной Республики от 31 августа 2018 года № 241-</w:t>
        </w:r>
        <w:r w:rsidRPr="00425207">
          <w:rPr>
            <w:rStyle w:val="a8"/>
            <w:sz w:val="28"/>
            <w:szCs w:val="28"/>
            <w:lang w:val="en-US"/>
          </w:rPr>
          <w:t>IHC</w:t>
        </w:r>
        <w:r w:rsidRPr="00425207">
          <w:rPr>
            <w:rStyle w:val="a8"/>
            <w:sz w:val="28"/>
            <w:szCs w:val="28"/>
          </w:rPr>
          <w:t xml:space="preserve"> «О судебной системе Донецкой Народной Республики»</w:t>
        </w:r>
      </w:hyperlink>
      <w:r w:rsidRPr="004F2123">
        <w:rPr>
          <w:sz w:val="28"/>
          <w:szCs w:val="28"/>
        </w:rPr>
        <w:t xml:space="preserve"> (далее – Закон </w:t>
      </w:r>
      <w:r w:rsidR="00D5257E" w:rsidRPr="004F2123">
        <w:rPr>
          <w:sz w:val="28"/>
          <w:szCs w:val="28"/>
        </w:rPr>
        <w:t xml:space="preserve">Донецкой Народной Республики </w:t>
      </w:r>
      <w:r w:rsidRPr="004F2123">
        <w:rPr>
          <w:sz w:val="28"/>
          <w:szCs w:val="28"/>
        </w:rPr>
        <w:t>«О судебной системе Донецкой Народной Республики») определяются полномочия, порядок образования и деятельности Верховного Суда Донецкой Народной Республики.</w:t>
      </w:r>
    </w:p>
    <w:p w:rsidR="00420968" w:rsidRPr="004F2123" w:rsidRDefault="00420968"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 2.</w:t>
      </w:r>
      <w:r w:rsidRPr="004F2123">
        <w:rPr>
          <w:rFonts w:ascii="Times New Roman" w:hAnsi="Times New Roman" w:cs="Times New Roman"/>
          <w:sz w:val="28"/>
          <w:szCs w:val="28"/>
        </w:rPr>
        <w:t> Полномочия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 xml:space="preserve">Верховный Суд Донецкой Народной Республики является высшим судебным органом по гражданским, арбитражным, уголовным, административным и иным делам, подсудным судам, образованным в соответствии с </w:t>
      </w:r>
      <w:hyperlink r:id="rId12" w:history="1">
        <w:r w:rsidRPr="00D1739D">
          <w:rPr>
            <w:rStyle w:val="a8"/>
            <w:sz w:val="28"/>
            <w:szCs w:val="28"/>
          </w:rPr>
          <w:t xml:space="preserve">Законом </w:t>
        </w:r>
        <w:r w:rsidR="00D5257E" w:rsidRPr="00D1739D">
          <w:rPr>
            <w:rStyle w:val="a8"/>
            <w:sz w:val="28"/>
            <w:szCs w:val="28"/>
          </w:rPr>
          <w:t xml:space="preserve">Донецкой Народной Республики </w:t>
        </w:r>
        <w:r w:rsidRPr="00D1739D">
          <w:rPr>
            <w:rStyle w:val="a8"/>
            <w:sz w:val="28"/>
            <w:szCs w:val="28"/>
          </w:rPr>
          <w:t>«О судебной системе Донецкой Народной Республики»</w:t>
        </w:r>
      </w:hyperlink>
      <w:r w:rsidRPr="004F2123">
        <w:rPr>
          <w:sz w:val="28"/>
          <w:szCs w:val="28"/>
        </w:rPr>
        <w:t xml:space="preserve"> и иными законами.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proofErr w:type="gramStart"/>
      <w:r w:rsidRPr="004F2123">
        <w:rPr>
          <w:sz w:val="28"/>
          <w:szCs w:val="28"/>
        </w:rPr>
        <w:t xml:space="preserve">Верховный Суд Донецкой Народной Республики осуществляет в предусмотренных законом процессуальных формах судебный надзор за деятельностью судов, образованных в соответствии с </w:t>
      </w:r>
      <w:hyperlink r:id="rId13" w:history="1">
        <w:r w:rsidRPr="00425207">
          <w:rPr>
            <w:rStyle w:val="a8"/>
            <w:sz w:val="28"/>
            <w:szCs w:val="28"/>
          </w:rPr>
          <w:t xml:space="preserve">Законом </w:t>
        </w:r>
        <w:r w:rsidR="00D5257E" w:rsidRPr="00425207">
          <w:rPr>
            <w:rStyle w:val="a8"/>
            <w:sz w:val="28"/>
            <w:szCs w:val="28"/>
          </w:rPr>
          <w:t xml:space="preserve">Донецкой Народной Республики </w:t>
        </w:r>
        <w:r w:rsidRPr="00425207">
          <w:rPr>
            <w:rStyle w:val="a8"/>
            <w:sz w:val="28"/>
            <w:szCs w:val="28"/>
          </w:rPr>
          <w:t>«О судебной системе Донецкой Народной Республики»</w:t>
        </w:r>
      </w:hyperlink>
      <w:r w:rsidRPr="004F2123">
        <w:rPr>
          <w:sz w:val="28"/>
          <w:szCs w:val="28"/>
        </w:rPr>
        <w:t xml:space="preserve"> и иными законами, рассматривая гражданские, арбитражные, </w:t>
      </w:r>
      <w:r w:rsidR="00BA5BE0" w:rsidRPr="004F2123">
        <w:rPr>
          <w:sz w:val="28"/>
          <w:szCs w:val="28"/>
        </w:rPr>
        <w:t xml:space="preserve">уголовные, </w:t>
      </w:r>
      <w:r w:rsidRPr="004F2123">
        <w:rPr>
          <w:sz w:val="28"/>
          <w:szCs w:val="28"/>
        </w:rPr>
        <w:lastRenderedPageBreak/>
        <w:t>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w:t>
      </w:r>
      <w:proofErr w:type="gramEnd"/>
      <w:r w:rsidRPr="004F2123">
        <w:rPr>
          <w:sz w:val="28"/>
          <w:szCs w:val="28"/>
        </w:rPr>
        <w:t xml:space="preserve"> </w:t>
      </w:r>
      <w:proofErr w:type="gramStart"/>
      <w:r w:rsidRPr="004F2123">
        <w:rPr>
          <w:sz w:val="28"/>
          <w:szCs w:val="28"/>
        </w:rPr>
        <w:t>кассационной</w:t>
      </w:r>
      <w:proofErr w:type="gramEnd"/>
      <w:r w:rsidRPr="004F2123">
        <w:rPr>
          <w:sz w:val="28"/>
          <w:szCs w:val="28"/>
        </w:rPr>
        <w:t xml:space="preserve"> инстанций.</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Верховный Суд Донецкой Народной Республики рассматривает отнесенные к его подсудности дела в качестве суда первой инстанции, дела в порядке исключительного производства и по новым или вновь открывшимся обстоятельствам.</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Верховный Суд Донецкой Народной Республики рассматривает в качестве суда первой инстанции административные дела:</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об оспаривании нормативных правовых актов</w:t>
      </w:r>
      <w:r w:rsidR="00673B3D" w:rsidRPr="004F2123">
        <w:rPr>
          <w:sz w:val="28"/>
          <w:szCs w:val="28"/>
        </w:rPr>
        <w:t xml:space="preserve"> </w:t>
      </w:r>
      <w:r w:rsidRPr="004F2123">
        <w:rPr>
          <w:sz w:val="28"/>
          <w:szCs w:val="28"/>
        </w:rPr>
        <w:t>республиканских</w:t>
      </w:r>
      <w:r w:rsidR="00CF3977" w:rsidRPr="004F2123">
        <w:rPr>
          <w:sz w:val="28"/>
          <w:szCs w:val="28"/>
        </w:rPr>
        <w:t xml:space="preserve"> органов исполнительной власти</w:t>
      </w:r>
      <w:r w:rsidRPr="004F2123">
        <w:rPr>
          <w:sz w:val="28"/>
          <w:szCs w:val="28"/>
        </w:rPr>
        <w:t>, Центрального Республиканского Банка Донецкой Народной Республики, Центральной избирательной комиссии Донецкой Народной Республики, государственных внебюджетных фондов, Пенсионного фонда Донецкой Народной Республики, Фонда социального страхования Донецкой Народной Республики</w:t>
      </w:r>
      <w:r w:rsidR="00673B3D" w:rsidRPr="004F2123">
        <w:rPr>
          <w:sz w:val="28"/>
          <w:szCs w:val="28"/>
        </w:rPr>
        <w:t>;</w:t>
      </w:r>
      <w:r w:rsidR="00FF1034" w:rsidRPr="004F2123">
        <w:rPr>
          <w:sz w:val="28"/>
          <w:szCs w:val="28"/>
        </w:rPr>
        <w:t xml:space="preserve"> </w:t>
      </w:r>
    </w:p>
    <w:p w:rsidR="008D1FEA" w:rsidRPr="004F2123" w:rsidRDefault="00BA5BE0"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об оспаривании нормативных правовых актов республиканских органов исполнительной власти, иных государственных органов, Центрального Республиканского Банка Донецкой Народной Республики, государственных внебюджетных фондов, Пенсионного фонда Донецкой Народной Республики, Фонда социального страхования Донецкой Народной Республики, которые толкуют (разъясняют) норму права и имеют юридическую силу соответствующую толкуемому нормативному правовому акту</w:t>
      </w:r>
      <w:r w:rsidR="008D1FEA" w:rsidRPr="004F2123">
        <w:rPr>
          <w:sz w:val="28"/>
          <w:szCs w:val="28"/>
        </w:rPr>
        <w:t>;</w:t>
      </w:r>
    </w:p>
    <w:p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3</w:t>
      </w:r>
      <w:r w:rsidR="008D1FEA" w:rsidRPr="004F2123">
        <w:rPr>
          <w:sz w:val="28"/>
          <w:szCs w:val="28"/>
        </w:rPr>
        <w:t>)</w:t>
      </w:r>
      <w:r w:rsidR="002F47A9" w:rsidRPr="004F2123">
        <w:rPr>
          <w:sz w:val="28"/>
          <w:szCs w:val="28"/>
        </w:rPr>
        <w:t> </w:t>
      </w:r>
      <w:r w:rsidR="008D1FEA" w:rsidRPr="004F2123">
        <w:rPr>
          <w:sz w:val="28"/>
          <w:szCs w:val="28"/>
        </w:rPr>
        <w:t>об оспаривании ненормативных правовых актов республиканских органов исполнительной власти, в</w:t>
      </w:r>
      <w:r w:rsidR="00A03C0D" w:rsidRPr="004F2123">
        <w:rPr>
          <w:sz w:val="28"/>
          <w:szCs w:val="28"/>
        </w:rPr>
        <w:t xml:space="preserve"> которых законом предусмотрена в</w:t>
      </w:r>
      <w:r w:rsidR="008D1FEA" w:rsidRPr="004F2123">
        <w:rPr>
          <w:sz w:val="28"/>
          <w:szCs w:val="28"/>
        </w:rPr>
        <w:t>оенная служба, касающихся прав, свобод и охраняемых законом интересов военнослужащих, лиц, проходящих военные сборы;</w:t>
      </w:r>
    </w:p>
    <w:p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4</w:t>
      </w:r>
      <w:r w:rsidR="008D1FEA" w:rsidRPr="004F2123">
        <w:rPr>
          <w:sz w:val="28"/>
          <w:szCs w:val="28"/>
        </w:rPr>
        <w:t>)</w:t>
      </w:r>
      <w:r w:rsidR="002F47A9" w:rsidRPr="004F2123">
        <w:rPr>
          <w:sz w:val="28"/>
          <w:szCs w:val="28"/>
        </w:rPr>
        <w:t> </w:t>
      </w:r>
      <w:r w:rsidR="008D1FEA" w:rsidRPr="004F2123">
        <w:rPr>
          <w:sz w:val="28"/>
          <w:szCs w:val="28"/>
        </w:rPr>
        <w:t>об оспаривании решений Квалификационной коллегии судей Донецкой Народной Республики о приостановлении или прекращении полномочий судей либо о приостановлении или прекращении их отставки, а также других решений Квалификационной коллегии судей Донецкой Народной Республики, обжалование которых в Верховный Суд Донецкой Народной Республики предусмотрено законом;</w:t>
      </w:r>
    </w:p>
    <w:p w:rsidR="008D1FEA" w:rsidRPr="004F2123" w:rsidRDefault="00321710" w:rsidP="004F2123">
      <w:pPr>
        <w:pStyle w:val="ConsPlusNormal"/>
        <w:tabs>
          <w:tab w:val="left" w:pos="1134"/>
        </w:tabs>
        <w:spacing w:after="360" w:line="276" w:lineRule="auto"/>
        <w:ind w:firstLine="709"/>
        <w:jc w:val="both"/>
        <w:rPr>
          <w:sz w:val="28"/>
          <w:szCs w:val="28"/>
        </w:rPr>
      </w:pPr>
      <w:proofErr w:type="gramStart"/>
      <w:r w:rsidRPr="004F2123">
        <w:rPr>
          <w:sz w:val="28"/>
          <w:szCs w:val="28"/>
        </w:rPr>
        <w:t>5</w:t>
      </w:r>
      <w:r w:rsidR="008D1FEA" w:rsidRPr="004F2123">
        <w:rPr>
          <w:sz w:val="28"/>
          <w:szCs w:val="28"/>
        </w:rPr>
        <w:t>)</w:t>
      </w:r>
      <w:r w:rsidR="002F47A9" w:rsidRPr="004F2123">
        <w:rPr>
          <w:sz w:val="28"/>
          <w:szCs w:val="28"/>
        </w:rPr>
        <w:t> </w:t>
      </w:r>
      <w:r w:rsidR="008D1FEA" w:rsidRPr="004F2123">
        <w:rPr>
          <w:sz w:val="28"/>
          <w:szCs w:val="28"/>
        </w:rPr>
        <w:t xml:space="preserve">об оспаривании решений и действий (бездействия) Экзаменационной </w:t>
      </w:r>
      <w:r w:rsidR="008D1FEA" w:rsidRPr="004F2123">
        <w:rPr>
          <w:sz w:val="28"/>
          <w:szCs w:val="28"/>
        </w:rPr>
        <w:lastRenderedPageBreak/>
        <w:t xml:space="preserve">комиссии по приему квалификационного экзамена на должность судьи </w:t>
      </w:r>
      <w:r w:rsidR="00BA5BE0" w:rsidRPr="004F2123">
        <w:rPr>
          <w:sz w:val="28"/>
          <w:szCs w:val="28"/>
        </w:rPr>
        <w:t xml:space="preserve">Донецкой Народной Республики </w:t>
      </w:r>
      <w:r w:rsidR="008D1FEA" w:rsidRPr="004F2123">
        <w:rPr>
          <w:sz w:val="28"/>
          <w:szCs w:val="28"/>
        </w:rPr>
        <w:t>по основаниям нарушения процедуры проведения квалификационного экзамена, об оспаривании ее решений об отказе в допуске к сдаче квалификационного экзамена на должность судьи, а также об оспаривании действий (бездействия) Экзаменационной комиссии</w:t>
      </w:r>
      <w:r w:rsidR="00BA5BE0" w:rsidRPr="004F2123">
        <w:rPr>
          <w:sz w:val="28"/>
          <w:szCs w:val="28"/>
        </w:rPr>
        <w:t xml:space="preserve"> по приему квалификационного экзамена на должность судьи Донецкой Народной Республики</w:t>
      </w:r>
      <w:r w:rsidR="008D1FEA" w:rsidRPr="004F2123">
        <w:rPr>
          <w:sz w:val="28"/>
          <w:szCs w:val="28"/>
        </w:rPr>
        <w:t>, в</w:t>
      </w:r>
      <w:proofErr w:type="gramEnd"/>
      <w:r w:rsidR="008D1FEA" w:rsidRPr="004F2123">
        <w:rPr>
          <w:sz w:val="28"/>
          <w:szCs w:val="28"/>
        </w:rPr>
        <w:t xml:space="preserve"> </w:t>
      </w:r>
      <w:proofErr w:type="gramStart"/>
      <w:r w:rsidR="008D1FEA" w:rsidRPr="004F2123">
        <w:rPr>
          <w:sz w:val="28"/>
          <w:szCs w:val="28"/>
        </w:rPr>
        <w:t>результате</w:t>
      </w:r>
      <w:proofErr w:type="gramEnd"/>
      <w:r w:rsidR="008D1FEA" w:rsidRPr="004F2123">
        <w:rPr>
          <w:sz w:val="28"/>
          <w:szCs w:val="28"/>
        </w:rPr>
        <w:t xml:space="preserve"> которых кандидат на должность судьи не был допущен к сдаче квалификационного экзамена;</w:t>
      </w:r>
    </w:p>
    <w:p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6</w:t>
      </w:r>
      <w:r w:rsidR="008D1FEA" w:rsidRPr="004F2123">
        <w:rPr>
          <w:sz w:val="28"/>
          <w:szCs w:val="28"/>
        </w:rPr>
        <w:t>)</w:t>
      </w:r>
      <w:r w:rsidR="002F47A9" w:rsidRPr="004F2123">
        <w:rPr>
          <w:sz w:val="28"/>
          <w:szCs w:val="28"/>
        </w:rPr>
        <w:t> </w:t>
      </w:r>
      <w:r w:rsidR="008D1FEA" w:rsidRPr="004F2123">
        <w:rPr>
          <w:sz w:val="28"/>
          <w:szCs w:val="28"/>
        </w:rPr>
        <w:t xml:space="preserve">о приостановлении деятельности политических партий, общественных </w:t>
      </w:r>
      <w:r w:rsidR="008C1B0A" w:rsidRPr="004F2123">
        <w:rPr>
          <w:sz w:val="28"/>
          <w:szCs w:val="28"/>
        </w:rPr>
        <w:t xml:space="preserve">и религиозных </w:t>
      </w:r>
      <w:r w:rsidR="008D1FEA" w:rsidRPr="004F2123">
        <w:rPr>
          <w:sz w:val="28"/>
          <w:szCs w:val="28"/>
        </w:rPr>
        <w:t xml:space="preserve">объединений, о ликвидации политических партий, общественных объединений, </w:t>
      </w:r>
      <w:r w:rsidR="008C1B0A" w:rsidRPr="004F2123">
        <w:rPr>
          <w:sz w:val="28"/>
          <w:szCs w:val="28"/>
        </w:rPr>
        <w:t xml:space="preserve">религиозных объединений и иных организаций, </w:t>
      </w:r>
      <w:r w:rsidR="00A23865" w:rsidRPr="004F2123">
        <w:rPr>
          <w:sz w:val="28"/>
          <w:szCs w:val="28"/>
        </w:rPr>
        <w:t xml:space="preserve">о запрете деятельности общественных объединений и религиозных </w:t>
      </w:r>
      <w:r w:rsidR="008C1B0A" w:rsidRPr="004F2123">
        <w:rPr>
          <w:sz w:val="28"/>
          <w:szCs w:val="28"/>
        </w:rPr>
        <w:t>объединений</w:t>
      </w:r>
      <w:r w:rsidR="00A23865" w:rsidRPr="004F2123">
        <w:rPr>
          <w:sz w:val="28"/>
          <w:szCs w:val="28"/>
        </w:rPr>
        <w:t>, не являющихся юридическими лицами</w:t>
      </w:r>
      <w:r w:rsidR="008D1FEA" w:rsidRPr="004F2123">
        <w:rPr>
          <w:sz w:val="28"/>
          <w:szCs w:val="28"/>
        </w:rPr>
        <w:t>;</w:t>
      </w:r>
    </w:p>
    <w:p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7</w:t>
      </w:r>
      <w:r w:rsidR="008D1FEA" w:rsidRPr="004F2123">
        <w:rPr>
          <w:sz w:val="28"/>
          <w:szCs w:val="28"/>
        </w:rPr>
        <w:t>)</w:t>
      </w:r>
      <w:r w:rsidR="002F47A9" w:rsidRPr="004F2123">
        <w:rPr>
          <w:sz w:val="28"/>
          <w:szCs w:val="28"/>
        </w:rPr>
        <w:t> </w:t>
      </w:r>
      <w:r w:rsidR="008D1FEA" w:rsidRPr="004F2123">
        <w:rPr>
          <w:sz w:val="28"/>
          <w:szCs w:val="28"/>
        </w:rPr>
        <w:t>о прекращении деятельно</w:t>
      </w:r>
      <w:r w:rsidR="00034981" w:rsidRPr="004F2123">
        <w:rPr>
          <w:sz w:val="28"/>
          <w:szCs w:val="28"/>
        </w:rPr>
        <w:t>сти средств массовой информации</w:t>
      </w:r>
      <w:r w:rsidR="008D1FEA" w:rsidRPr="004F2123">
        <w:rPr>
          <w:sz w:val="28"/>
          <w:szCs w:val="28"/>
        </w:rPr>
        <w:t>;</w:t>
      </w:r>
    </w:p>
    <w:p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8</w:t>
      </w:r>
      <w:r w:rsidR="008D1FEA" w:rsidRPr="004F2123">
        <w:rPr>
          <w:sz w:val="28"/>
          <w:szCs w:val="28"/>
        </w:rPr>
        <w:t>)</w:t>
      </w:r>
      <w:r w:rsidR="002F47A9" w:rsidRPr="004F2123">
        <w:rPr>
          <w:sz w:val="28"/>
          <w:szCs w:val="28"/>
        </w:rPr>
        <w:t> </w:t>
      </w:r>
      <w:r w:rsidR="008D1FEA" w:rsidRPr="004F2123">
        <w:rPr>
          <w:sz w:val="28"/>
          <w:szCs w:val="28"/>
        </w:rPr>
        <w:t>об оспаривании решений (уклонения от принятия решений) Центральной избирательной комиссии Донецкой Народной Республики;</w:t>
      </w:r>
    </w:p>
    <w:p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9</w:t>
      </w:r>
      <w:r w:rsidR="008D1FEA" w:rsidRPr="004F2123">
        <w:rPr>
          <w:sz w:val="28"/>
          <w:szCs w:val="28"/>
        </w:rPr>
        <w:t>)</w:t>
      </w:r>
      <w:r w:rsidR="002F47A9" w:rsidRPr="004F2123">
        <w:rPr>
          <w:sz w:val="28"/>
          <w:szCs w:val="28"/>
        </w:rPr>
        <w:t> </w:t>
      </w:r>
      <w:r w:rsidR="008D1FEA" w:rsidRPr="004F2123">
        <w:rPr>
          <w:sz w:val="28"/>
          <w:szCs w:val="28"/>
        </w:rPr>
        <w:t xml:space="preserve">об отмене регистрации кандидата на должность Главы Донецкой Народной Республики, об отмене регистрации республиканского списка кандидатов, об отмене регистрации кандидата, включенного в зарегистрированный республиканский список кандидатов при проведении выборов депутатов Народного Совета Донецкой Народной Республики; </w:t>
      </w:r>
    </w:p>
    <w:p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10</w:t>
      </w:r>
      <w:r w:rsidR="008D1FEA" w:rsidRPr="004F2123">
        <w:rPr>
          <w:sz w:val="28"/>
          <w:szCs w:val="28"/>
        </w:rPr>
        <w:t>)</w:t>
      </w:r>
      <w:r w:rsidR="002F47A9" w:rsidRPr="004F2123">
        <w:rPr>
          <w:sz w:val="28"/>
          <w:szCs w:val="28"/>
        </w:rPr>
        <w:t> </w:t>
      </w:r>
      <w:r w:rsidR="008D1FEA" w:rsidRPr="004F2123">
        <w:rPr>
          <w:sz w:val="28"/>
          <w:szCs w:val="28"/>
        </w:rPr>
        <w:t>о прекращении деятельности инициативной группы по проведению референдума Донецкой Народной Республики, инициативной агитационной группы;</w:t>
      </w:r>
    </w:p>
    <w:p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11</w:t>
      </w:r>
      <w:r w:rsidR="008D1FEA" w:rsidRPr="004F2123">
        <w:rPr>
          <w:sz w:val="28"/>
          <w:szCs w:val="28"/>
        </w:rPr>
        <w:t>)</w:t>
      </w:r>
      <w:r w:rsidR="002F47A9" w:rsidRPr="004F2123">
        <w:rPr>
          <w:sz w:val="28"/>
          <w:szCs w:val="28"/>
        </w:rPr>
        <w:t> </w:t>
      </w:r>
      <w:r w:rsidR="008D1FEA" w:rsidRPr="004F2123">
        <w:rPr>
          <w:sz w:val="28"/>
          <w:szCs w:val="28"/>
        </w:rPr>
        <w:t>о расформировании Центральной избирательной комисс</w:t>
      </w:r>
      <w:r w:rsidR="00FC258D" w:rsidRPr="004F2123">
        <w:rPr>
          <w:sz w:val="28"/>
          <w:szCs w:val="28"/>
        </w:rPr>
        <w:t>ии Донецкой Народной Республики;</w:t>
      </w:r>
    </w:p>
    <w:p w:rsidR="00FC258D"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12</w:t>
      </w:r>
      <w:r w:rsidR="00FC258D" w:rsidRPr="004F2123">
        <w:rPr>
          <w:sz w:val="28"/>
          <w:szCs w:val="28"/>
        </w:rPr>
        <w:t>) о присуждении компенсации за нарушение права на судопроизводство в разумный срок или права на исполнение судебного решения в разумный срок по делам, подсудным судам общей юрисдикции.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Верховный Суд Донецкой Народной Республики рассматривает в качестве суда первой инстанции дела по разрешению экономических споров между органами государственной власти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6.</w:t>
      </w:r>
      <w:r w:rsidR="002F47A9" w:rsidRPr="004F2123">
        <w:rPr>
          <w:sz w:val="28"/>
          <w:szCs w:val="28"/>
        </w:rPr>
        <w:t> </w:t>
      </w:r>
      <w:r w:rsidRPr="004F2123">
        <w:rPr>
          <w:sz w:val="28"/>
          <w:szCs w:val="28"/>
        </w:rPr>
        <w:t xml:space="preserve">Верховный Суд Донецкой Народной Республики осуществляет принадлежащее ему в соответствии с частью 1 статьи 72 </w:t>
      </w:r>
      <w:hyperlink r:id="rId14" w:history="1">
        <w:r w:rsidRPr="00FA5BD1">
          <w:rPr>
            <w:rStyle w:val="a8"/>
            <w:sz w:val="28"/>
            <w:szCs w:val="28"/>
          </w:rPr>
          <w:t>Конституции Донецкой Народной Республики</w:t>
        </w:r>
      </w:hyperlink>
      <w:r w:rsidRPr="004F2123">
        <w:rPr>
          <w:sz w:val="28"/>
          <w:szCs w:val="28"/>
        </w:rPr>
        <w:t xml:space="preserve"> право законодательной инициативы по вопросам своего ведения, а также разрабатывает предложения по совершенствованию законодательства Донецкой Народной Республики по вопросам своего ведения.</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7.</w:t>
      </w:r>
      <w:r w:rsidR="002F47A9" w:rsidRPr="004F2123">
        <w:rPr>
          <w:sz w:val="28"/>
          <w:szCs w:val="28"/>
        </w:rPr>
        <w:t> </w:t>
      </w:r>
      <w:r w:rsidRPr="004F2123">
        <w:rPr>
          <w:sz w:val="28"/>
          <w:szCs w:val="28"/>
        </w:rPr>
        <w:t>Верховный Суд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в целях обеспечения единообразного применения законодательства Донецкой Народной Республики дает судам разъяснения по вопросам судебной практики на основе ее изучения и обобщения;</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 xml:space="preserve">обращается в Конституционный Суд Донецкой Народной Республики в соответствии с </w:t>
      </w:r>
      <w:hyperlink r:id="rId15" w:history="1">
        <w:r w:rsidRPr="00FA5BD1">
          <w:rPr>
            <w:rStyle w:val="a8"/>
            <w:sz w:val="28"/>
            <w:szCs w:val="28"/>
          </w:rPr>
          <w:t>Конституцией Донецкой Народной Республики</w:t>
        </w:r>
      </w:hyperlink>
      <w:r w:rsidRPr="004F2123">
        <w:rPr>
          <w:sz w:val="28"/>
          <w:szCs w:val="28"/>
        </w:rPr>
        <w:t xml:space="preserve"> с запросами о проверке конституционности законов, иных нормативных правовых актов и договоров, а также с запросом о проверке конституционности закона, подлежащего применению в деле, рассматриваемом им в любой инстанции;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выносит заключение о наличии в действиях Главы Донецкой Народной Республики признаков преступления при выдвижении Народным Советом Донецкой Народной Республики обвинения Главе Донецкой Народной Республики в государственной измене или совершении иного тяжкого преступления;</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разрешает в пределах своей компетенции вопросы, связанные с международными договорами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 xml:space="preserve">публикует судебные </w:t>
      </w:r>
      <w:r w:rsidR="009722FA" w:rsidRPr="004F2123">
        <w:rPr>
          <w:sz w:val="28"/>
          <w:szCs w:val="28"/>
        </w:rPr>
        <w:t>решения</w:t>
      </w:r>
      <w:r w:rsidRPr="004F2123">
        <w:rPr>
          <w:sz w:val="28"/>
          <w:szCs w:val="28"/>
        </w:rPr>
        <w:t xml:space="preserve"> Верховного Суда Донецкой Народной Республики, а также решает вопросы обеспечения доступа к информации о деятельности Верховного Суда Донецкой Народной Республики в соответствии с законами;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осуществляет иные полномочия в соответствии с настоящим Законом, другими законами.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8.</w:t>
      </w:r>
      <w:r w:rsidR="002F47A9" w:rsidRPr="004F2123">
        <w:rPr>
          <w:sz w:val="28"/>
          <w:szCs w:val="28"/>
        </w:rPr>
        <w:t> </w:t>
      </w:r>
      <w:r w:rsidRPr="004F2123">
        <w:rPr>
          <w:sz w:val="28"/>
          <w:szCs w:val="28"/>
        </w:rPr>
        <w:t>Полномочия Верховного Суда Донецкой Народной Республики, установленные настоящей статьей, могут быть изменены не иначе как путем внесения изменений в настоящий Закон.</w:t>
      </w:r>
    </w:p>
    <w:p w:rsidR="008D1FEA" w:rsidRPr="004F2123" w:rsidRDefault="008D1FEA"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lastRenderedPageBreak/>
        <w:t>Глава</w:t>
      </w:r>
      <w:r w:rsidR="002F47A9" w:rsidRPr="004F2123">
        <w:rPr>
          <w:rFonts w:ascii="Times New Roman" w:hAnsi="Times New Roman" w:cs="Times New Roman"/>
          <w:b w:val="0"/>
          <w:sz w:val="28"/>
          <w:szCs w:val="28"/>
        </w:rPr>
        <w:t> </w:t>
      </w:r>
      <w:r w:rsidRPr="004F2123">
        <w:rPr>
          <w:rFonts w:ascii="Times New Roman" w:hAnsi="Times New Roman" w:cs="Times New Roman"/>
          <w:b w:val="0"/>
          <w:sz w:val="28"/>
          <w:szCs w:val="28"/>
        </w:rPr>
        <w:t>2.</w:t>
      </w:r>
      <w:r w:rsidR="00F032C0" w:rsidRPr="004F2123">
        <w:rPr>
          <w:rFonts w:ascii="Times New Roman" w:hAnsi="Times New Roman" w:cs="Times New Roman"/>
          <w:sz w:val="28"/>
          <w:szCs w:val="28"/>
        </w:rPr>
        <w:t> </w:t>
      </w:r>
      <w:r w:rsidRPr="004F2123">
        <w:rPr>
          <w:rFonts w:ascii="Times New Roman" w:hAnsi="Times New Roman" w:cs="Times New Roman"/>
          <w:sz w:val="28"/>
          <w:szCs w:val="28"/>
        </w:rPr>
        <w:t>Состав и организация деятельности Верховного Суда Донецкой Народной Республики</w:t>
      </w:r>
    </w:p>
    <w:p w:rsidR="008D1FEA" w:rsidRPr="004F2123" w:rsidRDefault="00F032C0" w:rsidP="004F2123">
      <w:pPr>
        <w:pStyle w:val="ConsPlusTitle"/>
        <w:tabs>
          <w:tab w:val="left" w:pos="1134"/>
        </w:tabs>
        <w:spacing w:after="360" w:line="276" w:lineRule="auto"/>
        <w:ind w:firstLine="709"/>
        <w:jc w:val="both"/>
        <w:rPr>
          <w:rFonts w:ascii="Times New Roman" w:hAnsi="Times New Roman" w:cs="Times New Roman"/>
          <w:sz w:val="28"/>
          <w:szCs w:val="28"/>
        </w:rPr>
      </w:pPr>
      <w:bookmarkStart w:id="0" w:name="Par60"/>
      <w:bookmarkEnd w:id="0"/>
      <w:r w:rsidRPr="004F2123">
        <w:rPr>
          <w:rFonts w:ascii="Times New Roman" w:hAnsi="Times New Roman" w:cs="Times New Roman"/>
          <w:b w:val="0"/>
          <w:sz w:val="28"/>
          <w:szCs w:val="28"/>
        </w:rPr>
        <w:t>Статья </w:t>
      </w:r>
      <w:r w:rsidR="008D1FEA" w:rsidRPr="004F2123">
        <w:rPr>
          <w:rFonts w:ascii="Times New Roman" w:hAnsi="Times New Roman" w:cs="Times New Roman"/>
          <w:b w:val="0"/>
          <w:sz w:val="28"/>
          <w:szCs w:val="28"/>
        </w:rPr>
        <w:t>3.</w:t>
      </w:r>
      <w:r w:rsidRPr="004F2123">
        <w:rPr>
          <w:rFonts w:ascii="Times New Roman" w:hAnsi="Times New Roman" w:cs="Times New Roman"/>
          <w:sz w:val="28"/>
          <w:szCs w:val="28"/>
        </w:rPr>
        <w:t> </w:t>
      </w:r>
      <w:r w:rsidR="008D1FEA" w:rsidRPr="004F2123">
        <w:rPr>
          <w:rFonts w:ascii="Times New Roman" w:hAnsi="Times New Roman" w:cs="Times New Roman"/>
          <w:sz w:val="28"/>
          <w:szCs w:val="28"/>
        </w:rPr>
        <w:t>Состав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Верховный Суд Донецкой Народной Республики состоит из семидесяти одного судьи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bookmarkStart w:id="1" w:name="Par63"/>
      <w:bookmarkEnd w:id="1"/>
      <w:r w:rsidRPr="004F2123">
        <w:rPr>
          <w:sz w:val="28"/>
          <w:szCs w:val="28"/>
        </w:rPr>
        <w:t>2.</w:t>
      </w:r>
      <w:r w:rsidR="002F47A9" w:rsidRPr="004F2123">
        <w:rPr>
          <w:sz w:val="28"/>
          <w:szCs w:val="28"/>
        </w:rPr>
        <w:t> </w:t>
      </w:r>
      <w:r w:rsidRPr="004F2123">
        <w:rPr>
          <w:sz w:val="28"/>
          <w:szCs w:val="28"/>
        </w:rPr>
        <w:t>Верховный Суд Донецкой Народной Республики действует в следующем составе:</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Пленум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Президиум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Апелляционная палата Верховного Суда Донецкой Народной Республики – в качестве судебной палаты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Судебная палата по административным делам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Судебная палата по гражданским делам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Судебная палата по уголовным делам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7)</w:t>
      </w:r>
      <w:r w:rsidR="002F47A9" w:rsidRPr="004F2123">
        <w:rPr>
          <w:sz w:val="28"/>
          <w:szCs w:val="28"/>
        </w:rPr>
        <w:t> </w:t>
      </w:r>
      <w:r w:rsidRPr="004F2123">
        <w:rPr>
          <w:sz w:val="28"/>
          <w:szCs w:val="28"/>
        </w:rPr>
        <w:t>Судебная палата по арбитражным делам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8)</w:t>
      </w:r>
      <w:r w:rsidR="002F47A9" w:rsidRPr="004F2123">
        <w:rPr>
          <w:sz w:val="28"/>
          <w:szCs w:val="28"/>
        </w:rPr>
        <w:t> </w:t>
      </w:r>
      <w:r w:rsidR="0022560B" w:rsidRPr="004F2123">
        <w:rPr>
          <w:sz w:val="28"/>
          <w:szCs w:val="28"/>
        </w:rPr>
        <w:t>В</w:t>
      </w:r>
      <w:r w:rsidR="00CF3977" w:rsidRPr="004F2123">
        <w:rPr>
          <w:sz w:val="28"/>
          <w:szCs w:val="28"/>
        </w:rPr>
        <w:t>оенная палата</w:t>
      </w:r>
      <w:r w:rsidRPr="004F2123">
        <w:rPr>
          <w:sz w:val="28"/>
          <w:szCs w:val="28"/>
        </w:rPr>
        <w:t xml:space="preserve">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9)</w:t>
      </w:r>
      <w:r w:rsidR="002F47A9" w:rsidRPr="004F2123">
        <w:rPr>
          <w:sz w:val="28"/>
          <w:szCs w:val="28"/>
        </w:rPr>
        <w:t> </w:t>
      </w:r>
      <w:r w:rsidRPr="004F2123">
        <w:rPr>
          <w:sz w:val="28"/>
          <w:szCs w:val="28"/>
        </w:rPr>
        <w:t>Дисциплинарная коллегия Верховного Суда Донецкой Народной Республики</w:t>
      </w:r>
      <w:r w:rsidR="00673B3D" w:rsidRPr="004F2123">
        <w:rPr>
          <w:sz w:val="28"/>
          <w:szCs w:val="28"/>
        </w:rPr>
        <w:t xml:space="preserve"> – в качестве судебной палаты Верховного Суда Донецкой Народной Республики</w:t>
      </w:r>
      <w:r w:rsidRPr="004F2123">
        <w:rPr>
          <w:sz w:val="28"/>
          <w:szCs w:val="28"/>
        </w:rPr>
        <w:t>.</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Изменения в состав Верховного Суда Донецкой Народной Республики вносятся путем внесения изменений в настоящий Закон.</w:t>
      </w:r>
    </w:p>
    <w:p w:rsidR="008D1FEA" w:rsidRPr="004F2123" w:rsidRDefault="00FC258D" w:rsidP="004F2123">
      <w:pPr>
        <w:pStyle w:val="ConsPlusTitle"/>
        <w:tabs>
          <w:tab w:val="left" w:pos="1134"/>
        </w:tabs>
        <w:spacing w:after="360" w:line="276" w:lineRule="auto"/>
        <w:ind w:firstLine="709"/>
        <w:jc w:val="both"/>
        <w:rPr>
          <w:rFonts w:ascii="Times New Roman" w:hAnsi="Times New Roman" w:cs="Times New Roman"/>
          <w:sz w:val="28"/>
          <w:szCs w:val="28"/>
        </w:rPr>
      </w:pPr>
      <w:bookmarkStart w:id="2" w:name="Par75"/>
      <w:bookmarkEnd w:id="2"/>
      <w:r w:rsidRPr="004F2123">
        <w:rPr>
          <w:rFonts w:ascii="Times New Roman" w:hAnsi="Times New Roman" w:cs="Times New Roman"/>
          <w:b w:val="0"/>
          <w:sz w:val="28"/>
          <w:szCs w:val="28"/>
        </w:rPr>
        <w:lastRenderedPageBreak/>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4.</w:t>
      </w:r>
      <w:r w:rsidRPr="004F2123">
        <w:rPr>
          <w:rFonts w:ascii="Times New Roman" w:hAnsi="Times New Roman" w:cs="Times New Roman"/>
          <w:b w:val="0"/>
          <w:sz w:val="28"/>
          <w:szCs w:val="28"/>
          <w:lang w:val="en-US"/>
        </w:rPr>
        <w:t> </w:t>
      </w:r>
      <w:r w:rsidR="008D1FEA" w:rsidRPr="004F2123">
        <w:rPr>
          <w:rFonts w:ascii="Times New Roman" w:hAnsi="Times New Roman" w:cs="Times New Roman"/>
          <w:sz w:val="28"/>
          <w:szCs w:val="28"/>
        </w:rPr>
        <w:t>Порядок формирования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Судьи Верховного Суда Донецкой Народной Республики назначаются на должность Народным Советом Донецкой Народной Республики по представлению Гла</w:t>
      </w:r>
      <w:r w:rsidR="00716E33" w:rsidRPr="004F2123">
        <w:rPr>
          <w:sz w:val="28"/>
          <w:szCs w:val="28"/>
        </w:rPr>
        <w:t>вы Донецкой Народной Республики</w:t>
      </w:r>
      <w:r w:rsidRPr="004F2123">
        <w:rPr>
          <w:sz w:val="28"/>
          <w:szCs w:val="28"/>
        </w:rPr>
        <w:t>.</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В состав Верховного Суда Донецкой Народной Республики входят:</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Председатель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первый заместитель Председателя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 xml:space="preserve">заместитель Председателя Верховного Суда Донецкой Народной Республики – глава </w:t>
      </w:r>
      <w:r w:rsidR="00131723" w:rsidRPr="004F2123">
        <w:rPr>
          <w:sz w:val="28"/>
          <w:szCs w:val="28"/>
        </w:rPr>
        <w:t>С</w:t>
      </w:r>
      <w:r w:rsidR="00BA5BE0" w:rsidRPr="004F2123">
        <w:rPr>
          <w:sz w:val="28"/>
          <w:szCs w:val="28"/>
        </w:rPr>
        <w:t xml:space="preserve">удебной </w:t>
      </w:r>
      <w:r w:rsidRPr="004F2123">
        <w:rPr>
          <w:sz w:val="28"/>
          <w:szCs w:val="28"/>
        </w:rPr>
        <w:t>палаты по административным делам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 xml:space="preserve">заместитель Председателя Верховного Суда Донецкой Народной Республики – глава </w:t>
      </w:r>
      <w:r w:rsidR="00131723" w:rsidRPr="004F2123">
        <w:rPr>
          <w:sz w:val="28"/>
          <w:szCs w:val="28"/>
        </w:rPr>
        <w:t>С</w:t>
      </w:r>
      <w:r w:rsidR="00BA5BE0" w:rsidRPr="004F2123">
        <w:rPr>
          <w:sz w:val="28"/>
          <w:szCs w:val="28"/>
        </w:rPr>
        <w:t xml:space="preserve">удебной </w:t>
      </w:r>
      <w:r w:rsidRPr="004F2123">
        <w:rPr>
          <w:sz w:val="28"/>
          <w:szCs w:val="28"/>
        </w:rPr>
        <w:t>палаты по гражданским делам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 xml:space="preserve">заместитель Председателя Верховного Суда Донецкой Народной Республики – глава </w:t>
      </w:r>
      <w:r w:rsidR="00131723" w:rsidRPr="004F2123">
        <w:rPr>
          <w:sz w:val="28"/>
          <w:szCs w:val="28"/>
        </w:rPr>
        <w:t>С</w:t>
      </w:r>
      <w:r w:rsidR="00BA5BE0" w:rsidRPr="004F2123">
        <w:rPr>
          <w:sz w:val="28"/>
          <w:szCs w:val="28"/>
        </w:rPr>
        <w:t xml:space="preserve">удебной </w:t>
      </w:r>
      <w:r w:rsidRPr="004F2123">
        <w:rPr>
          <w:sz w:val="28"/>
          <w:szCs w:val="28"/>
        </w:rPr>
        <w:t>палаты по уголовным делам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 xml:space="preserve">заместитель Председателя Верховного Суда Донецкой Народной Республики – глава </w:t>
      </w:r>
      <w:r w:rsidR="00131723" w:rsidRPr="004F2123">
        <w:rPr>
          <w:sz w:val="28"/>
          <w:szCs w:val="28"/>
        </w:rPr>
        <w:t>С</w:t>
      </w:r>
      <w:r w:rsidR="00BA5BE0" w:rsidRPr="004F2123">
        <w:rPr>
          <w:sz w:val="28"/>
          <w:szCs w:val="28"/>
        </w:rPr>
        <w:t xml:space="preserve">удебной </w:t>
      </w:r>
      <w:r w:rsidRPr="004F2123">
        <w:rPr>
          <w:sz w:val="28"/>
          <w:szCs w:val="28"/>
        </w:rPr>
        <w:t>палаты по арбитражным делам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7)</w:t>
      </w:r>
      <w:r w:rsidR="002F47A9" w:rsidRPr="004F2123">
        <w:rPr>
          <w:sz w:val="28"/>
          <w:szCs w:val="28"/>
        </w:rPr>
        <w:t> </w:t>
      </w:r>
      <w:r w:rsidRPr="004F2123">
        <w:rPr>
          <w:sz w:val="28"/>
          <w:szCs w:val="28"/>
        </w:rPr>
        <w:t xml:space="preserve">заместитель Председателя Верховного Суда Донецкой Народной Республики – глава </w:t>
      </w:r>
      <w:r w:rsidR="00A03C0D" w:rsidRPr="004F2123">
        <w:rPr>
          <w:sz w:val="28"/>
          <w:szCs w:val="28"/>
        </w:rPr>
        <w:t>В</w:t>
      </w:r>
      <w:r w:rsidR="00CF3977" w:rsidRPr="004F2123">
        <w:rPr>
          <w:sz w:val="28"/>
          <w:szCs w:val="28"/>
        </w:rPr>
        <w:t xml:space="preserve">оенной палаты </w:t>
      </w:r>
      <w:r w:rsidRPr="004F2123">
        <w:rPr>
          <w:sz w:val="28"/>
          <w:szCs w:val="28"/>
        </w:rPr>
        <w:t>Верховного Суда Донецкой Народной Республики;</w:t>
      </w:r>
    </w:p>
    <w:p w:rsidR="00716E33" w:rsidRPr="004F2123" w:rsidRDefault="00716E33" w:rsidP="004F2123">
      <w:pPr>
        <w:pStyle w:val="ConsPlusNormal"/>
        <w:tabs>
          <w:tab w:val="left" w:pos="1134"/>
        </w:tabs>
        <w:spacing w:after="360" w:line="276" w:lineRule="auto"/>
        <w:ind w:firstLine="709"/>
        <w:jc w:val="both"/>
        <w:rPr>
          <w:sz w:val="28"/>
          <w:szCs w:val="28"/>
        </w:rPr>
      </w:pPr>
      <w:r w:rsidRPr="004F2123">
        <w:rPr>
          <w:sz w:val="28"/>
          <w:szCs w:val="28"/>
        </w:rPr>
        <w:t>8) заместитель Председателя Верховного Суда Донецкой Народной Республики – председатель Дисциплинарной коллегии Верховного Суда Донецкой Народной Республики;</w:t>
      </w:r>
    </w:p>
    <w:p w:rsidR="008D1FEA" w:rsidRPr="004F2123" w:rsidRDefault="00D5257E" w:rsidP="004F2123">
      <w:pPr>
        <w:pStyle w:val="ConsPlusNormal"/>
        <w:tabs>
          <w:tab w:val="left" w:pos="1134"/>
        </w:tabs>
        <w:spacing w:after="360" w:line="276" w:lineRule="auto"/>
        <w:ind w:firstLine="709"/>
        <w:jc w:val="both"/>
        <w:rPr>
          <w:sz w:val="28"/>
          <w:szCs w:val="28"/>
        </w:rPr>
      </w:pPr>
      <w:r w:rsidRPr="004F2123">
        <w:rPr>
          <w:sz w:val="28"/>
          <w:szCs w:val="28"/>
        </w:rPr>
        <w:t>9</w:t>
      </w:r>
      <w:r w:rsidR="008D1FEA" w:rsidRPr="004F2123">
        <w:rPr>
          <w:sz w:val="28"/>
          <w:szCs w:val="28"/>
        </w:rPr>
        <w:t>)</w:t>
      </w:r>
      <w:r w:rsidR="002F47A9" w:rsidRPr="004F2123">
        <w:rPr>
          <w:sz w:val="28"/>
          <w:szCs w:val="28"/>
        </w:rPr>
        <w:t> </w:t>
      </w:r>
      <w:r w:rsidR="008D1FEA" w:rsidRPr="004F2123">
        <w:rPr>
          <w:sz w:val="28"/>
          <w:szCs w:val="28"/>
        </w:rPr>
        <w:t xml:space="preserve">председатель Апелляционной палаты Верховного Суда Донецкой Народной Республики и заместитель председателя Апелляционной палаты </w:t>
      </w:r>
      <w:r w:rsidR="008D1FEA" w:rsidRPr="004F2123">
        <w:rPr>
          <w:sz w:val="28"/>
          <w:szCs w:val="28"/>
        </w:rPr>
        <w:lastRenderedPageBreak/>
        <w:t>Верховного Суда Донецкой Народной Республики;</w:t>
      </w:r>
    </w:p>
    <w:p w:rsidR="008D1FEA" w:rsidRPr="004F2123" w:rsidRDefault="00D5257E" w:rsidP="004F2123">
      <w:pPr>
        <w:pStyle w:val="ConsPlusNormal"/>
        <w:tabs>
          <w:tab w:val="left" w:pos="1134"/>
        </w:tabs>
        <w:spacing w:after="360" w:line="276" w:lineRule="auto"/>
        <w:ind w:firstLine="709"/>
        <w:jc w:val="both"/>
        <w:rPr>
          <w:sz w:val="28"/>
          <w:szCs w:val="28"/>
        </w:rPr>
      </w:pPr>
      <w:r w:rsidRPr="004F2123">
        <w:rPr>
          <w:sz w:val="28"/>
          <w:szCs w:val="28"/>
        </w:rPr>
        <w:t>10</w:t>
      </w:r>
      <w:r w:rsidR="008D1FEA" w:rsidRPr="004F2123">
        <w:rPr>
          <w:sz w:val="28"/>
          <w:szCs w:val="28"/>
        </w:rPr>
        <w:t>)</w:t>
      </w:r>
      <w:r w:rsidR="002F47A9" w:rsidRPr="004F2123">
        <w:rPr>
          <w:sz w:val="28"/>
          <w:szCs w:val="28"/>
        </w:rPr>
        <w:t> </w:t>
      </w:r>
      <w:r w:rsidR="008D1FEA" w:rsidRPr="004F2123">
        <w:rPr>
          <w:sz w:val="28"/>
          <w:szCs w:val="28"/>
        </w:rPr>
        <w:t xml:space="preserve">судьи </w:t>
      </w:r>
      <w:r w:rsidR="00131723" w:rsidRPr="004F2123">
        <w:rPr>
          <w:sz w:val="28"/>
          <w:szCs w:val="28"/>
        </w:rPr>
        <w:t>С</w:t>
      </w:r>
      <w:r w:rsidR="00BA5BE0" w:rsidRPr="004F2123">
        <w:rPr>
          <w:sz w:val="28"/>
          <w:szCs w:val="28"/>
        </w:rPr>
        <w:t xml:space="preserve">удебной </w:t>
      </w:r>
      <w:r w:rsidR="008D1FEA" w:rsidRPr="004F2123">
        <w:rPr>
          <w:sz w:val="28"/>
          <w:szCs w:val="28"/>
        </w:rPr>
        <w:t>палаты по административным делам Верховного Суда Донецкой Народной Республики;</w:t>
      </w:r>
    </w:p>
    <w:p w:rsidR="008D1FEA" w:rsidRPr="004F2123" w:rsidRDefault="00D5257E" w:rsidP="004F2123">
      <w:pPr>
        <w:pStyle w:val="ConsPlusNormal"/>
        <w:tabs>
          <w:tab w:val="left" w:pos="1134"/>
        </w:tabs>
        <w:spacing w:after="360" w:line="276" w:lineRule="auto"/>
        <w:ind w:firstLine="709"/>
        <w:jc w:val="both"/>
        <w:rPr>
          <w:sz w:val="28"/>
          <w:szCs w:val="28"/>
        </w:rPr>
      </w:pPr>
      <w:r w:rsidRPr="004F2123">
        <w:rPr>
          <w:sz w:val="28"/>
          <w:szCs w:val="28"/>
        </w:rPr>
        <w:t>11</w:t>
      </w:r>
      <w:r w:rsidR="008D1FEA" w:rsidRPr="004F2123">
        <w:rPr>
          <w:sz w:val="28"/>
          <w:szCs w:val="28"/>
        </w:rPr>
        <w:t>)</w:t>
      </w:r>
      <w:r w:rsidR="002F47A9" w:rsidRPr="004F2123">
        <w:rPr>
          <w:sz w:val="28"/>
          <w:szCs w:val="28"/>
        </w:rPr>
        <w:t> </w:t>
      </w:r>
      <w:r w:rsidR="008D1FEA" w:rsidRPr="004F2123">
        <w:rPr>
          <w:sz w:val="28"/>
          <w:szCs w:val="28"/>
        </w:rPr>
        <w:t xml:space="preserve">судьи </w:t>
      </w:r>
      <w:r w:rsidR="00131723" w:rsidRPr="004F2123">
        <w:rPr>
          <w:sz w:val="28"/>
          <w:szCs w:val="28"/>
        </w:rPr>
        <w:t>С</w:t>
      </w:r>
      <w:r w:rsidR="00BA5BE0" w:rsidRPr="004F2123">
        <w:rPr>
          <w:sz w:val="28"/>
          <w:szCs w:val="28"/>
        </w:rPr>
        <w:t xml:space="preserve">удебной </w:t>
      </w:r>
      <w:r w:rsidR="008D1FEA" w:rsidRPr="004F2123">
        <w:rPr>
          <w:sz w:val="28"/>
          <w:szCs w:val="28"/>
        </w:rPr>
        <w:t>палаты по гражданским делам Верховного Суда Донецкой Народной Республики;</w:t>
      </w:r>
    </w:p>
    <w:p w:rsidR="008D1FEA" w:rsidRPr="004F2123" w:rsidRDefault="00D5257E" w:rsidP="004F2123">
      <w:pPr>
        <w:pStyle w:val="ConsPlusNormal"/>
        <w:tabs>
          <w:tab w:val="left" w:pos="1134"/>
        </w:tabs>
        <w:spacing w:after="360" w:line="276" w:lineRule="auto"/>
        <w:ind w:firstLine="709"/>
        <w:jc w:val="both"/>
        <w:rPr>
          <w:sz w:val="28"/>
          <w:szCs w:val="28"/>
        </w:rPr>
      </w:pPr>
      <w:r w:rsidRPr="004F2123">
        <w:rPr>
          <w:sz w:val="28"/>
          <w:szCs w:val="28"/>
        </w:rPr>
        <w:t>12</w:t>
      </w:r>
      <w:r w:rsidR="008D1FEA" w:rsidRPr="004F2123">
        <w:rPr>
          <w:sz w:val="28"/>
          <w:szCs w:val="28"/>
        </w:rPr>
        <w:t>)</w:t>
      </w:r>
      <w:r w:rsidR="002F47A9" w:rsidRPr="004F2123">
        <w:rPr>
          <w:sz w:val="28"/>
          <w:szCs w:val="28"/>
        </w:rPr>
        <w:t> </w:t>
      </w:r>
      <w:r w:rsidR="008D1FEA" w:rsidRPr="004F2123">
        <w:rPr>
          <w:sz w:val="28"/>
          <w:szCs w:val="28"/>
        </w:rPr>
        <w:t xml:space="preserve">судьи </w:t>
      </w:r>
      <w:r w:rsidR="00131723" w:rsidRPr="004F2123">
        <w:rPr>
          <w:sz w:val="28"/>
          <w:szCs w:val="28"/>
        </w:rPr>
        <w:t>С</w:t>
      </w:r>
      <w:r w:rsidR="00BA5BE0" w:rsidRPr="004F2123">
        <w:rPr>
          <w:sz w:val="28"/>
          <w:szCs w:val="28"/>
        </w:rPr>
        <w:t xml:space="preserve">удебной </w:t>
      </w:r>
      <w:r w:rsidR="008D1FEA" w:rsidRPr="004F2123">
        <w:rPr>
          <w:sz w:val="28"/>
          <w:szCs w:val="28"/>
        </w:rPr>
        <w:t>палаты по уголовным делам Верховного Суда Донецкой Народной Республики;</w:t>
      </w:r>
    </w:p>
    <w:p w:rsidR="008D1FEA" w:rsidRPr="004F2123" w:rsidRDefault="00D5257E" w:rsidP="004F2123">
      <w:pPr>
        <w:pStyle w:val="ConsPlusNormal"/>
        <w:tabs>
          <w:tab w:val="left" w:pos="1134"/>
        </w:tabs>
        <w:spacing w:after="360" w:line="276" w:lineRule="auto"/>
        <w:ind w:firstLine="709"/>
        <w:jc w:val="both"/>
        <w:rPr>
          <w:sz w:val="28"/>
          <w:szCs w:val="28"/>
        </w:rPr>
      </w:pPr>
      <w:r w:rsidRPr="004F2123">
        <w:rPr>
          <w:sz w:val="28"/>
          <w:szCs w:val="28"/>
        </w:rPr>
        <w:t>13</w:t>
      </w:r>
      <w:r w:rsidR="008D1FEA" w:rsidRPr="004F2123">
        <w:rPr>
          <w:sz w:val="28"/>
          <w:szCs w:val="28"/>
        </w:rPr>
        <w:t>)</w:t>
      </w:r>
      <w:r w:rsidR="002F47A9" w:rsidRPr="004F2123">
        <w:rPr>
          <w:sz w:val="28"/>
          <w:szCs w:val="28"/>
        </w:rPr>
        <w:t> </w:t>
      </w:r>
      <w:r w:rsidR="008D1FEA" w:rsidRPr="004F2123">
        <w:rPr>
          <w:sz w:val="28"/>
          <w:szCs w:val="28"/>
        </w:rPr>
        <w:t xml:space="preserve">судьи </w:t>
      </w:r>
      <w:r w:rsidR="00131723" w:rsidRPr="004F2123">
        <w:rPr>
          <w:sz w:val="28"/>
          <w:szCs w:val="28"/>
        </w:rPr>
        <w:t>С</w:t>
      </w:r>
      <w:r w:rsidR="00BA5BE0" w:rsidRPr="004F2123">
        <w:rPr>
          <w:sz w:val="28"/>
          <w:szCs w:val="28"/>
        </w:rPr>
        <w:t xml:space="preserve">удебной </w:t>
      </w:r>
      <w:r w:rsidR="008D1FEA" w:rsidRPr="004F2123">
        <w:rPr>
          <w:sz w:val="28"/>
          <w:szCs w:val="28"/>
        </w:rPr>
        <w:t>палаты по арбитражным делам Верховного Суда Донецкой Народной Республики;</w:t>
      </w:r>
    </w:p>
    <w:p w:rsidR="008D1FEA" w:rsidRPr="004F2123" w:rsidRDefault="00D5257E" w:rsidP="004F2123">
      <w:pPr>
        <w:pStyle w:val="ConsPlusNormal"/>
        <w:tabs>
          <w:tab w:val="left" w:pos="1134"/>
        </w:tabs>
        <w:spacing w:after="360" w:line="276" w:lineRule="auto"/>
        <w:ind w:firstLine="709"/>
        <w:jc w:val="both"/>
        <w:rPr>
          <w:sz w:val="28"/>
          <w:szCs w:val="28"/>
        </w:rPr>
      </w:pPr>
      <w:r w:rsidRPr="004F2123">
        <w:rPr>
          <w:sz w:val="28"/>
          <w:szCs w:val="28"/>
        </w:rPr>
        <w:t>14</w:t>
      </w:r>
      <w:r w:rsidR="008D1FEA" w:rsidRPr="004F2123">
        <w:rPr>
          <w:sz w:val="28"/>
          <w:szCs w:val="28"/>
        </w:rPr>
        <w:t>)</w:t>
      </w:r>
      <w:r w:rsidR="002F47A9" w:rsidRPr="004F2123">
        <w:rPr>
          <w:sz w:val="28"/>
          <w:szCs w:val="28"/>
        </w:rPr>
        <w:t> </w:t>
      </w:r>
      <w:r w:rsidR="008D1FEA" w:rsidRPr="004F2123">
        <w:rPr>
          <w:sz w:val="28"/>
          <w:szCs w:val="28"/>
        </w:rPr>
        <w:t xml:space="preserve">судьи </w:t>
      </w:r>
      <w:r w:rsidR="00A03C0D" w:rsidRPr="004F2123">
        <w:rPr>
          <w:sz w:val="28"/>
          <w:szCs w:val="28"/>
        </w:rPr>
        <w:t>В</w:t>
      </w:r>
      <w:r w:rsidR="00CF3977" w:rsidRPr="004F2123">
        <w:rPr>
          <w:sz w:val="28"/>
          <w:szCs w:val="28"/>
        </w:rPr>
        <w:t xml:space="preserve">оенной палаты </w:t>
      </w:r>
      <w:r w:rsidR="008D1FEA" w:rsidRPr="004F2123">
        <w:rPr>
          <w:sz w:val="28"/>
          <w:szCs w:val="28"/>
        </w:rPr>
        <w:t>Верховного Суда Донецкой Народной Республики.</w:t>
      </w:r>
    </w:p>
    <w:p w:rsidR="008D1FEA" w:rsidRPr="004F2123" w:rsidRDefault="00F032C0"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 </w:t>
      </w:r>
      <w:r w:rsidR="008D1FEA" w:rsidRPr="004F2123">
        <w:rPr>
          <w:rFonts w:ascii="Times New Roman" w:hAnsi="Times New Roman" w:cs="Times New Roman"/>
          <w:b w:val="0"/>
          <w:sz w:val="28"/>
          <w:szCs w:val="28"/>
        </w:rPr>
        <w:t>5.</w:t>
      </w:r>
      <w:r w:rsidRPr="004F2123">
        <w:rPr>
          <w:rFonts w:ascii="Times New Roman" w:hAnsi="Times New Roman" w:cs="Times New Roman"/>
          <w:sz w:val="28"/>
          <w:szCs w:val="28"/>
        </w:rPr>
        <w:t> </w:t>
      </w:r>
      <w:r w:rsidR="008D1FEA" w:rsidRPr="004F2123">
        <w:rPr>
          <w:rFonts w:ascii="Times New Roman" w:hAnsi="Times New Roman" w:cs="Times New Roman"/>
          <w:sz w:val="28"/>
          <w:szCs w:val="28"/>
        </w:rPr>
        <w:t>Пленум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proofErr w:type="gramStart"/>
      <w:r w:rsidRPr="004F2123">
        <w:rPr>
          <w:sz w:val="28"/>
          <w:szCs w:val="28"/>
        </w:rPr>
        <w:t xml:space="preserve">Пленум Верховного Суда Донецкой Народной Республики действует в составе Председателя Верховного Суда Донецкой Народной Республики, первого заместителя Председателя Верховного Суда Донецкой Народной Республики, заместителей Председателя Верховного Суда Донецкой Народной Республики – глав </w:t>
      </w:r>
      <w:r w:rsidR="003F3C40" w:rsidRPr="004F2123">
        <w:rPr>
          <w:sz w:val="28"/>
          <w:szCs w:val="28"/>
        </w:rPr>
        <w:t xml:space="preserve">судебных </w:t>
      </w:r>
      <w:r w:rsidRPr="004F2123">
        <w:rPr>
          <w:sz w:val="28"/>
          <w:szCs w:val="28"/>
        </w:rPr>
        <w:t>палат Верховного Суда Донецкой Народной Республики, указанных в части 2 статьи 3 настоящего Закона, и судей Верховного Суда Донецкой Народной Республики.</w:t>
      </w:r>
      <w:proofErr w:type="gramEnd"/>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proofErr w:type="gramStart"/>
      <w:r w:rsidRPr="004F2123">
        <w:rPr>
          <w:sz w:val="28"/>
          <w:szCs w:val="28"/>
        </w:rPr>
        <w:t xml:space="preserve">В заседаниях Пленума Верховного Суда Донецкой Народной Республики по приглашению Председателя Верховного Суда Донецкой Народной Республики вправе принимать участие Председатель Конституционного Суда Донецкой Народной Республики, Генеральный прокурор Донецкой Народной Республики, руководитель республиканского органа исполнительной власти, реализующего </w:t>
      </w:r>
      <w:r w:rsidR="00716E33" w:rsidRPr="004F2123">
        <w:rPr>
          <w:sz w:val="28"/>
          <w:szCs w:val="28"/>
        </w:rPr>
        <w:t xml:space="preserve">государственную </w:t>
      </w:r>
      <w:r w:rsidRPr="004F2123">
        <w:rPr>
          <w:sz w:val="28"/>
          <w:szCs w:val="28"/>
        </w:rPr>
        <w:t>политику в сфере юстиции, их заместители, судьи Конституционного Суда Донецкой Народной Республики, судьи иных судов и другие лица.</w:t>
      </w:r>
      <w:proofErr w:type="gramEnd"/>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Пленум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 xml:space="preserve">рассматривает материалы анализа и обобщения судебной практики и дает судам разъяснения по вопросам судебной </w:t>
      </w:r>
      <w:proofErr w:type="gramStart"/>
      <w:r w:rsidRPr="004F2123">
        <w:rPr>
          <w:sz w:val="28"/>
          <w:szCs w:val="28"/>
        </w:rPr>
        <w:t xml:space="preserve">практики в целях обеспечения </w:t>
      </w:r>
      <w:r w:rsidRPr="004F2123">
        <w:rPr>
          <w:sz w:val="28"/>
          <w:szCs w:val="28"/>
        </w:rPr>
        <w:lastRenderedPageBreak/>
        <w:t>единообразного применения законодательства Донецкой Народной Республики</w:t>
      </w:r>
      <w:proofErr w:type="gramEnd"/>
      <w:r w:rsidRPr="004F2123">
        <w:rPr>
          <w:sz w:val="28"/>
          <w:szCs w:val="28"/>
        </w:rPr>
        <w:t>;</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решает вопросы, связанные с осуществлением в соответствии с частью</w:t>
      </w:r>
      <w:r w:rsidR="00F032C0" w:rsidRPr="004F2123">
        <w:rPr>
          <w:sz w:val="28"/>
          <w:szCs w:val="28"/>
        </w:rPr>
        <w:t> 1 статьи </w:t>
      </w:r>
      <w:r w:rsidRPr="004F2123">
        <w:rPr>
          <w:sz w:val="28"/>
          <w:szCs w:val="28"/>
        </w:rPr>
        <w:t xml:space="preserve">72 </w:t>
      </w:r>
      <w:hyperlink r:id="rId16" w:history="1">
        <w:r w:rsidRPr="00FA5BD1">
          <w:rPr>
            <w:rStyle w:val="a8"/>
            <w:sz w:val="28"/>
            <w:szCs w:val="28"/>
          </w:rPr>
          <w:t>Конституции Донецкой Народной Республики</w:t>
        </w:r>
      </w:hyperlink>
      <w:r w:rsidRPr="004F2123">
        <w:rPr>
          <w:sz w:val="28"/>
          <w:szCs w:val="28"/>
        </w:rPr>
        <w:t xml:space="preserve"> принадлежащего Верховному Суду Донецкой Народной Республики права законодательной инициативы по вопросам своего ведения;</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 xml:space="preserve">обращается с запросами в Конституционный Суд Донецкой Народной Республики в соответствии с </w:t>
      </w:r>
      <w:hyperlink r:id="rId17" w:history="1">
        <w:r w:rsidRPr="00FA5BD1">
          <w:rPr>
            <w:rStyle w:val="a8"/>
            <w:sz w:val="28"/>
            <w:szCs w:val="28"/>
          </w:rPr>
          <w:t>Конституцией Донецкой Народной Республики</w:t>
        </w:r>
      </w:hyperlink>
      <w:r w:rsidRPr="004F2123">
        <w:rPr>
          <w:sz w:val="28"/>
          <w:szCs w:val="28"/>
        </w:rPr>
        <w:t>;</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 xml:space="preserve">избирает по представлению </w:t>
      </w:r>
      <w:proofErr w:type="gramStart"/>
      <w:r w:rsidRPr="004F2123">
        <w:rPr>
          <w:sz w:val="28"/>
          <w:szCs w:val="28"/>
        </w:rPr>
        <w:t>Председателя Верховного Суда Донецкой Народной Республики секретаря Пленума Верховного Суда Донецкой Народной Республики</w:t>
      </w:r>
      <w:proofErr w:type="gramEnd"/>
      <w:r w:rsidRPr="004F2123">
        <w:rPr>
          <w:sz w:val="28"/>
          <w:szCs w:val="28"/>
        </w:rPr>
        <w:t xml:space="preserve"> из числа судей Верховного Суда Донецкой Народной Республики на трехлетний срок. Один и тот же судья может быть избран секретарем Пленума Верховного Суда Донецкой Народной Республики неоднократно;</w:t>
      </w:r>
    </w:p>
    <w:p w:rsidR="008D1FEA" w:rsidRPr="004F2123" w:rsidRDefault="008D1FEA" w:rsidP="004F2123">
      <w:pPr>
        <w:pStyle w:val="ConsPlusNormal"/>
        <w:tabs>
          <w:tab w:val="left" w:pos="1134"/>
        </w:tabs>
        <w:spacing w:after="360" w:line="276" w:lineRule="auto"/>
        <w:ind w:firstLine="709"/>
        <w:jc w:val="both"/>
        <w:rPr>
          <w:sz w:val="28"/>
          <w:szCs w:val="28"/>
        </w:rPr>
      </w:pPr>
      <w:proofErr w:type="gramStart"/>
      <w:r w:rsidRPr="004F2123">
        <w:rPr>
          <w:sz w:val="28"/>
          <w:szCs w:val="28"/>
        </w:rPr>
        <w:t>5)</w:t>
      </w:r>
      <w:r w:rsidR="002F47A9" w:rsidRPr="004F2123">
        <w:rPr>
          <w:sz w:val="28"/>
          <w:szCs w:val="28"/>
        </w:rPr>
        <w:t> </w:t>
      </w:r>
      <w:r w:rsidRPr="004F2123">
        <w:rPr>
          <w:sz w:val="28"/>
          <w:szCs w:val="28"/>
        </w:rPr>
        <w:t xml:space="preserve">утверждает составы Судебной палаты по административным делам Верховного Суда Донецкой Народной Республики, Судебной палаты по гражданским делам Верховного Суда Донецкой Народной Республики, Судебной палаты по уголовным делам Верховного Суда Донецкой Народной Республики, Судебной палаты по арбитражным делам Верховного Суда Донецкой Народной Республики, </w:t>
      </w:r>
      <w:r w:rsidR="00A03C0D" w:rsidRPr="004F2123">
        <w:rPr>
          <w:sz w:val="28"/>
          <w:szCs w:val="28"/>
        </w:rPr>
        <w:t>В</w:t>
      </w:r>
      <w:r w:rsidR="00CF3977" w:rsidRPr="004F2123">
        <w:rPr>
          <w:sz w:val="28"/>
          <w:szCs w:val="28"/>
        </w:rPr>
        <w:t xml:space="preserve">оенной палаты </w:t>
      </w:r>
      <w:r w:rsidRPr="004F2123">
        <w:rPr>
          <w:sz w:val="28"/>
          <w:szCs w:val="28"/>
        </w:rPr>
        <w:t>Верховного Суда Донецкой Народной Республики (далее – судебные палаты Верховного Суда Донецкой Народной Республики) и переводы</w:t>
      </w:r>
      <w:proofErr w:type="gramEnd"/>
      <w:r w:rsidRPr="004F2123">
        <w:rPr>
          <w:sz w:val="28"/>
          <w:szCs w:val="28"/>
        </w:rPr>
        <w:t xml:space="preserve"> судей из одной судебной палаты Верховного Суда Донецкой Народной Республики в другую судебную палату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 xml:space="preserve">избирает по представлению </w:t>
      </w:r>
      <w:proofErr w:type="gramStart"/>
      <w:r w:rsidRPr="004F2123">
        <w:rPr>
          <w:sz w:val="28"/>
          <w:szCs w:val="28"/>
        </w:rPr>
        <w:t>Председателя Верховного Суда Донецкой Народной Республики судей Апелляционной палаты Верховного Суда Донецкой Народной Республики</w:t>
      </w:r>
      <w:proofErr w:type="gramEnd"/>
      <w:r w:rsidRPr="004F2123">
        <w:rPr>
          <w:sz w:val="28"/>
          <w:szCs w:val="28"/>
        </w:rPr>
        <w:t xml:space="preserve"> из числа судей судебных палат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7)</w:t>
      </w:r>
      <w:r w:rsidR="002F47A9" w:rsidRPr="004F2123">
        <w:rPr>
          <w:sz w:val="28"/>
          <w:szCs w:val="28"/>
        </w:rPr>
        <w:t> </w:t>
      </w:r>
      <w:r w:rsidRPr="004F2123">
        <w:rPr>
          <w:sz w:val="28"/>
          <w:szCs w:val="28"/>
        </w:rPr>
        <w:t xml:space="preserve">избирает по представлению </w:t>
      </w:r>
      <w:proofErr w:type="gramStart"/>
      <w:r w:rsidRPr="004F2123">
        <w:rPr>
          <w:sz w:val="28"/>
          <w:szCs w:val="28"/>
        </w:rPr>
        <w:t>Председателя Верховного Суда Донецкой Народной Республики судей Дисциплинарной коллегии Верховного Суда Донецкой Народной Республики</w:t>
      </w:r>
      <w:proofErr w:type="gramEnd"/>
      <w:r w:rsidRPr="004F2123">
        <w:rPr>
          <w:sz w:val="28"/>
          <w:szCs w:val="28"/>
        </w:rPr>
        <w:t xml:space="preserve"> из числа судей судебных палат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8)</w:t>
      </w:r>
      <w:r w:rsidR="002F47A9" w:rsidRPr="004F2123">
        <w:rPr>
          <w:sz w:val="28"/>
          <w:szCs w:val="28"/>
        </w:rPr>
        <w:t> </w:t>
      </w:r>
      <w:r w:rsidRPr="004F2123">
        <w:rPr>
          <w:sz w:val="28"/>
          <w:szCs w:val="28"/>
        </w:rPr>
        <w:t xml:space="preserve">утверждает по представлению председателя Апелляционного суда </w:t>
      </w:r>
      <w:r w:rsidRPr="004F2123">
        <w:rPr>
          <w:sz w:val="28"/>
          <w:szCs w:val="28"/>
        </w:rPr>
        <w:lastRenderedPageBreak/>
        <w:t xml:space="preserve">Донецкой Народной Республики количественный и персональный состав президиума Апелляционного суда Донецкой Народной Республики; </w:t>
      </w:r>
    </w:p>
    <w:p w:rsidR="00CF3977" w:rsidRPr="004F2123" w:rsidRDefault="008D1FEA" w:rsidP="004F2123">
      <w:pPr>
        <w:pStyle w:val="ConsPlusNormal"/>
        <w:tabs>
          <w:tab w:val="left" w:pos="1134"/>
        </w:tabs>
        <w:spacing w:after="360" w:line="276" w:lineRule="auto"/>
        <w:ind w:firstLine="709"/>
        <w:jc w:val="both"/>
        <w:rPr>
          <w:sz w:val="28"/>
          <w:szCs w:val="28"/>
        </w:rPr>
      </w:pPr>
      <w:proofErr w:type="gramStart"/>
      <w:r w:rsidRPr="004F2123">
        <w:rPr>
          <w:sz w:val="28"/>
          <w:szCs w:val="28"/>
        </w:rPr>
        <w:t>9)</w:t>
      </w:r>
      <w:r w:rsidR="002F47A9" w:rsidRPr="004F2123">
        <w:rPr>
          <w:sz w:val="28"/>
          <w:szCs w:val="28"/>
        </w:rPr>
        <w:t> </w:t>
      </w:r>
      <w:r w:rsidRPr="004F2123">
        <w:rPr>
          <w:sz w:val="28"/>
          <w:szCs w:val="28"/>
        </w:rPr>
        <w:t xml:space="preserve">заслушивает сообщения о работе Президиума Верховного Суда Донецкой Народной Республики, отчеты заместителей Председателя Верховного Суда Донецкой Народной Республики – глав </w:t>
      </w:r>
      <w:r w:rsidR="00CF3977" w:rsidRPr="004F2123">
        <w:rPr>
          <w:sz w:val="28"/>
          <w:szCs w:val="28"/>
        </w:rPr>
        <w:t xml:space="preserve">судебных </w:t>
      </w:r>
      <w:r w:rsidRPr="004F2123">
        <w:rPr>
          <w:sz w:val="28"/>
          <w:szCs w:val="28"/>
        </w:rPr>
        <w:t xml:space="preserve">палат Верховного Суда Донецкой Народной Республики, </w:t>
      </w:r>
      <w:r w:rsidR="00CF3977" w:rsidRPr="004F2123">
        <w:rPr>
          <w:sz w:val="28"/>
          <w:szCs w:val="28"/>
        </w:rPr>
        <w:t xml:space="preserve">заместителя Председателя Верховного Суда Донецкой Народной Республики – председателя Дисциплинарной коллегии Верховного Суда Донецкой Народной Республики и </w:t>
      </w:r>
      <w:r w:rsidRPr="004F2123">
        <w:rPr>
          <w:sz w:val="28"/>
          <w:szCs w:val="28"/>
        </w:rPr>
        <w:t>председателя Апелляционной палаты Верховного Суда Донецкой Народной Республики о деятельности соответствующих судебных палат Верховного Су</w:t>
      </w:r>
      <w:r w:rsidR="002C144C" w:rsidRPr="004F2123">
        <w:rPr>
          <w:sz w:val="28"/>
          <w:szCs w:val="28"/>
        </w:rPr>
        <w:t>да Донецкой Народной</w:t>
      </w:r>
      <w:proofErr w:type="gramEnd"/>
      <w:r w:rsidR="002C144C" w:rsidRPr="004F2123">
        <w:rPr>
          <w:sz w:val="28"/>
          <w:szCs w:val="28"/>
        </w:rPr>
        <w:t xml:space="preserve"> Республики;</w:t>
      </w:r>
      <w:r w:rsidRPr="004F2123">
        <w:rPr>
          <w:sz w:val="28"/>
          <w:szCs w:val="28"/>
        </w:rPr>
        <w:t xml:space="preserve"> </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10)</w:t>
      </w:r>
      <w:r w:rsidR="002F47A9" w:rsidRPr="004F2123">
        <w:rPr>
          <w:sz w:val="28"/>
          <w:szCs w:val="28"/>
        </w:rPr>
        <w:t> </w:t>
      </w:r>
      <w:r w:rsidRPr="004F2123">
        <w:rPr>
          <w:sz w:val="28"/>
          <w:szCs w:val="28"/>
        </w:rPr>
        <w:t>утверждает по представлению Председателя Верховного Суда Донецкой Народной Республики состав Научно-консультативного совета при Верховном Суде Донецкой Народной Республики и положение о нем;</w:t>
      </w:r>
    </w:p>
    <w:p w:rsidR="008D1FEA" w:rsidRPr="004F2123" w:rsidRDefault="008D1FEA" w:rsidP="004F2123">
      <w:pPr>
        <w:pStyle w:val="ConsPlusNormal"/>
        <w:tabs>
          <w:tab w:val="left" w:pos="1134"/>
        </w:tabs>
        <w:spacing w:after="360" w:line="276" w:lineRule="auto"/>
        <w:ind w:firstLine="709"/>
        <w:jc w:val="both"/>
        <w:rPr>
          <w:sz w:val="28"/>
          <w:szCs w:val="28"/>
        </w:rPr>
      </w:pPr>
      <w:proofErr w:type="gramStart"/>
      <w:r w:rsidRPr="004F2123">
        <w:rPr>
          <w:sz w:val="28"/>
          <w:szCs w:val="28"/>
        </w:rPr>
        <w:t>11)</w:t>
      </w:r>
      <w:r w:rsidR="002F47A9" w:rsidRPr="004F2123">
        <w:rPr>
          <w:sz w:val="28"/>
          <w:szCs w:val="28"/>
        </w:rPr>
        <w:t> </w:t>
      </w:r>
      <w:r w:rsidRPr="004F2123">
        <w:rPr>
          <w:sz w:val="28"/>
          <w:szCs w:val="28"/>
        </w:rPr>
        <w:t>ежегодно представляет по предложению Председателя Верховного Суда Донецкой Народной Республики на утверждение Квалификационной коллегии судей Донецкой Народной Республики состав (составы) коллегии (коллегий) судей Верховного Суда Донецкой Народной Республики, принимающей (принимающих) решение (решения) по вопросу о привлечении к административной ответственности судьи Конституционного Суда Донецкой Народной Республики, судьи Верховного Суда Донецкой Народной Республики, судьи суда общей юрисдикции, а также по другим</w:t>
      </w:r>
      <w:proofErr w:type="gramEnd"/>
      <w:r w:rsidRPr="004F2123">
        <w:rPr>
          <w:sz w:val="28"/>
          <w:szCs w:val="28"/>
        </w:rPr>
        <w:t xml:space="preserve"> вопросам, предусмотренным </w:t>
      </w:r>
      <w:hyperlink r:id="rId18" w:history="1">
        <w:r w:rsidRPr="00D1739D">
          <w:rPr>
            <w:rStyle w:val="a8"/>
            <w:sz w:val="28"/>
            <w:szCs w:val="28"/>
          </w:rPr>
          <w:t>Законом Донецкой Народной Республики от 31 августа 2018 года № 242-</w:t>
        </w:r>
        <w:r w:rsidRPr="00D1739D">
          <w:rPr>
            <w:rStyle w:val="a8"/>
            <w:sz w:val="28"/>
            <w:szCs w:val="28"/>
            <w:lang w:val="uk-UA"/>
          </w:rPr>
          <w:t>І</w:t>
        </w:r>
        <w:r w:rsidRPr="00D1739D">
          <w:rPr>
            <w:rStyle w:val="a8"/>
            <w:sz w:val="28"/>
            <w:szCs w:val="28"/>
          </w:rPr>
          <w:t>НС «О статусе судей»</w:t>
        </w:r>
      </w:hyperlink>
      <w:r w:rsidRPr="004F2123">
        <w:rPr>
          <w:sz w:val="28"/>
          <w:szCs w:val="28"/>
        </w:rPr>
        <w:t xml:space="preserve"> (далее – Закон </w:t>
      </w:r>
      <w:r w:rsidR="00EB4921" w:rsidRPr="004F2123">
        <w:rPr>
          <w:sz w:val="28"/>
          <w:szCs w:val="28"/>
        </w:rPr>
        <w:t xml:space="preserve">Донецкой Народной Республики </w:t>
      </w:r>
      <w:r w:rsidRPr="004F2123">
        <w:rPr>
          <w:sz w:val="28"/>
          <w:szCs w:val="28"/>
        </w:rPr>
        <w:t>«О статусе судей»);</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12)</w:t>
      </w:r>
      <w:r w:rsidR="002F47A9" w:rsidRPr="004F2123">
        <w:rPr>
          <w:sz w:val="28"/>
          <w:szCs w:val="28"/>
        </w:rPr>
        <w:t> </w:t>
      </w:r>
      <w:r w:rsidRPr="004F2123">
        <w:rPr>
          <w:sz w:val="28"/>
          <w:szCs w:val="28"/>
        </w:rPr>
        <w:t>утверждает Регламент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13)</w:t>
      </w:r>
      <w:r w:rsidR="002F47A9" w:rsidRPr="004F2123">
        <w:rPr>
          <w:sz w:val="28"/>
          <w:szCs w:val="28"/>
        </w:rPr>
        <w:t> </w:t>
      </w:r>
      <w:r w:rsidRPr="004F2123">
        <w:rPr>
          <w:sz w:val="28"/>
          <w:szCs w:val="28"/>
        </w:rPr>
        <w:t>осуществляет иные полномочия в соответствии с законами.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Пленум Верховного Суда Донецкой Народной Республики правомочен при наличии не менее двух третей от числа действующих судей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 xml:space="preserve">Постановления Пленума Верховного Суда Донецкой Народной Республики принимаются большинством голосов от общего числа </w:t>
      </w:r>
      <w:r w:rsidRPr="004F2123">
        <w:rPr>
          <w:sz w:val="28"/>
          <w:szCs w:val="28"/>
        </w:rPr>
        <w:lastRenderedPageBreak/>
        <w:t>присутствующих на заседании членов Пленума Верховного Суда Донецкой Народной Республики, подписываются Председателем Верховного Суда Донецкой Народной Республики и секретарем Пленума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Порядок работы Пленума Верховного Суда Донецкой Народной Республики определяется Регламентом Верховного Суда Донецкой Народной Республики.</w:t>
      </w:r>
    </w:p>
    <w:p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6.</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Президиум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В состав Президиума Верховного Суда Донецкой Народной Республики входят Председатель Верховного Суда Донецкой Народной Республики, заместители Председателя Верховного Суда Донецкой Народной Республики и судьи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 xml:space="preserve">Председатель Верховного Суда Донецкой Народной Республики, заместители Председателя Верховного Суда </w:t>
      </w:r>
      <w:r w:rsidR="00716E33" w:rsidRPr="004F2123">
        <w:rPr>
          <w:sz w:val="28"/>
          <w:szCs w:val="28"/>
        </w:rPr>
        <w:t xml:space="preserve">Донецкой Народной Республики </w:t>
      </w:r>
      <w:r w:rsidRPr="004F2123">
        <w:rPr>
          <w:sz w:val="28"/>
          <w:szCs w:val="28"/>
        </w:rPr>
        <w:t>входят в состав Президиума Верховного Суда Донецкой Народной Республики по должности.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proofErr w:type="gramStart"/>
      <w:r w:rsidRPr="004F2123">
        <w:rPr>
          <w:sz w:val="28"/>
          <w:szCs w:val="28"/>
        </w:rPr>
        <w:t>Члены Президиума Верховного Суда Донецкой Народной Республики из числа судей Верховного Суда Донецкой Народной Республики утверждаются Народным Советом Донецкой Народной Республики по представлению Главы Донецкой Народной Республики, основанному на предложении Председателя Верховного Суда Донецкой Народной Республики, и при наличии положительного заключения Квалификационной коллегии судей Донецкой Народной Республики в количественном составе, определяемом Регламентом Верховного Суда Донецкой Народной Республики.</w:t>
      </w:r>
      <w:proofErr w:type="gramEnd"/>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Заседание Президиума Верховного Суда Донецкой Народной Республики проводится по мере необходимости, но не реже одного раза в месяц и считается правомочным, если на нем присутствует большинство членов Президиума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 xml:space="preserve">Постановления Президиума Верховного Суда Донецкой Народной Республики принимаются большинством голосов членов Президиума Верховного Суда Донецкой Народной Республики, участвующих в заседании, и подписываются председательствующим в заседании Президиума Верховного </w:t>
      </w:r>
      <w:r w:rsidRPr="004F2123">
        <w:rPr>
          <w:sz w:val="28"/>
          <w:szCs w:val="28"/>
        </w:rPr>
        <w:lastRenderedPageBreak/>
        <w:t>Суда Донецкой Народной Республики.</w:t>
      </w:r>
    </w:p>
    <w:p w:rsidR="008D1FEA" w:rsidRPr="004F2123" w:rsidRDefault="00F032C0"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 </w:t>
      </w:r>
      <w:r w:rsidR="008D1FEA" w:rsidRPr="004F2123">
        <w:rPr>
          <w:rFonts w:ascii="Times New Roman" w:hAnsi="Times New Roman" w:cs="Times New Roman"/>
          <w:b w:val="0"/>
          <w:sz w:val="28"/>
          <w:szCs w:val="28"/>
        </w:rPr>
        <w:t>7.</w:t>
      </w:r>
      <w:r w:rsidRPr="004F2123">
        <w:rPr>
          <w:rFonts w:ascii="Times New Roman" w:hAnsi="Times New Roman" w:cs="Times New Roman"/>
          <w:sz w:val="28"/>
          <w:szCs w:val="28"/>
        </w:rPr>
        <w:t> </w:t>
      </w:r>
      <w:r w:rsidR="008D1FEA" w:rsidRPr="004F2123">
        <w:rPr>
          <w:rFonts w:ascii="Times New Roman" w:hAnsi="Times New Roman" w:cs="Times New Roman"/>
          <w:sz w:val="28"/>
          <w:szCs w:val="28"/>
        </w:rPr>
        <w:t>Полномочия Президиума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Президиум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b/>
          <w:i/>
          <w:sz w:val="28"/>
          <w:szCs w:val="28"/>
        </w:rPr>
      </w:pPr>
      <w:r w:rsidRPr="004F2123">
        <w:rPr>
          <w:sz w:val="28"/>
          <w:szCs w:val="28"/>
        </w:rPr>
        <w:t>1)</w:t>
      </w:r>
      <w:r w:rsidR="002F47A9" w:rsidRPr="004F2123">
        <w:rPr>
          <w:sz w:val="28"/>
          <w:szCs w:val="28"/>
        </w:rPr>
        <w:t> </w:t>
      </w:r>
      <w:r w:rsidRPr="004F2123">
        <w:rPr>
          <w:sz w:val="28"/>
          <w:szCs w:val="28"/>
        </w:rPr>
        <w:t xml:space="preserve">в соответствии с процессуальным законодательством Донецкой Народной Республики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w:t>
      </w:r>
      <w:r w:rsidR="009722FA" w:rsidRPr="004F2123">
        <w:rPr>
          <w:sz w:val="28"/>
          <w:szCs w:val="28"/>
        </w:rPr>
        <w:t>решения</w:t>
      </w:r>
      <w:r w:rsidRPr="004F2123">
        <w:rPr>
          <w:sz w:val="28"/>
          <w:szCs w:val="28"/>
        </w:rPr>
        <w:t>;</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 xml:space="preserve">обращается в Конституционный Суд Донецкой Народной Республики на основании </w:t>
      </w:r>
      <w:hyperlink r:id="rId19" w:history="1">
        <w:r w:rsidRPr="00FA5BD1">
          <w:rPr>
            <w:rStyle w:val="a8"/>
            <w:sz w:val="28"/>
            <w:szCs w:val="28"/>
          </w:rPr>
          <w:t>Конституции Донецкой Народной Республики</w:t>
        </w:r>
      </w:hyperlink>
      <w:r w:rsidRPr="004F2123">
        <w:rPr>
          <w:sz w:val="28"/>
          <w:szCs w:val="28"/>
        </w:rPr>
        <w:t xml:space="preserve"> с запросом о конституционности закона, подлежащего применению в конкретном деле;</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обеспечивает координацию деятельности судебных палат Верховного Суда Донецкой Народной Республики и аппарата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proofErr w:type="gramStart"/>
      <w:r w:rsidRPr="004F2123">
        <w:rPr>
          <w:sz w:val="28"/>
          <w:szCs w:val="28"/>
        </w:rPr>
        <w:t>4)</w:t>
      </w:r>
      <w:r w:rsidR="002F47A9" w:rsidRPr="004F2123">
        <w:rPr>
          <w:sz w:val="28"/>
          <w:szCs w:val="28"/>
        </w:rPr>
        <w:t> </w:t>
      </w:r>
      <w:r w:rsidR="005902AF" w:rsidRPr="004F2123">
        <w:rPr>
          <w:sz w:val="28"/>
          <w:szCs w:val="28"/>
        </w:rPr>
        <w:t>утверждает порядок проверки достоверности и полноты сведений о доходах, об имуществе, принадлежащем на праве собственности судьям Верховного Суда Донецкой Народной Республики и судов общей юрисдикции, и обязательствах имущественного характера, сведений о доходах их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а также сведений о расходах</w:t>
      </w:r>
      <w:proofErr w:type="gramEnd"/>
      <w:r w:rsidR="005902AF" w:rsidRPr="004F2123">
        <w:rPr>
          <w:sz w:val="28"/>
          <w:szCs w:val="28"/>
        </w:rPr>
        <w:t xml:space="preserve"> судей Верховного Суда Донецкой Народной Республики и судов общей юрисдикции, сведений о расходах их супруга (супруги) и несовершеннолетних детей в соответствии с </w:t>
      </w:r>
      <w:hyperlink r:id="rId20" w:history="1">
        <w:r w:rsidR="005902AF" w:rsidRPr="00D1739D">
          <w:rPr>
            <w:rStyle w:val="a8"/>
            <w:sz w:val="28"/>
            <w:szCs w:val="28"/>
          </w:rPr>
          <w:t>Законом Донецкой Народной Республики «О статусе судей»</w:t>
        </w:r>
      </w:hyperlink>
      <w:r w:rsidR="005902AF" w:rsidRPr="004F2123">
        <w:rPr>
          <w:sz w:val="28"/>
          <w:szCs w:val="28"/>
        </w:rPr>
        <w:t>;</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утверждает положение об аппарате Верховного Суда Донецкой Народной Республики, его структуру и штатное расписание;</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возлагает исполнение обязанностей Председателя Верховного Суда Донецкой Народной Республики на одного из заместителей Председателя Верховного Суда Донецкой Народной Республики в случае отсутствия Председателя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7)</w:t>
      </w:r>
      <w:r w:rsidR="002F47A9" w:rsidRPr="004F2123">
        <w:rPr>
          <w:sz w:val="28"/>
          <w:szCs w:val="28"/>
        </w:rPr>
        <w:t> </w:t>
      </w:r>
      <w:r w:rsidRPr="004F2123">
        <w:rPr>
          <w:sz w:val="28"/>
          <w:szCs w:val="28"/>
        </w:rPr>
        <w:t>рассматривает отдельные вопросы судебной практики;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8)</w:t>
      </w:r>
      <w:r w:rsidR="002F47A9" w:rsidRPr="004F2123">
        <w:rPr>
          <w:sz w:val="28"/>
          <w:szCs w:val="28"/>
        </w:rPr>
        <w:t> </w:t>
      </w:r>
      <w:r w:rsidRPr="004F2123">
        <w:rPr>
          <w:sz w:val="28"/>
          <w:szCs w:val="28"/>
        </w:rPr>
        <w:t>осуществляет иные полномочия в соответствии с законами.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 xml:space="preserve">Порядок рассмотрения на заседании Президиума Верховного Суда Донецкой Народной Республики в порядке надзора дел по проверке вступивших в законную силу судебных </w:t>
      </w:r>
      <w:r w:rsidR="009722FA" w:rsidRPr="004F2123">
        <w:rPr>
          <w:sz w:val="28"/>
          <w:szCs w:val="28"/>
        </w:rPr>
        <w:t>решений</w:t>
      </w:r>
      <w:r w:rsidRPr="004F2123">
        <w:rPr>
          <w:sz w:val="28"/>
          <w:szCs w:val="28"/>
        </w:rPr>
        <w:t xml:space="preserve"> определяется процессуальным законодательством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Порядок рассмотрения на заседании Президиума Верховного Суда Донецкой Народной Республики вопросов, не связанных с рассмотрением судебных дел, определяется Регламентом Верховного Суда Донецкой Народной Республики.</w:t>
      </w:r>
    </w:p>
    <w:p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8.</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Апелляционная палата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proofErr w:type="gramStart"/>
      <w:r w:rsidRPr="004F2123">
        <w:rPr>
          <w:sz w:val="28"/>
          <w:szCs w:val="28"/>
        </w:rPr>
        <w:t>Апелляционная палата Верховного Суда Донецкой Народной Республики действует в составе председателя Апелляционной палаты Верховного Суда Донецкой Народной Республики, заместителя председателя Апелляционной палаты Верховного Суда Донецкой Народной Республики и десяти членов Апелляционной палаты Верховного Суда Донецкой Народной Республики из числа судей Верховного Суда Донецкой Народной Республики, избираемых Пленумом Верховного Суда Донецкой Народной Республики по представлению Председателя Верховного Суда Донецкой Народной Республики</w:t>
      </w:r>
      <w:proofErr w:type="gramEnd"/>
      <w:r w:rsidRPr="004F2123">
        <w:rPr>
          <w:sz w:val="28"/>
          <w:szCs w:val="28"/>
        </w:rPr>
        <w:t xml:space="preserve"> сроком на пять лет в порядке, установленном Регламентом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Апелляционная палата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proofErr w:type="gramStart"/>
      <w:r w:rsidRPr="004F2123">
        <w:rPr>
          <w:sz w:val="28"/>
          <w:szCs w:val="28"/>
        </w:rPr>
        <w:t>1)</w:t>
      </w:r>
      <w:r w:rsidR="002F47A9" w:rsidRPr="004F2123">
        <w:rPr>
          <w:sz w:val="28"/>
          <w:szCs w:val="28"/>
        </w:rPr>
        <w:t> </w:t>
      </w:r>
      <w:r w:rsidRPr="004F2123">
        <w:rPr>
          <w:sz w:val="28"/>
          <w:szCs w:val="28"/>
        </w:rPr>
        <w:t>рассматривает в качестве суда второй (апелляционной) инстанции в соответствии с процессуальным законодательством Донецкой Народной Республики дела, подсудные Верховному Суду Донецкой Народной Республики, решения по которым в качестве суда первой инстанции вынесены судебными палатами Верховного Суда Донецкой Народной Республики;</w:t>
      </w:r>
      <w:proofErr w:type="gramEnd"/>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рассматривает в пределах своих полномочий дела по новым или вновь открывшимся обстоятельствам;</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3)</w:t>
      </w:r>
      <w:r w:rsidR="002F47A9" w:rsidRPr="004F2123">
        <w:rPr>
          <w:sz w:val="28"/>
          <w:szCs w:val="28"/>
        </w:rPr>
        <w:t> </w:t>
      </w:r>
      <w:r w:rsidRPr="004F2123">
        <w:rPr>
          <w:sz w:val="28"/>
          <w:szCs w:val="28"/>
        </w:rPr>
        <w:t xml:space="preserve">обращается в Конституционный Суд Донецкой Народной Республики на основании </w:t>
      </w:r>
      <w:hyperlink r:id="rId21" w:history="1">
        <w:r w:rsidRPr="00FA5BD1">
          <w:rPr>
            <w:rStyle w:val="a8"/>
            <w:sz w:val="28"/>
            <w:szCs w:val="28"/>
          </w:rPr>
          <w:t>Конституции Донецкой Народной Республики</w:t>
        </w:r>
      </w:hyperlink>
      <w:r w:rsidRPr="004F2123">
        <w:rPr>
          <w:sz w:val="28"/>
          <w:szCs w:val="28"/>
        </w:rPr>
        <w:t xml:space="preserve"> с запросом о конституционности закона, подлежащего применению в конкретном деле;</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осуществляет иные полномочия в соответствии с законами.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Деятельность Апелляционной палаты Верховного Суда Донецкой Народной Республики организует ее председатель, который информирует Пленум Верховного Суда Донецкой Народной Республики и Президиум Верховного Суда Донецкой Народной Республики о деятельности Апелляционной палаты Верховного Суда Донецкой Народной Республики и осуществляет иные полномочия в соответствии с законами.</w:t>
      </w:r>
    </w:p>
    <w:p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9.</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Судебные палаты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Судебные палаты Верховного Суда Донецкой Народной Республики формируются в составе заместителей Председателя Верховного Суда Донецкой Народной Республики – глав судебных палат Верховного Суда Донецкой Народной Республики и судей этих палат.</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Председатель Верховного Суда Донецкой Народной Республики в необходимых случаях вправе своим распоряжением привлекать судей одной судебной палаты Верховного Суда Донецкой Народной Республики для рассмотрения дел в составе другой судебной палаты Верховного Суда Донецкой Народной Республики.</w:t>
      </w:r>
    </w:p>
    <w:p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10.</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Компетенция судебных палат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Судебные палаты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рассматривают в качестве суда первой инстанции и по новым или вновь открывшимся обстоятельствам дела, отнесенные к подсудности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рассматривают в пределах своих полномочий в соответствии с процессуальным законодательством Донецкой Народной Республики дела в апелляционном и кассационном порядке;</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3)</w:t>
      </w:r>
      <w:r w:rsidR="002F47A9" w:rsidRPr="004F2123">
        <w:rPr>
          <w:sz w:val="28"/>
          <w:szCs w:val="28"/>
        </w:rPr>
        <w:t> </w:t>
      </w:r>
      <w:r w:rsidRPr="004F2123">
        <w:rPr>
          <w:sz w:val="28"/>
          <w:szCs w:val="28"/>
        </w:rPr>
        <w:t>рассматривают в пределах своих полномочий в соответствии с процессуальным законодательством Донецкой Народной Республики дела в порядке исключительного производства;</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 xml:space="preserve">обращаются в Конституционный Суд Донецкой Народной Республики на основании </w:t>
      </w:r>
      <w:hyperlink r:id="rId22" w:history="1">
        <w:r w:rsidRPr="00FA5BD1">
          <w:rPr>
            <w:rStyle w:val="a8"/>
            <w:sz w:val="28"/>
            <w:szCs w:val="28"/>
          </w:rPr>
          <w:t>Конституции Донецкой Народной Республики</w:t>
        </w:r>
      </w:hyperlink>
      <w:r w:rsidRPr="004F2123">
        <w:rPr>
          <w:sz w:val="28"/>
          <w:szCs w:val="28"/>
        </w:rPr>
        <w:t xml:space="preserve"> с запросом о конституционности закона, подлежащего применению в конкретном деле;</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обобщают судебную практику;</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осуществляют иные полномочия в соответствии с законами.</w:t>
      </w:r>
    </w:p>
    <w:p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11.</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Дисциплинарная коллегия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Дисциплинарная коллегия Верховного Суда Донецкой Народной Республики рассматривает дела:</w:t>
      </w:r>
    </w:p>
    <w:p w:rsidR="008D1FEA" w:rsidRPr="004F2123" w:rsidRDefault="008D1FEA" w:rsidP="004F2123">
      <w:pPr>
        <w:pStyle w:val="ConsPlusNormal"/>
        <w:tabs>
          <w:tab w:val="left" w:pos="1134"/>
        </w:tabs>
        <w:spacing w:after="360" w:line="276" w:lineRule="auto"/>
        <w:ind w:firstLine="709"/>
        <w:jc w:val="both"/>
        <w:rPr>
          <w:sz w:val="28"/>
          <w:szCs w:val="28"/>
        </w:rPr>
      </w:pPr>
      <w:proofErr w:type="gramStart"/>
      <w:r w:rsidRPr="004F2123">
        <w:rPr>
          <w:sz w:val="28"/>
          <w:szCs w:val="28"/>
        </w:rPr>
        <w:t>1)</w:t>
      </w:r>
      <w:r w:rsidR="002F47A9" w:rsidRPr="004F2123">
        <w:rPr>
          <w:sz w:val="28"/>
          <w:szCs w:val="28"/>
        </w:rPr>
        <w:t> </w:t>
      </w:r>
      <w:r w:rsidRPr="004F2123">
        <w:rPr>
          <w:sz w:val="28"/>
          <w:szCs w:val="28"/>
        </w:rPr>
        <w:t xml:space="preserve">по жалобам на решения Квалификационной коллегии судей Донецкой Народной Республики о досрочном прекращении полномочий судей за совершение ими дисциплинарных проступков и по обращениям Председателя Верховного Суда Донецкой Народной Республики о досрочном прекращении полномочий судей за совершение ими дисциплинарных проступков в случаях, если Квалификационной коллегией судей Донецкой Народной Республики отказано в удовлетворении представлений председателей судов общей юрисдикции </w:t>
      </w:r>
      <w:r w:rsidR="00B04F14" w:rsidRPr="004F2123">
        <w:rPr>
          <w:sz w:val="28"/>
          <w:szCs w:val="28"/>
        </w:rPr>
        <w:t xml:space="preserve">о </w:t>
      </w:r>
      <w:r w:rsidRPr="004F2123">
        <w:rPr>
          <w:sz w:val="28"/>
          <w:szCs w:val="28"/>
        </w:rPr>
        <w:t>прекращении полномочий</w:t>
      </w:r>
      <w:proofErr w:type="gramEnd"/>
      <w:r w:rsidRPr="004F2123">
        <w:rPr>
          <w:sz w:val="28"/>
          <w:szCs w:val="28"/>
        </w:rPr>
        <w:t xml:space="preserve"> судей за совершение ими дисциплинарных проступков;</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по жалобам на решения Квалификационной коллегии судей Донецкой Народной Республики о наложении дисциплинарных взысканий на судей;</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по жалобам на решения Квалификационной коллегии судей Донецкой Народной Республики о результатах квалификационной аттестации судей.</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proofErr w:type="gramStart"/>
      <w:r w:rsidR="00EB4921" w:rsidRPr="004F2123">
        <w:rPr>
          <w:sz w:val="28"/>
          <w:szCs w:val="28"/>
        </w:rPr>
        <w:t xml:space="preserve">Дисциплинарная коллегия Верховного Суда Донецкой Народной Республики действует в составе заместителя Председателя Верховного Суда Донецкой Народной Республики – председателя Дисциплинарной коллегии Верховного Суда Донецкой Народной Республики и четырех членов коллегии из числа судей Верховного Суда Донецкой Народной Республики, избираемых Пленумом Верховного Суда Донецкой Народной Республики сроком на три </w:t>
      </w:r>
      <w:r w:rsidR="00EB4921" w:rsidRPr="004F2123">
        <w:rPr>
          <w:sz w:val="28"/>
          <w:szCs w:val="28"/>
        </w:rPr>
        <w:lastRenderedPageBreak/>
        <w:t>года по представлению Председателя Верховного Суда Донецкой Народной Республики</w:t>
      </w:r>
      <w:r w:rsidRPr="004F2123">
        <w:rPr>
          <w:sz w:val="28"/>
          <w:szCs w:val="28"/>
        </w:rPr>
        <w:t>.</w:t>
      </w:r>
      <w:proofErr w:type="gramEnd"/>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proofErr w:type="gramStart"/>
      <w:r w:rsidRPr="004F2123">
        <w:rPr>
          <w:sz w:val="28"/>
          <w:szCs w:val="28"/>
        </w:rPr>
        <w:t xml:space="preserve">Деятельность Дисциплинарной коллегии Верховного Суда Донецкой Народной Республики организует </w:t>
      </w:r>
      <w:r w:rsidR="00944863" w:rsidRPr="004F2123">
        <w:rPr>
          <w:sz w:val="28"/>
          <w:szCs w:val="28"/>
        </w:rPr>
        <w:t>заместитель Председателя Верховного Суда Донецкой Народной Республики – председатель Дисциплинарной коллегии Верховного Суда Донецкой Народной Республики</w:t>
      </w:r>
      <w:r w:rsidRPr="004F2123">
        <w:rPr>
          <w:sz w:val="28"/>
          <w:szCs w:val="28"/>
        </w:rPr>
        <w:t>, который председательствует в заседаниях, информирует Пленум Верховного Суда Донецкой Народной Республики и Президиум Верховного Суда Донецкой Народной Республики о деятельности Дисциплинарной коллегии Верховного Суда Донецкой Народной Республики и осуществляет иные полномочия в соответствии с законами.</w:t>
      </w:r>
      <w:proofErr w:type="gramEnd"/>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Организация деятельности Дисциплинарной коллегии Верховного Суда Донецкой Народной Республики определяется положением о Дисциплинарной коллегии Верховного Суда Донецкой Народной Республики, утверждаемым Пленумом Верховного Суда Донецкой Народной Республики.</w:t>
      </w:r>
    </w:p>
    <w:p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12.</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Председатель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Председатель Верховного Суда Донецкой Народной Республики назначается на должность Народным Советом Донецкой Народной Республики сроком на шесть лет по представлению Главы Донецкой Народной Республики и при наличии положительного заключения Квалификационной коллегии судей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Одно и то же лицо может быть назначено на должность Председателя Верховного Суда Донецкой Народной Республики неоднократно.</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На Председателя Верховного Суда Донецкой Народной Республики не распространяется установленный законами предельный возраст пребывания в должности судьи.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Председатель Верховного Суда Донецкой Народной Республики наряду с осуществлением полномочий судьи Верховного Суда Донецкой Народной Республики и процессуальных полномочий, установленных для Председателя Верховного Суда Донецкой Народной Республики законами, осуществляет следующие функции: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1)</w:t>
      </w:r>
      <w:r w:rsidR="002F47A9" w:rsidRPr="004F2123">
        <w:rPr>
          <w:sz w:val="28"/>
          <w:szCs w:val="28"/>
        </w:rPr>
        <w:t> </w:t>
      </w:r>
      <w:r w:rsidRPr="004F2123">
        <w:rPr>
          <w:sz w:val="28"/>
          <w:szCs w:val="28"/>
        </w:rPr>
        <w:t>обеспечивает решение относящихся к его компетенции вопросов организации деятельности Верховного Суда Донецкой Народной Республики, системы судов общей юрисдикции;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организует работу по изучению и обобщению судебной практики, анализу судебной статистики;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созывает Пленум Верховного Суда Донецкой Народной Республики и председательствует в его заседаниях;</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представляет на утверждение Пленума Верховного Суда Донецкой Народной Республики кандидатуру секретаря Пленума Верховного Суда Донецкой Народной Республики и состав Научно-консультативного совета при Верховном Суде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 xml:space="preserve">осуществляет планирование работы Пленума Верховного Суда Донецкой Народной Республики, формирует повестку </w:t>
      </w:r>
      <w:proofErr w:type="gramStart"/>
      <w:r w:rsidRPr="004F2123">
        <w:rPr>
          <w:sz w:val="28"/>
          <w:szCs w:val="28"/>
        </w:rPr>
        <w:t>дня заседания Пленума Верховного Суда Донецкой Народной Республики</w:t>
      </w:r>
      <w:proofErr w:type="gramEnd"/>
      <w:r w:rsidRPr="004F2123">
        <w:rPr>
          <w:sz w:val="28"/>
          <w:szCs w:val="28"/>
        </w:rPr>
        <w:t>;</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созывает Президиум Верховного Суда Донецкой Народной Республики и председательствует в его заседаниях;</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7)</w:t>
      </w:r>
      <w:r w:rsidR="002F47A9" w:rsidRPr="004F2123">
        <w:rPr>
          <w:sz w:val="28"/>
          <w:szCs w:val="28"/>
        </w:rPr>
        <w:t> </w:t>
      </w:r>
      <w:r w:rsidRPr="004F2123">
        <w:rPr>
          <w:sz w:val="28"/>
          <w:szCs w:val="28"/>
        </w:rPr>
        <w:t>распределяет обязанности между заместителями Председателя Верховного Суда Донецкой Народной Республики и судьями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proofErr w:type="gramStart"/>
      <w:r w:rsidRPr="004F2123">
        <w:rPr>
          <w:sz w:val="28"/>
          <w:szCs w:val="28"/>
        </w:rPr>
        <w:t>8)</w:t>
      </w:r>
      <w:r w:rsidR="002F47A9" w:rsidRPr="004F2123">
        <w:rPr>
          <w:sz w:val="28"/>
          <w:szCs w:val="28"/>
        </w:rPr>
        <w:t> </w:t>
      </w:r>
      <w:r w:rsidRPr="004F2123">
        <w:rPr>
          <w:sz w:val="28"/>
          <w:szCs w:val="28"/>
        </w:rPr>
        <w:t>представляет Главе Донецкой Народной Республики кандидатов для представления в Народный Совет Донецкой Народной Республики для назначения в установленном порядке на должность судьи Верховного Суда Донецкой Народной Республики, в том числе первого заместителя Председателя Верховного Суда Донецкой Народной Республики, заместителей Председателя Верховного Суда Донецкой Народной Республики – глав судебных палат Верховного Суда Донецкой Народной Республики</w:t>
      </w:r>
      <w:r w:rsidR="00EB4921" w:rsidRPr="004F2123">
        <w:rPr>
          <w:sz w:val="28"/>
          <w:szCs w:val="28"/>
        </w:rPr>
        <w:t>, председателя Апелляционной палаты Верховного Суда Донецкой</w:t>
      </w:r>
      <w:proofErr w:type="gramEnd"/>
      <w:r w:rsidR="00EB4921" w:rsidRPr="004F2123">
        <w:rPr>
          <w:sz w:val="28"/>
          <w:szCs w:val="28"/>
        </w:rPr>
        <w:t xml:space="preserve"> Народной Республики, заместителя председателя Апелляционной палаты Верховного Суда Донецкой Народной Республики;</w:t>
      </w:r>
      <w:r w:rsidRPr="004F2123">
        <w:rPr>
          <w:sz w:val="28"/>
          <w:szCs w:val="28"/>
        </w:rPr>
        <w:t xml:space="preserve"> </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9)</w:t>
      </w:r>
      <w:r w:rsidR="002F47A9" w:rsidRPr="004F2123">
        <w:rPr>
          <w:sz w:val="28"/>
          <w:szCs w:val="28"/>
        </w:rPr>
        <w:t> </w:t>
      </w:r>
      <w:r w:rsidRPr="004F2123">
        <w:rPr>
          <w:sz w:val="28"/>
          <w:szCs w:val="28"/>
        </w:rPr>
        <w:t xml:space="preserve">представляет Главе Донецкой Народной </w:t>
      </w:r>
      <w:proofErr w:type="gramStart"/>
      <w:r w:rsidRPr="004F2123">
        <w:rPr>
          <w:sz w:val="28"/>
          <w:szCs w:val="28"/>
        </w:rPr>
        <w:t>Республики кандидатуры судей Верховного Суда Донецкой Народной Республики</w:t>
      </w:r>
      <w:proofErr w:type="gramEnd"/>
      <w:r w:rsidRPr="004F2123">
        <w:rPr>
          <w:sz w:val="28"/>
          <w:szCs w:val="28"/>
        </w:rPr>
        <w:t xml:space="preserve"> для назначения в установленном порядке на должность члена Президиума Верховного Суда </w:t>
      </w:r>
      <w:r w:rsidRPr="004F2123">
        <w:rPr>
          <w:sz w:val="28"/>
          <w:szCs w:val="28"/>
        </w:rPr>
        <w:lastRenderedPageBreak/>
        <w:t>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10)</w:t>
      </w:r>
      <w:r w:rsidR="002F47A9" w:rsidRPr="004F2123">
        <w:rPr>
          <w:sz w:val="28"/>
          <w:szCs w:val="28"/>
        </w:rPr>
        <w:t> </w:t>
      </w:r>
      <w:r w:rsidRPr="004F2123">
        <w:rPr>
          <w:sz w:val="28"/>
          <w:szCs w:val="28"/>
        </w:rPr>
        <w:t>представляет Главе Донецкой Народной Республики кандидатов для назначения в установленном порядке на должности судей судов общей юрисдикции, в том числе на должности председателей и заместителей председателей судов общей юрисдикции;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11)</w:t>
      </w:r>
      <w:r w:rsidR="002F47A9" w:rsidRPr="004F2123">
        <w:rPr>
          <w:sz w:val="28"/>
          <w:szCs w:val="28"/>
        </w:rPr>
        <w:t> </w:t>
      </w:r>
      <w:r w:rsidRPr="004F2123">
        <w:rPr>
          <w:sz w:val="28"/>
          <w:szCs w:val="28"/>
        </w:rPr>
        <w:t>представляет кандидатуры из числа судей судебных палат Верховного Суда Донецкой Народной Республики для избрания Пленумом Верховного Суда Донецкой Народной Республики судей Апелляционной палаты Верховного Суда Донецкой Народной Республики, судей Дисциплинарной коллегии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12)</w:t>
      </w:r>
      <w:r w:rsidR="002F47A9" w:rsidRPr="004F2123">
        <w:rPr>
          <w:sz w:val="28"/>
          <w:szCs w:val="28"/>
        </w:rPr>
        <w:t> </w:t>
      </w:r>
      <w:r w:rsidRPr="004F2123">
        <w:rPr>
          <w:sz w:val="28"/>
          <w:szCs w:val="28"/>
        </w:rPr>
        <w:t>вносит в Квалификационную коллегию судей Донецкой Народной Республики представления о квалификационной аттестации судей Верховного Суда Донецкой Народной Республики, а также о приостановлении или прекращении их полномочий;</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13)</w:t>
      </w:r>
      <w:r w:rsidR="002F47A9" w:rsidRPr="004F2123">
        <w:rPr>
          <w:sz w:val="28"/>
          <w:szCs w:val="28"/>
        </w:rPr>
        <w:t> </w:t>
      </w:r>
      <w:r w:rsidRPr="004F2123">
        <w:rPr>
          <w:sz w:val="28"/>
          <w:szCs w:val="28"/>
        </w:rPr>
        <w:t>вносит в Квалификационную коллегию судей Донецкой Народной Республики представления о квалификационной аттестации председателей и заместителей председателей судов общей юрисдикции, судей судов общей юрисдикции, а также о приостановлении или прекращении их полномочий;</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14)</w:t>
      </w:r>
      <w:r w:rsidR="002F47A9" w:rsidRPr="004F2123">
        <w:rPr>
          <w:sz w:val="28"/>
          <w:szCs w:val="28"/>
        </w:rPr>
        <w:t> </w:t>
      </w:r>
      <w:r w:rsidRPr="004F2123">
        <w:rPr>
          <w:sz w:val="28"/>
          <w:szCs w:val="28"/>
        </w:rPr>
        <w:t>вносит в Квалификационную коллегию судей Донецкой Народной Республики представления о награждении государственными наградами Донецкой Народной Республики судей Верховного Суда Донецкой Народной Республики, судов общей юрисдикции;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15)</w:t>
      </w:r>
      <w:r w:rsidR="002F47A9" w:rsidRPr="004F2123">
        <w:rPr>
          <w:sz w:val="28"/>
          <w:szCs w:val="28"/>
        </w:rPr>
        <w:t> </w:t>
      </w:r>
      <w:r w:rsidRPr="004F2123">
        <w:rPr>
          <w:sz w:val="28"/>
          <w:szCs w:val="28"/>
        </w:rPr>
        <w:t>вносит Главе Донецкой Народной Республики представления о награждении государственными наградами Донецкой Народной Республики судей Верховного Суда Донецкой Народной Республики, судов общей юрисдикции на основании решения Квалификационной коллегии судей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proofErr w:type="gramStart"/>
      <w:r w:rsidRPr="004F2123">
        <w:rPr>
          <w:sz w:val="28"/>
          <w:szCs w:val="28"/>
        </w:rPr>
        <w:t>16)</w:t>
      </w:r>
      <w:r w:rsidR="002F47A9" w:rsidRPr="004F2123">
        <w:rPr>
          <w:sz w:val="28"/>
          <w:szCs w:val="28"/>
        </w:rPr>
        <w:t> </w:t>
      </w:r>
      <w:r w:rsidRPr="004F2123">
        <w:rPr>
          <w:sz w:val="28"/>
          <w:szCs w:val="28"/>
        </w:rPr>
        <w:t>направляет в Дисциплинарную коллегию Верховного Суда Донецкой Народной Республики обращения о досрочном прекращении полномочий судей</w:t>
      </w:r>
      <w:r w:rsidR="00EB4921" w:rsidRPr="004F2123">
        <w:rPr>
          <w:sz w:val="28"/>
          <w:szCs w:val="28"/>
        </w:rPr>
        <w:t xml:space="preserve"> Верховного Суда Донецкой Народной Республики,</w:t>
      </w:r>
      <w:r w:rsidRPr="004F2123">
        <w:rPr>
          <w:sz w:val="28"/>
          <w:szCs w:val="28"/>
        </w:rPr>
        <w:t xml:space="preserve"> судов общей юрисдикции за совершение ими дисциплинарных проступков в случаях, если Квалификационной коллегией судей Донецкой Народной Республики отказано в удовлетворении представлений председателей судов общей юрисдикции о </w:t>
      </w:r>
      <w:r w:rsidRPr="004F2123">
        <w:rPr>
          <w:sz w:val="28"/>
          <w:szCs w:val="28"/>
        </w:rPr>
        <w:lastRenderedPageBreak/>
        <w:t xml:space="preserve">прекращении полномочий судей </w:t>
      </w:r>
      <w:r w:rsidR="00EB4921" w:rsidRPr="004F2123">
        <w:rPr>
          <w:sz w:val="28"/>
          <w:szCs w:val="28"/>
        </w:rPr>
        <w:t xml:space="preserve">Верховного Суда Донецкой Народной Республики, </w:t>
      </w:r>
      <w:r w:rsidRPr="004F2123">
        <w:rPr>
          <w:sz w:val="28"/>
          <w:szCs w:val="28"/>
        </w:rPr>
        <w:t>судов общей юрисдикции за совершение</w:t>
      </w:r>
      <w:proofErr w:type="gramEnd"/>
      <w:r w:rsidRPr="004F2123">
        <w:rPr>
          <w:sz w:val="28"/>
          <w:szCs w:val="28"/>
        </w:rPr>
        <w:t xml:space="preserve"> ими дисциплинарных проступков;</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17)</w:t>
      </w:r>
      <w:r w:rsidR="002F47A9" w:rsidRPr="004F2123">
        <w:rPr>
          <w:sz w:val="28"/>
          <w:szCs w:val="28"/>
        </w:rPr>
        <w:t> </w:t>
      </w:r>
      <w:r w:rsidRPr="004F2123">
        <w:rPr>
          <w:sz w:val="28"/>
          <w:szCs w:val="28"/>
        </w:rPr>
        <w:t xml:space="preserve">организует проверку сведений о поведении судей Верховного Суда Донецкой Народной Республики, судов общей юрисдикции, не соответствующем предъявляемым к ним </w:t>
      </w:r>
      <w:hyperlink r:id="rId23" w:history="1">
        <w:r w:rsidRPr="00D1739D">
          <w:rPr>
            <w:rStyle w:val="a8"/>
            <w:sz w:val="28"/>
            <w:szCs w:val="28"/>
          </w:rPr>
          <w:t xml:space="preserve">Законом </w:t>
        </w:r>
        <w:r w:rsidR="00EB4921" w:rsidRPr="00D1739D">
          <w:rPr>
            <w:rStyle w:val="a8"/>
            <w:sz w:val="28"/>
            <w:szCs w:val="28"/>
          </w:rPr>
          <w:t xml:space="preserve">Донецкой Народной Республики </w:t>
        </w:r>
        <w:r w:rsidRPr="00D1739D">
          <w:rPr>
            <w:rStyle w:val="a8"/>
            <w:sz w:val="28"/>
            <w:szCs w:val="28"/>
          </w:rPr>
          <w:t>«О статусе судей»</w:t>
        </w:r>
      </w:hyperlink>
      <w:r w:rsidRPr="004F2123">
        <w:rPr>
          <w:sz w:val="28"/>
          <w:szCs w:val="28"/>
        </w:rPr>
        <w:t xml:space="preserve"> и Кодексом судейской этики требованиям и умаляющем авторитет судебной власти;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18)</w:t>
      </w:r>
      <w:r w:rsidR="002F47A9" w:rsidRPr="004F2123">
        <w:rPr>
          <w:sz w:val="28"/>
          <w:szCs w:val="28"/>
        </w:rPr>
        <w:t> </w:t>
      </w:r>
      <w:r w:rsidRPr="004F2123">
        <w:rPr>
          <w:sz w:val="28"/>
          <w:szCs w:val="28"/>
        </w:rPr>
        <w:t>представляет Верховный Суд Донецкой Народной Республики во взаимоотношениях с государственными органами, международными и межправительственными организациями;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19)</w:t>
      </w:r>
      <w:r w:rsidR="002F47A9" w:rsidRPr="004F2123">
        <w:rPr>
          <w:sz w:val="28"/>
          <w:szCs w:val="28"/>
        </w:rPr>
        <w:t> </w:t>
      </w:r>
      <w:r w:rsidRPr="004F2123">
        <w:rPr>
          <w:sz w:val="28"/>
          <w:szCs w:val="28"/>
        </w:rPr>
        <w:t>взаимодействует с Правительством Донецкой Народной Республики при разработке проекта Республиканского бюджета Донецкой Народной Республики в части финансирования судов;</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20)</w:t>
      </w:r>
      <w:r w:rsidR="002F47A9" w:rsidRPr="004F2123">
        <w:rPr>
          <w:sz w:val="28"/>
          <w:szCs w:val="28"/>
        </w:rPr>
        <w:t> </w:t>
      </w:r>
      <w:r w:rsidRPr="004F2123">
        <w:rPr>
          <w:sz w:val="28"/>
          <w:szCs w:val="28"/>
        </w:rPr>
        <w:t>назначает на должность и освобождает от должности руководителя Судебного департамента при Верховном Суде Донецкой Народной Республики</w:t>
      </w:r>
      <w:r w:rsidR="00944863" w:rsidRPr="004F2123">
        <w:rPr>
          <w:sz w:val="28"/>
          <w:szCs w:val="28"/>
        </w:rPr>
        <w:t xml:space="preserve"> с согласия Совета суде</w:t>
      </w:r>
      <w:r w:rsidR="002C144C" w:rsidRPr="004F2123">
        <w:rPr>
          <w:sz w:val="28"/>
          <w:szCs w:val="28"/>
        </w:rPr>
        <w:t>й Донецкой Народной Республики</w:t>
      </w:r>
      <w:r w:rsidRPr="004F2123">
        <w:rPr>
          <w:sz w:val="28"/>
          <w:szCs w:val="28"/>
        </w:rPr>
        <w:t>;</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21)</w:t>
      </w:r>
      <w:r w:rsidR="002F47A9" w:rsidRPr="004F2123">
        <w:rPr>
          <w:sz w:val="28"/>
          <w:szCs w:val="28"/>
        </w:rPr>
        <w:t> </w:t>
      </w:r>
      <w:r w:rsidRPr="004F2123">
        <w:rPr>
          <w:sz w:val="28"/>
          <w:szCs w:val="28"/>
        </w:rPr>
        <w:t>назначает на должность и освобождает от должности заместителей руководителя Судебного департамента при Верховном Суде Донецкой Народной Республики по представлению руководителя Судебного департамента при Верховном Суде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22)</w:t>
      </w:r>
      <w:r w:rsidR="002F47A9" w:rsidRPr="004F2123">
        <w:rPr>
          <w:sz w:val="28"/>
          <w:szCs w:val="28"/>
        </w:rPr>
        <w:t> </w:t>
      </w:r>
      <w:r w:rsidRPr="004F2123">
        <w:rPr>
          <w:sz w:val="28"/>
          <w:szCs w:val="28"/>
        </w:rPr>
        <w:t xml:space="preserve">утверждает членов коллегии Судебного департамента при Верховном Суде Донецкой Народной Республики, за исключением членов </w:t>
      </w:r>
      <w:r w:rsidR="00B04F14" w:rsidRPr="004F2123">
        <w:rPr>
          <w:sz w:val="28"/>
          <w:szCs w:val="28"/>
        </w:rPr>
        <w:t>указанной</w:t>
      </w:r>
      <w:r w:rsidRPr="004F2123">
        <w:rPr>
          <w:sz w:val="28"/>
          <w:szCs w:val="28"/>
        </w:rPr>
        <w:t xml:space="preserve"> коллегии, входящих в ее состав по должности;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23)</w:t>
      </w:r>
      <w:r w:rsidR="002F47A9" w:rsidRPr="004F2123">
        <w:rPr>
          <w:sz w:val="28"/>
          <w:szCs w:val="28"/>
        </w:rPr>
        <w:t> </w:t>
      </w:r>
      <w:r w:rsidRPr="004F2123">
        <w:rPr>
          <w:sz w:val="28"/>
          <w:szCs w:val="28"/>
        </w:rPr>
        <w:t>вносит Главе Донецкой Народной Республики в установленном порядке представления о присвоении классных чинов государственной гражданской службы Донецкой Народной Республики руководителю Судебного департамента при Верховном Суде Донецкой Народной Республики и представления о награждении государственными наградами Донецкой Народной Республики руководителя Судебного департамента при Верховном Суде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24)</w:t>
      </w:r>
      <w:r w:rsidR="002F47A9" w:rsidRPr="004F2123">
        <w:rPr>
          <w:sz w:val="28"/>
          <w:szCs w:val="28"/>
        </w:rPr>
        <w:t> </w:t>
      </w:r>
      <w:r w:rsidRPr="004F2123">
        <w:rPr>
          <w:sz w:val="28"/>
          <w:szCs w:val="28"/>
        </w:rPr>
        <w:t xml:space="preserve">осуществляет общее руководство деятельностью аппарата Верховного </w:t>
      </w:r>
      <w:r w:rsidRPr="004F2123">
        <w:rPr>
          <w:sz w:val="28"/>
          <w:szCs w:val="28"/>
        </w:rPr>
        <w:lastRenderedPageBreak/>
        <w:t>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25)</w:t>
      </w:r>
      <w:r w:rsidR="002F47A9" w:rsidRPr="004F2123">
        <w:rPr>
          <w:sz w:val="28"/>
          <w:szCs w:val="28"/>
        </w:rPr>
        <w:t> </w:t>
      </w:r>
      <w:r w:rsidRPr="004F2123">
        <w:rPr>
          <w:sz w:val="28"/>
          <w:szCs w:val="28"/>
        </w:rPr>
        <w:t>назначает на должность и освобождает от должности работников аппарата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26)</w:t>
      </w:r>
      <w:r w:rsidR="002F47A9" w:rsidRPr="004F2123">
        <w:rPr>
          <w:sz w:val="28"/>
          <w:szCs w:val="28"/>
        </w:rPr>
        <w:t> </w:t>
      </w:r>
      <w:r w:rsidRPr="004F2123">
        <w:rPr>
          <w:sz w:val="28"/>
          <w:szCs w:val="28"/>
        </w:rPr>
        <w:t>вносит Главе Донецкой Народной Республики в установленном порядке представления о присвоении классных чинов государственной гражданской службы Донецкой Народной Республики работникам аппарата Верховного Суда Донецкой Народной Республики, присваивает в пределах своей компетенции работникам аппарата Верховного Суда Донецкой Народной Республики классные чины государственной гражданской службы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27)</w:t>
      </w:r>
      <w:r w:rsidR="002F47A9" w:rsidRPr="004F2123">
        <w:rPr>
          <w:sz w:val="28"/>
          <w:szCs w:val="28"/>
        </w:rPr>
        <w:t> </w:t>
      </w:r>
      <w:r w:rsidRPr="004F2123">
        <w:rPr>
          <w:sz w:val="28"/>
          <w:szCs w:val="28"/>
        </w:rPr>
        <w:t xml:space="preserve">вносит Главе Донецкой Народной Республики представления о награждении государственными наградами Донецкой Народной </w:t>
      </w:r>
      <w:proofErr w:type="gramStart"/>
      <w:r w:rsidRPr="004F2123">
        <w:rPr>
          <w:sz w:val="28"/>
          <w:szCs w:val="28"/>
        </w:rPr>
        <w:t>Республики работников аппарата Верховного Суда Донецкой Народной Республики</w:t>
      </w:r>
      <w:proofErr w:type="gramEnd"/>
      <w:r w:rsidRPr="004F2123">
        <w:rPr>
          <w:sz w:val="28"/>
          <w:szCs w:val="28"/>
        </w:rPr>
        <w:t>;</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28)</w:t>
      </w:r>
      <w:r w:rsidR="002F47A9" w:rsidRPr="004F2123">
        <w:rPr>
          <w:sz w:val="28"/>
          <w:szCs w:val="28"/>
        </w:rPr>
        <w:t> </w:t>
      </w:r>
      <w:r w:rsidRPr="004F2123">
        <w:rPr>
          <w:sz w:val="28"/>
          <w:szCs w:val="28"/>
        </w:rPr>
        <w:t>устанавливает правила внутреннего распорядка Верховного Суда Донецкой Народной Республики и осуществляет контроль их соблюдени</w:t>
      </w:r>
      <w:r w:rsidR="00B04F14" w:rsidRPr="004F2123">
        <w:rPr>
          <w:sz w:val="28"/>
          <w:szCs w:val="28"/>
        </w:rPr>
        <w:t>я</w:t>
      </w:r>
      <w:r w:rsidRPr="004F2123">
        <w:rPr>
          <w:sz w:val="28"/>
          <w:szCs w:val="28"/>
        </w:rPr>
        <w:t>;</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29)</w:t>
      </w:r>
      <w:r w:rsidR="002F47A9" w:rsidRPr="004F2123">
        <w:rPr>
          <w:sz w:val="28"/>
          <w:szCs w:val="28"/>
        </w:rPr>
        <w:t> </w:t>
      </w:r>
      <w:r w:rsidRPr="004F2123">
        <w:rPr>
          <w:sz w:val="28"/>
          <w:szCs w:val="28"/>
        </w:rPr>
        <w:t>издает в пределах своей компетенции приказы и распоряжения;</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30)</w:t>
      </w:r>
      <w:r w:rsidR="002F47A9" w:rsidRPr="004F2123">
        <w:rPr>
          <w:sz w:val="28"/>
          <w:szCs w:val="28"/>
        </w:rPr>
        <w:t> </w:t>
      </w:r>
      <w:r w:rsidRPr="004F2123">
        <w:rPr>
          <w:sz w:val="28"/>
          <w:szCs w:val="28"/>
        </w:rPr>
        <w:t>осуществляет иные полномочия по организации работы Верховного Су</w:t>
      </w:r>
      <w:r w:rsidR="00EB4921" w:rsidRPr="004F2123">
        <w:rPr>
          <w:sz w:val="28"/>
          <w:szCs w:val="28"/>
        </w:rPr>
        <w:t>да Донецкой Народной Республики</w:t>
      </w:r>
      <w:r w:rsidRPr="004F2123">
        <w:rPr>
          <w:sz w:val="28"/>
          <w:szCs w:val="28"/>
        </w:rPr>
        <w:t>.</w:t>
      </w:r>
    </w:p>
    <w:p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13.</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Заместители Председателя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proofErr w:type="gramStart"/>
      <w:r w:rsidRPr="004F2123">
        <w:rPr>
          <w:sz w:val="28"/>
          <w:szCs w:val="28"/>
        </w:rPr>
        <w:t>Первый заместитель Председателя Верховного Суда Донецкой Народной Республики, заместители Председателя Верховного Суда Донецкой Народной Республики – главы палат Верховного Суда Донецкой Народной Республики назначаются на должность Народным Советом Донецкой Народной Республики сроком на шесть лет по представлению Главы Донецкой Народной Республики, основанному на представлении Председателя Верховного Суда Донецкой Народной Республики, и при наличии положительного заключения Квалификационной коллегии судей Донецкой Народной Республики.</w:t>
      </w:r>
      <w:proofErr w:type="gramEnd"/>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Одно и то же лицо может быть назначено на должность заместителя Председателя Верховного Суда Донецкой Народной Республики неоднократно.</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3.</w:t>
      </w:r>
      <w:r w:rsidR="002F47A9" w:rsidRPr="004F2123">
        <w:rPr>
          <w:sz w:val="28"/>
          <w:szCs w:val="28"/>
        </w:rPr>
        <w:t> </w:t>
      </w:r>
      <w:r w:rsidRPr="004F2123">
        <w:rPr>
          <w:sz w:val="28"/>
          <w:szCs w:val="28"/>
        </w:rPr>
        <w:t>Предельный возраст пребывания в должности заместителя Председателя Верховного Суда Донецкой Народной Республики – 76 лет.</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 xml:space="preserve">Заместители Председателя Верховного Суда Донецкой Народной Республики наряду с осуществлением полномочий судьи Верховного Суда Донецкой Народной Республики осуществляют установленные процессуальным законодательством Донецкой Народной </w:t>
      </w:r>
      <w:proofErr w:type="gramStart"/>
      <w:r w:rsidRPr="004F2123">
        <w:rPr>
          <w:sz w:val="28"/>
          <w:szCs w:val="28"/>
        </w:rPr>
        <w:t>Республики полномочия заместителя Председателя Верховного Суда Донецкой Народной Республики</w:t>
      </w:r>
      <w:proofErr w:type="gramEnd"/>
      <w:r w:rsidRPr="004F2123">
        <w:rPr>
          <w:sz w:val="28"/>
          <w:szCs w:val="28"/>
        </w:rPr>
        <w:t>.</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Заместитель Председателя Верховного Суда Донецкой Народной Республики – глава судебной палаты Верховного Суда Донецкой Народной Республики осуществляет руководство деятельностью этой палаты.</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Заместители Председателя Верховного Суда Донецкой Народной Республики также по поручению Председателя Верховного Суда Донецкой Народной Республики осуществляют отдельные полномочия, связанные с организацией деятельности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7.</w:t>
      </w:r>
      <w:r w:rsidR="002F47A9" w:rsidRPr="004F2123">
        <w:rPr>
          <w:sz w:val="28"/>
          <w:szCs w:val="28"/>
        </w:rPr>
        <w:t> </w:t>
      </w:r>
      <w:r w:rsidRPr="004F2123">
        <w:rPr>
          <w:sz w:val="28"/>
          <w:szCs w:val="28"/>
        </w:rPr>
        <w:t xml:space="preserve">В случае </w:t>
      </w:r>
      <w:proofErr w:type="gramStart"/>
      <w:r w:rsidRPr="004F2123">
        <w:rPr>
          <w:sz w:val="28"/>
          <w:szCs w:val="28"/>
        </w:rPr>
        <w:t>отсутствия Председателя Верховного Суда Донецкой Народной Республики его права</w:t>
      </w:r>
      <w:proofErr w:type="gramEnd"/>
      <w:r w:rsidRPr="004F2123">
        <w:rPr>
          <w:sz w:val="28"/>
          <w:szCs w:val="28"/>
        </w:rPr>
        <w:t xml:space="preserve"> и обязанности осуществляет один из заместителей Председателя Верховного Суда Донецкой Народной Республики.</w:t>
      </w:r>
    </w:p>
    <w:p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14.</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Судьи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Судьи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proofErr w:type="gramStart"/>
      <w:r w:rsidRPr="004F2123">
        <w:rPr>
          <w:sz w:val="28"/>
          <w:szCs w:val="28"/>
        </w:rPr>
        <w:t>1)</w:t>
      </w:r>
      <w:r w:rsidR="002F47A9" w:rsidRPr="004F2123">
        <w:rPr>
          <w:sz w:val="28"/>
          <w:szCs w:val="28"/>
        </w:rPr>
        <w:t> </w:t>
      </w:r>
      <w:r w:rsidRPr="004F2123">
        <w:rPr>
          <w:sz w:val="28"/>
          <w:szCs w:val="28"/>
        </w:rPr>
        <w:t>участвуют в пределах и порядке, установленных процессуальным законодательством Донецкой Народной Республики, в рассмотрении подсудных Верховному Суду Донецкой Народной Республики дел судебными палатами Верховного Суда Донецкой Народной Республики, а в случае избрания судьи судебной палаты Верховного Суда Донецкой Народной Республики в состав судей Апелляционной палаты Верховного Суда Донецкой Народной Республики или Дисциплинарной коллегии Верховного Суда Донецкой Народной Республики – в рассмотрении</w:t>
      </w:r>
      <w:proofErr w:type="gramEnd"/>
      <w:r w:rsidRPr="004F2123">
        <w:rPr>
          <w:sz w:val="28"/>
          <w:szCs w:val="28"/>
        </w:rPr>
        <w:t xml:space="preserve"> подсудных этой палате и коллегии дел, а также осуществляют иные процессуальные полномочия;</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обобщают судебную практику, знакомятся непосредственно в судах общей юрисдикции с практикой применения законодательства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3)</w:t>
      </w:r>
      <w:r w:rsidR="002F47A9" w:rsidRPr="004F2123">
        <w:rPr>
          <w:sz w:val="28"/>
          <w:szCs w:val="28"/>
        </w:rPr>
        <w:t> </w:t>
      </w:r>
      <w:r w:rsidRPr="004F2123">
        <w:rPr>
          <w:sz w:val="28"/>
          <w:szCs w:val="28"/>
        </w:rPr>
        <w:t>вносят предложения по вопросам, обсуждаемым на заседании Пленума Верховного Суда Донецкой Народной Республики, участвуют в подготовке и обсуждении проектов его постановлений и по поручению Председателя Верховного Суда Донецкой Народной Республики докладывают их на заседании Пленума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осуществляют иные полномочия, предусмотренные Регламентом Верховного Суда Донецкой Народной Республики.</w:t>
      </w:r>
    </w:p>
    <w:p w:rsidR="008D1FEA" w:rsidRPr="004F2123" w:rsidRDefault="008D1FEA"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Глава</w:t>
      </w:r>
      <w:r w:rsidR="002F47A9" w:rsidRPr="004F2123">
        <w:rPr>
          <w:rFonts w:ascii="Times New Roman" w:hAnsi="Times New Roman" w:cs="Times New Roman"/>
          <w:b w:val="0"/>
          <w:sz w:val="28"/>
          <w:szCs w:val="28"/>
        </w:rPr>
        <w:t> </w:t>
      </w:r>
      <w:r w:rsidRPr="004F2123">
        <w:rPr>
          <w:rFonts w:ascii="Times New Roman" w:hAnsi="Times New Roman" w:cs="Times New Roman"/>
          <w:b w:val="0"/>
          <w:sz w:val="28"/>
          <w:szCs w:val="28"/>
        </w:rPr>
        <w:t>3.</w:t>
      </w:r>
      <w:r w:rsidR="000E52D9" w:rsidRPr="004F2123">
        <w:rPr>
          <w:rFonts w:ascii="Times New Roman" w:hAnsi="Times New Roman" w:cs="Times New Roman"/>
          <w:b w:val="0"/>
          <w:sz w:val="28"/>
          <w:szCs w:val="28"/>
          <w:lang w:val="en-US"/>
        </w:rPr>
        <w:t> </w:t>
      </w:r>
      <w:r w:rsidRPr="004F2123">
        <w:rPr>
          <w:rFonts w:ascii="Times New Roman" w:hAnsi="Times New Roman" w:cs="Times New Roman"/>
          <w:sz w:val="28"/>
          <w:szCs w:val="28"/>
        </w:rPr>
        <w:t>Обеспечение деятельности Верховного Суда Донецкой Народной Республики</w:t>
      </w:r>
    </w:p>
    <w:p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15.</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Финансовое обеспечение деятельности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Финансовое обеспечение деятельности Верховного Суда Донецкой Народной Республики осуществляется за счет бюджетных ассигнований Республиканского бюджета Донецкой Народной Республики в порядке, установленном настоящим Законом, другими законами, иными нормативными правовыми актами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Финансовое обеспечение деятельности Верховного Суда Донецкой Народной Республики осуществляется аппаратом Верховного Суда Донецкой Народной Республики.</w:t>
      </w:r>
    </w:p>
    <w:p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16.</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Материально-техническое обеспечение деятельности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Материально-техническое обеспечение деятельности Верховного Суда Донецкой Народной Республики осуществляется за счет бюджетных ассигнований Республиканского бюджета Донецкой Народной Республики в размере, обеспечивающем полное и независимое правосудие.</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Материально-техническое обеспечение деятельности Верховного Суда Донецкой Народной Республики осуществляется аппаратом Верховного Суда Донецкой Народной Республики.</w:t>
      </w:r>
    </w:p>
    <w:p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17.</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Аппарат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 xml:space="preserve">В целях организационного, информационного, документационного, </w:t>
      </w:r>
      <w:r w:rsidRPr="004F2123">
        <w:rPr>
          <w:sz w:val="28"/>
          <w:szCs w:val="28"/>
        </w:rPr>
        <w:lastRenderedPageBreak/>
        <w:t>финансового и материально-технического обеспечения деятельности Верховного Суда Донецкой Народной Республики формируется аппарат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 xml:space="preserve">Численность работников аппарата Верховного Суда Донецкой Народной Республики устанавливается </w:t>
      </w:r>
      <w:r w:rsidR="002C144C" w:rsidRPr="004F2123">
        <w:rPr>
          <w:sz w:val="28"/>
          <w:szCs w:val="28"/>
        </w:rPr>
        <w:t xml:space="preserve">законом </w:t>
      </w:r>
      <w:r w:rsidRPr="004F2123">
        <w:rPr>
          <w:sz w:val="28"/>
          <w:szCs w:val="28"/>
        </w:rPr>
        <w:t>о Республиканском бюджете Донецкой Народной Республики. Штатное расписание аппарата Верховного Суда Донецкой Народной Республики утверждается Президиумом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Общее руководство деятельностью аппарата Верховного Суда Донецкой Народной Республики осуществляет Председатель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Структура аппарата Верховного Суда Донецкой Народной Республики, задачи, функции и порядок деятельности его структурных подразделений определяются положением об аппарате Верховного Суда Донецкой Народной Республики, утверждаемым Президиумом Верховного Суда Донецкой Народной Республики.</w:t>
      </w:r>
    </w:p>
    <w:p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18.</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Органы судейского сообщества в Верховном Суде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В Верховном Суде Донецкой Народной Республики действуют общее собрание судей Верховного Суда Донецкой Народной Республики и Совет судей Верховного Суда Донецкой Народной Республики, полномочия, порядок формирования и деятельности которых регулируются положением, принимаемым общим собранием судей Верховного Суда Донецкой Народной Республики.</w:t>
      </w:r>
    </w:p>
    <w:p w:rsidR="008D1FEA" w:rsidRPr="004F2123" w:rsidRDefault="000747D0"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19.</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Научно-консультативный совет при Верховном Суде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Для подготовки научно обоснованных рекомендаций по принципиальным вопросам судебной практики при Верховном Суде Донецкой Народной Республики действует Научно-консультативный совет, состав которого утверждается Пленумом Верховного Суда Донецкой Народной Республики</w:t>
      </w:r>
      <w:r w:rsidR="00B72B7A" w:rsidRPr="004F2123">
        <w:rPr>
          <w:sz w:val="28"/>
          <w:szCs w:val="28"/>
        </w:rPr>
        <w:t xml:space="preserve"> по представлению Председателя Верховного Суда Донецкой Народной Республики</w:t>
      </w:r>
      <w:r w:rsidRPr="004F2123">
        <w:rPr>
          <w:sz w:val="28"/>
          <w:szCs w:val="28"/>
        </w:rPr>
        <w:t>.</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2.</w:t>
      </w:r>
      <w:r w:rsidR="002F47A9" w:rsidRPr="004F2123">
        <w:rPr>
          <w:sz w:val="28"/>
          <w:szCs w:val="28"/>
        </w:rPr>
        <w:t> </w:t>
      </w:r>
      <w:r w:rsidRPr="004F2123">
        <w:rPr>
          <w:sz w:val="28"/>
          <w:szCs w:val="28"/>
        </w:rPr>
        <w:t>Организация и порядок деятельности Научно-консультативного совета при Верховном Суде Донецкой Народной Республики определяются положением о нем, утверждаемым Пленумом Верховного Суда Донецкой Народной Республики.</w:t>
      </w:r>
    </w:p>
    <w:p w:rsidR="008D1FEA" w:rsidRPr="004F2123" w:rsidRDefault="000747D0"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20.</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Печатный орган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Печатным органом Верховного Суда Донецкой Народной Республики является «Бюллетень Верховного Суда Донецкой Народной Республики».</w:t>
      </w:r>
    </w:p>
    <w:p w:rsidR="008D1FEA" w:rsidRPr="004F2123" w:rsidRDefault="000747D0"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21.</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Гражданско-правовой статус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Верховный Суд Донецкой Народной Республики обладает правами юридического лица, в том числе правом распоряжаться от имени Донецкой Народной Республики закрепленным за ним имуществом, правом выступать от имени Донецкой Народной Республики в соответствии с законодательством Донецкой Народной Республики учредителем государственных бюджетных учреждений и иных организаций, подведомственных Верховному Суду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Верховный Суд Донецкой Народной Республики имеет печать с изображением Государственного герба Донецкой Народной Республики и со своим наименованием.</w:t>
      </w:r>
    </w:p>
    <w:p w:rsidR="008D1FEA" w:rsidRPr="004F2123" w:rsidRDefault="008D1FEA"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002F47A9" w:rsidRPr="004F2123">
        <w:rPr>
          <w:rFonts w:ascii="Times New Roman" w:hAnsi="Times New Roman" w:cs="Times New Roman"/>
          <w:b w:val="0"/>
          <w:sz w:val="28"/>
          <w:szCs w:val="28"/>
        </w:rPr>
        <w:t> </w:t>
      </w:r>
      <w:r w:rsidRPr="004F2123">
        <w:rPr>
          <w:rFonts w:ascii="Times New Roman" w:hAnsi="Times New Roman" w:cs="Times New Roman"/>
          <w:b w:val="0"/>
          <w:sz w:val="28"/>
          <w:szCs w:val="28"/>
        </w:rPr>
        <w:t>22.</w:t>
      </w:r>
      <w:r w:rsidR="00F032C0" w:rsidRPr="004F2123">
        <w:rPr>
          <w:rFonts w:ascii="Times New Roman" w:hAnsi="Times New Roman" w:cs="Times New Roman"/>
          <w:sz w:val="28"/>
          <w:szCs w:val="28"/>
        </w:rPr>
        <w:t> </w:t>
      </w:r>
      <w:r w:rsidRPr="004F2123">
        <w:rPr>
          <w:rFonts w:ascii="Times New Roman" w:hAnsi="Times New Roman" w:cs="Times New Roman"/>
          <w:sz w:val="28"/>
          <w:szCs w:val="28"/>
        </w:rPr>
        <w:t>Место постоянного пребывания Верховного Суда Донецкой Народной Республики</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Местом постоянного пребывания Верховного Суда Донецкой Народной Республики является город Донецк.</w:t>
      </w:r>
    </w:p>
    <w:p w:rsidR="008D1FEA" w:rsidRPr="004F2123" w:rsidRDefault="008D1FEA" w:rsidP="004F2123">
      <w:pPr>
        <w:pStyle w:val="ConsPlusNormal"/>
        <w:tabs>
          <w:tab w:val="left" w:pos="1134"/>
        </w:tabs>
        <w:spacing w:after="360" w:line="276" w:lineRule="auto"/>
        <w:ind w:firstLine="709"/>
        <w:jc w:val="both"/>
        <w:rPr>
          <w:sz w:val="28"/>
          <w:szCs w:val="28"/>
        </w:rPr>
      </w:pPr>
      <w:bookmarkStart w:id="3" w:name="Par274"/>
      <w:bookmarkEnd w:id="3"/>
      <w:r w:rsidRPr="004F2123">
        <w:rPr>
          <w:sz w:val="28"/>
          <w:szCs w:val="28"/>
        </w:rPr>
        <w:t>2.</w:t>
      </w:r>
      <w:r w:rsidR="002F47A9" w:rsidRPr="004F2123">
        <w:rPr>
          <w:sz w:val="28"/>
          <w:szCs w:val="28"/>
        </w:rPr>
        <w:t> </w:t>
      </w:r>
      <w:r w:rsidRPr="004F2123">
        <w:rPr>
          <w:sz w:val="28"/>
          <w:szCs w:val="28"/>
        </w:rPr>
        <w:t>Судебные заседания Верховного Суда Донецкой Народной Республики проводятся в месте его постоянного пребывания. Верховный Суд Донецкой Народной Республики может проводить заседания и в других местах, если он сочтет это необходимым.</w:t>
      </w:r>
    </w:p>
    <w:p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 xml:space="preserve">Финансирование расходов Верховного Суда Донецкой Народной Республики, связанных с проведением заседаний не в месте его постоянного пребывания, осуществляется за счет бюджетных ассигнований, </w:t>
      </w:r>
      <w:r w:rsidRPr="004F2123">
        <w:rPr>
          <w:sz w:val="28"/>
          <w:szCs w:val="28"/>
        </w:rPr>
        <w:lastRenderedPageBreak/>
        <w:t>предусмотренных в Республиканском бюджете Донецкой Народной Республики на обеспечение деятельности Верховного Суда Донецкой Народной Республики.</w:t>
      </w:r>
    </w:p>
    <w:p w:rsidR="00944863" w:rsidRPr="004F2123" w:rsidRDefault="00F032C0" w:rsidP="004F2123">
      <w:pPr>
        <w:pStyle w:val="ConsPlusTitle"/>
        <w:tabs>
          <w:tab w:val="left" w:pos="1134"/>
        </w:tabs>
        <w:spacing w:after="360" w:line="276" w:lineRule="auto"/>
        <w:ind w:firstLine="709"/>
        <w:jc w:val="both"/>
        <w:rPr>
          <w:rFonts w:ascii="Times New Roman" w:hAnsi="Times New Roman" w:cs="Times New Roman"/>
          <w:b w:val="0"/>
          <w:sz w:val="28"/>
          <w:szCs w:val="28"/>
        </w:rPr>
      </w:pPr>
      <w:r w:rsidRPr="004F2123">
        <w:rPr>
          <w:rFonts w:ascii="Times New Roman" w:hAnsi="Times New Roman" w:cs="Times New Roman"/>
          <w:b w:val="0"/>
          <w:sz w:val="28"/>
          <w:szCs w:val="28"/>
        </w:rPr>
        <w:t>Глава 4. </w:t>
      </w:r>
      <w:r w:rsidR="00944863" w:rsidRPr="004F2123">
        <w:rPr>
          <w:rFonts w:ascii="Times New Roman" w:hAnsi="Times New Roman" w:cs="Times New Roman"/>
          <w:sz w:val="28"/>
          <w:szCs w:val="28"/>
        </w:rPr>
        <w:t>Заключительные и переходные положения</w:t>
      </w:r>
    </w:p>
    <w:p w:rsidR="00944863" w:rsidRPr="004F2123" w:rsidRDefault="000747D0"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944863" w:rsidRPr="004F2123">
        <w:rPr>
          <w:rFonts w:ascii="Times New Roman" w:hAnsi="Times New Roman" w:cs="Times New Roman"/>
          <w:b w:val="0"/>
          <w:sz w:val="28"/>
          <w:szCs w:val="28"/>
        </w:rPr>
        <w:t>23.</w:t>
      </w:r>
      <w:r w:rsidRPr="004F2123">
        <w:rPr>
          <w:rFonts w:ascii="Times New Roman" w:hAnsi="Times New Roman" w:cs="Times New Roman"/>
          <w:sz w:val="28"/>
          <w:szCs w:val="28"/>
          <w:lang w:val="en-US"/>
        </w:rPr>
        <w:t> </w:t>
      </w:r>
      <w:r w:rsidR="00944863" w:rsidRPr="004F2123">
        <w:rPr>
          <w:rFonts w:ascii="Times New Roman" w:hAnsi="Times New Roman" w:cs="Times New Roman"/>
          <w:sz w:val="28"/>
          <w:szCs w:val="28"/>
        </w:rPr>
        <w:t>Вступление в силу настоящего Закона</w:t>
      </w:r>
    </w:p>
    <w:p w:rsidR="00944863" w:rsidRPr="004F2123" w:rsidRDefault="00944863" w:rsidP="004F2123">
      <w:pPr>
        <w:pStyle w:val="ConsPlusNormal"/>
        <w:tabs>
          <w:tab w:val="left" w:pos="1134"/>
        </w:tabs>
        <w:spacing w:after="360" w:line="276" w:lineRule="auto"/>
        <w:ind w:firstLine="709"/>
        <w:jc w:val="both"/>
        <w:rPr>
          <w:sz w:val="28"/>
          <w:szCs w:val="28"/>
        </w:rPr>
      </w:pPr>
      <w:r w:rsidRPr="004F2123">
        <w:rPr>
          <w:sz w:val="28"/>
          <w:szCs w:val="28"/>
        </w:rPr>
        <w:t>1. Настоящий Закон вступает в силу со дня его официального опубликования, за исключением положений, для которых настоящим Законом установлены иные сроки вступления в силу.</w:t>
      </w:r>
    </w:p>
    <w:p w:rsidR="00944863" w:rsidRPr="004F2123" w:rsidRDefault="006600D1" w:rsidP="004F2123">
      <w:pPr>
        <w:pStyle w:val="ConsPlusNormal"/>
        <w:tabs>
          <w:tab w:val="left" w:pos="1134"/>
        </w:tabs>
        <w:spacing w:after="360" w:line="276" w:lineRule="auto"/>
        <w:ind w:firstLine="709"/>
        <w:jc w:val="both"/>
        <w:rPr>
          <w:sz w:val="28"/>
          <w:szCs w:val="28"/>
        </w:rPr>
      </w:pPr>
      <w:r w:rsidRPr="004F2123">
        <w:rPr>
          <w:sz w:val="28"/>
          <w:szCs w:val="28"/>
        </w:rPr>
        <w:t>2. Пункт 10</w:t>
      </w:r>
      <w:r w:rsidR="00944863" w:rsidRPr="004F2123">
        <w:rPr>
          <w:sz w:val="28"/>
          <w:szCs w:val="28"/>
        </w:rPr>
        <w:t xml:space="preserve"> части 4 статьи 2 настоящего Закона вступает в силу со дня вступления в силу закона, регламентирующего порядок проведения референдумов </w:t>
      </w:r>
      <w:r w:rsidR="003D64F3" w:rsidRPr="004F2123">
        <w:rPr>
          <w:sz w:val="28"/>
          <w:szCs w:val="28"/>
        </w:rPr>
        <w:t>в Донецкой Народной Республике.</w:t>
      </w:r>
    </w:p>
    <w:p w:rsidR="00FC258D" w:rsidRPr="004F2123" w:rsidRDefault="006600D1" w:rsidP="004F2123">
      <w:pPr>
        <w:spacing w:after="360"/>
        <w:ind w:firstLine="709"/>
        <w:jc w:val="both"/>
        <w:rPr>
          <w:rFonts w:ascii="Times New Roman" w:eastAsia="Calibri" w:hAnsi="Times New Roman"/>
          <w:bCs/>
          <w:sz w:val="28"/>
          <w:szCs w:val="28"/>
          <w:lang w:eastAsia="en-US"/>
        </w:rPr>
      </w:pPr>
      <w:r w:rsidRPr="004F2123">
        <w:rPr>
          <w:rFonts w:ascii="Times New Roman" w:eastAsia="Calibri" w:hAnsi="Times New Roman"/>
          <w:bCs/>
          <w:sz w:val="28"/>
          <w:szCs w:val="28"/>
          <w:lang w:eastAsia="en-US"/>
        </w:rPr>
        <w:t>3. Пункт 12</w:t>
      </w:r>
      <w:r w:rsidR="00FC258D" w:rsidRPr="004F2123">
        <w:rPr>
          <w:rFonts w:ascii="Times New Roman" w:eastAsia="Calibri" w:hAnsi="Times New Roman"/>
          <w:bCs/>
          <w:sz w:val="28"/>
          <w:szCs w:val="28"/>
          <w:lang w:eastAsia="en-US"/>
        </w:rPr>
        <w:t xml:space="preserve"> части 4 статьи 2 настоящего Закона вступает в силу со дня вступления в силу закона</w:t>
      </w:r>
      <w:r w:rsidR="008B74F3" w:rsidRPr="004F2123">
        <w:rPr>
          <w:rFonts w:ascii="Times New Roman" w:eastAsia="Calibri" w:hAnsi="Times New Roman"/>
          <w:bCs/>
          <w:sz w:val="28"/>
          <w:szCs w:val="28"/>
          <w:lang w:eastAsia="en-US"/>
        </w:rPr>
        <w:t>, устанавливающего</w:t>
      </w:r>
      <w:r w:rsidR="00FC258D" w:rsidRPr="004F2123">
        <w:rPr>
          <w:rFonts w:ascii="Times New Roman" w:eastAsia="Calibri" w:hAnsi="Times New Roman"/>
          <w:bCs/>
          <w:sz w:val="28"/>
          <w:szCs w:val="28"/>
          <w:lang w:eastAsia="en-US"/>
        </w:rPr>
        <w:t xml:space="preserve"> компенсации за нарушение права на судопроизводство в разумный срок или права на исполнение судебного решения в разумный срок.</w:t>
      </w:r>
    </w:p>
    <w:p w:rsidR="00944863" w:rsidRPr="004F2123" w:rsidRDefault="00FC258D" w:rsidP="004F2123">
      <w:pPr>
        <w:pStyle w:val="ConsPlusNormal"/>
        <w:tabs>
          <w:tab w:val="left" w:pos="1134"/>
        </w:tabs>
        <w:spacing w:after="360" w:line="276" w:lineRule="auto"/>
        <w:ind w:firstLine="709"/>
        <w:jc w:val="both"/>
        <w:rPr>
          <w:sz w:val="28"/>
          <w:szCs w:val="28"/>
        </w:rPr>
      </w:pPr>
      <w:r w:rsidRPr="004F2123">
        <w:rPr>
          <w:sz w:val="28"/>
          <w:szCs w:val="28"/>
        </w:rPr>
        <w:t>4</w:t>
      </w:r>
      <w:r w:rsidR="00944863" w:rsidRPr="004F2123">
        <w:rPr>
          <w:sz w:val="28"/>
          <w:szCs w:val="28"/>
        </w:rPr>
        <w:t>. </w:t>
      </w:r>
      <w:proofErr w:type="gramStart"/>
      <w:r w:rsidR="00944863" w:rsidRPr="004F2123">
        <w:rPr>
          <w:sz w:val="28"/>
          <w:szCs w:val="28"/>
        </w:rPr>
        <w:t xml:space="preserve">Пункт 2 части 7 статьи 2, пункт 3 части 3 статьи 5, пункт 2 части 1 статьи 7, пункт 3 части 2 статьи 8, пункт 4 статьи 10 настоящего Закона вступают в силу со дня вступления в силу изменений в </w:t>
      </w:r>
      <w:hyperlink r:id="rId24" w:history="1">
        <w:r w:rsidR="00944863" w:rsidRPr="00FA5BD1">
          <w:rPr>
            <w:rStyle w:val="a8"/>
            <w:sz w:val="28"/>
            <w:szCs w:val="28"/>
          </w:rPr>
          <w:t>Конституцию Донецкой Народной Республики</w:t>
        </w:r>
      </w:hyperlink>
      <w:r w:rsidR="00944863" w:rsidRPr="004F2123">
        <w:rPr>
          <w:sz w:val="28"/>
          <w:szCs w:val="28"/>
        </w:rPr>
        <w:t xml:space="preserve"> в части образования, определения состава, компетенции </w:t>
      </w:r>
      <w:r w:rsidR="00A1450A" w:rsidRPr="004F2123">
        <w:rPr>
          <w:sz w:val="28"/>
          <w:szCs w:val="28"/>
        </w:rPr>
        <w:t xml:space="preserve">                                                                                                       </w:t>
      </w:r>
      <w:r w:rsidR="00944863" w:rsidRPr="004F2123">
        <w:rPr>
          <w:sz w:val="28"/>
          <w:szCs w:val="28"/>
        </w:rPr>
        <w:t>Конституционного Суда Донецкой Народной Республики, а также статуса и порядка</w:t>
      </w:r>
      <w:proofErr w:type="gramEnd"/>
      <w:r w:rsidR="00944863" w:rsidRPr="004F2123">
        <w:rPr>
          <w:sz w:val="28"/>
          <w:szCs w:val="28"/>
        </w:rPr>
        <w:t xml:space="preserve"> назначения судей Конституционного Суда Донецкой Народной Республики.</w:t>
      </w:r>
    </w:p>
    <w:p w:rsidR="00944863" w:rsidRPr="004F2123" w:rsidRDefault="003F26E3" w:rsidP="004F2123">
      <w:pPr>
        <w:pStyle w:val="ConsPlusNormal"/>
        <w:tabs>
          <w:tab w:val="left" w:pos="1134"/>
        </w:tabs>
        <w:spacing w:after="360" w:line="276" w:lineRule="auto"/>
        <w:ind w:firstLine="709"/>
        <w:jc w:val="both"/>
        <w:rPr>
          <w:sz w:val="28"/>
          <w:szCs w:val="28"/>
        </w:rPr>
      </w:pPr>
      <w:r w:rsidRPr="004F2123">
        <w:rPr>
          <w:sz w:val="28"/>
          <w:szCs w:val="28"/>
        </w:rPr>
        <w:t>5</w:t>
      </w:r>
      <w:r w:rsidR="00944863" w:rsidRPr="004F2123">
        <w:rPr>
          <w:sz w:val="28"/>
          <w:szCs w:val="28"/>
        </w:rPr>
        <w:t xml:space="preserve">. Пункт 8 части 3 статьи 5 настоящего Закона </w:t>
      </w:r>
      <w:r w:rsidR="003D64F3" w:rsidRPr="004F2123">
        <w:rPr>
          <w:sz w:val="28"/>
          <w:szCs w:val="28"/>
        </w:rPr>
        <w:t>вступает в силу</w:t>
      </w:r>
      <w:r w:rsidR="00944863" w:rsidRPr="004F2123">
        <w:rPr>
          <w:sz w:val="28"/>
          <w:szCs w:val="28"/>
        </w:rPr>
        <w:t xml:space="preserve"> со дня образования Апелляционного суда Донецкой Народной Республики.</w:t>
      </w:r>
    </w:p>
    <w:p w:rsidR="00D470F3" w:rsidRPr="004F2123" w:rsidRDefault="003F26E3" w:rsidP="004F2123">
      <w:pPr>
        <w:pStyle w:val="ConsPlusNormal"/>
        <w:tabs>
          <w:tab w:val="left" w:pos="1134"/>
        </w:tabs>
        <w:spacing w:after="360" w:line="276" w:lineRule="auto"/>
        <w:ind w:firstLine="709"/>
        <w:jc w:val="both"/>
        <w:rPr>
          <w:sz w:val="28"/>
          <w:szCs w:val="28"/>
        </w:rPr>
      </w:pPr>
      <w:r w:rsidRPr="004F2123">
        <w:rPr>
          <w:sz w:val="28"/>
          <w:szCs w:val="28"/>
        </w:rPr>
        <w:t>6</w:t>
      </w:r>
      <w:r w:rsidR="00F032C0" w:rsidRPr="004F2123">
        <w:rPr>
          <w:sz w:val="28"/>
          <w:szCs w:val="28"/>
        </w:rPr>
        <w:t>. </w:t>
      </w:r>
      <w:r w:rsidR="00944863" w:rsidRPr="004F2123">
        <w:rPr>
          <w:sz w:val="28"/>
          <w:szCs w:val="28"/>
        </w:rPr>
        <w:t xml:space="preserve">Пункт 20 части 3 статьи 12 настоящего Закона </w:t>
      </w:r>
      <w:r w:rsidR="003D64F3" w:rsidRPr="004F2123">
        <w:rPr>
          <w:sz w:val="28"/>
          <w:szCs w:val="28"/>
        </w:rPr>
        <w:t>вступает в силу</w:t>
      </w:r>
      <w:r w:rsidR="008B74F3" w:rsidRPr="004F2123">
        <w:rPr>
          <w:sz w:val="28"/>
          <w:szCs w:val="28"/>
        </w:rPr>
        <w:t xml:space="preserve"> со дня вступления в силу </w:t>
      </w:r>
      <w:r w:rsidR="00944863" w:rsidRPr="004F2123">
        <w:rPr>
          <w:sz w:val="28"/>
          <w:szCs w:val="28"/>
        </w:rPr>
        <w:t>закон</w:t>
      </w:r>
      <w:r w:rsidR="00D470F3" w:rsidRPr="004F2123">
        <w:rPr>
          <w:sz w:val="28"/>
          <w:szCs w:val="28"/>
        </w:rPr>
        <w:t>а</w:t>
      </w:r>
      <w:r w:rsidR="00515B0E" w:rsidRPr="004F2123">
        <w:rPr>
          <w:sz w:val="28"/>
          <w:szCs w:val="28"/>
        </w:rPr>
        <w:t xml:space="preserve">, </w:t>
      </w:r>
      <w:r w:rsidR="00745FDD" w:rsidRPr="004F2123">
        <w:rPr>
          <w:sz w:val="28"/>
          <w:szCs w:val="28"/>
        </w:rPr>
        <w:t>устанавливающего полномочия, порядок образования и деятельность</w:t>
      </w:r>
      <w:r w:rsidR="00515B0E" w:rsidRPr="004F2123">
        <w:rPr>
          <w:sz w:val="28"/>
          <w:szCs w:val="28"/>
        </w:rPr>
        <w:t xml:space="preserve"> орган</w:t>
      </w:r>
      <w:r w:rsidR="00745FDD" w:rsidRPr="004F2123">
        <w:rPr>
          <w:sz w:val="28"/>
          <w:szCs w:val="28"/>
        </w:rPr>
        <w:t>ов</w:t>
      </w:r>
      <w:r w:rsidR="00515B0E" w:rsidRPr="004F2123">
        <w:rPr>
          <w:sz w:val="28"/>
          <w:szCs w:val="28"/>
        </w:rPr>
        <w:t xml:space="preserve"> </w:t>
      </w:r>
      <w:r w:rsidR="006A4C0B" w:rsidRPr="004F2123">
        <w:rPr>
          <w:sz w:val="28"/>
          <w:szCs w:val="28"/>
        </w:rPr>
        <w:t>судейского</w:t>
      </w:r>
      <w:r w:rsidR="00515B0E" w:rsidRPr="004F2123">
        <w:rPr>
          <w:sz w:val="28"/>
          <w:szCs w:val="28"/>
        </w:rPr>
        <w:t xml:space="preserve"> сообщества</w:t>
      </w:r>
      <w:r w:rsidR="00944863" w:rsidRPr="004F2123">
        <w:rPr>
          <w:sz w:val="28"/>
          <w:szCs w:val="28"/>
        </w:rPr>
        <w:t xml:space="preserve"> в Донецкой Народной Республике</w:t>
      </w:r>
      <w:r w:rsidR="0029714E" w:rsidRPr="004F2123">
        <w:rPr>
          <w:sz w:val="28"/>
          <w:szCs w:val="28"/>
        </w:rPr>
        <w:t>, и образования таких органов</w:t>
      </w:r>
      <w:r w:rsidR="00944863" w:rsidRPr="004F2123">
        <w:rPr>
          <w:sz w:val="28"/>
          <w:szCs w:val="28"/>
        </w:rPr>
        <w:t xml:space="preserve">. </w:t>
      </w:r>
    </w:p>
    <w:p w:rsidR="00944863" w:rsidRPr="004F2123" w:rsidRDefault="00944863" w:rsidP="004F2123">
      <w:pPr>
        <w:pStyle w:val="ConsPlusNormal"/>
        <w:tabs>
          <w:tab w:val="left" w:pos="1134"/>
        </w:tabs>
        <w:spacing w:after="360" w:line="276" w:lineRule="auto"/>
        <w:ind w:firstLine="709"/>
        <w:jc w:val="both"/>
        <w:rPr>
          <w:sz w:val="28"/>
          <w:szCs w:val="28"/>
        </w:rPr>
      </w:pPr>
      <w:r w:rsidRPr="004F2123">
        <w:rPr>
          <w:sz w:val="28"/>
          <w:szCs w:val="28"/>
        </w:rPr>
        <w:t xml:space="preserve">До </w:t>
      </w:r>
      <w:r w:rsidR="003D64F3" w:rsidRPr="004F2123">
        <w:rPr>
          <w:sz w:val="28"/>
          <w:szCs w:val="28"/>
        </w:rPr>
        <w:t>вступления в силу</w:t>
      </w:r>
      <w:r w:rsidRPr="004F2123">
        <w:rPr>
          <w:sz w:val="28"/>
          <w:szCs w:val="28"/>
        </w:rPr>
        <w:t xml:space="preserve"> пункта 20 части 3 статьи 12 настоящего Закона руководитель Судебного департамента при Верховном Суде Донецкой Народной Республики назначается на должность и освобождается от должности </w:t>
      </w:r>
      <w:r w:rsidRPr="004F2123">
        <w:rPr>
          <w:sz w:val="28"/>
          <w:szCs w:val="28"/>
        </w:rPr>
        <w:lastRenderedPageBreak/>
        <w:t>Председателем Верховного Суда Донецкой Народной Республики.</w:t>
      </w:r>
    </w:p>
    <w:p w:rsidR="00944863" w:rsidRPr="004F2123" w:rsidRDefault="003F26E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7</w:t>
      </w:r>
      <w:r w:rsidR="00944863" w:rsidRPr="004F2123">
        <w:rPr>
          <w:rFonts w:ascii="Times New Roman" w:hAnsi="Times New Roman"/>
          <w:sz w:val="28"/>
          <w:szCs w:val="28"/>
        </w:rPr>
        <w:t>. </w:t>
      </w:r>
      <w:r w:rsidR="0040006B" w:rsidRPr="004F2123">
        <w:rPr>
          <w:rFonts w:ascii="Times New Roman" w:hAnsi="Times New Roman"/>
          <w:sz w:val="28"/>
          <w:szCs w:val="28"/>
        </w:rPr>
        <w:t>Положения пункта</w:t>
      </w:r>
      <w:r w:rsidR="00944863" w:rsidRPr="004F2123">
        <w:rPr>
          <w:rFonts w:ascii="Times New Roman" w:hAnsi="Times New Roman"/>
          <w:sz w:val="28"/>
          <w:szCs w:val="28"/>
        </w:rPr>
        <w:t xml:space="preserve"> 23 части 3 статьи 12 настоящего Закона в части присвоения руководителю Судебного департамента при Верховном Суде Донецкой Народной Республики классных чинов государственной гражданской службы Донецкой Народной Республики </w:t>
      </w:r>
      <w:r w:rsidR="0040006B" w:rsidRPr="004F2123">
        <w:rPr>
          <w:rFonts w:ascii="Times New Roman" w:hAnsi="Times New Roman"/>
          <w:sz w:val="28"/>
          <w:szCs w:val="28"/>
        </w:rPr>
        <w:t>вводя</w:t>
      </w:r>
      <w:r w:rsidR="00C03F93" w:rsidRPr="004F2123">
        <w:rPr>
          <w:rFonts w:ascii="Times New Roman" w:hAnsi="Times New Roman"/>
          <w:sz w:val="28"/>
          <w:szCs w:val="28"/>
        </w:rPr>
        <w:t>тся в действие</w:t>
      </w:r>
      <w:r w:rsidR="00944863" w:rsidRPr="004F2123">
        <w:rPr>
          <w:rFonts w:ascii="Times New Roman" w:hAnsi="Times New Roman"/>
          <w:sz w:val="28"/>
          <w:szCs w:val="28"/>
        </w:rPr>
        <w:t xml:space="preserve"> со дня</w:t>
      </w:r>
      <w:r w:rsidR="00D470F3" w:rsidRPr="004F2123">
        <w:rPr>
          <w:rFonts w:ascii="Times New Roman" w:hAnsi="Times New Roman"/>
          <w:sz w:val="28"/>
          <w:szCs w:val="28"/>
        </w:rPr>
        <w:t xml:space="preserve"> вступления в силу</w:t>
      </w:r>
      <w:r w:rsidR="00944863" w:rsidRPr="004F2123">
        <w:rPr>
          <w:rFonts w:ascii="Times New Roman" w:hAnsi="Times New Roman"/>
          <w:sz w:val="28"/>
          <w:szCs w:val="28"/>
        </w:rPr>
        <w:t xml:space="preserve"> закон</w:t>
      </w:r>
      <w:r w:rsidR="00356FB3" w:rsidRPr="004F2123">
        <w:rPr>
          <w:rFonts w:ascii="Times New Roman" w:hAnsi="Times New Roman"/>
          <w:sz w:val="28"/>
          <w:szCs w:val="28"/>
        </w:rPr>
        <w:t>а</w:t>
      </w:r>
      <w:r w:rsidR="003D64F3" w:rsidRPr="004F2123">
        <w:rPr>
          <w:rFonts w:ascii="Times New Roman" w:hAnsi="Times New Roman"/>
          <w:sz w:val="28"/>
          <w:szCs w:val="28"/>
        </w:rPr>
        <w:t xml:space="preserve">, </w:t>
      </w:r>
      <w:r w:rsidR="007E362F" w:rsidRPr="004F2123">
        <w:rPr>
          <w:rFonts w:ascii="Times New Roman" w:hAnsi="Times New Roman"/>
          <w:sz w:val="28"/>
          <w:szCs w:val="28"/>
        </w:rPr>
        <w:t>устанавливающих присвоение государственным гражданским служащим классных чинов</w:t>
      </w:r>
      <w:r w:rsidR="00944863" w:rsidRPr="004F2123">
        <w:rPr>
          <w:rFonts w:ascii="Times New Roman" w:hAnsi="Times New Roman"/>
          <w:sz w:val="28"/>
          <w:szCs w:val="28"/>
        </w:rPr>
        <w:t>.</w:t>
      </w:r>
    </w:p>
    <w:p w:rsidR="00944863" w:rsidRPr="004F2123" w:rsidRDefault="003F26E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8</w:t>
      </w:r>
      <w:r w:rsidR="00944863" w:rsidRPr="004F2123">
        <w:rPr>
          <w:rFonts w:ascii="Times New Roman" w:hAnsi="Times New Roman"/>
          <w:sz w:val="28"/>
          <w:szCs w:val="28"/>
        </w:rPr>
        <w:t>. </w:t>
      </w:r>
      <w:r w:rsidR="0040006B" w:rsidRPr="004F2123">
        <w:rPr>
          <w:rFonts w:ascii="Times New Roman" w:hAnsi="Times New Roman"/>
          <w:sz w:val="28"/>
          <w:szCs w:val="28"/>
        </w:rPr>
        <w:t xml:space="preserve">Положения пункта </w:t>
      </w:r>
      <w:r w:rsidR="00944863" w:rsidRPr="004F2123">
        <w:rPr>
          <w:rFonts w:ascii="Times New Roman" w:hAnsi="Times New Roman"/>
          <w:sz w:val="28"/>
          <w:szCs w:val="28"/>
        </w:rPr>
        <w:t xml:space="preserve">26 части 3 статьи 12 настоящего Закона в части присвоения работникам аппарата Верховного Суда Донецкой Народной Республики – государственным гражданским служащим классных чинов государственной гражданской службы Донецкой Народной Республики </w:t>
      </w:r>
      <w:r w:rsidR="000E1799" w:rsidRPr="004F2123">
        <w:rPr>
          <w:rFonts w:ascii="Times New Roman" w:hAnsi="Times New Roman"/>
          <w:sz w:val="28"/>
          <w:szCs w:val="28"/>
        </w:rPr>
        <w:t>ввод</w:t>
      </w:r>
      <w:r w:rsidR="0040006B" w:rsidRPr="004F2123">
        <w:rPr>
          <w:rFonts w:ascii="Times New Roman" w:hAnsi="Times New Roman"/>
          <w:sz w:val="28"/>
          <w:szCs w:val="28"/>
        </w:rPr>
        <w:t>я</w:t>
      </w:r>
      <w:r w:rsidR="000E1799" w:rsidRPr="004F2123">
        <w:rPr>
          <w:rFonts w:ascii="Times New Roman" w:hAnsi="Times New Roman"/>
          <w:sz w:val="28"/>
          <w:szCs w:val="28"/>
        </w:rPr>
        <w:t>тся в действие со дня вступления в силу положений закона, устанавливающих присвоение государственным гражданским служащим классных чинов</w:t>
      </w:r>
      <w:r w:rsidR="00944863" w:rsidRPr="004F2123">
        <w:rPr>
          <w:rFonts w:ascii="Times New Roman" w:hAnsi="Times New Roman"/>
          <w:sz w:val="28"/>
          <w:szCs w:val="28"/>
        </w:rPr>
        <w:t xml:space="preserve">. </w:t>
      </w:r>
    </w:p>
    <w:p w:rsidR="00944863" w:rsidRPr="004F2123" w:rsidRDefault="003F26E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9</w:t>
      </w:r>
      <w:r w:rsidR="00496F3D" w:rsidRPr="004F2123">
        <w:rPr>
          <w:rFonts w:ascii="Times New Roman" w:hAnsi="Times New Roman"/>
          <w:sz w:val="28"/>
          <w:szCs w:val="28"/>
        </w:rPr>
        <w:t>. </w:t>
      </w:r>
      <w:r w:rsidR="00944863" w:rsidRPr="004F2123">
        <w:rPr>
          <w:rFonts w:ascii="Times New Roman" w:hAnsi="Times New Roman"/>
          <w:sz w:val="28"/>
          <w:szCs w:val="28"/>
        </w:rPr>
        <w:t xml:space="preserve">Статья 17 настоящего Закона вступает в силу по </w:t>
      </w:r>
      <w:r w:rsidR="007232A3" w:rsidRPr="004F2123">
        <w:rPr>
          <w:rFonts w:ascii="Times New Roman" w:hAnsi="Times New Roman"/>
          <w:sz w:val="28"/>
          <w:szCs w:val="28"/>
        </w:rPr>
        <w:t>истечени</w:t>
      </w:r>
      <w:r w:rsidR="0040006B" w:rsidRPr="004F2123">
        <w:rPr>
          <w:rFonts w:ascii="Times New Roman" w:hAnsi="Times New Roman"/>
          <w:sz w:val="28"/>
          <w:szCs w:val="28"/>
        </w:rPr>
        <w:t>и</w:t>
      </w:r>
      <w:r w:rsidR="007232A3" w:rsidRPr="004F2123">
        <w:rPr>
          <w:rFonts w:ascii="Times New Roman" w:hAnsi="Times New Roman"/>
          <w:sz w:val="28"/>
          <w:szCs w:val="28"/>
        </w:rPr>
        <w:t xml:space="preserve"> </w:t>
      </w:r>
      <w:r w:rsidR="00E41660" w:rsidRPr="004F2123">
        <w:rPr>
          <w:rFonts w:ascii="Times New Roman" w:hAnsi="Times New Roman"/>
          <w:sz w:val="28"/>
          <w:szCs w:val="28"/>
        </w:rPr>
        <w:t>трех</w:t>
      </w:r>
      <w:r w:rsidR="007232A3" w:rsidRPr="004F2123">
        <w:rPr>
          <w:rFonts w:ascii="Times New Roman" w:hAnsi="Times New Roman"/>
          <w:sz w:val="28"/>
          <w:szCs w:val="28"/>
        </w:rPr>
        <w:t xml:space="preserve"> месяцев</w:t>
      </w:r>
      <w:r w:rsidR="00F149A4" w:rsidRPr="004F2123">
        <w:rPr>
          <w:rFonts w:ascii="Times New Roman" w:hAnsi="Times New Roman"/>
          <w:sz w:val="28"/>
          <w:szCs w:val="28"/>
        </w:rPr>
        <w:t xml:space="preserve"> </w:t>
      </w:r>
      <w:r w:rsidR="00944863" w:rsidRPr="004F2123">
        <w:rPr>
          <w:rFonts w:ascii="Times New Roman" w:hAnsi="Times New Roman"/>
          <w:sz w:val="28"/>
          <w:szCs w:val="28"/>
        </w:rPr>
        <w:t xml:space="preserve">со дня </w:t>
      </w:r>
      <w:r w:rsidR="007232A3" w:rsidRPr="004F2123">
        <w:rPr>
          <w:rFonts w:ascii="Times New Roman" w:hAnsi="Times New Roman"/>
          <w:sz w:val="28"/>
          <w:szCs w:val="28"/>
        </w:rPr>
        <w:t xml:space="preserve">вступления в силу </w:t>
      </w:r>
      <w:r w:rsidR="003D64F3" w:rsidRPr="004F2123">
        <w:rPr>
          <w:rFonts w:ascii="Times New Roman" w:hAnsi="Times New Roman"/>
          <w:sz w:val="28"/>
          <w:szCs w:val="28"/>
        </w:rPr>
        <w:t>з</w:t>
      </w:r>
      <w:r w:rsidR="007232A3" w:rsidRPr="004F2123">
        <w:rPr>
          <w:rFonts w:ascii="Times New Roman" w:hAnsi="Times New Roman"/>
          <w:sz w:val="28"/>
          <w:szCs w:val="28"/>
        </w:rPr>
        <w:t>акона</w:t>
      </w:r>
      <w:r w:rsidR="003D64F3" w:rsidRPr="004F2123">
        <w:rPr>
          <w:rFonts w:ascii="Times New Roman" w:hAnsi="Times New Roman"/>
          <w:sz w:val="28"/>
          <w:szCs w:val="28"/>
        </w:rPr>
        <w:t>, определяющего правовой статус</w:t>
      </w:r>
      <w:r w:rsidR="007232A3" w:rsidRPr="004F2123">
        <w:rPr>
          <w:rFonts w:ascii="Times New Roman" w:hAnsi="Times New Roman"/>
          <w:sz w:val="28"/>
          <w:szCs w:val="28"/>
        </w:rPr>
        <w:t xml:space="preserve"> </w:t>
      </w:r>
      <w:r w:rsidR="00DA6BE6" w:rsidRPr="004F2123">
        <w:rPr>
          <w:rFonts w:ascii="Times New Roman" w:hAnsi="Times New Roman"/>
          <w:sz w:val="28"/>
          <w:szCs w:val="28"/>
        </w:rPr>
        <w:t>Судебно</w:t>
      </w:r>
      <w:r w:rsidR="003D64F3" w:rsidRPr="004F2123">
        <w:rPr>
          <w:rFonts w:ascii="Times New Roman" w:hAnsi="Times New Roman"/>
          <w:sz w:val="28"/>
          <w:szCs w:val="28"/>
        </w:rPr>
        <w:t>го департамента</w:t>
      </w:r>
      <w:r w:rsidR="00DA6BE6" w:rsidRPr="004F2123">
        <w:rPr>
          <w:rFonts w:ascii="Times New Roman" w:hAnsi="Times New Roman"/>
          <w:sz w:val="28"/>
          <w:szCs w:val="28"/>
        </w:rPr>
        <w:t xml:space="preserve"> при Верховном Суде Донецкой Народной Республики.</w:t>
      </w:r>
    </w:p>
    <w:p w:rsidR="00944863"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 xml:space="preserve">До вступления в силу закона о </w:t>
      </w:r>
      <w:r w:rsidR="003D64F3" w:rsidRPr="004F2123">
        <w:rPr>
          <w:rFonts w:ascii="Times New Roman" w:hAnsi="Times New Roman"/>
          <w:sz w:val="28"/>
          <w:szCs w:val="28"/>
        </w:rPr>
        <w:t>Республиканском бюджете Донецкой Народной Республики на очередной финансовый год</w:t>
      </w:r>
      <w:r w:rsidRPr="004F2123">
        <w:rPr>
          <w:rFonts w:ascii="Times New Roman" w:hAnsi="Times New Roman"/>
          <w:sz w:val="28"/>
          <w:szCs w:val="28"/>
        </w:rPr>
        <w:t>, установление</w:t>
      </w:r>
      <w:r w:rsidR="008B7586" w:rsidRPr="004F2123">
        <w:rPr>
          <w:rFonts w:ascii="Times New Roman" w:hAnsi="Times New Roman"/>
          <w:sz w:val="28"/>
          <w:szCs w:val="28"/>
        </w:rPr>
        <w:t xml:space="preserve"> предельной штатной численности</w:t>
      </w:r>
      <w:r w:rsidRPr="004F2123">
        <w:rPr>
          <w:rFonts w:ascii="Times New Roman" w:hAnsi="Times New Roman"/>
          <w:sz w:val="28"/>
          <w:szCs w:val="28"/>
        </w:rPr>
        <w:t xml:space="preserve"> согласно части 2 статьи 17 </w:t>
      </w:r>
      <w:r w:rsidR="003D64F3" w:rsidRPr="004F2123">
        <w:rPr>
          <w:rFonts w:ascii="Times New Roman" w:hAnsi="Times New Roman"/>
          <w:sz w:val="28"/>
          <w:szCs w:val="28"/>
        </w:rPr>
        <w:t xml:space="preserve">настоящего Закона </w:t>
      </w:r>
      <w:r w:rsidRPr="004F2123">
        <w:rPr>
          <w:rFonts w:ascii="Times New Roman" w:hAnsi="Times New Roman"/>
          <w:sz w:val="28"/>
          <w:szCs w:val="28"/>
        </w:rPr>
        <w:t>осуществляется Председателем Верховного Суда Донецкой Народной Республики.</w:t>
      </w:r>
    </w:p>
    <w:p w:rsidR="00944863" w:rsidRPr="004F2123" w:rsidRDefault="003F26E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10</w:t>
      </w:r>
      <w:r w:rsidR="00944863" w:rsidRPr="004F2123">
        <w:rPr>
          <w:rFonts w:ascii="Times New Roman" w:hAnsi="Times New Roman"/>
          <w:sz w:val="28"/>
          <w:szCs w:val="28"/>
        </w:rPr>
        <w:t xml:space="preserve">. Статья 18 настоящего Закона </w:t>
      </w:r>
      <w:r w:rsidR="00D470F3" w:rsidRPr="004F2123">
        <w:rPr>
          <w:rFonts w:ascii="Times New Roman" w:hAnsi="Times New Roman"/>
          <w:sz w:val="28"/>
          <w:szCs w:val="28"/>
        </w:rPr>
        <w:t xml:space="preserve">вступает в силу со дня вступления в силу закона, устанавливающего полномочия, порядок образования и деятельность органов </w:t>
      </w:r>
      <w:r w:rsidR="006A4C0B" w:rsidRPr="004F2123">
        <w:rPr>
          <w:rFonts w:ascii="Times New Roman" w:hAnsi="Times New Roman"/>
          <w:sz w:val="28"/>
          <w:szCs w:val="28"/>
        </w:rPr>
        <w:t>судейского</w:t>
      </w:r>
      <w:r w:rsidR="00D470F3" w:rsidRPr="004F2123">
        <w:rPr>
          <w:rFonts w:ascii="Times New Roman" w:hAnsi="Times New Roman"/>
          <w:sz w:val="28"/>
          <w:szCs w:val="28"/>
        </w:rPr>
        <w:t xml:space="preserve"> сообщества в Донецкой Народной Республике</w:t>
      </w:r>
      <w:r w:rsidR="00ED422D" w:rsidRPr="004F2123">
        <w:rPr>
          <w:rFonts w:ascii="Times New Roman" w:hAnsi="Times New Roman"/>
          <w:sz w:val="28"/>
          <w:szCs w:val="28"/>
        </w:rPr>
        <w:t>, и образования таких органов</w:t>
      </w:r>
      <w:r w:rsidR="00944863" w:rsidRPr="004F2123">
        <w:rPr>
          <w:rFonts w:ascii="Times New Roman" w:hAnsi="Times New Roman"/>
          <w:sz w:val="28"/>
          <w:szCs w:val="28"/>
        </w:rPr>
        <w:t>.</w:t>
      </w:r>
    </w:p>
    <w:p w:rsidR="00944863" w:rsidRPr="004F2123" w:rsidRDefault="003F26E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11</w:t>
      </w:r>
      <w:r w:rsidR="00944863" w:rsidRPr="004F2123">
        <w:rPr>
          <w:rFonts w:ascii="Times New Roman" w:hAnsi="Times New Roman"/>
          <w:sz w:val="28"/>
          <w:szCs w:val="28"/>
        </w:rPr>
        <w:t>. Статья 20 настоящего Закона вступает в силу с 1 января 2022 года.</w:t>
      </w:r>
    </w:p>
    <w:p w:rsidR="00EC7B0A"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 xml:space="preserve">До </w:t>
      </w:r>
      <w:r w:rsidR="00AB5BF7" w:rsidRPr="004F2123">
        <w:rPr>
          <w:rFonts w:ascii="Times New Roman" w:hAnsi="Times New Roman"/>
          <w:sz w:val="28"/>
          <w:szCs w:val="28"/>
        </w:rPr>
        <w:t>дня</w:t>
      </w:r>
      <w:r w:rsidRPr="004F2123">
        <w:rPr>
          <w:rFonts w:ascii="Times New Roman" w:hAnsi="Times New Roman"/>
          <w:sz w:val="28"/>
          <w:szCs w:val="28"/>
        </w:rPr>
        <w:t>, указанного в абзаце первом настоящей части, материалы, обобщения судебной практики, подлежащие печати в печатном органе Верховного Суда Донецкой Народной Республики, подлежат опубликованию на официальном сайте Верховного Суда Донецкой Народной Республики.</w:t>
      </w:r>
    </w:p>
    <w:p w:rsidR="00944863" w:rsidRPr="004F2123" w:rsidRDefault="00F032C0"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lastRenderedPageBreak/>
        <w:t>Статья 24. </w:t>
      </w:r>
      <w:r w:rsidR="00944863" w:rsidRPr="004F2123">
        <w:rPr>
          <w:rFonts w:ascii="Times New Roman" w:hAnsi="Times New Roman"/>
          <w:b/>
          <w:sz w:val="28"/>
          <w:szCs w:val="28"/>
        </w:rPr>
        <w:t>Приведение нормативных правовых актов в соответствие с настоящим Законом</w:t>
      </w:r>
      <w:r w:rsidR="00944863" w:rsidRPr="004F2123">
        <w:rPr>
          <w:rFonts w:ascii="Times New Roman" w:hAnsi="Times New Roman"/>
          <w:sz w:val="28"/>
          <w:szCs w:val="28"/>
        </w:rPr>
        <w:t xml:space="preserve"> </w:t>
      </w:r>
    </w:p>
    <w:p w:rsidR="005A4E4A" w:rsidRPr="004F2123" w:rsidRDefault="005A4E4A" w:rsidP="004F2123">
      <w:pPr>
        <w:tabs>
          <w:tab w:val="left" w:pos="1134"/>
        </w:tabs>
        <w:spacing w:after="360"/>
        <w:ind w:firstLine="709"/>
        <w:jc w:val="both"/>
        <w:rPr>
          <w:rFonts w:ascii="Times New Roman" w:hAnsi="Times New Roman"/>
          <w:sz w:val="28"/>
          <w:szCs w:val="28"/>
        </w:rPr>
      </w:pPr>
      <w:r w:rsidRPr="004F2123">
        <w:rPr>
          <w:rFonts w:ascii="Times New Roman" w:hAnsi="Times New Roman"/>
          <w:sz w:val="28"/>
          <w:szCs w:val="28"/>
        </w:rPr>
        <w:t xml:space="preserve">1. Внести в статью 19 </w:t>
      </w:r>
      <w:hyperlink r:id="rId25" w:history="1">
        <w:r w:rsidRPr="00425207">
          <w:rPr>
            <w:rStyle w:val="a8"/>
            <w:rFonts w:ascii="Times New Roman" w:hAnsi="Times New Roman"/>
            <w:sz w:val="28"/>
            <w:szCs w:val="28"/>
          </w:rPr>
          <w:t xml:space="preserve">Закона Донецкой Народной Республики </w:t>
        </w:r>
        <w:r w:rsidRPr="00425207">
          <w:rPr>
            <w:rStyle w:val="a8"/>
            <w:rFonts w:ascii="Times New Roman" w:hAnsi="Times New Roman"/>
            <w:sz w:val="28"/>
            <w:szCs w:val="28"/>
          </w:rPr>
          <w:br/>
          <w:t>от 31 августа 2018 года № 241-IHC «О судебной системе Донецкой Народной Республики»</w:t>
        </w:r>
      </w:hyperlink>
      <w:r w:rsidRPr="004F2123">
        <w:rPr>
          <w:rFonts w:ascii="Times New Roman" w:hAnsi="Times New Roman"/>
          <w:sz w:val="28"/>
          <w:szCs w:val="28"/>
        </w:rPr>
        <w:t xml:space="preserve"> (</w:t>
      </w:r>
      <w:proofErr w:type="gramStart"/>
      <w:r w:rsidRPr="004F2123">
        <w:rPr>
          <w:rFonts w:ascii="Times New Roman" w:hAnsi="Times New Roman"/>
          <w:sz w:val="28"/>
          <w:szCs w:val="28"/>
        </w:rPr>
        <w:t>опубликован</w:t>
      </w:r>
      <w:proofErr w:type="gramEnd"/>
      <w:r w:rsidRPr="004F2123">
        <w:rPr>
          <w:rFonts w:ascii="Times New Roman" w:hAnsi="Times New Roman"/>
          <w:sz w:val="28"/>
          <w:szCs w:val="28"/>
        </w:rPr>
        <w:t xml:space="preserve"> на официальном сайте Народного Совета Донецкой Народной Республики 10 сентября 2018 года) следующие изменения:</w:t>
      </w:r>
    </w:p>
    <w:p w:rsidR="005A4E4A" w:rsidRPr="004F2123" w:rsidRDefault="005A4E4A" w:rsidP="004F2123">
      <w:pPr>
        <w:tabs>
          <w:tab w:val="left" w:pos="1134"/>
        </w:tabs>
        <w:spacing w:after="360"/>
        <w:ind w:firstLine="709"/>
        <w:jc w:val="both"/>
        <w:rPr>
          <w:rFonts w:ascii="Times New Roman" w:hAnsi="Times New Roman"/>
          <w:sz w:val="28"/>
          <w:szCs w:val="28"/>
        </w:rPr>
      </w:pPr>
      <w:r w:rsidRPr="004F2123">
        <w:rPr>
          <w:rFonts w:ascii="Times New Roman" w:hAnsi="Times New Roman"/>
          <w:sz w:val="28"/>
          <w:szCs w:val="28"/>
        </w:rPr>
        <w:t>1) часть 1 после слова «административным» дополнить словами «и иным»;</w:t>
      </w:r>
    </w:p>
    <w:p w:rsidR="005A4E4A" w:rsidRPr="004F2123" w:rsidRDefault="005A4E4A" w:rsidP="004F2123">
      <w:pPr>
        <w:tabs>
          <w:tab w:val="left" w:pos="1134"/>
        </w:tabs>
        <w:spacing w:after="360"/>
        <w:ind w:firstLine="709"/>
        <w:jc w:val="both"/>
        <w:rPr>
          <w:rFonts w:ascii="Times New Roman" w:hAnsi="Times New Roman"/>
          <w:sz w:val="28"/>
          <w:szCs w:val="28"/>
        </w:rPr>
      </w:pPr>
      <w:r w:rsidRPr="004F2123">
        <w:rPr>
          <w:rFonts w:ascii="Times New Roman" w:hAnsi="Times New Roman"/>
          <w:sz w:val="28"/>
          <w:szCs w:val="28"/>
        </w:rPr>
        <w:t>2) в части 5 слово «создания» заменить на «образования».</w:t>
      </w:r>
    </w:p>
    <w:p w:rsidR="00944863" w:rsidRPr="004F2123" w:rsidRDefault="005A4E4A"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2. </w:t>
      </w:r>
      <w:proofErr w:type="gramStart"/>
      <w:r w:rsidR="00944863" w:rsidRPr="004F2123">
        <w:rPr>
          <w:rFonts w:ascii="Times New Roman" w:hAnsi="Times New Roman"/>
          <w:sz w:val="28"/>
          <w:szCs w:val="28"/>
        </w:rPr>
        <w:t xml:space="preserve">До приведения законов и иных нормативных правовых актов Донецкой Народной Республики в соответствие с настоящим Законом, законы и иные нормативные правовые акты Донецкой Народной Республики, а также законы и иные нормативные правовые акты, применяемые на территории Донецкой Народной Республики в пределах, установленных </w:t>
      </w:r>
      <w:hyperlink r:id="rId26" w:history="1">
        <w:r w:rsidR="00944863" w:rsidRPr="00FA5BD1">
          <w:rPr>
            <w:rStyle w:val="a8"/>
            <w:rFonts w:ascii="Times New Roman" w:hAnsi="Times New Roman"/>
            <w:sz w:val="28"/>
            <w:szCs w:val="28"/>
          </w:rPr>
          <w:t>Конституцией Донецкой Народной Республики</w:t>
        </w:r>
      </w:hyperlink>
      <w:r w:rsidR="00944863" w:rsidRPr="004F2123">
        <w:rPr>
          <w:rFonts w:ascii="Times New Roman" w:hAnsi="Times New Roman"/>
          <w:sz w:val="28"/>
          <w:szCs w:val="28"/>
        </w:rPr>
        <w:t>, применяются в части, не противоречащей настоящему Закону.</w:t>
      </w:r>
      <w:proofErr w:type="gramEnd"/>
    </w:p>
    <w:p w:rsidR="00944863" w:rsidRPr="004F2123" w:rsidRDefault="00F032C0"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Статья 25. </w:t>
      </w:r>
      <w:r w:rsidR="00944863" w:rsidRPr="004F2123">
        <w:rPr>
          <w:rFonts w:ascii="Times New Roman" w:hAnsi="Times New Roman"/>
          <w:b/>
          <w:sz w:val="28"/>
          <w:szCs w:val="28"/>
        </w:rPr>
        <w:t>Переходные положения</w:t>
      </w:r>
      <w:r w:rsidR="00944863" w:rsidRPr="004F2123">
        <w:rPr>
          <w:rFonts w:ascii="Times New Roman" w:hAnsi="Times New Roman"/>
          <w:sz w:val="28"/>
          <w:szCs w:val="28"/>
        </w:rPr>
        <w:t xml:space="preserve"> </w:t>
      </w:r>
    </w:p>
    <w:p w:rsidR="00944863"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1. Верховный Суд Донецкой Народной Республики, образованный до вступления в силу настоящего Закона, считается Верховным Судом Донецкой Народной Республики и продолжает работу с учетом требований настоящего Закона.</w:t>
      </w:r>
    </w:p>
    <w:p w:rsidR="00944863"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2. В течение одного года со дня вступления в силу настоящего Закона, Верховному Суду Донецкой Народной Республики образовать Дисциплинарную коллегию Верховного Суда Донецкой Народной Республики.</w:t>
      </w:r>
    </w:p>
    <w:p w:rsidR="00212DE7" w:rsidRPr="004F2123" w:rsidRDefault="00212DE7" w:rsidP="004F2123">
      <w:pPr>
        <w:tabs>
          <w:tab w:val="left" w:pos="1134"/>
        </w:tabs>
        <w:autoSpaceDE w:val="0"/>
        <w:autoSpaceDN w:val="0"/>
        <w:adjustRightInd w:val="0"/>
        <w:spacing w:after="360"/>
        <w:ind w:firstLine="709"/>
        <w:jc w:val="both"/>
        <w:rPr>
          <w:rFonts w:ascii="Times New Roman" w:hAnsi="Times New Roman"/>
          <w:bCs/>
          <w:sz w:val="28"/>
          <w:szCs w:val="28"/>
        </w:rPr>
      </w:pPr>
      <w:r w:rsidRPr="004F2123">
        <w:rPr>
          <w:rFonts w:ascii="Times New Roman" w:hAnsi="Times New Roman"/>
          <w:bCs/>
          <w:sz w:val="28"/>
          <w:szCs w:val="28"/>
        </w:rPr>
        <w:t xml:space="preserve">До </w:t>
      </w:r>
      <w:r w:rsidR="00DB683F" w:rsidRPr="004F2123">
        <w:rPr>
          <w:rFonts w:ascii="Times New Roman" w:hAnsi="Times New Roman"/>
          <w:sz w:val="28"/>
          <w:szCs w:val="28"/>
        </w:rPr>
        <w:t>образования Дисциплинарной коллегии Верховного Суда Донецкой Народной Республики</w:t>
      </w:r>
      <w:r w:rsidRPr="004F2123">
        <w:rPr>
          <w:rFonts w:ascii="Times New Roman" w:hAnsi="Times New Roman"/>
          <w:bCs/>
          <w:sz w:val="28"/>
          <w:szCs w:val="28"/>
        </w:rPr>
        <w:t xml:space="preserve"> </w:t>
      </w:r>
      <w:r w:rsidR="00053834" w:rsidRPr="004F2123">
        <w:rPr>
          <w:rFonts w:ascii="Times New Roman" w:hAnsi="Times New Roman"/>
          <w:bCs/>
          <w:sz w:val="28"/>
          <w:szCs w:val="28"/>
        </w:rPr>
        <w:t xml:space="preserve">рассмотрение </w:t>
      </w:r>
      <w:r w:rsidRPr="004F2123">
        <w:rPr>
          <w:rFonts w:ascii="Times New Roman" w:hAnsi="Times New Roman"/>
          <w:bCs/>
          <w:sz w:val="28"/>
          <w:szCs w:val="28"/>
        </w:rPr>
        <w:t xml:space="preserve">дел, </w:t>
      </w:r>
      <w:r w:rsidR="00053834" w:rsidRPr="004F2123">
        <w:rPr>
          <w:rFonts w:ascii="Times New Roman" w:hAnsi="Times New Roman"/>
          <w:bCs/>
          <w:sz w:val="28"/>
          <w:szCs w:val="28"/>
        </w:rPr>
        <w:t xml:space="preserve">предусмотренных частью 1 статьи 11 настоящего Закона, </w:t>
      </w:r>
      <w:r w:rsidR="000779C4" w:rsidRPr="004F2123">
        <w:rPr>
          <w:rFonts w:ascii="Times New Roman" w:hAnsi="Times New Roman"/>
          <w:bCs/>
          <w:sz w:val="28"/>
          <w:szCs w:val="28"/>
        </w:rPr>
        <w:t>подлежи</w:t>
      </w:r>
      <w:r w:rsidRPr="004F2123">
        <w:rPr>
          <w:rFonts w:ascii="Times New Roman" w:hAnsi="Times New Roman"/>
          <w:bCs/>
          <w:sz w:val="28"/>
          <w:szCs w:val="28"/>
        </w:rPr>
        <w:t>т рассмотрению в порядке, определенном Председателем Верховного Суда Донецкой Народной Республики.</w:t>
      </w:r>
    </w:p>
    <w:p w:rsidR="00944863"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 xml:space="preserve">3. Верховному Суду Донецкой Народной Республики образовать Судебную палату </w:t>
      </w:r>
      <w:proofErr w:type="gramStart"/>
      <w:r w:rsidRPr="004F2123">
        <w:rPr>
          <w:rFonts w:ascii="Times New Roman" w:hAnsi="Times New Roman"/>
          <w:sz w:val="28"/>
          <w:szCs w:val="28"/>
        </w:rPr>
        <w:t xml:space="preserve">по административным делам Верховного Суда Донецкой </w:t>
      </w:r>
      <w:r w:rsidRPr="004F2123">
        <w:rPr>
          <w:rFonts w:ascii="Times New Roman" w:hAnsi="Times New Roman"/>
          <w:sz w:val="28"/>
          <w:szCs w:val="28"/>
        </w:rPr>
        <w:lastRenderedPageBreak/>
        <w:t>Народной Республики</w:t>
      </w:r>
      <w:r w:rsidR="000779C4" w:rsidRPr="004F2123">
        <w:rPr>
          <w:rFonts w:ascii="Times New Roman" w:hAnsi="Times New Roman"/>
          <w:sz w:val="28"/>
          <w:szCs w:val="28"/>
        </w:rPr>
        <w:t xml:space="preserve"> в течение</w:t>
      </w:r>
      <w:r w:rsidR="00365045" w:rsidRPr="004F2123">
        <w:rPr>
          <w:rFonts w:ascii="Times New Roman" w:hAnsi="Times New Roman"/>
          <w:sz w:val="28"/>
          <w:szCs w:val="28"/>
        </w:rPr>
        <w:t xml:space="preserve"> одного года</w:t>
      </w:r>
      <w:r w:rsidRPr="004F2123">
        <w:rPr>
          <w:rFonts w:ascii="Times New Roman" w:hAnsi="Times New Roman"/>
          <w:sz w:val="28"/>
          <w:szCs w:val="28"/>
        </w:rPr>
        <w:t xml:space="preserve"> </w:t>
      </w:r>
      <w:r w:rsidR="00ED55E8" w:rsidRPr="004F2123">
        <w:rPr>
          <w:rFonts w:ascii="Times New Roman" w:hAnsi="Times New Roman"/>
          <w:sz w:val="28"/>
          <w:szCs w:val="28"/>
        </w:rPr>
        <w:t>со дня вступления в силу Кодекса</w:t>
      </w:r>
      <w:r w:rsidRPr="004F2123">
        <w:rPr>
          <w:rFonts w:ascii="Times New Roman" w:hAnsi="Times New Roman"/>
          <w:sz w:val="28"/>
          <w:szCs w:val="28"/>
        </w:rPr>
        <w:t xml:space="preserve"> об административном судопроизводстве</w:t>
      </w:r>
      <w:proofErr w:type="gramEnd"/>
      <w:r w:rsidRPr="004F2123">
        <w:rPr>
          <w:rFonts w:ascii="Times New Roman" w:hAnsi="Times New Roman"/>
          <w:sz w:val="28"/>
          <w:szCs w:val="28"/>
        </w:rPr>
        <w:t xml:space="preserve"> Донецкой Народной Республики.</w:t>
      </w:r>
    </w:p>
    <w:p w:rsidR="00210383"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4. </w:t>
      </w:r>
      <w:r w:rsidR="00210383" w:rsidRPr="004F2123">
        <w:rPr>
          <w:rFonts w:ascii="Times New Roman" w:hAnsi="Times New Roman"/>
          <w:sz w:val="28"/>
          <w:szCs w:val="28"/>
        </w:rPr>
        <w:t>До вступления в силу Кодекса об административном судопроизводстве Донецкой Народной Республики административные дела, указанные в части 4 статьи 2 настоящего Закона, рассматриваются Верховным Судом Донецкой Народной Республики в соответствии с действующим процессуальным законодательством.</w:t>
      </w:r>
    </w:p>
    <w:p w:rsidR="00944863"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5. </w:t>
      </w:r>
      <w:proofErr w:type="gramStart"/>
      <w:r w:rsidRPr="004F2123">
        <w:rPr>
          <w:rFonts w:ascii="Times New Roman" w:hAnsi="Times New Roman"/>
          <w:sz w:val="28"/>
          <w:szCs w:val="28"/>
        </w:rPr>
        <w:t xml:space="preserve">Президиум Верховного Суда Донецкой Народной Республики, Пленум Верховного Суда Донецкой Народной Республики, </w:t>
      </w:r>
      <w:r w:rsidR="00E77953" w:rsidRPr="004F2123">
        <w:rPr>
          <w:rFonts w:ascii="Times New Roman" w:hAnsi="Times New Roman"/>
          <w:sz w:val="28"/>
          <w:szCs w:val="28"/>
        </w:rPr>
        <w:t>Судебная палата по гражданским делам Верховного Суда Донецкой Народной Республики, Судебная палата по уголовным делам Верховного Суда Донецкой Народной Республики, Судебная палата по арбитражным делам Верховного суда Донецкой Народной Республики,</w:t>
      </w:r>
      <w:r w:rsidRPr="004F2123">
        <w:rPr>
          <w:rFonts w:ascii="Times New Roman" w:hAnsi="Times New Roman"/>
          <w:sz w:val="28"/>
          <w:szCs w:val="28"/>
        </w:rPr>
        <w:t xml:space="preserve"> Апелляционная палата Верховного Суда</w:t>
      </w:r>
      <w:r w:rsidR="00E77953" w:rsidRPr="004F2123">
        <w:rPr>
          <w:rFonts w:ascii="Times New Roman" w:hAnsi="Times New Roman"/>
          <w:sz w:val="28"/>
          <w:szCs w:val="28"/>
        </w:rPr>
        <w:t xml:space="preserve"> Донецкой Народной Республики, В</w:t>
      </w:r>
      <w:r w:rsidRPr="004F2123">
        <w:rPr>
          <w:rFonts w:ascii="Times New Roman" w:hAnsi="Times New Roman"/>
          <w:sz w:val="28"/>
          <w:szCs w:val="28"/>
        </w:rPr>
        <w:t>оенная палата Верховного Суда Донецкой Народной Республики, образованные до вступления в</w:t>
      </w:r>
      <w:proofErr w:type="gramEnd"/>
      <w:r w:rsidRPr="004F2123">
        <w:rPr>
          <w:rFonts w:ascii="Times New Roman" w:hAnsi="Times New Roman"/>
          <w:sz w:val="28"/>
          <w:szCs w:val="28"/>
        </w:rPr>
        <w:t xml:space="preserve"> </w:t>
      </w:r>
      <w:proofErr w:type="gramStart"/>
      <w:r w:rsidRPr="004F2123">
        <w:rPr>
          <w:rFonts w:ascii="Times New Roman" w:hAnsi="Times New Roman"/>
          <w:sz w:val="28"/>
          <w:szCs w:val="28"/>
        </w:rPr>
        <w:t xml:space="preserve">силу настоящего Закона, считаются соответственно Президиумом Верховного Суда Донецкой Народной Республики, Пленумом Верховного Суда Донецкой Народной Республики </w:t>
      </w:r>
      <w:r w:rsidR="00E77953" w:rsidRPr="004F2123">
        <w:rPr>
          <w:rFonts w:ascii="Times New Roman" w:hAnsi="Times New Roman"/>
          <w:sz w:val="28"/>
          <w:szCs w:val="28"/>
        </w:rPr>
        <w:t>Судебной палатой по гражданским делам Верховного Суда Донецкой Народной Республики, Судебной палатой по уголовным делам Верховного Суда Донецкой Народной Республики, Судебной палатой по арбитражным делам Верховного Суда Донецкой Народной Республики, Апелляционной палатой Верховного Суда Донецкой Народной Республики, Военной палатой Верховного Суда Донецкой Народной</w:t>
      </w:r>
      <w:proofErr w:type="gramEnd"/>
      <w:r w:rsidR="00E77953" w:rsidRPr="004F2123">
        <w:rPr>
          <w:rFonts w:ascii="Times New Roman" w:hAnsi="Times New Roman"/>
          <w:sz w:val="28"/>
          <w:szCs w:val="28"/>
        </w:rPr>
        <w:t xml:space="preserve"> Республики, которые предусмотрены частью 2 статьи 3 настоящего Закона со дня вступления в силу настоящего Закона.</w:t>
      </w:r>
    </w:p>
    <w:p w:rsidR="00944863"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6. До образования Апелляционного суда Донецкой Народной Республики в качестве суда первой и второй инстанции и по новым или вновь открывшимся обстоятельствам выступает Апелляционная палата Верховного Суда Донецкой Народной Республики.</w:t>
      </w:r>
    </w:p>
    <w:p w:rsidR="00944863" w:rsidRPr="004F2123" w:rsidRDefault="00944863" w:rsidP="004F2123">
      <w:pPr>
        <w:tabs>
          <w:tab w:val="left" w:pos="1134"/>
        </w:tabs>
        <w:spacing w:after="360"/>
        <w:ind w:firstLine="709"/>
        <w:jc w:val="both"/>
        <w:rPr>
          <w:rFonts w:ascii="Times New Roman" w:hAnsi="Times New Roman"/>
          <w:sz w:val="28"/>
          <w:szCs w:val="28"/>
        </w:rPr>
      </w:pPr>
      <w:r w:rsidRPr="004F2123">
        <w:rPr>
          <w:rFonts w:ascii="Times New Roman" w:hAnsi="Times New Roman"/>
          <w:sz w:val="28"/>
          <w:szCs w:val="28"/>
        </w:rPr>
        <w:t xml:space="preserve">7. Председатель Верховного Суда </w:t>
      </w:r>
      <w:r w:rsidR="00E77953" w:rsidRPr="004F2123">
        <w:rPr>
          <w:rFonts w:ascii="Times New Roman" w:hAnsi="Times New Roman"/>
          <w:sz w:val="28"/>
          <w:szCs w:val="28"/>
        </w:rPr>
        <w:t>Донецкой Народной Республики, п</w:t>
      </w:r>
      <w:r w:rsidRPr="004F2123">
        <w:rPr>
          <w:rFonts w:ascii="Times New Roman" w:hAnsi="Times New Roman"/>
          <w:sz w:val="28"/>
          <w:szCs w:val="28"/>
        </w:rPr>
        <w:t xml:space="preserve">ервый заместитель Председателя Верховного Суда Донецкой Народной Республики, заместители Председателя Верховного Суда Донецкой Народной Республики, назначенные до вступления в силу настоящего Закона, сохраняют свои полномочия до наделения их полномочиями или прекращения </w:t>
      </w:r>
      <w:r w:rsidR="00E77953" w:rsidRPr="004F2123">
        <w:rPr>
          <w:rFonts w:ascii="Times New Roman" w:hAnsi="Times New Roman"/>
          <w:sz w:val="28"/>
          <w:szCs w:val="28"/>
        </w:rPr>
        <w:t xml:space="preserve">их полномочий в соответствии с </w:t>
      </w:r>
      <w:hyperlink r:id="rId27" w:history="1">
        <w:r w:rsidR="00E77953" w:rsidRPr="00D1739D">
          <w:rPr>
            <w:rStyle w:val="a8"/>
            <w:rFonts w:ascii="Times New Roman" w:hAnsi="Times New Roman"/>
            <w:sz w:val="28"/>
            <w:szCs w:val="28"/>
          </w:rPr>
          <w:t>З</w:t>
        </w:r>
        <w:r w:rsidRPr="00D1739D">
          <w:rPr>
            <w:rStyle w:val="a8"/>
            <w:rFonts w:ascii="Times New Roman" w:hAnsi="Times New Roman"/>
            <w:sz w:val="28"/>
            <w:szCs w:val="28"/>
          </w:rPr>
          <w:t>аконом</w:t>
        </w:r>
        <w:r w:rsidR="00E77953" w:rsidRPr="00D1739D">
          <w:rPr>
            <w:rStyle w:val="a8"/>
            <w:rFonts w:ascii="Times New Roman" w:hAnsi="Times New Roman"/>
            <w:sz w:val="28"/>
            <w:szCs w:val="28"/>
          </w:rPr>
          <w:t xml:space="preserve"> Донецкой Народной Республики</w:t>
        </w:r>
        <w:r w:rsidRPr="00D1739D">
          <w:rPr>
            <w:rStyle w:val="a8"/>
            <w:rFonts w:ascii="Times New Roman" w:hAnsi="Times New Roman"/>
            <w:sz w:val="28"/>
            <w:szCs w:val="28"/>
          </w:rPr>
          <w:t xml:space="preserve"> </w:t>
        </w:r>
        <w:r w:rsidR="00E77953" w:rsidRPr="00D1739D">
          <w:rPr>
            <w:rStyle w:val="a8"/>
            <w:rFonts w:ascii="Times New Roman" w:hAnsi="Times New Roman"/>
            <w:sz w:val="28"/>
            <w:szCs w:val="28"/>
          </w:rPr>
          <w:t>«О</w:t>
        </w:r>
        <w:r w:rsidR="00D470F3" w:rsidRPr="00D1739D">
          <w:rPr>
            <w:rStyle w:val="a8"/>
            <w:rFonts w:ascii="Times New Roman" w:hAnsi="Times New Roman"/>
            <w:sz w:val="28"/>
            <w:szCs w:val="28"/>
          </w:rPr>
          <w:t> </w:t>
        </w:r>
        <w:r w:rsidRPr="00D1739D">
          <w:rPr>
            <w:rStyle w:val="a8"/>
            <w:rFonts w:ascii="Times New Roman" w:hAnsi="Times New Roman"/>
            <w:sz w:val="28"/>
            <w:szCs w:val="28"/>
          </w:rPr>
          <w:t>статусе судей</w:t>
        </w:r>
        <w:r w:rsidR="00E77953" w:rsidRPr="00D1739D">
          <w:rPr>
            <w:rStyle w:val="a8"/>
            <w:rFonts w:ascii="Times New Roman" w:hAnsi="Times New Roman"/>
            <w:sz w:val="28"/>
            <w:szCs w:val="28"/>
          </w:rPr>
          <w:t>»</w:t>
        </w:r>
      </w:hyperlink>
      <w:r w:rsidRPr="004F2123">
        <w:rPr>
          <w:rFonts w:ascii="Times New Roman" w:hAnsi="Times New Roman"/>
          <w:sz w:val="28"/>
          <w:szCs w:val="28"/>
        </w:rPr>
        <w:t>.</w:t>
      </w:r>
    </w:p>
    <w:p w:rsidR="00944863" w:rsidRPr="004F2123" w:rsidRDefault="00944863" w:rsidP="004F2123">
      <w:pPr>
        <w:tabs>
          <w:tab w:val="left" w:pos="1134"/>
        </w:tabs>
        <w:spacing w:after="360"/>
        <w:ind w:firstLine="709"/>
        <w:jc w:val="both"/>
        <w:rPr>
          <w:rFonts w:ascii="Times New Roman" w:hAnsi="Times New Roman"/>
          <w:sz w:val="28"/>
          <w:szCs w:val="28"/>
        </w:rPr>
      </w:pPr>
      <w:r w:rsidRPr="004F2123">
        <w:rPr>
          <w:rFonts w:ascii="Times New Roman" w:hAnsi="Times New Roman"/>
          <w:sz w:val="28"/>
          <w:szCs w:val="28"/>
        </w:rPr>
        <w:lastRenderedPageBreak/>
        <w:t>Секретарь Пленума Верховного Суда Донецкой Народной Республики, избранный до вступления в силу настоящего Закона, сохраняет свои полномочия в течение трех лет, исчисляемых со дня вступления в силу настоящего Закона.</w:t>
      </w:r>
    </w:p>
    <w:p w:rsidR="00FC258D" w:rsidRPr="00F92986" w:rsidRDefault="00944863" w:rsidP="004F2123">
      <w:pPr>
        <w:tabs>
          <w:tab w:val="left" w:pos="1134"/>
        </w:tabs>
        <w:spacing w:after="0"/>
        <w:ind w:firstLine="709"/>
        <w:jc w:val="both"/>
        <w:rPr>
          <w:rFonts w:ascii="Times New Roman" w:hAnsi="Times New Roman"/>
          <w:sz w:val="28"/>
          <w:szCs w:val="28"/>
        </w:rPr>
      </w:pPr>
      <w:r w:rsidRPr="004F2123">
        <w:rPr>
          <w:rFonts w:ascii="Times New Roman" w:hAnsi="Times New Roman"/>
          <w:sz w:val="28"/>
          <w:szCs w:val="28"/>
        </w:rPr>
        <w:t>8. Судьи Верховного Суда Донецкой Народной Республики, назначенные на должность до вступления в силу настоящего Закона, сохраняют полномочия судьи до истечения срока, на который они были избраны (назначены).</w:t>
      </w:r>
    </w:p>
    <w:p w:rsidR="004F2123" w:rsidRDefault="004F2123" w:rsidP="004F2123">
      <w:pPr>
        <w:spacing w:after="0"/>
        <w:jc w:val="both"/>
        <w:rPr>
          <w:rFonts w:ascii="Times New Roman" w:hAnsi="Times New Roman"/>
          <w:sz w:val="28"/>
          <w:szCs w:val="28"/>
        </w:rPr>
      </w:pPr>
    </w:p>
    <w:p w:rsidR="004F2123" w:rsidRDefault="004F2123" w:rsidP="004F2123">
      <w:pPr>
        <w:spacing w:after="0"/>
        <w:jc w:val="both"/>
        <w:rPr>
          <w:rFonts w:ascii="Times New Roman" w:hAnsi="Times New Roman"/>
          <w:sz w:val="28"/>
          <w:szCs w:val="28"/>
        </w:rPr>
      </w:pPr>
    </w:p>
    <w:p w:rsidR="004F2123" w:rsidRDefault="004F2123" w:rsidP="004F2123">
      <w:pPr>
        <w:spacing w:after="0"/>
        <w:jc w:val="both"/>
        <w:rPr>
          <w:rFonts w:ascii="Times New Roman" w:hAnsi="Times New Roman"/>
          <w:sz w:val="28"/>
          <w:szCs w:val="28"/>
        </w:rPr>
      </w:pPr>
    </w:p>
    <w:p w:rsidR="004F2123" w:rsidRPr="004F2123" w:rsidRDefault="004F2123" w:rsidP="004F2123">
      <w:pPr>
        <w:spacing w:after="0"/>
        <w:jc w:val="both"/>
        <w:rPr>
          <w:rFonts w:ascii="Times New Roman" w:hAnsi="Times New Roman"/>
          <w:sz w:val="28"/>
          <w:szCs w:val="28"/>
        </w:rPr>
      </w:pPr>
    </w:p>
    <w:p w:rsidR="004F2123" w:rsidRPr="004F2123" w:rsidRDefault="004F2123" w:rsidP="004F2123">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4F2123">
        <w:rPr>
          <w:rFonts w:ascii="Times New Roman" w:hAnsi="Times New Roman" w:cs="Mangal"/>
          <w:kern w:val="3"/>
          <w:sz w:val="28"/>
          <w:szCs w:val="28"/>
          <w:lang w:eastAsia="zh-CN" w:bidi="hi-IN"/>
        </w:rPr>
        <w:t xml:space="preserve">Глава </w:t>
      </w:r>
    </w:p>
    <w:p w:rsidR="004F2123" w:rsidRPr="004F2123" w:rsidRDefault="004F2123" w:rsidP="004F2123">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4F2123">
        <w:rPr>
          <w:rFonts w:ascii="Times New Roman" w:hAnsi="Times New Roman" w:cs="Mangal"/>
          <w:kern w:val="3"/>
          <w:sz w:val="28"/>
          <w:szCs w:val="28"/>
          <w:lang w:eastAsia="zh-CN" w:bidi="hi-IN"/>
        </w:rPr>
        <w:t>Донецкой Народной Республики</w:t>
      </w:r>
      <w:r w:rsidRPr="004F2123">
        <w:rPr>
          <w:rFonts w:ascii="Times New Roman" w:hAnsi="Times New Roman" w:cs="Mangal"/>
          <w:kern w:val="3"/>
          <w:sz w:val="28"/>
          <w:szCs w:val="28"/>
          <w:lang w:eastAsia="zh-CN" w:bidi="hi-IN"/>
        </w:rPr>
        <w:tab/>
      </w:r>
      <w:r w:rsidRPr="004F2123">
        <w:rPr>
          <w:rFonts w:ascii="Times New Roman" w:hAnsi="Times New Roman" w:cs="Mangal"/>
          <w:kern w:val="3"/>
          <w:sz w:val="28"/>
          <w:szCs w:val="28"/>
          <w:lang w:eastAsia="zh-CN" w:bidi="hi-IN"/>
        </w:rPr>
        <w:tab/>
      </w:r>
      <w:r w:rsidRPr="004F2123">
        <w:rPr>
          <w:rFonts w:ascii="Times New Roman" w:hAnsi="Times New Roman" w:cs="Mangal"/>
          <w:kern w:val="3"/>
          <w:sz w:val="28"/>
          <w:szCs w:val="28"/>
          <w:lang w:eastAsia="zh-CN" w:bidi="hi-IN"/>
        </w:rPr>
        <w:tab/>
      </w:r>
      <w:r w:rsidRPr="004F2123">
        <w:rPr>
          <w:rFonts w:ascii="Times New Roman" w:hAnsi="Times New Roman" w:cs="Mangal"/>
          <w:kern w:val="3"/>
          <w:sz w:val="28"/>
          <w:szCs w:val="28"/>
          <w:lang w:eastAsia="zh-CN" w:bidi="hi-IN"/>
        </w:rPr>
        <w:tab/>
      </w:r>
      <w:r w:rsidRPr="004F2123">
        <w:rPr>
          <w:rFonts w:ascii="Times New Roman" w:hAnsi="Times New Roman" w:cs="Mangal"/>
          <w:kern w:val="3"/>
          <w:sz w:val="28"/>
          <w:szCs w:val="28"/>
          <w:lang w:eastAsia="zh-CN" w:bidi="hi-IN"/>
        </w:rPr>
        <w:tab/>
        <w:t xml:space="preserve">   Д.</w:t>
      </w:r>
      <w:r w:rsidR="00876C6D">
        <w:rPr>
          <w:rFonts w:ascii="Times New Roman" w:hAnsi="Times New Roman" w:cs="Mangal"/>
          <w:kern w:val="3"/>
          <w:sz w:val="28"/>
          <w:szCs w:val="28"/>
          <w:lang w:eastAsia="zh-CN" w:bidi="hi-IN"/>
        </w:rPr>
        <w:t xml:space="preserve"> </w:t>
      </w:r>
      <w:bookmarkStart w:id="4" w:name="_GoBack"/>
      <w:bookmarkEnd w:id="4"/>
      <w:r w:rsidRPr="004F2123">
        <w:rPr>
          <w:rFonts w:ascii="Times New Roman" w:hAnsi="Times New Roman" w:cs="Mangal"/>
          <w:kern w:val="3"/>
          <w:sz w:val="28"/>
          <w:szCs w:val="28"/>
          <w:lang w:eastAsia="zh-CN" w:bidi="hi-IN"/>
        </w:rPr>
        <w:t>В. </w:t>
      </w:r>
      <w:proofErr w:type="spellStart"/>
      <w:r w:rsidRPr="004F2123">
        <w:rPr>
          <w:rFonts w:ascii="Times New Roman" w:hAnsi="Times New Roman" w:cs="Mangal"/>
          <w:kern w:val="3"/>
          <w:sz w:val="28"/>
          <w:szCs w:val="28"/>
          <w:lang w:eastAsia="zh-CN" w:bidi="hi-IN"/>
        </w:rPr>
        <w:t>Пушилин</w:t>
      </w:r>
      <w:proofErr w:type="spellEnd"/>
    </w:p>
    <w:p w:rsidR="004F2123" w:rsidRPr="004F2123" w:rsidRDefault="004F2123" w:rsidP="004F2123">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4F2123">
        <w:rPr>
          <w:rFonts w:ascii="Times New Roman" w:hAnsi="Times New Roman" w:cs="Mangal"/>
          <w:kern w:val="3"/>
          <w:sz w:val="28"/>
          <w:szCs w:val="28"/>
          <w:lang w:eastAsia="zh-CN" w:bidi="hi-IN"/>
        </w:rPr>
        <w:t>г. Донецк</w:t>
      </w:r>
    </w:p>
    <w:p w:rsidR="004F2123" w:rsidRPr="004F2123" w:rsidRDefault="00425207" w:rsidP="004F2123">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16 января</w:t>
      </w:r>
      <w:r w:rsidR="004F2123" w:rsidRPr="004F2123">
        <w:rPr>
          <w:rFonts w:ascii="Times New Roman" w:hAnsi="Times New Roman" w:cs="Mangal"/>
          <w:kern w:val="3"/>
          <w:sz w:val="28"/>
          <w:szCs w:val="28"/>
          <w:lang w:eastAsia="zh-CN" w:bidi="hi-IN"/>
        </w:rPr>
        <w:t xml:space="preserve"> </w:t>
      </w:r>
      <w:r w:rsidR="00771FBB">
        <w:rPr>
          <w:rFonts w:ascii="Times New Roman" w:hAnsi="Times New Roman" w:cs="Mangal"/>
          <w:kern w:val="3"/>
          <w:sz w:val="28"/>
          <w:szCs w:val="28"/>
          <w:lang w:eastAsia="zh-CN" w:bidi="hi-IN"/>
        </w:rPr>
        <w:t>2020</w:t>
      </w:r>
      <w:r w:rsidR="004F2123" w:rsidRPr="004F2123">
        <w:rPr>
          <w:rFonts w:ascii="Times New Roman" w:hAnsi="Times New Roman" w:cs="Mangal"/>
          <w:kern w:val="3"/>
          <w:sz w:val="28"/>
          <w:szCs w:val="28"/>
          <w:lang w:eastAsia="zh-CN" w:bidi="hi-IN"/>
        </w:rPr>
        <w:t xml:space="preserve"> года</w:t>
      </w:r>
    </w:p>
    <w:p w:rsidR="004F2123" w:rsidRPr="004F2123" w:rsidRDefault="004F2123" w:rsidP="004F2123">
      <w:pPr>
        <w:tabs>
          <w:tab w:val="left" w:pos="6810"/>
        </w:tabs>
        <w:spacing w:after="0"/>
        <w:rPr>
          <w:rFonts w:ascii="Times New Roman" w:hAnsi="Times New Roman"/>
          <w:sz w:val="28"/>
          <w:szCs w:val="28"/>
          <w:lang w:eastAsia="en-US"/>
        </w:rPr>
      </w:pPr>
      <w:r w:rsidRPr="004F2123">
        <w:rPr>
          <w:rFonts w:ascii="Times New Roman" w:hAnsi="Times New Roman" w:cs="Mangal"/>
          <w:kern w:val="3"/>
          <w:sz w:val="28"/>
          <w:szCs w:val="28"/>
          <w:lang w:eastAsia="zh-CN" w:bidi="hi-IN"/>
        </w:rPr>
        <w:t xml:space="preserve">№ </w:t>
      </w:r>
      <w:r w:rsidR="00425207">
        <w:rPr>
          <w:rFonts w:ascii="Times New Roman" w:hAnsi="Times New Roman" w:cs="Mangal"/>
          <w:kern w:val="3"/>
          <w:sz w:val="28"/>
          <w:szCs w:val="28"/>
          <w:lang w:eastAsia="zh-CN" w:bidi="hi-IN"/>
        </w:rPr>
        <w:t>92-IIНС</w:t>
      </w:r>
    </w:p>
    <w:p w:rsidR="008D1FEA" w:rsidRPr="0057278E" w:rsidRDefault="008D1FEA" w:rsidP="00944863">
      <w:pPr>
        <w:pStyle w:val="ConsPlusTitle"/>
        <w:tabs>
          <w:tab w:val="left" w:pos="1134"/>
        </w:tabs>
        <w:spacing w:after="360" w:line="276" w:lineRule="auto"/>
        <w:ind w:firstLine="709"/>
        <w:jc w:val="both"/>
        <w:outlineLvl w:val="0"/>
        <w:rPr>
          <w:rFonts w:ascii="Times New Roman" w:hAnsi="Times New Roman" w:cs="Times New Roman"/>
          <w:sz w:val="28"/>
          <w:szCs w:val="28"/>
        </w:rPr>
      </w:pPr>
    </w:p>
    <w:sectPr w:rsidR="008D1FEA" w:rsidRPr="0057278E" w:rsidSect="004F2123">
      <w:headerReference w:type="default" r:id="rId28"/>
      <w:pgSz w:w="11906" w:h="16838" w:code="9"/>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B50" w:rsidRDefault="00DC4B50" w:rsidP="00D92175">
      <w:pPr>
        <w:spacing w:after="0" w:line="240" w:lineRule="auto"/>
      </w:pPr>
      <w:r>
        <w:separator/>
      </w:r>
    </w:p>
  </w:endnote>
  <w:endnote w:type="continuationSeparator" w:id="0">
    <w:p w:rsidR="00DC4B50" w:rsidRDefault="00DC4B50" w:rsidP="00D9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B50" w:rsidRDefault="00DC4B50" w:rsidP="00D92175">
      <w:pPr>
        <w:spacing w:after="0" w:line="240" w:lineRule="auto"/>
      </w:pPr>
      <w:r>
        <w:separator/>
      </w:r>
    </w:p>
  </w:footnote>
  <w:footnote w:type="continuationSeparator" w:id="0">
    <w:p w:rsidR="00DC4B50" w:rsidRDefault="00DC4B50" w:rsidP="00D92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EA" w:rsidRDefault="00B05B1C" w:rsidP="00D92175">
    <w:pPr>
      <w:pStyle w:val="a3"/>
      <w:jc w:val="center"/>
    </w:pPr>
    <w:r w:rsidRPr="00D92175">
      <w:rPr>
        <w:rFonts w:ascii="Times New Roman" w:hAnsi="Times New Roman"/>
        <w:sz w:val="24"/>
      </w:rPr>
      <w:fldChar w:fldCharType="begin"/>
    </w:r>
    <w:r w:rsidR="008D1FEA" w:rsidRPr="00D92175">
      <w:rPr>
        <w:rFonts w:ascii="Times New Roman" w:hAnsi="Times New Roman"/>
        <w:sz w:val="24"/>
      </w:rPr>
      <w:instrText xml:space="preserve"> PAGE   \* MERGEFORMAT </w:instrText>
    </w:r>
    <w:r w:rsidRPr="00D92175">
      <w:rPr>
        <w:rFonts w:ascii="Times New Roman" w:hAnsi="Times New Roman"/>
        <w:sz w:val="24"/>
      </w:rPr>
      <w:fldChar w:fldCharType="separate"/>
    </w:r>
    <w:r w:rsidR="00876C6D">
      <w:rPr>
        <w:rFonts w:ascii="Times New Roman" w:hAnsi="Times New Roman"/>
        <w:noProof/>
        <w:sz w:val="24"/>
      </w:rPr>
      <w:t>28</w:t>
    </w:r>
    <w:r w:rsidRPr="00D92175">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024D5"/>
    <w:multiLevelType w:val="hybridMultilevel"/>
    <w:tmpl w:val="2FEE2D32"/>
    <w:lvl w:ilvl="0" w:tplc="A6827172">
      <w:start w:val="1"/>
      <w:numFmt w:val="decimal"/>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C8"/>
    <w:rsid w:val="000003CF"/>
    <w:rsid w:val="000007B8"/>
    <w:rsid w:val="00011EEA"/>
    <w:rsid w:val="00017874"/>
    <w:rsid w:val="000313FF"/>
    <w:rsid w:val="00033A5E"/>
    <w:rsid w:val="00034981"/>
    <w:rsid w:val="00035850"/>
    <w:rsid w:val="00053834"/>
    <w:rsid w:val="00057A30"/>
    <w:rsid w:val="0006484F"/>
    <w:rsid w:val="0006552A"/>
    <w:rsid w:val="000747D0"/>
    <w:rsid w:val="000779C4"/>
    <w:rsid w:val="00080822"/>
    <w:rsid w:val="00080964"/>
    <w:rsid w:val="00080983"/>
    <w:rsid w:val="00081C1F"/>
    <w:rsid w:val="000915EC"/>
    <w:rsid w:val="00094454"/>
    <w:rsid w:val="00095596"/>
    <w:rsid w:val="000A45CA"/>
    <w:rsid w:val="000A53BF"/>
    <w:rsid w:val="000B16BE"/>
    <w:rsid w:val="000B3ADD"/>
    <w:rsid w:val="000B5901"/>
    <w:rsid w:val="000B74EB"/>
    <w:rsid w:val="000D7072"/>
    <w:rsid w:val="000E15E1"/>
    <w:rsid w:val="000E1799"/>
    <w:rsid w:val="000E48F2"/>
    <w:rsid w:val="000E52D9"/>
    <w:rsid w:val="000F2FBC"/>
    <w:rsid w:val="000F4398"/>
    <w:rsid w:val="00104873"/>
    <w:rsid w:val="00105B44"/>
    <w:rsid w:val="00115D32"/>
    <w:rsid w:val="001172B0"/>
    <w:rsid w:val="00117343"/>
    <w:rsid w:val="00126775"/>
    <w:rsid w:val="0013111F"/>
    <w:rsid w:val="00131723"/>
    <w:rsid w:val="00143D50"/>
    <w:rsid w:val="00143D90"/>
    <w:rsid w:val="00146340"/>
    <w:rsid w:val="00156B9A"/>
    <w:rsid w:val="00156D2F"/>
    <w:rsid w:val="00164AAA"/>
    <w:rsid w:val="0016618F"/>
    <w:rsid w:val="00167007"/>
    <w:rsid w:val="00167F4C"/>
    <w:rsid w:val="001702F1"/>
    <w:rsid w:val="00171CCB"/>
    <w:rsid w:val="00172B57"/>
    <w:rsid w:val="00173FBE"/>
    <w:rsid w:val="00185BF9"/>
    <w:rsid w:val="0018676B"/>
    <w:rsid w:val="0019679F"/>
    <w:rsid w:val="00197257"/>
    <w:rsid w:val="001A3996"/>
    <w:rsid w:val="001A4658"/>
    <w:rsid w:val="001A6ACA"/>
    <w:rsid w:val="001A7F8E"/>
    <w:rsid w:val="001B1726"/>
    <w:rsid w:val="001C210E"/>
    <w:rsid w:val="001C34D5"/>
    <w:rsid w:val="001C5344"/>
    <w:rsid w:val="001C61E2"/>
    <w:rsid w:val="001D2592"/>
    <w:rsid w:val="001E0BD1"/>
    <w:rsid w:val="001E1BCD"/>
    <w:rsid w:val="001E462B"/>
    <w:rsid w:val="001E5F23"/>
    <w:rsid w:val="001E7559"/>
    <w:rsid w:val="001F5E35"/>
    <w:rsid w:val="001F6765"/>
    <w:rsid w:val="002000F3"/>
    <w:rsid w:val="00203098"/>
    <w:rsid w:val="00205E26"/>
    <w:rsid w:val="00206325"/>
    <w:rsid w:val="00206627"/>
    <w:rsid w:val="002102EB"/>
    <w:rsid w:val="00210383"/>
    <w:rsid w:val="00212DE7"/>
    <w:rsid w:val="00216742"/>
    <w:rsid w:val="00220B26"/>
    <w:rsid w:val="00220B55"/>
    <w:rsid w:val="0022268E"/>
    <w:rsid w:val="0022560B"/>
    <w:rsid w:val="00230174"/>
    <w:rsid w:val="002357F5"/>
    <w:rsid w:val="0024024C"/>
    <w:rsid w:val="00242AEB"/>
    <w:rsid w:val="0024324D"/>
    <w:rsid w:val="00245959"/>
    <w:rsid w:val="00245D65"/>
    <w:rsid w:val="00246981"/>
    <w:rsid w:val="00250D4E"/>
    <w:rsid w:val="00253738"/>
    <w:rsid w:val="002615F8"/>
    <w:rsid w:val="00272429"/>
    <w:rsid w:val="00273600"/>
    <w:rsid w:val="00274A7A"/>
    <w:rsid w:val="00275BD6"/>
    <w:rsid w:val="00284567"/>
    <w:rsid w:val="00286AD1"/>
    <w:rsid w:val="00291969"/>
    <w:rsid w:val="0029714E"/>
    <w:rsid w:val="002A0AE4"/>
    <w:rsid w:val="002A0DED"/>
    <w:rsid w:val="002A1462"/>
    <w:rsid w:val="002A1854"/>
    <w:rsid w:val="002A1D45"/>
    <w:rsid w:val="002A3237"/>
    <w:rsid w:val="002B0768"/>
    <w:rsid w:val="002B156D"/>
    <w:rsid w:val="002B41CB"/>
    <w:rsid w:val="002B43D5"/>
    <w:rsid w:val="002C0D08"/>
    <w:rsid w:val="002C144C"/>
    <w:rsid w:val="002C2B9A"/>
    <w:rsid w:val="002C5138"/>
    <w:rsid w:val="002D2A6A"/>
    <w:rsid w:val="002D5399"/>
    <w:rsid w:val="002D7263"/>
    <w:rsid w:val="002E66EF"/>
    <w:rsid w:val="002E6ED6"/>
    <w:rsid w:val="002E7909"/>
    <w:rsid w:val="002F2728"/>
    <w:rsid w:val="002F2732"/>
    <w:rsid w:val="002F47A9"/>
    <w:rsid w:val="0030571F"/>
    <w:rsid w:val="003100CC"/>
    <w:rsid w:val="003121F2"/>
    <w:rsid w:val="0031245B"/>
    <w:rsid w:val="00314051"/>
    <w:rsid w:val="00321710"/>
    <w:rsid w:val="0032223B"/>
    <w:rsid w:val="00326692"/>
    <w:rsid w:val="00326C57"/>
    <w:rsid w:val="00337625"/>
    <w:rsid w:val="00340AD3"/>
    <w:rsid w:val="00342F7F"/>
    <w:rsid w:val="00343365"/>
    <w:rsid w:val="003434EB"/>
    <w:rsid w:val="00344999"/>
    <w:rsid w:val="003465D5"/>
    <w:rsid w:val="0035271A"/>
    <w:rsid w:val="00355CB6"/>
    <w:rsid w:val="00356FB3"/>
    <w:rsid w:val="0035761C"/>
    <w:rsid w:val="0036330C"/>
    <w:rsid w:val="0036391B"/>
    <w:rsid w:val="00365045"/>
    <w:rsid w:val="0036542C"/>
    <w:rsid w:val="00374779"/>
    <w:rsid w:val="003759AC"/>
    <w:rsid w:val="00376991"/>
    <w:rsid w:val="003A5899"/>
    <w:rsid w:val="003B0D70"/>
    <w:rsid w:val="003B543F"/>
    <w:rsid w:val="003B589C"/>
    <w:rsid w:val="003D1706"/>
    <w:rsid w:val="003D190B"/>
    <w:rsid w:val="003D42C7"/>
    <w:rsid w:val="003D64F3"/>
    <w:rsid w:val="003E38EA"/>
    <w:rsid w:val="003E44F3"/>
    <w:rsid w:val="003E6729"/>
    <w:rsid w:val="003F04E0"/>
    <w:rsid w:val="003F26E3"/>
    <w:rsid w:val="003F3C40"/>
    <w:rsid w:val="0040006B"/>
    <w:rsid w:val="0040534B"/>
    <w:rsid w:val="00405732"/>
    <w:rsid w:val="00410DCF"/>
    <w:rsid w:val="00411A81"/>
    <w:rsid w:val="00420968"/>
    <w:rsid w:val="00424A5B"/>
    <w:rsid w:val="00425207"/>
    <w:rsid w:val="0042540B"/>
    <w:rsid w:val="0042721A"/>
    <w:rsid w:val="0043010B"/>
    <w:rsid w:val="004370AF"/>
    <w:rsid w:val="0044120F"/>
    <w:rsid w:val="00447D1F"/>
    <w:rsid w:val="00450583"/>
    <w:rsid w:val="004511D9"/>
    <w:rsid w:val="00453151"/>
    <w:rsid w:val="004536E3"/>
    <w:rsid w:val="0045552B"/>
    <w:rsid w:val="00455893"/>
    <w:rsid w:val="00461D40"/>
    <w:rsid w:val="0046564E"/>
    <w:rsid w:val="004658E8"/>
    <w:rsid w:val="00467624"/>
    <w:rsid w:val="0047119A"/>
    <w:rsid w:val="0047734F"/>
    <w:rsid w:val="00491A1D"/>
    <w:rsid w:val="004924FD"/>
    <w:rsid w:val="00492947"/>
    <w:rsid w:val="00496F3D"/>
    <w:rsid w:val="00497862"/>
    <w:rsid w:val="004A2A8B"/>
    <w:rsid w:val="004A363B"/>
    <w:rsid w:val="004B54FD"/>
    <w:rsid w:val="004C4B58"/>
    <w:rsid w:val="004C6BD4"/>
    <w:rsid w:val="004C7697"/>
    <w:rsid w:val="004D0D64"/>
    <w:rsid w:val="004D1B6D"/>
    <w:rsid w:val="004D3126"/>
    <w:rsid w:val="004D3C76"/>
    <w:rsid w:val="004E726F"/>
    <w:rsid w:val="004F2123"/>
    <w:rsid w:val="004F33DC"/>
    <w:rsid w:val="004F67A7"/>
    <w:rsid w:val="00501FCE"/>
    <w:rsid w:val="00502173"/>
    <w:rsid w:val="00503726"/>
    <w:rsid w:val="00510171"/>
    <w:rsid w:val="00510A5B"/>
    <w:rsid w:val="0051155B"/>
    <w:rsid w:val="00515B0E"/>
    <w:rsid w:val="0052570B"/>
    <w:rsid w:val="00525E77"/>
    <w:rsid w:val="005272D7"/>
    <w:rsid w:val="00533554"/>
    <w:rsid w:val="00534917"/>
    <w:rsid w:val="0054000B"/>
    <w:rsid w:val="00542827"/>
    <w:rsid w:val="00550DAC"/>
    <w:rsid w:val="00551CBA"/>
    <w:rsid w:val="005549E8"/>
    <w:rsid w:val="0055569A"/>
    <w:rsid w:val="00556428"/>
    <w:rsid w:val="00560109"/>
    <w:rsid w:val="00565789"/>
    <w:rsid w:val="00566A33"/>
    <w:rsid w:val="00567407"/>
    <w:rsid w:val="0057278E"/>
    <w:rsid w:val="0058432B"/>
    <w:rsid w:val="00584F62"/>
    <w:rsid w:val="00587586"/>
    <w:rsid w:val="005902AF"/>
    <w:rsid w:val="0059049D"/>
    <w:rsid w:val="005A0FB1"/>
    <w:rsid w:val="005A4E4A"/>
    <w:rsid w:val="005B372B"/>
    <w:rsid w:val="005B48FD"/>
    <w:rsid w:val="005B5425"/>
    <w:rsid w:val="005C43E2"/>
    <w:rsid w:val="005C4D81"/>
    <w:rsid w:val="005C6F74"/>
    <w:rsid w:val="005D0F8B"/>
    <w:rsid w:val="005D4E88"/>
    <w:rsid w:val="005E0292"/>
    <w:rsid w:val="005E2D7A"/>
    <w:rsid w:val="005E7814"/>
    <w:rsid w:val="005F2070"/>
    <w:rsid w:val="005F4BE1"/>
    <w:rsid w:val="005F6269"/>
    <w:rsid w:val="006009BE"/>
    <w:rsid w:val="00615109"/>
    <w:rsid w:val="00616B47"/>
    <w:rsid w:val="00622FCA"/>
    <w:rsid w:val="00625B67"/>
    <w:rsid w:val="00631F01"/>
    <w:rsid w:val="006323AF"/>
    <w:rsid w:val="00636E91"/>
    <w:rsid w:val="00640348"/>
    <w:rsid w:val="006600D1"/>
    <w:rsid w:val="00660D70"/>
    <w:rsid w:val="00660DBE"/>
    <w:rsid w:val="00661AD2"/>
    <w:rsid w:val="0066339B"/>
    <w:rsid w:val="00671602"/>
    <w:rsid w:val="00673B3D"/>
    <w:rsid w:val="00674322"/>
    <w:rsid w:val="00683675"/>
    <w:rsid w:val="00683CAF"/>
    <w:rsid w:val="00692257"/>
    <w:rsid w:val="00692A2A"/>
    <w:rsid w:val="006930CD"/>
    <w:rsid w:val="006A39D9"/>
    <w:rsid w:val="006A4416"/>
    <w:rsid w:val="006A45FA"/>
    <w:rsid w:val="006A4C0B"/>
    <w:rsid w:val="006B26B1"/>
    <w:rsid w:val="006B2E6F"/>
    <w:rsid w:val="006B382D"/>
    <w:rsid w:val="006B6411"/>
    <w:rsid w:val="006B6A96"/>
    <w:rsid w:val="006C4A71"/>
    <w:rsid w:val="006D67EB"/>
    <w:rsid w:val="006D6A87"/>
    <w:rsid w:val="006E0FB9"/>
    <w:rsid w:val="006E593F"/>
    <w:rsid w:val="006E5B78"/>
    <w:rsid w:val="006E62BF"/>
    <w:rsid w:val="006F4478"/>
    <w:rsid w:val="006F4FCF"/>
    <w:rsid w:val="006F6287"/>
    <w:rsid w:val="006F6EAA"/>
    <w:rsid w:val="006F6F3B"/>
    <w:rsid w:val="00700932"/>
    <w:rsid w:val="00700B88"/>
    <w:rsid w:val="00705F89"/>
    <w:rsid w:val="007105B6"/>
    <w:rsid w:val="007112E2"/>
    <w:rsid w:val="0071139D"/>
    <w:rsid w:val="00712118"/>
    <w:rsid w:val="00713EBD"/>
    <w:rsid w:val="00716E33"/>
    <w:rsid w:val="007229DB"/>
    <w:rsid w:val="007232A3"/>
    <w:rsid w:val="007336FC"/>
    <w:rsid w:val="007340A8"/>
    <w:rsid w:val="00734CDC"/>
    <w:rsid w:val="007400C8"/>
    <w:rsid w:val="007439BA"/>
    <w:rsid w:val="00745FDD"/>
    <w:rsid w:val="007468E0"/>
    <w:rsid w:val="0075130F"/>
    <w:rsid w:val="007602C5"/>
    <w:rsid w:val="00760F07"/>
    <w:rsid w:val="007660C5"/>
    <w:rsid w:val="007712DE"/>
    <w:rsid w:val="00771FBB"/>
    <w:rsid w:val="0078605C"/>
    <w:rsid w:val="007A7A88"/>
    <w:rsid w:val="007B0057"/>
    <w:rsid w:val="007C04FF"/>
    <w:rsid w:val="007C1723"/>
    <w:rsid w:val="007C7B98"/>
    <w:rsid w:val="007D02AD"/>
    <w:rsid w:val="007D51B8"/>
    <w:rsid w:val="007E362F"/>
    <w:rsid w:val="007E44B3"/>
    <w:rsid w:val="007F618A"/>
    <w:rsid w:val="007F6B93"/>
    <w:rsid w:val="00803E75"/>
    <w:rsid w:val="00810575"/>
    <w:rsid w:val="00810D6A"/>
    <w:rsid w:val="00820FDD"/>
    <w:rsid w:val="008232CA"/>
    <w:rsid w:val="00823F91"/>
    <w:rsid w:val="00826636"/>
    <w:rsid w:val="0083277F"/>
    <w:rsid w:val="00851FB3"/>
    <w:rsid w:val="00856163"/>
    <w:rsid w:val="00856EB0"/>
    <w:rsid w:val="008605F1"/>
    <w:rsid w:val="008610F8"/>
    <w:rsid w:val="00876061"/>
    <w:rsid w:val="00876C6D"/>
    <w:rsid w:val="00877D4C"/>
    <w:rsid w:val="0088070A"/>
    <w:rsid w:val="0089693A"/>
    <w:rsid w:val="008A3FF0"/>
    <w:rsid w:val="008A5736"/>
    <w:rsid w:val="008B4AE5"/>
    <w:rsid w:val="008B74F3"/>
    <w:rsid w:val="008B7586"/>
    <w:rsid w:val="008C1B0A"/>
    <w:rsid w:val="008D1FEA"/>
    <w:rsid w:val="008D4792"/>
    <w:rsid w:val="008D7AF3"/>
    <w:rsid w:val="008E507D"/>
    <w:rsid w:val="008E5CB7"/>
    <w:rsid w:val="008E6028"/>
    <w:rsid w:val="008F35A0"/>
    <w:rsid w:val="008F752D"/>
    <w:rsid w:val="00902D28"/>
    <w:rsid w:val="0090403D"/>
    <w:rsid w:val="009218D7"/>
    <w:rsid w:val="00922654"/>
    <w:rsid w:val="009314A3"/>
    <w:rsid w:val="00931F16"/>
    <w:rsid w:val="00932A55"/>
    <w:rsid w:val="00944863"/>
    <w:rsid w:val="00955301"/>
    <w:rsid w:val="00963042"/>
    <w:rsid w:val="00965CFD"/>
    <w:rsid w:val="00965E23"/>
    <w:rsid w:val="009722FA"/>
    <w:rsid w:val="00973FE1"/>
    <w:rsid w:val="0097706B"/>
    <w:rsid w:val="00984937"/>
    <w:rsid w:val="009849A8"/>
    <w:rsid w:val="009865ED"/>
    <w:rsid w:val="00990087"/>
    <w:rsid w:val="00990624"/>
    <w:rsid w:val="009925C8"/>
    <w:rsid w:val="009A3A18"/>
    <w:rsid w:val="009A6FDA"/>
    <w:rsid w:val="009C22B5"/>
    <w:rsid w:val="009D0EAA"/>
    <w:rsid w:val="009D498A"/>
    <w:rsid w:val="009D533A"/>
    <w:rsid w:val="009D7F6E"/>
    <w:rsid w:val="009E365C"/>
    <w:rsid w:val="009E4897"/>
    <w:rsid w:val="009E7599"/>
    <w:rsid w:val="009F1632"/>
    <w:rsid w:val="009F1F91"/>
    <w:rsid w:val="00A03C0D"/>
    <w:rsid w:val="00A07B2A"/>
    <w:rsid w:val="00A10643"/>
    <w:rsid w:val="00A11946"/>
    <w:rsid w:val="00A12996"/>
    <w:rsid w:val="00A1450A"/>
    <w:rsid w:val="00A2110F"/>
    <w:rsid w:val="00A214F6"/>
    <w:rsid w:val="00A21F88"/>
    <w:rsid w:val="00A23865"/>
    <w:rsid w:val="00A25122"/>
    <w:rsid w:val="00A27509"/>
    <w:rsid w:val="00A27D27"/>
    <w:rsid w:val="00A31E0C"/>
    <w:rsid w:val="00A35484"/>
    <w:rsid w:val="00A418B5"/>
    <w:rsid w:val="00A43052"/>
    <w:rsid w:val="00A43113"/>
    <w:rsid w:val="00A50529"/>
    <w:rsid w:val="00A5070E"/>
    <w:rsid w:val="00A519DD"/>
    <w:rsid w:val="00A54DD7"/>
    <w:rsid w:val="00A57038"/>
    <w:rsid w:val="00A57073"/>
    <w:rsid w:val="00A6360A"/>
    <w:rsid w:val="00A66355"/>
    <w:rsid w:val="00A72A5E"/>
    <w:rsid w:val="00A803B4"/>
    <w:rsid w:val="00A8291F"/>
    <w:rsid w:val="00A82C65"/>
    <w:rsid w:val="00A85C98"/>
    <w:rsid w:val="00A927B7"/>
    <w:rsid w:val="00A9799F"/>
    <w:rsid w:val="00AA38CE"/>
    <w:rsid w:val="00AA40B6"/>
    <w:rsid w:val="00AB0971"/>
    <w:rsid w:val="00AB58E4"/>
    <w:rsid w:val="00AB5BF7"/>
    <w:rsid w:val="00AC0E61"/>
    <w:rsid w:val="00AC5E03"/>
    <w:rsid w:val="00AD059A"/>
    <w:rsid w:val="00AD6CEF"/>
    <w:rsid w:val="00AD779C"/>
    <w:rsid w:val="00AE125B"/>
    <w:rsid w:val="00AE1358"/>
    <w:rsid w:val="00AF14AB"/>
    <w:rsid w:val="00AF3FFC"/>
    <w:rsid w:val="00B00FC5"/>
    <w:rsid w:val="00B0351E"/>
    <w:rsid w:val="00B03890"/>
    <w:rsid w:val="00B04F14"/>
    <w:rsid w:val="00B050A6"/>
    <w:rsid w:val="00B05ACB"/>
    <w:rsid w:val="00B05B1C"/>
    <w:rsid w:val="00B05F19"/>
    <w:rsid w:val="00B102E7"/>
    <w:rsid w:val="00B1120B"/>
    <w:rsid w:val="00B136C0"/>
    <w:rsid w:val="00B1585C"/>
    <w:rsid w:val="00B255B8"/>
    <w:rsid w:val="00B33201"/>
    <w:rsid w:val="00B34F76"/>
    <w:rsid w:val="00B372F0"/>
    <w:rsid w:val="00B47F6A"/>
    <w:rsid w:val="00B5207C"/>
    <w:rsid w:val="00B52C46"/>
    <w:rsid w:val="00B54D3B"/>
    <w:rsid w:val="00B61324"/>
    <w:rsid w:val="00B712F5"/>
    <w:rsid w:val="00B7231F"/>
    <w:rsid w:val="00B72B7A"/>
    <w:rsid w:val="00B804A6"/>
    <w:rsid w:val="00B806E8"/>
    <w:rsid w:val="00B81A5B"/>
    <w:rsid w:val="00B845C4"/>
    <w:rsid w:val="00B85289"/>
    <w:rsid w:val="00B85E12"/>
    <w:rsid w:val="00B910A0"/>
    <w:rsid w:val="00B97CCB"/>
    <w:rsid w:val="00BA5BE0"/>
    <w:rsid w:val="00BB1ACD"/>
    <w:rsid w:val="00BB1C89"/>
    <w:rsid w:val="00BD3253"/>
    <w:rsid w:val="00BD70F4"/>
    <w:rsid w:val="00BE730E"/>
    <w:rsid w:val="00BF2885"/>
    <w:rsid w:val="00BF6F6B"/>
    <w:rsid w:val="00C03F93"/>
    <w:rsid w:val="00C0752E"/>
    <w:rsid w:val="00C17478"/>
    <w:rsid w:val="00C17E2C"/>
    <w:rsid w:val="00C207E3"/>
    <w:rsid w:val="00C2084F"/>
    <w:rsid w:val="00C24419"/>
    <w:rsid w:val="00C27849"/>
    <w:rsid w:val="00C43981"/>
    <w:rsid w:val="00C46112"/>
    <w:rsid w:val="00C50F0A"/>
    <w:rsid w:val="00C544D3"/>
    <w:rsid w:val="00C55F9A"/>
    <w:rsid w:val="00C62A0C"/>
    <w:rsid w:val="00C63547"/>
    <w:rsid w:val="00C66951"/>
    <w:rsid w:val="00C6722F"/>
    <w:rsid w:val="00C709AF"/>
    <w:rsid w:val="00C71CAC"/>
    <w:rsid w:val="00C72E2E"/>
    <w:rsid w:val="00C73B0B"/>
    <w:rsid w:val="00C74BE3"/>
    <w:rsid w:val="00C82D9C"/>
    <w:rsid w:val="00C840B0"/>
    <w:rsid w:val="00C95387"/>
    <w:rsid w:val="00C96636"/>
    <w:rsid w:val="00CA3338"/>
    <w:rsid w:val="00CA3E58"/>
    <w:rsid w:val="00CA5B70"/>
    <w:rsid w:val="00CB0735"/>
    <w:rsid w:val="00CB090E"/>
    <w:rsid w:val="00CB5983"/>
    <w:rsid w:val="00CD1F3D"/>
    <w:rsid w:val="00CD48F5"/>
    <w:rsid w:val="00CD501D"/>
    <w:rsid w:val="00CE0743"/>
    <w:rsid w:val="00CE7F69"/>
    <w:rsid w:val="00CF3977"/>
    <w:rsid w:val="00D05CD7"/>
    <w:rsid w:val="00D108F5"/>
    <w:rsid w:val="00D11C90"/>
    <w:rsid w:val="00D1453D"/>
    <w:rsid w:val="00D147E9"/>
    <w:rsid w:val="00D161A9"/>
    <w:rsid w:val="00D1739D"/>
    <w:rsid w:val="00D174C2"/>
    <w:rsid w:val="00D22109"/>
    <w:rsid w:val="00D23167"/>
    <w:rsid w:val="00D30939"/>
    <w:rsid w:val="00D363D0"/>
    <w:rsid w:val="00D37887"/>
    <w:rsid w:val="00D45984"/>
    <w:rsid w:val="00D46A4A"/>
    <w:rsid w:val="00D46FE4"/>
    <w:rsid w:val="00D470F3"/>
    <w:rsid w:val="00D5257E"/>
    <w:rsid w:val="00D5506B"/>
    <w:rsid w:val="00D6057B"/>
    <w:rsid w:val="00D615F8"/>
    <w:rsid w:val="00D63F8E"/>
    <w:rsid w:val="00D643B8"/>
    <w:rsid w:val="00D66B9E"/>
    <w:rsid w:val="00D77045"/>
    <w:rsid w:val="00D77ED8"/>
    <w:rsid w:val="00D806E3"/>
    <w:rsid w:val="00D81FE4"/>
    <w:rsid w:val="00D850DE"/>
    <w:rsid w:val="00D92175"/>
    <w:rsid w:val="00D9291D"/>
    <w:rsid w:val="00D95C97"/>
    <w:rsid w:val="00DA0D48"/>
    <w:rsid w:val="00DA0DBF"/>
    <w:rsid w:val="00DA184C"/>
    <w:rsid w:val="00DA20E2"/>
    <w:rsid w:val="00DA6BE6"/>
    <w:rsid w:val="00DB05D0"/>
    <w:rsid w:val="00DB5037"/>
    <w:rsid w:val="00DB5B00"/>
    <w:rsid w:val="00DB683F"/>
    <w:rsid w:val="00DC4B50"/>
    <w:rsid w:val="00DE34D1"/>
    <w:rsid w:val="00DE45FB"/>
    <w:rsid w:val="00DE4A05"/>
    <w:rsid w:val="00DF7450"/>
    <w:rsid w:val="00E022D7"/>
    <w:rsid w:val="00E11AAF"/>
    <w:rsid w:val="00E14E5D"/>
    <w:rsid w:val="00E15B97"/>
    <w:rsid w:val="00E22A0E"/>
    <w:rsid w:val="00E30D31"/>
    <w:rsid w:val="00E337EB"/>
    <w:rsid w:val="00E362F4"/>
    <w:rsid w:val="00E41660"/>
    <w:rsid w:val="00E422C3"/>
    <w:rsid w:val="00E45B26"/>
    <w:rsid w:val="00E53D7D"/>
    <w:rsid w:val="00E5762A"/>
    <w:rsid w:val="00E64202"/>
    <w:rsid w:val="00E6530E"/>
    <w:rsid w:val="00E77953"/>
    <w:rsid w:val="00E90A1B"/>
    <w:rsid w:val="00E94A47"/>
    <w:rsid w:val="00EA2344"/>
    <w:rsid w:val="00EA3065"/>
    <w:rsid w:val="00EB4921"/>
    <w:rsid w:val="00EB5A54"/>
    <w:rsid w:val="00EB7251"/>
    <w:rsid w:val="00EB74D3"/>
    <w:rsid w:val="00EC7B0A"/>
    <w:rsid w:val="00EC7E39"/>
    <w:rsid w:val="00ED01BA"/>
    <w:rsid w:val="00ED1B79"/>
    <w:rsid w:val="00ED2628"/>
    <w:rsid w:val="00ED3778"/>
    <w:rsid w:val="00ED422D"/>
    <w:rsid w:val="00ED55E8"/>
    <w:rsid w:val="00ED7FEB"/>
    <w:rsid w:val="00EE0284"/>
    <w:rsid w:val="00EE499E"/>
    <w:rsid w:val="00EE7907"/>
    <w:rsid w:val="00F02531"/>
    <w:rsid w:val="00F032C0"/>
    <w:rsid w:val="00F04093"/>
    <w:rsid w:val="00F05C8E"/>
    <w:rsid w:val="00F13CFD"/>
    <w:rsid w:val="00F149A4"/>
    <w:rsid w:val="00F201FC"/>
    <w:rsid w:val="00F2656D"/>
    <w:rsid w:val="00F321FF"/>
    <w:rsid w:val="00F363BA"/>
    <w:rsid w:val="00F42872"/>
    <w:rsid w:val="00F437CE"/>
    <w:rsid w:val="00F4588B"/>
    <w:rsid w:val="00F518C9"/>
    <w:rsid w:val="00F556D9"/>
    <w:rsid w:val="00F571CE"/>
    <w:rsid w:val="00F575B3"/>
    <w:rsid w:val="00F743D7"/>
    <w:rsid w:val="00F74B82"/>
    <w:rsid w:val="00F83A80"/>
    <w:rsid w:val="00F845BC"/>
    <w:rsid w:val="00F85C26"/>
    <w:rsid w:val="00F87AB5"/>
    <w:rsid w:val="00F91E8B"/>
    <w:rsid w:val="00F92159"/>
    <w:rsid w:val="00F92986"/>
    <w:rsid w:val="00FA5BD1"/>
    <w:rsid w:val="00FA6476"/>
    <w:rsid w:val="00FA7C4A"/>
    <w:rsid w:val="00FB4FD4"/>
    <w:rsid w:val="00FC17B8"/>
    <w:rsid w:val="00FC258D"/>
    <w:rsid w:val="00FC6897"/>
    <w:rsid w:val="00FD715C"/>
    <w:rsid w:val="00FE1A25"/>
    <w:rsid w:val="00FE1B9F"/>
    <w:rsid w:val="00FE44C3"/>
    <w:rsid w:val="00FE47C8"/>
    <w:rsid w:val="00FF1034"/>
    <w:rsid w:val="00FF2A1D"/>
    <w:rsid w:val="00FF4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F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uiPriority w:val="99"/>
    <w:rsid w:val="001E0BD1"/>
    <w:rPr>
      <w:rFonts w:ascii="Times New Roman" w:hAnsi="Times New Roman"/>
      <w:color w:val="000000"/>
      <w:spacing w:val="9"/>
      <w:w w:val="100"/>
      <w:position w:val="0"/>
      <w:sz w:val="20"/>
      <w:shd w:val="clear" w:color="auto" w:fill="FFFFFF"/>
      <w:lang w:val="ru-RU"/>
    </w:rPr>
  </w:style>
  <w:style w:type="paragraph" w:styleId="a3">
    <w:name w:val="header"/>
    <w:basedOn w:val="a"/>
    <w:link w:val="a4"/>
    <w:uiPriority w:val="99"/>
    <w:rsid w:val="00D92175"/>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locked/>
    <w:rsid w:val="00D92175"/>
  </w:style>
  <w:style w:type="paragraph" w:styleId="a5">
    <w:name w:val="footer"/>
    <w:basedOn w:val="a"/>
    <w:link w:val="a6"/>
    <w:uiPriority w:val="99"/>
    <w:semiHidden/>
    <w:rsid w:val="00D92175"/>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semiHidden/>
    <w:locked/>
    <w:rsid w:val="00D92175"/>
  </w:style>
  <w:style w:type="paragraph" w:customStyle="1" w:styleId="ConsPlusNormal">
    <w:name w:val="ConsPlusNormal"/>
    <w:uiPriority w:val="99"/>
    <w:rsid w:val="00E5762A"/>
    <w:pPr>
      <w:widowControl w:val="0"/>
      <w:autoSpaceDE w:val="0"/>
      <w:autoSpaceDN w:val="0"/>
      <w:adjustRightInd w:val="0"/>
    </w:pPr>
    <w:rPr>
      <w:rFonts w:ascii="Times New Roman" w:hAnsi="Times New Roman"/>
      <w:sz w:val="24"/>
      <w:szCs w:val="24"/>
    </w:rPr>
  </w:style>
  <w:style w:type="paragraph" w:customStyle="1" w:styleId="ConsPlusTitle">
    <w:name w:val="ConsPlusTitle"/>
    <w:uiPriority w:val="99"/>
    <w:rsid w:val="00E5762A"/>
    <w:pPr>
      <w:widowControl w:val="0"/>
      <w:autoSpaceDE w:val="0"/>
      <w:autoSpaceDN w:val="0"/>
      <w:adjustRightInd w:val="0"/>
    </w:pPr>
    <w:rPr>
      <w:rFonts w:ascii="Arial" w:hAnsi="Arial" w:cs="Arial"/>
      <w:b/>
      <w:bCs/>
      <w:sz w:val="24"/>
      <w:szCs w:val="24"/>
    </w:rPr>
  </w:style>
  <w:style w:type="paragraph" w:styleId="a7">
    <w:name w:val="Normal (Web)"/>
    <w:basedOn w:val="a"/>
    <w:uiPriority w:val="99"/>
    <w:rsid w:val="00B33201"/>
    <w:pPr>
      <w:spacing w:before="100" w:beforeAutospacing="1" w:after="100" w:afterAutospacing="1" w:line="240" w:lineRule="auto"/>
    </w:pPr>
    <w:rPr>
      <w:rFonts w:ascii="Times New Roman" w:hAnsi="Times New Roman"/>
      <w:sz w:val="24"/>
      <w:szCs w:val="24"/>
    </w:rPr>
  </w:style>
  <w:style w:type="character" w:styleId="a8">
    <w:name w:val="Hyperlink"/>
    <w:uiPriority w:val="99"/>
    <w:rsid w:val="00B804A6"/>
    <w:rPr>
      <w:rFonts w:cs="Times New Roman"/>
      <w:color w:val="0000FF"/>
      <w:u w:val="single"/>
    </w:rPr>
  </w:style>
  <w:style w:type="paragraph" w:styleId="a9">
    <w:name w:val="List Paragraph"/>
    <w:basedOn w:val="a"/>
    <w:uiPriority w:val="99"/>
    <w:qFormat/>
    <w:rsid w:val="00A9799F"/>
    <w:pPr>
      <w:spacing w:after="0" w:line="240" w:lineRule="auto"/>
      <w:ind w:left="720"/>
      <w:contextualSpacing/>
      <w:jc w:val="both"/>
    </w:pPr>
    <w:rPr>
      <w:rFonts w:ascii="Times New Roman" w:hAnsi="Times New Roman"/>
      <w:sz w:val="28"/>
      <w:lang w:eastAsia="en-US"/>
    </w:rPr>
  </w:style>
  <w:style w:type="character" w:styleId="aa">
    <w:name w:val="annotation reference"/>
    <w:basedOn w:val="a0"/>
    <w:uiPriority w:val="99"/>
    <w:semiHidden/>
    <w:unhideWhenUsed/>
    <w:rsid w:val="00337625"/>
    <w:rPr>
      <w:sz w:val="16"/>
      <w:szCs w:val="16"/>
    </w:rPr>
  </w:style>
  <w:style w:type="paragraph" w:styleId="ab">
    <w:name w:val="annotation text"/>
    <w:basedOn w:val="a"/>
    <w:link w:val="ac"/>
    <w:uiPriority w:val="99"/>
    <w:semiHidden/>
    <w:unhideWhenUsed/>
    <w:rsid w:val="00337625"/>
    <w:rPr>
      <w:sz w:val="20"/>
      <w:szCs w:val="20"/>
    </w:rPr>
  </w:style>
  <w:style w:type="character" w:customStyle="1" w:styleId="ac">
    <w:name w:val="Текст примечания Знак"/>
    <w:basedOn w:val="a0"/>
    <w:link w:val="ab"/>
    <w:uiPriority w:val="99"/>
    <w:semiHidden/>
    <w:rsid w:val="00337625"/>
  </w:style>
  <w:style w:type="paragraph" w:styleId="ad">
    <w:name w:val="annotation subject"/>
    <w:basedOn w:val="ab"/>
    <w:next w:val="ab"/>
    <w:link w:val="ae"/>
    <w:uiPriority w:val="99"/>
    <w:semiHidden/>
    <w:unhideWhenUsed/>
    <w:rsid w:val="00337625"/>
    <w:rPr>
      <w:b/>
      <w:bCs/>
    </w:rPr>
  </w:style>
  <w:style w:type="character" w:customStyle="1" w:styleId="ae">
    <w:name w:val="Тема примечания Знак"/>
    <w:basedOn w:val="ac"/>
    <w:link w:val="ad"/>
    <w:uiPriority w:val="99"/>
    <w:semiHidden/>
    <w:rsid w:val="00337625"/>
    <w:rPr>
      <w:b/>
      <w:bCs/>
    </w:rPr>
  </w:style>
  <w:style w:type="paragraph" w:styleId="af">
    <w:name w:val="Balloon Text"/>
    <w:basedOn w:val="a"/>
    <w:link w:val="af0"/>
    <w:uiPriority w:val="99"/>
    <w:semiHidden/>
    <w:unhideWhenUsed/>
    <w:rsid w:val="0033762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37625"/>
    <w:rPr>
      <w:rFonts w:ascii="Tahoma" w:hAnsi="Tahoma" w:cs="Tahoma"/>
      <w:sz w:val="16"/>
      <w:szCs w:val="16"/>
    </w:rPr>
  </w:style>
  <w:style w:type="paragraph" w:styleId="af1">
    <w:name w:val="Revision"/>
    <w:hidden/>
    <w:uiPriority w:val="99"/>
    <w:semiHidden/>
    <w:rsid w:val="00F04093"/>
    <w:rPr>
      <w:sz w:val="22"/>
      <w:szCs w:val="22"/>
    </w:rPr>
  </w:style>
  <w:style w:type="paragraph" w:customStyle="1" w:styleId="western">
    <w:name w:val="western"/>
    <w:basedOn w:val="a"/>
    <w:rsid w:val="00A5707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F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uiPriority w:val="99"/>
    <w:rsid w:val="001E0BD1"/>
    <w:rPr>
      <w:rFonts w:ascii="Times New Roman" w:hAnsi="Times New Roman"/>
      <w:color w:val="000000"/>
      <w:spacing w:val="9"/>
      <w:w w:val="100"/>
      <w:position w:val="0"/>
      <w:sz w:val="20"/>
      <w:shd w:val="clear" w:color="auto" w:fill="FFFFFF"/>
      <w:lang w:val="ru-RU"/>
    </w:rPr>
  </w:style>
  <w:style w:type="paragraph" w:styleId="a3">
    <w:name w:val="header"/>
    <w:basedOn w:val="a"/>
    <w:link w:val="a4"/>
    <w:uiPriority w:val="99"/>
    <w:rsid w:val="00D92175"/>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locked/>
    <w:rsid w:val="00D92175"/>
  </w:style>
  <w:style w:type="paragraph" w:styleId="a5">
    <w:name w:val="footer"/>
    <w:basedOn w:val="a"/>
    <w:link w:val="a6"/>
    <w:uiPriority w:val="99"/>
    <w:semiHidden/>
    <w:rsid w:val="00D92175"/>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semiHidden/>
    <w:locked/>
    <w:rsid w:val="00D92175"/>
  </w:style>
  <w:style w:type="paragraph" w:customStyle="1" w:styleId="ConsPlusNormal">
    <w:name w:val="ConsPlusNormal"/>
    <w:uiPriority w:val="99"/>
    <w:rsid w:val="00E5762A"/>
    <w:pPr>
      <w:widowControl w:val="0"/>
      <w:autoSpaceDE w:val="0"/>
      <w:autoSpaceDN w:val="0"/>
      <w:adjustRightInd w:val="0"/>
    </w:pPr>
    <w:rPr>
      <w:rFonts w:ascii="Times New Roman" w:hAnsi="Times New Roman"/>
      <w:sz w:val="24"/>
      <w:szCs w:val="24"/>
    </w:rPr>
  </w:style>
  <w:style w:type="paragraph" w:customStyle="1" w:styleId="ConsPlusTitle">
    <w:name w:val="ConsPlusTitle"/>
    <w:uiPriority w:val="99"/>
    <w:rsid w:val="00E5762A"/>
    <w:pPr>
      <w:widowControl w:val="0"/>
      <w:autoSpaceDE w:val="0"/>
      <w:autoSpaceDN w:val="0"/>
      <w:adjustRightInd w:val="0"/>
    </w:pPr>
    <w:rPr>
      <w:rFonts w:ascii="Arial" w:hAnsi="Arial" w:cs="Arial"/>
      <w:b/>
      <w:bCs/>
      <w:sz w:val="24"/>
      <w:szCs w:val="24"/>
    </w:rPr>
  </w:style>
  <w:style w:type="paragraph" w:styleId="a7">
    <w:name w:val="Normal (Web)"/>
    <w:basedOn w:val="a"/>
    <w:uiPriority w:val="99"/>
    <w:rsid w:val="00B33201"/>
    <w:pPr>
      <w:spacing w:before="100" w:beforeAutospacing="1" w:after="100" w:afterAutospacing="1" w:line="240" w:lineRule="auto"/>
    </w:pPr>
    <w:rPr>
      <w:rFonts w:ascii="Times New Roman" w:hAnsi="Times New Roman"/>
      <w:sz w:val="24"/>
      <w:szCs w:val="24"/>
    </w:rPr>
  </w:style>
  <w:style w:type="character" w:styleId="a8">
    <w:name w:val="Hyperlink"/>
    <w:uiPriority w:val="99"/>
    <w:rsid w:val="00B804A6"/>
    <w:rPr>
      <w:rFonts w:cs="Times New Roman"/>
      <w:color w:val="0000FF"/>
      <w:u w:val="single"/>
    </w:rPr>
  </w:style>
  <w:style w:type="paragraph" w:styleId="a9">
    <w:name w:val="List Paragraph"/>
    <w:basedOn w:val="a"/>
    <w:uiPriority w:val="99"/>
    <w:qFormat/>
    <w:rsid w:val="00A9799F"/>
    <w:pPr>
      <w:spacing w:after="0" w:line="240" w:lineRule="auto"/>
      <w:ind w:left="720"/>
      <w:contextualSpacing/>
      <w:jc w:val="both"/>
    </w:pPr>
    <w:rPr>
      <w:rFonts w:ascii="Times New Roman" w:hAnsi="Times New Roman"/>
      <w:sz w:val="28"/>
      <w:lang w:eastAsia="en-US"/>
    </w:rPr>
  </w:style>
  <w:style w:type="character" w:styleId="aa">
    <w:name w:val="annotation reference"/>
    <w:basedOn w:val="a0"/>
    <w:uiPriority w:val="99"/>
    <w:semiHidden/>
    <w:unhideWhenUsed/>
    <w:rsid w:val="00337625"/>
    <w:rPr>
      <w:sz w:val="16"/>
      <w:szCs w:val="16"/>
    </w:rPr>
  </w:style>
  <w:style w:type="paragraph" w:styleId="ab">
    <w:name w:val="annotation text"/>
    <w:basedOn w:val="a"/>
    <w:link w:val="ac"/>
    <w:uiPriority w:val="99"/>
    <w:semiHidden/>
    <w:unhideWhenUsed/>
    <w:rsid w:val="00337625"/>
    <w:rPr>
      <w:sz w:val="20"/>
      <w:szCs w:val="20"/>
    </w:rPr>
  </w:style>
  <w:style w:type="character" w:customStyle="1" w:styleId="ac">
    <w:name w:val="Текст примечания Знак"/>
    <w:basedOn w:val="a0"/>
    <w:link w:val="ab"/>
    <w:uiPriority w:val="99"/>
    <w:semiHidden/>
    <w:rsid w:val="00337625"/>
  </w:style>
  <w:style w:type="paragraph" w:styleId="ad">
    <w:name w:val="annotation subject"/>
    <w:basedOn w:val="ab"/>
    <w:next w:val="ab"/>
    <w:link w:val="ae"/>
    <w:uiPriority w:val="99"/>
    <w:semiHidden/>
    <w:unhideWhenUsed/>
    <w:rsid w:val="00337625"/>
    <w:rPr>
      <w:b/>
      <w:bCs/>
    </w:rPr>
  </w:style>
  <w:style w:type="character" w:customStyle="1" w:styleId="ae">
    <w:name w:val="Тема примечания Знак"/>
    <w:basedOn w:val="ac"/>
    <w:link w:val="ad"/>
    <w:uiPriority w:val="99"/>
    <w:semiHidden/>
    <w:rsid w:val="00337625"/>
    <w:rPr>
      <w:b/>
      <w:bCs/>
    </w:rPr>
  </w:style>
  <w:style w:type="paragraph" w:styleId="af">
    <w:name w:val="Balloon Text"/>
    <w:basedOn w:val="a"/>
    <w:link w:val="af0"/>
    <w:uiPriority w:val="99"/>
    <w:semiHidden/>
    <w:unhideWhenUsed/>
    <w:rsid w:val="0033762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37625"/>
    <w:rPr>
      <w:rFonts w:ascii="Tahoma" w:hAnsi="Tahoma" w:cs="Tahoma"/>
      <w:sz w:val="16"/>
      <w:szCs w:val="16"/>
    </w:rPr>
  </w:style>
  <w:style w:type="paragraph" w:styleId="af1">
    <w:name w:val="Revision"/>
    <w:hidden/>
    <w:uiPriority w:val="99"/>
    <w:semiHidden/>
    <w:rsid w:val="00F04093"/>
    <w:rPr>
      <w:sz w:val="22"/>
      <w:szCs w:val="22"/>
    </w:rPr>
  </w:style>
  <w:style w:type="paragraph" w:customStyle="1" w:styleId="western">
    <w:name w:val="western"/>
    <w:basedOn w:val="a"/>
    <w:rsid w:val="00A5707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49476">
      <w:marLeft w:val="0"/>
      <w:marRight w:val="0"/>
      <w:marTop w:val="0"/>
      <w:marBottom w:val="0"/>
      <w:divBdr>
        <w:top w:val="none" w:sz="0" w:space="0" w:color="auto"/>
        <w:left w:val="none" w:sz="0" w:space="0" w:color="auto"/>
        <w:bottom w:val="none" w:sz="0" w:space="0" w:color="auto"/>
        <w:right w:val="none" w:sz="0" w:space="0" w:color="auto"/>
      </w:divBdr>
    </w:div>
    <w:div w:id="1411149477">
      <w:marLeft w:val="0"/>
      <w:marRight w:val="0"/>
      <w:marTop w:val="0"/>
      <w:marBottom w:val="0"/>
      <w:divBdr>
        <w:top w:val="none" w:sz="0" w:space="0" w:color="auto"/>
        <w:left w:val="none" w:sz="0" w:space="0" w:color="auto"/>
        <w:bottom w:val="none" w:sz="0" w:space="0" w:color="auto"/>
        <w:right w:val="none" w:sz="0" w:space="0" w:color="auto"/>
      </w:divBdr>
    </w:div>
    <w:div w:id="1411149478">
      <w:marLeft w:val="0"/>
      <w:marRight w:val="0"/>
      <w:marTop w:val="0"/>
      <w:marBottom w:val="0"/>
      <w:divBdr>
        <w:top w:val="none" w:sz="0" w:space="0" w:color="auto"/>
        <w:left w:val="none" w:sz="0" w:space="0" w:color="auto"/>
        <w:bottom w:val="none" w:sz="0" w:space="0" w:color="auto"/>
        <w:right w:val="none" w:sz="0" w:space="0" w:color="auto"/>
      </w:divBdr>
    </w:div>
    <w:div w:id="1411149479">
      <w:marLeft w:val="0"/>
      <w:marRight w:val="0"/>
      <w:marTop w:val="0"/>
      <w:marBottom w:val="0"/>
      <w:divBdr>
        <w:top w:val="none" w:sz="0" w:space="0" w:color="auto"/>
        <w:left w:val="none" w:sz="0" w:space="0" w:color="auto"/>
        <w:bottom w:val="none" w:sz="0" w:space="0" w:color="auto"/>
        <w:right w:val="none" w:sz="0" w:space="0" w:color="auto"/>
      </w:divBdr>
    </w:div>
    <w:div w:id="1411149480">
      <w:marLeft w:val="0"/>
      <w:marRight w:val="0"/>
      <w:marTop w:val="0"/>
      <w:marBottom w:val="0"/>
      <w:divBdr>
        <w:top w:val="none" w:sz="0" w:space="0" w:color="auto"/>
        <w:left w:val="none" w:sz="0" w:space="0" w:color="auto"/>
        <w:bottom w:val="none" w:sz="0" w:space="0" w:color="auto"/>
        <w:right w:val="none" w:sz="0" w:space="0" w:color="auto"/>
      </w:divBdr>
    </w:div>
    <w:div w:id="1411149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nronline.su/download/241-ihc-o-sudebnoj-sisteme-donetskoj-narodnoj-respubliki/" TargetMode="External"/><Relationship Id="rId18" Type="http://schemas.openxmlformats.org/officeDocument/2006/relationships/hyperlink" Target="https://dnronline.su/download/242-ihc-o-statuse-sudej/" TargetMode="External"/><Relationship Id="rId26" Type="http://schemas.openxmlformats.org/officeDocument/2006/relationships/hyperlink" Target="https://dnronline.su/download/konstitutsiya-donetskoj-narodnoj-respubliki-dejstvuyushhaya-redaktsiya-po-sostoyaniyu-na-30-11-2018g/" TargetMode="External"/><Relationship Id="rId3" Type="http://schemas.openxmlformats.org/officeDocument/2006/relationships/styles" Target="styles.xml"/><Relationship Id="rId21" Type="http://schemas.openxmlformats.org/officeDocument/2006/relationships/hyperlink" Target="https://dnronline.su/download/konstitutsiya-donetskoj-narodnoj-respubliki-dejstvuyushhaya-redaktsiya-po-sostoyaniyu-na-30-11-2018g/" TargetMode="External"/><Relationship Id="rId7" Type="http://schemas.openxmlformats.org/officeDocument/2006/relationships/footnotes" Target="footnotes.xml"/><Relationship Id="rId12" Type="http://schemas.openxmlformats.org/officeDocument/2006/relationships/hyperlink" Target="https://dnronline.su/download/241-ihc-o-sudebnoj-sisteme-donetskoj-narodnoj-respubliki/" TargetMode="External"/><Relationship Id="rId17" Type="http://schemas.openxmlformats.org/officeDocument/2006/relationships/hyperlink" Target="https://dnronline.su/download/konstitutsiya-donetskoj-narodnoj-respubliki-dejstvuyushhaya-redaktsiya-po-sostoyaniyu-na-30-11-2018g/" TargetMode="External"/><Relationship Id="rId25" Type="http://schemas.openxmlformats.org/officeDocument/2006/relationships/hyperlink" Target="https://dnronline.su/download/241-ihc-o-sudebnoj-sisteme-donetskoj-narodnoj-respubliki/" TargetMode="External"/><Relationship Id="rId2" Type="http://schemas.openxmlformats.org/officeDocument/2006/relationships/numbering" Target="numbering.xml"/><Relationship Id="rId16" Type="http://schemas.openxmlformats.org/officeDocument/2006/relationships/hyperlink" Target="https://dnronline.su/download/konstitutsiya-donetskoj-narodnoj-respubliki-dejstvuyushhaya-redaktsiya-po-sostoyaniyu-na-30-11-2018g/" TargetMode="External"/><Relationship Id="rId20" Type="http://schemas.openxmlformats.org/officeDocument/2006/relationships/hyperlink" Target="https://dnronline.su/download/242-ihc-o-statuse-sude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online.su/download/241-ihc-o-sudebnoj-sisteme-donetskoj-narodnoj-respubliki/" TargetMode="External"/><Relationship Id="rId24" Type="http://schemas.openxmlformats.org/officeDocument/2006/relationships/hyperlink" Target="https://dnronline.su/download/konstitutsiya-donetskoj-narodnoj-respubliki-dejstvuyushhaya-redaktsiya-po-sostoyaniyu-na-30-11-2018g/" TargetMode="External"/><Relationship Id="rId5" Type="http://schemas.openxmlformats.org/officeDocument/2006/relationships/settings" Target="settings.xml"/><Relationship Id="rId15" Type="http://schemas.openxmlformats.org/officeDocument/2006/relationships/hyperlink" Target="https://dnronline.su/download/konstitutsiya-donetskoj-narodnoj-respubliki-dejstvuyushhaya-redaktsiya-po-sostoyaniyu-na-30-11-2018g/" TargetMode="External"/><Relationship Id="rId23" Type="http://schemas.openxmlformats.org/officeDocument/2006/relationships/hyperlink" Target="https://dnronline.su/download/242-ihc-o-statuse-sudej/" TargetMode="External"/><Relationship Id="rId28" Type="http://schemas.openxmlformats.org/officeDocument/2006/relationships/header" Target="header1.xml"/><Relationship Id="rId10" Type="http://schemas.openxmlformats.org/officeDocument/2006/relationships/hyperlink" Target="https://dnronline.su/download/konstitutsiya-donetskoj-narodnoj-respubliki-dejstvuyushhaya-redaktsiya-po-sostoyaniyu-na-30-11-2018g/" TargetMode="External"/><Relationship Id="rId19" Type="http://schemas.openxmlformats.org/officeDocument/2006/relationships/hyperlink" Target="https://dnronline.su/download/konstitutsiya-donetskoj-narodnoj-respubliki-dejstvuyushhaya-redaktsiya-po-sostoyaniyu-na-30-11-2018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nronline.su/download/konstitutsiya-donetskoj-narodnoj-respubliki-dejstvuyushhaya-redaktsiya-po-sostoyaniyu-na-30-11-2018g/" TargetMode="External"/><Relationship Id="rId22" Type="http://schemas.openxmlformats.org/officeDocument/2006/relationships/hyperlink" Target="https://dnronline.su/download/konstitutsiya-donetskoj-narodnoj-respubliki-dejstvuyushhaya-redaktsiya-po-sostoyaniyu-na-30-11-2018g/" TargetMode="External"/><Relationship Id="rId27" Type="http://schemas.openxmlformats.org/officeDocument/2006/relationships/hyperlink" Target="https://dnronline.su/download/242-ihc-o-statuse-sudej/"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5F5C7-2CF8-4350-B437-92015D89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7781</Words>
  <Characters>44358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user</cp:lastModifiedBy>
  <cp:revision>5</cp:revision>
  <cp:lastPrinted>2020-01-14T08:45:00Z</cp:lastPrinted>
  <dcterms:created xsi:type="dcterms:W3CDTF">2020-01-17T13:28:00Z</dcterms:created>
  <dcterms:modified xsi:type="dcterms:W3CDTF">2020-01-20T08:31:00Z</dcterms:modified>
</cp:coreProperties>
</file>