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2D8" w:rsidRDefault="00C262D8" w:rsidP="00C262D8">
      <w:pPr>
        <w:widowControl w:val="0"/>
        <w:tabs>
          <w:tab w:val="left" w:pos="4111"/>
        </w:tabs>
        <w:suppressAutoHyphens/>
        <w:autoSpaceDN w:val="0"/>
        <w:spacing w:after="200"/>
        <w:ind w:right="-1"/>
        <w:jc w:val="center"/>
        <w:textAlignment w:val="baseline"/>
        <w:rPr>
          <w:rFonts w:cs="Mangal"/>
          <w:i/>
          <w:color w:val="000000"/>
          <w:kern w:val="3"/>
          <w:sz w:val="20"/>
          <w:shd w:val="clear" w:color="auto" w:fill="FFFFFF"/>
          <w:lang w:eastAsia="zh-CN" w:bidi="hi-IN"/>
        </w:rPr>
      </w:pPr>
      <w:r>
        <w:rPr>
          <w:rFonts w:cs="Mangal"/>
          <w:i/>
          <w:noProof/>
          <w:color w:val="000000"/>
          <w:kern w:val="3"/>
          <w:sz w:val="20"/>
          <w:shd w:val="clear" w:color="auto" w:fill="FFFFFF"/>
        </w:rPr>
        <w:drawing>
          <wp:inline distT="0" distB="0" distL="0" distR="0">
            <wp:extent cx="831215" cy="659765"/>
            <wp:effectExtent l="0" t="0" r="698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2D8" w:rsidRDefault="00BB666F" w:rsidP="00C262D8">
      <w:pPr>
        <w:widowControl w:val="0"/>
        <w:suppressAutoHyphens/>
        <w:autoSpaceDN w:val="0"/>
        <w:spacing w:line="360" w:lineRule="auto"/>
        <w:ind w:right="-1"/>
        <w:jc w:val="center"/>
        <w:textAlignment w:val="baseline"/>
        <w:rPr>
          <w:rFonts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>
        <w:rPr>
          <w:rFonts w:cs="Mangal"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:rsidR="00E20237" w:rsidRDefault="00C262D8" w:rsidP="00C262D8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rFonts w:cs="Mangal"/>
          <w:b/>
          <w:spacing w:val="80"/>
          <w:kern w:val="2"/>
          <w:sz w:val="44"/>
          <w:szCs w:val="44"/>
          <w:lang w:eastAsia="zh-CN" w:bidi="hi-IN"/>
        </w:rPr>
      </w:pPr>
      <w:r>
        <w:rPr>
          <w:rFonts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:rsidR="00C262D8" w:rsidRPr="00C262D8" w:rsidRDefault="00C262D8" w:rsidP="00C262D8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rFonts w:cs="Mangal"/>
          <w:b/>
          <w:spacing w:val="80"/>
          <w:kern w:val="2"/>
          <w:sz w:val="28"/>
          <w:szCs w:val="28"/>
          <w:lang w:eastAsia="zh-CN" w:bidi="hi-IN"/>
        </w:rPr>
      </w:pPr>
    </w:p>
    <w:p w:rsidR="00C262D8" w:rsidRPr="00C262D8" w:rsidRDefault="00C262D8" w:rsidP="00C262D8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566BEA" w:rsidRPr="00B2008F" w:rsidRDefault="00550F00" w:rsidP="00C262D8">
      <w:pPr>
        <w:jc w:val="center"/>
        <w:rPr>
          <w:b/>
          <w:bCs/>
          <w:caps/>
          <w:sz w:val="28"/>
          <w:szCs w:val="28"/>
          <w:bdr w:val="none" w:sz="0" w:space="0" w:color="auto" w:frame="1"/>
        </w:rPr>
      </w:pPr>
      <w:r w:rsidRPr="00EF15CC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О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ВНЕСЕНИИ ИЗМЕНЕНИЙ В</w:t>
      </w:r>
      <w:r w:rsidRPr="005B1374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ЗАКОН ДОНЕЦКОЙ НАРОДНОЙ РЕСПУБЛИКИ «</w:t>
      </w:r>
      <w:r w:rsidRPr="007F0CB7">
        <w:rPr>
          <w:b/>
          <w:bCs/>
          <w:color w:val="000000"/>
          <w:sz w:val="28"/>
          <w:szCs w:val="28"/>
          <w:bdr w:val="none" w:sz="0" w:space="0" w:color="auto" w:frame="1"/>
        </w:rPr>
        <w:t>О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Б ОСНОВАХ БЮДЖЕТНОГО УСТРОЙСТВА И БЮДЖЕТНОГО ПРОЦЕССА В ДОНЕЦКОЙ НАРОДНОЙ РЕСПУБЛИКЕ»</w:t>
      </w:r>
    </w:p>
    <w:p w:rsidR="00715E6A" w:rsidRDefault="00715E6A" w:rsidP="00BD03DF">
      <w:pPr>
        <w:spacing w:line="276" w:lineRule="auto"/>
        <w:rPr>
          <w:sz w:val="28"/>
          <w:szCs w:val="28"/>
        </w:rPr>
      </w:pPr>
    </w:p>
    <w:p w:rsidR="00C262D8" w:rsidRPr="00B2008F" w:rsidRDefault="00C262D8" w:rsidP="00BD03DF">
      <w:pPr>
        <w:spacing w:line="276" w:lineRule="auto"/>
        <w:rPr>
          <w:sz w:val="28"/>
          <w:szCs w:val="28"/>
        </w:rPr>
      </w:pPr>
    </w:p>
    <w:p w:rsidR="00C262D8" w:rsidRPr="002046C6" w:rsidRDefault="00C262D8" w:rsidP="00C262D8">
      <w:pPr>
        <w:jc w:val="center"/>
        <w:rPr>
          <w:b/>
          <w:sz w:val="28"/>
          <w:szCs w:val="28"/>
        </w:rPr>
      </w:pPr>
      <w:proofErr w:type="gramStart"/>
      <w:r w:rsidRPr="00887D7B">
        <w:rPr>
          <w:b/>
          <w:sz w:val="28"/>
          <w:szCs w:val="28"/>
        </w:rPr>
        <w:t>Принят</w:t>
      </w:r>
      <w:proofErr w:type="gramEnd"/>
      <w:r w:rsidRPr="00887D7B">
        <w:rPr>
          <w:b/>
          <w:sz w:val="28"/>
          <w:szCs w:val="28"/>
        </w:rPr>
        <w:t xml:space="preserve"> П</w:t>
      </w:r>
      <w:r>
        <w:rPr>
          <w:b/>
          <w:sz w:val="28"/>
          <w:szCs w:val="28"/>
        </w:rPr>
        <w:t>остановлением Народного Совета 3 апреля</w:t>
      </w:r>
      <w:r w:rsidRPr="00887D7B">
        <w:rPr>
          <w:b/>
          <w:sz w:val="28"/>
          <w:szCs w:val="28"/>
        </w:rPr>
        <w:t xml:space="preserve"> 2020 года</w:t>
      </w:r>
    </w:p>
    <w:p w:rsidR="00F1325C" w:rsidRDefault="00F1325C" w:rsidP="00F1325C">
      <w:pPr>
        <w:spacing w:line="276" w:lineRule="auto"/>
        <w:rPr>
          <w:sz w:val="28"/>
          <w:szCs w:val="28"/>
        </w:rPr>
      </w:pPr>
    </w:p>
    <w:p w:rsidR="00C262D8" w:rsidRPr="00B2008F" w:rsidRDefault="00C262D8" w:rsidP="00F1325C">
      <w:pPr>
        <w:spacing w:line="276" w:lineRule="auto"/>
        <w:rPr>
          <w:sz w:val="28"/>
          <w:szCs w:val="28"/>
        </w:rPr>
      </w:pPr>
    </w:p>
    <w:p w:rsidR="00550F00" w:rsidRDefault="00550F00" w:rsidP="00550F00">
      <w:pPr>
        <w:spacing w:after="360" w:line="276" w:lineRule="auto"/>
        <w:ind w:firstLine="709"/>
        <w:jc w:val="both"/>
        <w:rPr>
          <w:b/>
          <w:sz w:val="28"/>
          <w:szCs w:val="28"/>
          <w:lang w:eastAsia="en-US"/>
        </w:rPr>
      </w:pPr>
      <w:r w:rsidRPr="00A56A89">
        <w:rPr>
          <w:b/>
          <w:sz w:val="28"/>
          <w:szCs w:val="28"/>
          <w:lang w:eastAsia="en-US"/>
        </w:rPr>
        <w:t>Статья</w:t>
      </w:r>
      <w:r w:rsidR="003F063D">
        <w:rPr>
          <w:b/>
          <w:sz w:val="28"/>
          <w:szCs w:val="28"/>
          <w:lang w:eastAsia="en-US"/>
        </w:rPr>
        <w:t> </w:t>
      </w:r>
      <w:r w:rsidRPr="00A56A89">
        <w:rPr>
          <w:b/>
          <w:sz w:val="28"/>
          <w:szCs w:val="28"/>
          <w:lang w:eastAsia="en-US"/>
        </w:rPr>
        <w:t>1</w:t>
      </w:r>
    </w:p>
    <w:p w:rsidR="00550F00" w:rsidRDefault="00550F00" w:rsidP="00550F00">
      <w:pPr>
        <w:spacing w:after="360" w:line="276" w:lineRule="auto"/>
        <w:ind w:firstLine="709"/>
        <w:jc w:val="both"/>
        <w:rPr>
          <w:b/>
          <w:sz w:val="28"/>
          <w:szCs w:val="28"/>
          <w:lang w:eastAsia="en-US"/>
        </w:rPr>
      </w:pPr>
      <w:r w:rsidRPr="001B725B">
        <w:rPr>
          <w:sz w:val="28"/>
          <w:szCs w:val="28"/>
          <w:lang w:eastAsia="en-US"/>
        </w:rPr>
        <w:t xml:space="preserve">Внести в </w:t>
      </w:r>
      <w:hyperlink r:id="rId10" w:history="1">
        <w:r w:rsidRPr="00BB666F">
          <w:rPr>
            <w:rStyle w:val="af1"/>
            <w:sz w:val="28"/>
            <w:szCs w:val="28"/>
            <w:lang w:eastAsia="en-US"/>
          </w:rPr>
          <w:t xml:space="preserve">Закон Донецкой Народной Республики от 28 июня 2019 года </w:t>
        </w:r>
        <w:r w:rsidRPr="00BB666F">
          <w:rPr>
            <w:rStyle w:val="af1"/>
            <w:sz w:val="28"/>
            <w:szCs w:val="28"/>
            <w:lang w:eastAsia="en-US"/>
          </w:rPr>
          <w:br/>
          <w:t>№ 46-IIНС «Об основах бюджетного устройства и бюджетного процесса в Донецкой Народной Республике»</w:t>
        </w:r>
      </w:hyperlink>
      <w:r w:rsidRPr="001B725B">
        <w:rPr>
          <w:rFonts w:eastAsia="Calibri"/>
          <w:sz w:val="28"/>
          <w:szCs w:val="28"/>
        </w:rPr>
        <w:t xml:space="preserve"> (опубликован на официальном сайте Народного Совета Донецкой Народной Республики 1 июля 2019 года)</w:t>
      </w:r>
      <w:r w:rsidRPr="001B725B">
        <w:rPr>
          <w:sz w:val="28"/>
          <w:szCs w:val="28"/>
          <w:lang w:eastAsia="en-US"/>
        </w:rPr>
        <w:t xml:space="preserve"> следующие изменения:</w:t>
      </w:r>
    </w:p>
    <w:p w:rsidR="00550F00" w:rsidRDefault="00550F00" w:rsidP="00550F00">
      <w:pPr>
        <w:spacing w:after="360" w:line="276" w:lineRule="auto"/>
        <w:ind w:firstLine="709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</w:t>
      </w:r>
      <w:r w:rsidR="003F063D">
        <w:rPr>
          <w:sz w:val="28"/>
          <w:szCs w:val="28"/>
          <w:lang w:eastAsia="en-US"/>
        </w:rPr>
        <w:t> </w:t>
      </w:r>
      <w:r>
        <w:rPr>
          <w:sz w:val="28"/>
          <w:szCs w:val="28"/>
          <w:lang w:eastAsia="en-US"/>
        </w:rPr>
        <w:t>статью 69 дополнить частью 3 следующего содержания:</w:t>
      </w:r>
    </w:p>
    <w:p w:rsidR="00550F00" w:rsidRDefault="00550F00" w:rsidP="00550F00">
      <w:pPr>
        <w:spacing w:after="360" w:line="276" w:lineRule="auto"/>
        <w:ind w:firstLine="709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«3.</w:t>
      </w:r>
      <w:bookmarkStart w:id="0" w:name="_Hlk36835015"/>
      <w:r w:rsidR="003F063D">
        <w:rPr>
          <w:sz w:val="28"/>
          <w:szCs w:val="28"/>
          <w:lang w:eastAsia="en-US"/>
        </w:rPr>
        <w:t> </w:t>
      </w:r>
      <w:r>
        <w:rPr>
          <w:sz w:val="28"/>
          <w:szCs w:val="28"/>
          <w:lang w:eastAsia="en-US"/>
        </w:rPr>
        <w:t xml:space="preserve">Порядок ведения Государственной долговой книги Донецкой Народной Республики утверждает </w:t>
      </w:r>
      <w:r w:rsidRPr="005268D6">
        <w:rPr>
          <w:sz w:val="28"/>
          <w:szCs w:val="28"/>
          <w:lang w:eastAsia="en-US"/>
        </w:rPr>
        <w:t>республиканский орган исполнительной власти, реализующий государственную политику в сфере финансов</w:t>
      </w:r>
      <w:bookmarkEnd w:id="0"/>
      <w:proofErr w:type="gramStart"/>
      <w:r>
        <w:rPr>
          <w:sz w:val="28"/>
          <w:szCs w:val="28"/>
          <w:lang w:eastAsia="en-US"/>
        </w:rPr>
        <w:t>.»;</w:t>
      </w:r>
      <w:proofErr w:type="gramEnd"/>
    </w:p>
    <w:p w:rsidR="00550F00" w:rsidRDefault="00550F00" w:rsidP="00550F00">
      <w:pPr>
        <w:spacing w:after="360" w:line="276" w:lineRule="auto"/>
        <w:ind w:firstLine="709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</w:rPr>
        <w:t>2)</w:t>
      </w:r>
      <w:r w:rsidR="003F063D">
        <w:rPr>
          <w:sz w:val="28"/>
          <w:szCs w:val="28"/>
        </w:rPr>
        <w:t> </w:t>
      </w:r>
      <w:r w:rsidRPr="00375FC2">
        <w:rPr>
          <w:sz w:val="28"/>
          <w:szCs w:val="28"/>
        </w:rPr>
        <w:t>часть 5</w:t>
      </w:r>
      <w:r>
        <w:rPr>
          <w:sz w:val="28"/>
          <w:szCs w:val="28"/>
        </w:rPr>
        <w:t xml:space="preserve"> </w:t>
      </w:r>
      <w:r w:rsidRPr="00375FC2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375FC2">
        <w:rPr>
          <w:sz w:val="28"/>
          <w:szCs w:val="28"/>
        </w:rPr>
        <w:t xml:space="preserve"> 71</w:t>
      </w:r>
      <w:r>
        <w:rPr>
          <w:sz w:val="28"/>
          <w:szCs w:val="28"/>
        </w:rPr>
        <w:t xml:space="preserve"> изложить в следующей редакции</w:t>
      </w:r>
      <w:r w:rsidRPr="00375FC2">
        <w:rPr>
          <w:sz w:val="28"/>
          <w:szCs w:val="28"/>
        </w:rPr>
        <w:t>:</w:t>
      </w:r>
    </w:p>
    <w:p w:rsidR="00550F00" w:rsidRDefault="00550F00" w:rsidP="00550F00">
      <w:pPr>
        <w:spacing w:after="360" w:line="276" w:lineRule="auto"/>
        <w:ind w:firstLine="709"/>
        <w:jc w:val="both"/>
        <w:rPr>
          <w:b/>
          <w:sz w:val="28"/>
          <w:szCs w:val="28"/>
          <w:lang w:eastAsia="en-US"/>
        </w:rPr>
      </w:pPr>
      <w:r w:rsidRPr="00550F00">
        <w:rPr>
          <w:rFonts w:eastAsiaTheme="minorEastAsia"/>
          <w:sz w:val="28"/>
          <w:szCs w:val="28"/>
        </w:rPr>
        <w:t>«5.</w:t>
      </w:r>
      <w:bookmarkStart w:id="1" w:name="_Hlk36835063"/>
      <w:r w:rsidR="003F063D">
        <w:rPr>
          <w:rFonts w:eastAsiaTheme="minorEastAsia"/>
          <w:sz w:val="28"/>
          <w:szCs w:val="28"/>
        </w:rPr>
        <w:t> </w:t>
      </w:r>
      <w:r w:rsidRPr="00550F00">
        <w:rPr>
          <w:rFonts w:eastAsiaTheme="minorEastAsia"/>
          <w:sz w:val="28"/>
          <w:szCs w:val="28"/>
        </w:rPr>
        <w:t>В государственной гарантии должны быть указаны:</w:t>
      </w:r>
    </w:p>
    <w:p w:rsidR="00550F00" w:rsidRDefault="00550F00" w:rsidP="00550F00">
      <w:pPr>
        <w:spacing w:after="360" w:line="276" w:lineRule="auto"/>
        <w:ind w:firstLine="709"/>
        <w:jc w:val="both"/>
        <w:rPr>
          <w:b/>
          <w:sz w:val="28"/>
          <w:szCs w:val="28"/>
          <w:lang w:eastAsia="en-US"/>
        </w:rPr>
      </w:pPr>
      <w:r w:rsidRPr="00A70F70">
        <w:rPr>
          <w:sz w:val="28"/>
          <w:szCs w:val="28"/>
          <w:lang w:eastAsia="en-US"/>
        </w:rPr>
        <w:t>1)</w:t>
      </w:r>
      <w:r w:rsidR="003F063D">
        <w:rPr>
          <w:sz w:val="28"/>
          <w:szCs w:val="28"/>
          <w:lang w:eastAsia="en-US"/>
        </w:rPr>
        <w:t> </w:t>
      </w:r>
      <w:r w:rsidRPr="00A70F70">
        <w:rPr>
          <w:sz w:val="28"/>
          <w:szCs w:val="28"/>
          <w:lang w:eastAsia="en-US"/>
        </w:rPr>
        <w:t>наименования гаранта (соответствующее публично-правовое образование – Донецкая Народная Республика) и наименование органа, выдавшего гарантию от имени гаранта;</w:t>
      </w:r>
      <w:bookmarkStart w:id="2" w:name="dst5462"/>
      <w:bookmarkEnd w:id="2"/>
    </w:p>
    <w:p w:rsidR="00550F00" w:rsidRDefault="00550F00" w:rsidP="00550F00">
      <w:pPr>
        <w:spacing w:after="360" w:line="276" w:lineRule="auto"/>
        <w:ind w:firstLine="709"/>
        <w:jc w:val="both"/>
        <w:rPr>
          <w:b/>
          <w:sz w:val="28"/>
          <w:szCs w:val="28"/>
          <w:lang w:eastAsia="en-US"/>
        </w:rPr>
      </w:pPr>
      <w:r w:rsidRPr="00A70F70">
        <w:rPr>
          <w:sz w:val="28"/>
          <w:szCs w:val="28"/>
          <w:lang w:eastAsia="en-US"/>
        </w:rPr>
        <w:lastRenderedPageBreak/>
        <w:t>2)</w:t>
      </w:r>
      <w:r w:rsidR="003F063D">
        <w:rPr>
          <w:sz w:val="28"/>
          <w:szCs w:val="28"/>
          <w:lang w:eastAsia="en-US"/>
        </w:rPr>
        <w:t> </w:t>
      </w:r>
      <w:r w:rsidRPr="00A70F70">
        <w:rPr>
          <w:sz w:val="28"/>
          <w:szCs w:val="28"/>
          <w:lang w:eastAsia="en-US"/>
        </w:rPr>
        <w:t>наименование бенефициара;</w:t>
      </w:r>
      <w:bookmarkStart w:id="3" w:name="dst5463"/>
      <w:bookmarkEnd w:id="3"/>
    </w:p>
    <w:p w:rsidR="00550F00" w:rsidRDefault="00550F00" w:rsidP="00550F00">
      <w:pPr>
        <w:spacing w:after="360" w:line="276" w:lineRule="auto"/>
        <w:ind w:firstLine="709"/>
        <w:jc w:val="both"/>
        <w:rPr>
          <w:b/>
          <w:sz w:val="28"/>
          <w:szCs w:val="28"/>
          <w:lang w:eastAsia="en-US"/>
        </w:rPr>
      </w:pPr>
      <w:r w:rsidRPr="00A70F70">
        <w:rPr>
          <w:sz w:val="28"/>
          <w:szCs w:val="28"/>
          <w:lang w:eastAsia="en-US"/>
        </w:rPr>
        <w:t>3)</w:t>
      </w:r>
      <w:r w:rsidR="003F063D">
        <w:rPr>
          <w:sz w:val="28"/>
          <w:szCs w:val="28"/>
          <w:lang w:eastAsia="en-US"/>
        </w:rPr>
        <w:t> </w:t>
      </w:r>
      <w:r w:rsidRPr="00A70F70">
        <w:rPr>
          <w:sz w:val="28"/>
          <w:szCs w:val="28"/>
          <w:lang w:eastAsia="en-US"/>
        </w:rPr>
        <w:t>наименование принципала;</w:t>
      </w:r>
      <w:bookmarkStart w:id="4" w:name="dst5464"/>
      <w:bookmarkEnd w:id="4"/>
    </w:p>
    <w:p w:rsidR="00550F00" w:rsidRDefault="00550F00" w:rsidP="00550F00">
      <w:pPr>
        <w:spacing w:after="360" w:line="276" w:lineRule="auto"/>
        <w:ind w:firstLine="709"/>
        <w:jc w:val="both"/>
        <w:rPr>
          <w:b/>
          <w:sz w:val="28"/>
          <w:szCs w:val="28"/>
          <w:lang w:eastAsia="en-US"/>
        </w:rPr>
      </w:pPr>
      <w:r w:rsidRPr="00A70F70">
        <w:rPr>
          <w:sz w:val="28"/>
          <w:szCs w:val="28"/>
          <w:lang w:eastAsia="en-US"/>
        </w:rPr>
        <w:t>4)</w:t>
      </w:r>
      <w:r w:rsidR="003F063D">
        <w:rPr>
          <w:sz w:val="28"/>
          <w:szCs w:val="28"/>
          <w:lang w:eastAsia="en-US"/>
        </w:rPr>
        <w:t> </w:t>
      </w:r>
      <w:r w:rsidRPr="00A70F70">
        <w:rPr>
          <w:sz w:val="28"/>
          <w:szCs w:val="28"/>
          <w:lang w:eastAsia="en-US"/>
        </w:rPr>
        <w:t>обязательство, в обеспечение которого выдается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обязательства);</w:t>
      </w:r>
      <w:bookmarkStart w:id="5" w:name="dst5465"/>
      <w:bookmarkEnd w:id="5"/>
    </w:p>
    <w:p w:rsidR="00550F00" w:rsidRDefault="00550F00" w:rsidP="00550F00">
      <w:pPr>
        <w:spacing w:after="360" w:line="276" w:lineRule="auto"/>
        <w:ind w:firstLine="709"/>
        <w:jc w:val="both"/>
        <w:rPr>
          <w:b/>
          <w:sz w:val="28"/>
          <w:szCs w:val="28"/>
          <w:lang w:eastAsia="en-US"/>
        </w:rPr>
      </w:pPr>
      <w:r w:rsidRPr="00A70F70">
        <w:rPr>
          <w:sz w:val="28"/>
          <w:szCs w:val="28"/>
          <w:lang w:eastAsia="en-US"/>
        </w:rPr>
        <w:t>5)</w:t>
      </w:r>
      <w:r w:rsidR="003F063D">
        <w:rPr>
          <w:sz w:val="28"/>
          <w:szCs w:val="28"/>
          <w:lang w:eastAsia="en-US"/>
        </w:rPr>
        <w:t> </w:t>
      </w:r>
      <w:r w:rsidRPr="00A70F70">
        <w:rPr>
          <w:sz w:val="28"/>
          <w:szCs w:val="28"/>
          <w:lang w:eastAsia="en-US"/>
        </w:rPr>
        <w:t>объем обязательств гаранта по гарантии и предельная сумма гарантии;</w:t>
      </w:r>
      <w:bookmarkStart w:id="6" w:name="dst5466"/>
      <w:bookmarkEnd w:id="6"/>
    </w:p>
    <w:p w:rsidR="00550F00" w:rsidRDefault="00550F00" w:rsidP="00550F00">
      <w:pPr>
        <w:spacing w:after="360" w:line="276" w:lineRule="auto"/>
        <w:ind w:firstLine="709"/>
        <w:jc w:val="both"/>
        <w:rPr>
          <w:b/>
          <w:sz w:val="28"/>
          <w:szCs w:val="28"/>
          <w:lang w:eastAsia="en-US"/>
        </w:rPr>
      </w:pPr>
      <w:r w:rsidRPr="00A70F70">
        <w:rPr>
          <w:sz w:val="28"/>
          <w:szCs w:val="28"/>
          <w:lang w:eastAsia="en-US"/>
        </w:rPr>
        <w:t>6)</w:t>
      </w:r>
      <w:r w:rsidR="003F063D">
        <w:rPr>
          <w:sz w:val="28"/>
          <w:szCs w:val="28"/>
          <w:lang w:eastAsia="en-US"/>
        </w:rPr>
        <w:t> </w:t>
      </w:r>
      <w:r w:rsidRPr="00A70F70">
        <w:rPr>
          <w:sz w:val="28"/>
          <w:szCs w:val="28"/>
          <w:lang w:eastAsia="en-US"/>
        </w:rPr>
        <w:t>основания выдачи гарантии;</w:t>
      </w:r>
      <w:bookmarkStart w:id="7" w:name="dst5467"/>
      <w:bookmarkEnd w:id="7"/>
    </w:p>
    <w:p w:rsidR="00550F00" w:rsidRDefault="00550F00" w:rsidP="00550F00">
      <w:pPr>
        <w:spacing w:after="360" w:line="276" w:lineRule="auto"/>
        <w:ind w:firstLine="709"/>
        <w:jc w:val="both"/>
        <w:rPr>
          <w:b/>
          <w:sz w:val="28"/>
          <w:szCs w:val="28"/>
          <w:lang w:eastAsia="en-US"/>
        </w:rPr>
      </w:pPr>
      <w:r w:rsidRPr="00A70F70">
        <w:rPr>
          <w:sz w:val="28"/>
          <w:szCs w:val="28"/>
          <w:lang w:eastAsia="en-US"/>
        </w:rPr>
        <w:t>7)</w:t>
      </w:r>
      <w:r w:rsidR="003F063D">
        <w:rPr>
          <w:sz w:val="28"/>
          <w:szCs w:val="28"/>
          <w:lang w:eastAsia="en-US"/>
        </w:rPr>
        <w:t> </w:t>
      </w:r>
      <w:r w:rsidRPr="00A70F70">
        <w:rPr>
          <w:sz w:val="28"/>
          <w:szCs w:val="28"/>
          <w:lang w:eastAsia="en-US"/>
        </w:rPr>
        <w:t>дата вступления в силу гарантии или событие (условие), с наступлением которого гарантия вступает в силу;</w:t>
      </w:r>
      <w:bookmarkStart w:id="8" w:name="dst5468"/>
      <w:bookmarkEnd w:id="8"/>
    </w:p>
    <w:p w:rsidR="00550F00" w:rsidRDefault="00550F00" w:rsidP="00550F00">
      <w:pPr>
        <w:spacing w:after="360" w:line="276" w:lineRule="auto"/>
        <w:ind w:firstLine="709"/>
        <w:jc w:val="both"/>
        <w:rPr>
          <w:b/>
          <w:sz w:val="28"/>
          <w:szCs w:val="28"/>
          <w:lang w:eastAsia="en-US"/>
        </w:rPr>
      </w:pPr>
      <w:r w:rsidRPr="00A70F70">
        <w:rPr>
          <w:sz w:val="28"/>
          <w:szCs w:val="28"/>
          <w:lang w:eastAsia="en-US"/>
        </w:rPr>
        <w:t>8)</w:t>
      </w:r>
      <w:r w:rsidR="003F063D">
        <w:rPr>
          <w:sz w:val="28"/>
          <w:szCs w:val="28"/>
          <w:lang w:eastAsia="en-US"/>
        </w:rPr>
        <w:t> </w:t>
      </w:r>
      <w:r w:rsidRPr="00A70F70">
        <w:rPr>
          <w:sz w:val="28"/>
          <w:szCs w:val="28"/>
          <w:lang w:eastAsia="en-US"/>
        </w:rPr>
        <w:t>срок действия гарантии;</w:t>
      </w:r>
      <w:bookmarkStart w:id="9" w:name="dst5469"/>
      <w:bookmarkEnd w:id="9"/>
    </w:p>
    <w:bookmarkEnd w:id="1"/>
    <w:p w:rsidR="00550F00" w:rsidRDefault="00550F00" w:rsidP="00550F00">
      <w:pPr>
        <w:spacing w:after="360" w:line="276" w:lineRule="auto"/>
        <w:ind w:firstLine="709"/>
        <w:jc w:val="both"/>
        <w:rPr>
          <w:b/>
          <w:sz w:val="28"/>
          <w:szCs w:val="28"/>
          <w:lang w:eastAsia="en-US"/>
        </w:rPr>
      </w:pPr>
      <w:r w:rsidRPr="00A70F70">
        <w:rPr>
          <w:sz w:val="28"/>
          <w:szCs w:val="28"/>
          <w:lang w:eastAsia="en-US"/>
        </w:rPr>
        <w:t>9)</w:t>
      </w:r>
      <w:r w:rsidR="003F063D">
        <w:rPr>
          <w:sz w:val="28"/>
          <w:szCs w:val="28"/>
          <w:lang w:eastAsia="en-US"/>
        </w:rPr>
        <w:t> </w:t>
      </w:r>
      <w:r w:rsidRPr="00A70F70">
        <w:rPr>
          <w:sz w:val="28"/>
          <w:szCs w:val="28"/>
          <w:lang w:eastAsia="en-US"/>
        </w:rPr>
        <w:t>определение гарантийного случая, срок и порядок предъявления требования бенефициара об исполнении гарантии;</w:t>
      </w:r>
      <w:bookmarkStart w:id="10" w:name="dst5470"/>
      <w:bookmarkEnd w:id="10"/>
    </w:p>
    <w:p w:rsidR="00550F00" w:rsidRDefault="00550F00" w:rsidP="00550F00">
      <w:pPr>
        <w:spacing w:after="360" w:line="276" w:lineRule="auto"/>
        <w:ind w:firstLine="709"/>
        <w:jc w:val="both"/>
        <w:rPr>
          <w:b/>
          <w:sz w:val="28"/>
          <w:szCs w:val="28"/>
          <w:lang w:eastAsia="en-US"/>
        </w:rPr>
      </w:pPr>
      <w:r w:rsidRPr="00A70F70">
        <w:rPr>
          <w:sz w:val="28"/>
          <w:szCs w:val="28"/>
          <w:lang w:eastAsia="en-US"/>
        </w:rPr>
        <w:t>10)</w:t>
      </w:r>
      <w:r w:rsidR="003F063D">
        <w:rPr>
          <w:sz w:val="28"/>
          <w:szCs w:val="28"/>
          <w:lang w:eastAsia="en-US"/>
        </w:rPr>
        <w:t> </w:t>
      </w:r>
      <w:r w:rsidRPr="00A70F70">
        <w:rPr>
          <w:sz w:val="28"/>
          <w:szCs w:val="28"/>
          <w:lang w:eastAsia="en-US"/>
        </w:rPr>
        <w:t>основания отзыва гарантии;</w:t>
      </w:r>
      <w:bookmarkStart w:id="11" w:name="dst5471"/>
      <w:bookmarkEnd w:id="11"/>
    </w:p>
    <w:p w:rsidR="00550F00" w:rsidRDefault="00550F00" w:rsidP="00550F00">
      <w:pPr>
        <w:spacing w:after="360" w:line="276" w:lineRule="auto"/>
        <w:ind w:firstLine="709"/>
        <w:jc w:val="both"/>
        <w:rPr>
          <w:b/>
          <w:sz w:val="28"/>
          <w:szCs w:val="28"/>
          <w:lang w:eastAsia="en-US"/>
        </w:rPr>
      </w:pPr>
      <w:r w:rsidRPr="00A70F70">
        <w:rPr>
          <w:sz w:val="28"/>
          <w:szCs w:val="28"/>
          <w:lang w:eastAsia="en-US"/>
        </w:rPr>
        <w:t>11)</w:t>
      </w:r>
      <w:r w:rsidR="003F063D">
        <w:rPr>
          <w:sz w:val="28"/>
          <w:szCs w:val="28"/>
          <w:lang w:eastAsia="en-US"/>
        </w:rPr>
        <w:t> </w:t>
      </w:r>
      <w:r w:rsidRPr="004D7D1C">
        <w:rPr>
          <w:sz w:val="28"/>
          <w:szCs w:val="28"/>
        </w:rPr>
        <w:t xml:space="preserve">порядок исполнения гарантом обязательств по гарантии с использованием механизма </w:t>
      </w:r>
      <w:proofErr w:type="spellStart"/>
      <w:r w:rsidRPr="004D7D1C">
        <w:rPr>
          <w:sz w:val="28"/>
          <w:szCs w:val="28"/>
        </w:rPr>
        <w:t>безакцептного</w:t>
      </w:r>
      <w:proofErr w:type="spellEnd"/>
      <w:r w:rsidRPr="004D7D1C">
        <w:rPr>
          <w:sz w:val="28"/>
          <w:szCs w:val="28"/>
        </w:rPr>
        <w:t xml:space="preserve"> списания денежных средств бенефициаром со счетов, открытых Республиканскому казначейству Донецкой Народной Республики в Центральном Республиканском Банке Донецкой Народной Республики</w:t>
      </w:r>
      <w:r w:rsidRPr="00A70F70">
        <w:rPr>
          <w:sz w:val="28"/>
          <w:szCs w:val="28"/>
          <w:lang w:eastAsia="en-US"/>
        </w:rPr>
        <w:t>;</w:t>
      </w:r>
      <w:bookmarkStart w:id="12" w:name="dst5472"/>
      <w:bookmarkEnd w:id="12"/>
    </w:p>
    <w:p w:rsidR="00550F00" w:rsidRDefault="00550F00" w:rsidP="00550F00">
      <w:pPr>
        <w:spacing w:after="360" w:line="276" w:lineRule="auto"/>
        <w:ind w:firstLine="709"/>
        <w:jc w:val="both"/>
        <w:rPr>
          <w:b/>
          <w:sz w:val="28"/>
          <w:szCs w:val="28"/>
          <w:lang w:eastAsia="en-US"/>
        </w:rPr>
      </w:pPr>
      <w:r w:rsidRPr="00A70F70">
        <w:rPr>
          <w:sz w:val="28"/>
          <w:szCs w:val="28"/>
          <w:lang w:eastAsia="en-US"/>
        </w:rPr>
        <w:t>12)</w:t>
      </w:r>
      <w:r w:rsidR="003F063D">
        <w:rPr>
          <w:sz w:val="28"/>
          <w:szCs w:val="28"/>
          <w:lang w:eastAsia="en-US"/>
        </w:rPr>
        <w:t> </w:t>
      </w:r>
      <w:r w:rsidRPr="00A70F70">
        <w:rPr>
          <w:sz w:val="28"/>
          <w:szCs w:val="28"/>
          <w:lang w:eastAsia="en-US"/>
        </w:rPr>
        <w:t>основания уменьшения суммы гарантии при исполнении в полном объеме или в какой-либо части гарантии, исполнении (прекращении по иным основаниям) в полном объеме или в какой-либо части обязатель</w:t>
      </w:r>
      <w:proofErr w:type="gramStart"/>
      <w:r w:rsidRPr="00A70F70">
        <w:rPr>
          <w:sz w:val="28"/>
          <w:szCs w:val="28"/>
          <w:lang w:eastAsia="en-US"/>
        </w:rPr>
        <w:t>ств пр</w:t>
      </w:r>
      <w:proofErr w:type="gramEnd"/>
      <w:r w:rsidRPr="00A70F70">
        <w:rPr>
          <w:sz w:val="28"/>
          <w:szCs w:val="28"/>
          <w:lang w:eastAsia="en-US"/>
        </w:rPr>
        <w:t>инципала, обеспеченных гарантией, и в иных случаях, установленных гарантией;</w:t>
      </w:r>
      <w:bookmarkStart w:id="13" w:name="dst5473"/>
      <w:bookmarkEnd w:id="13"/>
    </w:p>
    <w:p w:rsidR="00550F00" w:rsidRDefault="00550F00" w:rsidP="00550F00">
      <w:pPr>
        <w:spacing w:after="360" w:line="276" w:lineRule="auto"/>
        <w:ind w:firstLine="709"/>
        <w:jc w:val="both"/>
        <w:rPr>
          <w:b/>
          <w:sz w:val="28"/>
          <w:szCs w:val="28"/>
          <w:lang w:eastAsia="en-US"/>
        </w:rPr>
      </w:pPr>
      <w:r w:rsidRPr="00A70F70">
        <w:rPr>
          <w:sz w:val="28"/>
          <w:szCs w:val="28"/>
          <w:lang w:eastAsia="en-US"/>
        </w:rPr>
        <w:t>13)</w:t>
      </w:r>
      <w:r w:rsidR="003F063D">
        <w:t> </w:t>
      </w:r>
      <w:r w:rsidRPr="00A70F70">
        <w:rPr>
          <w:sz w:val="28"/>
          <w:szCs w:val="28"/>
          <w:lang w:eastAsia="en-US"/>
        </w:rPr>
        <w:t>основания прекращения гарантии;</w:t>
      </w:r>
      <w:bookmarkStart w:id="14" w:name="dst5474"/>
      <w:bookmarkEnd w:id="14"/>
    </w:p>
    <w:p w:rsidR="00550F00" w:rsidRDefault="00550F00" w:rsidP="00550F00">
      <w:pPr>
        <w:spacing w:after="360" w:line="276" w:lineRule="auto"/>
        <w:ind w:firstLine="709"/>
        <w:jc w:val="both"/>
        <w:rPr>
          <w:b/>
          <w:sz w:val="28"/>
          <w:szCs w:val="28"/>
          <w:lang w:eastAsia="en-US"/>
        </w:rPr>
      </w:pPr>
      <w:r w:rsidRPr="00A70F70">
        <w:rPr>
          <w:sz w:val="28"/>
          <w:szCs w:val="28"/>
          <w:lang w:eastAsia="en-US"/>
        </w:rPr>
        <w:lastRenderedPageBreak/>
        <w:t>1</w:t>
      </w:r>
      <w:r>
        <w:rPr>
          <w:sz w:val="28"/>
          <w:szCs w:val="28"/>
          <w:lang w:eastAsia="en-US"/>
        </w:rPr>
        <w:t>4</w:t>
      </w:r>
      <w:r w:rsidRPr="00A70F70">
        <w:rPr>
          <w:sz w:val="28"/>
          <w:szCs w:val="28"/>
          <w:lang w:eastAsia="en-US"/>
        </w:rPr>
        <w:t>)</w:t>
      </w:r>
      <w:r w:rsidR="003F063D">
        <w:rPr>
          <w:sz w:val="28"/>
          <w:szCs w:val="28"/>
          <w:lang w:eastAsia="en-US"/>
        </w:rPr>
        <w:t> </w:t>
      </w:r>
      <w:r w:rsidRPr="00A70F70">
        <w:rPr>
          <w:sz w:val="28"/>
          <w:szCs w:val="28"/>
          <w:lang w:eastAsia="en-US"/>
        </w:rPr>
        <w:t>условия основного обязательства, которые не могут быть изменены без предварительного письменного согласия гаранта;</w:t>
      </w:r>
      <w:bookmarkStart w:id="15" w:name="dst5475"/>
      <w:bookmarkEnd w:id="15"/>
    </w:p>
    <w:p w:rsidR="00550F00" w:rsidRDefault="00550F00" w:rsidP="00550F00">
      <w:pPr>
        <w:spacing w:after="360" w:line="276" w:lineRule="auto"/>
        <w:ind w:firstLine="709"/>
        <w:jc w:val="both"/>
        <w:rPr>
          <w:b/>
          <w:sz w:val="28"/>
          <w:szCs w:val="28"/>
          <w:lang w:eastAsia="en-US"/>
        </w:rPr>
      </w:pPr>
      <w:r w:rsidRPr="00A70F70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5</w:t>
      </w:r>
      <w:r w:rsidRPr="00A70F70">
        <w:rPr>
          <w:sz w:val="28"/>
          <w:szCs w:val="28"/>
          <w:lang w:eastAsia="en-US"/>
        </w:rPr>
        <w:t>)</w:t>
      </w:r>
      <w:r w:rsidR="003F063D">
        <w:rPr>
          <w:sz w:val="28"/>
          <w:szCs w:val="28"/>
          <w:lang w:eastAsia="en-US"/>
        </w:rPr>
        <w:t> </w:t>
      </w:r>
      <w:r w:rsidRPr="00A70F70">
        <w:rPr>
          <w:sz w:val="28"/>
          <w:szCs w:val="28"/>
          <w:lang w:eastAsia="en-US"/>
        </w:rPr>
        <w:t>наличие или отсутствие права требования гаранта к принципалу о возмещении денежных средств, уплаченных гарантом бенефициару по государственной гарантии (регрессное требование гаранта к принципалу, регресс);</w:t>
      </w:r>
      <w:bookmarkStart w:id="16" w:name="dst5476"/>
      <w:bookmarkEnd w:id="16"/>
    </w:p>
    <w:p w:rsidR="00550F00" w:rsidRDefault="00550F00" w:rsidP="00550F00">
      <w:pPr>
        <w:spacing w:after="360" w:line="276" w:lineRule="auto"/>
        <w:ind w:firstLine="709"/>
        <w:jc w:val="both"/>
        <w:rPr>
          <w:b/>
          <w:sz w:val="28"/>
          <w:szCs w:val="28"/>
          <w:lang w:eastAsia="en-US"/>
        </w:rPr>
      </w:pPr>
      <w:r w:rsidRPr="00A70F70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6</w:t>
      </w:r>
      <w:r w:rsidRPr="00A70F70">
        <w:rPr>
          <w:sz w:val="28"/>
          <w:szCs w:val="28"/>
          <w:lang w:eastAsia="en-US"/>
        </w:rPr>
        <w:t>)</w:t>
      </w:r>
      <w:r w:rsidR="003F063D">
        <w:rPr>
          <w:sz w:val="28"/>
          <w:szCs w:val="28"/>
          <w:lang w:eastAsia="en-US"/>
        </w:rPr>
        <w:t> </w:t>
      </w:r>
      <w:r w:rsidRPr="00A70F70">
        <w:rPr>
          <w:sz w:val="28"/>
          <w:szCs w:val="28"/>
          <w:lang w:eastAsia="en-US"/>
        </w:rPr>
        <w:t xml:space="preserve">иные условия гарантии, а также сведения, определенные настоящим </w:t>
      </w:r>
      <w:r>
        <w:rPr>
          <w:sz w:val="28"/>
          <w:szCs w:val="28"/>
          <w:lang w:eastAsia="en-US"/>
        </w:rPr>
        <w:t>Законом</w:t>
      </w:r>
      <w:r w:rsidRPr="00A70F70">
        <w:rPr>
          <w:sz w:val="28"/>
          <w:szCs w:val="28"/>
          <w:lang w:eastAsia="en-US"/>
        </w:rPr>
        <w:t>, нормативными правовыми актами гаранта, актами органа, выдающего гарантию от имени гаранта</w:t>
      </w:r>
      <w:proofErr w:type="gramStart"/>
      <w:r w:rsidRPr="00A70F70">
        <w:rPr>
          <w:sz w:val="28"/>
          <w:szCs w:val="28"/>
          <w:lang w:eastAsia="en-US"/>
        </w:rPr>
        <w:t>.»</w:t>
      </w:r>
      <w:r>
        <w:rPr>
          <w:sz w:val="28"/>
          <w:szCs w:val="28"/>
          <w:lang w:eastAsia="en-US"/>
        </w:rPr>
        <w:t>;</w:t>
      </w:r>
      <w:proofErr w:type="gramEnd"/>
    </w:p>
    <w:p w:rsidR="00550F00" w:rsidRDefault="00550F00" w:rsidP="00550F00">
      <w:pPr>
        <w:spacing w:after="360" w:line="276" w:lineRule="auto"/>
        <w:ind w:firstLine="709"/>
        <w:jc w:val="both"/>
        <w:rPr>
          <w:sz w:val="28"/>
          <w:szCs w:val="28"/>
        </w:rPr>
      </w:pPr>
      <w:r w:rsidRPr="00550F00">
        <w:rPr>
          <w:sz w:val="28"/>
          <w:szCs w:val="28"/>
        </w:rPr>
        <w:t>3)</w:t>
      </w:r>
      <w:r w:rsidR="003F063D">
        <w:rPr>
          <w:sz w:val="28"/>
          <w:szCs w:val="28"/>
        </w:rPr>
        <w:t> </w:t>
      </w:r>
      <w:r w:rsidRPr="00550F00">
        <w:rPr>
          <w:sz w:val="28"/>
          <w:szCs w:val="28"/>
        </w:rPr>
        <w:t>часть 7 статьи 138 изложить в следующей редакции:</w:t>
      </w:r>
    </w:p>
    <w:p w:rsidR="00550F00" w:rsidRDefault="00550F00" w:rsidP="00550F00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«7.</w:t>
      </w:r>
      <w:r w:rsidR="003F063D">
        <w:rPr>
          <w:sz w:val="28"/>
          <w:szCs w:val="28"/>
        </w:rPr>
        <w:t> </w:t>
      </w:r>
      <w:r w:rsidRPr="00776849">
        <w:rPr>
          <w:sz w:val="28"/>
          <w:szCs w:val="28"/>
        </w:rPr>
        <w:t>Главы 10 и 11</w:t>
      </w:r>
      <w:r>
        <w:rPr>
          <w:sz w:val="28"/>
          <w:szCs w:val="28"/>
        </w:rPr>
        <w:t xml:space="preserve"> </w:t>
      </w:r>
      <w:r w:rsidRPr="00776849">
        <w:rPr>
          <w:sz w:val="28"/>
          <w:szCs w:val="28"/>
        </w:rPr>
        <w:t>настоящего Закона</w:t>
      </w:r>
      <w:r w:rsidRPr="00550F00">
        <w:rPr>
          <w:sz w:val="28"/>
          <w:szCs w:val="28"/>
        </w:rPr>
        <w:t xml:space="preserve"> </w:t>
      </w:r>
      <w:r w:rsidRPr="00776849">
        <w:rPr>
          <w:sz w:val="28"/>
          <w:szCs w:val="28"/>
        </w:rPr>
        <w:t xml:space="preserve">вступают в силу </w:t>
      </w:r>
      <w:r w:rsidR="003F063D">
        <w:rPr>
          <w:sz w:val="28"/>
          <w:szCs w:val="28"/>
        </w:rPr>
        <w:br/>
      </w:r>
      <w:r w:rsidRPr="00776849">
        <w:rPr>
          <w:sz w:val="28"/>
          <w:szCs w:val="28"/>
        </w:rPr>
        <w:t>с 1 января 2025 года</w:t>
      </w:r>
      <w:r>
        <w:rPr>
          <w:sz w:val="28"/>
          <w:szCs w:val="28"/>
        </w:rPr>
        <w:t xml:space="preserve">, за исключением статей 69, 71, 72 </w:t>
      </w:r>
      <w:r w:rsidRPr="00776849">
        <w:rPr>
          <w:sz w:val="28"/>
          <w:szCs w:val="28"/>
        </w:rPr>
        <w:t>настоящего Закона</w:t>
      </w:r>
      <w:r>
        <w:rPr>
          <w:sz w:val="28"/>
          <w:szCs w:val="28"/>
        </w:rPr>
        <w:t>.</w:t>
      </w:r>
    </w:p>
    <w:p w:rsidR="00550F00" w:rsidRDefault="00550F00" w:rsidP="00550F00">
      <w:pPr>
        <w:spacing w:after="360" w:line="276" w:lineRule="auto"/>
        <w:ind w:firstLine="709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Статьи 69, 71, 72 настоящего Закона вступают в силу </w:t>
      </w:r>
      <w:r w:rsidR="003F063D">
        <w:rPr>
          <w:sz w:val="28"/>
          <w:szCs w:val="28"/>
        </w:rPr>
        <w:br/>
      </w:r>
      <w:r>
        <w:rPr>
          <w:sz w:val="28"/>
          <w:szCs w:val="28"/>
        </w:rPr>
        <w:t>с 1 апреля 2020 года.</w:t>
      </w:r>
    </w:p>
    <w:p w:rsidR="00933200" w:rsidRPr="00550F00" w:rsidRDefault="00550F00" w:rsidP="00C262D8">
      <w:pPr>
        <w:spacing w:line="276" w:lineRule="auto"/>
        <w:ind w:firstLine="709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До принятия закона о Республиканском бюджете Донецкой Народной Республики требования, предусмотренные частями 1, 5 и 6 статьи 72 настоящего Закона, устанавливаются в акте Правительства Донецкой Народной Республики об утверждении Республиканского бюджета Донецкой Народной Республики </w:t>
      </w:r>
      <w:r w:rsidRPr="0015672E">
        <w:rPr>
          <w:sz w:val="28"/>
          <w:szCs w:val="28"/>
        </w:rPr>
        <w:t>и</w:t>
      </w:r>
      <w:r w:rsidR="003F063D">
        <w:rPr>
          <w:sz w:val="28"/>
          <w:szCs w:val="28"/>
        </w:rPr>
        <w:t> </w:t>
      </w:r>
      <w:r>
        <w:rPr>
          <w:sz w:val="28"/>
          <w:szCs w:val="28"/>
        </w:rPr>
        <w:t>(</w:t>
      </w:r>
      <w:r w:rsidRPr="0015672E">
        <w:rPr>
          <w:sz w:val="28"/>
          <w:szCs w:val="28"/>
        </w:rPr>
        <w:t>или</w:t>
      </w:r>
      <w:r>
        <w:rPr>
          <w:sz w:val="28"/>
          <w:szCs w:val="28"/>
        </w:rPr>
        <w:t>) о внесении изменений в</w:t>
      </w:r>
      <w:r w:rsidRPr="0015672E">
        <w:rPr>
          <w:sz w:val="28"/>
          <w:szCs w:val="28"/>
        </w:rPr>
        <w:t xml:space="preserve"> Республиканск</w:t>
      </w:r>
      <w:r>
        <w:rPr>
          <w:sz w:val="28"/>
          <w:szCs w:val="28"/>
        </w:rPr>
        <w:t>ий</w:t>
      </w:r>
      <w:r w:rsidRPr="0015672E">
        <w:rPr>
          <w:sz w:val="28"/>
          <w:szCs w:val="28"/>
        </w:rPr>
        <w:t xml:space="preserve"> бюджет Донецкой Народной Республики</w:t>
      </w:r>
      <w:proofErr w:type="gramStart"/>
      <w:r>
        <w:rPr>
          <w:sz w:val="28"/>
          <w:szCs w:val="28"/>
        </w:rPr>
        <w:t>.».</w:t>
      </w:r>
      <w:proofErr w:type="gramEnd"/>
    </w:p>
    <w:p w:rsidR="006B1D70" w:rsidRPr="00B2008F" w:rsidRDefault="006B1D70" w:rsidP="00C262D8">
      <w:pPr>
        <w:spacing w:line="276" w:lineRule="auto"/>
        <w:jc w:val="both"/>
        <w:rPr>
          <w:sz w:val="28"/>
          <w:szCs w:val="28"/>
        </w:rPr>
      </w:pPr>
    </w:p>
    <w:p w:rsidR="00421025" w:rsidRDefault="00421025" w:rsidP="00C262D8">
      <w:pPr>
        <w:spacing w:line="276" w:lineRule="auto"/>
        <w:jc w:val="both"/>
        <w:rPr>
          <w:sz w:val="28"/>
          <w:szCs w:val="28"/>
        </w:rPr>
      </w:pPr>
    </w:p>
    <w:p w:rsidR="00C262D8" w:rsidRDefault="00C262D8" w:rsidP="00C262D8">
      <w:pPr>
        <w:spacing w:line="276" w:lineRule="auto"/>
        <w:jc w:val="both"/>
        <w:rPr>
          <w:sz w:val="28"/>
          <w:szCs w:val="28"/>
        </w:rPr>
      </w:pPr>
    </w:p>
    <w:p w:rsidR="00C262D8" w:rsidRPr="00B2008F" w:rsidRDefault="00C262D8" w:rsidP="00C262D8">
      <w:pPr>
        <w:spacing w:line="276" w:lineRule="auto"/>
        <w:jc w:val="both"/>
        <w:rPr>
          <w:sz w:val="28"/>
          <w:szCs w:val="28"/>
        </w:rPr>
      </w:pPr>
    </w:p>
    <w:p w:rsidR="00C262D8" w:rsidRDefault="00C262D8" w:rsidP="00C262D8">
      <w:pPr>
        <w:widowControl w:val="0"/>
        <w:suppressAutoHyphens/>
        <w:autoSpaceDN w:val="0"/>
        <w:spacing w:after="120"/>
        <w:ind w:right="-284"/>
        <w:jc w:val="both"/>
        <w:textAlignment w:val="baseline"/>
        <w:rPr>
          <w:kern w:val="3"/>
          <w:sz w:val="28"/>
          <w:szCs w:val="28"/>
          <w:lang w:eastAsia="zh-CN" w:bidi="hi-IN"/>
        </w:rPr>
      </w:pPr>
      <w:r>
        <w:rPr>
          <w:kern w:val="3"/>
          <w:sz w:val="28"/>
          <w:szCs w:val="28"/>
          <w:lang w:eastAsia="zh-CN" w:bidi="hi-IN"/>
        </w:rPr>
        <w:t xml:space="preserve">Глава </w:t>
      </w:r>
      <w:bookmarkStart w:id="17" w:name="_GoBack"/>
      <w:bookmarkEnd w:id="17"/>
    </w:p>
    <w:p w:rsidR="00C262D8" w:rsidRDefault="00C262D8" w:rsidP="00C262D8">
      <w:pPr>
        <w:widowControl w:val="0"/>
        <w:suppressAutoHyphens/>
        <w:autoSpaceDN w:val="0"/>
        <w:spacing w:after="120"/>
        <w:ind w:right="-284"/>
        <w:jc w:val="both"/>
        <w:textAlignment w:val="baseline"/>
        <w:rPr>
          <w:kern w:val="3"/>
          <w:sz w:val="28"/>
          <w:szCs w:val="28"/>
          <w:lang w:eastAsia="zh-CN" w:bidi="hi-IN"/>
        </w:rPr>
      </w:pPr>
      <w:r>
        <w:rPr>
          <w:kern w:val="3"/>
          <w:sz w:val="28"/>
          <w:szCs w:val="28"/>
          <w:lang w:eastAsia="zh-CN" w:bidi="hi-IN"/>
        </w:rPr>
        <w:t>Донецкой Народной Республики</w:t>
      </w:r>
      <w:r>
        <w:rPr>
          <w:kern w:val="3"/>
          <w:sz w:val="28"/>
          <w:szCs w:val="28"/>
          <w:lang w:eastAsia="zh-CN" w:bidi="hi-IN"/>
        </w:rPr>
        <w:tab/>
      </w:r>
      <w:r>
        <w:rPr>
          <w:kern w:val="3"/>
          <w:sz w:val="28"/>
          <w:szCs w:val="28"/>
          <w:lang w:eastAsia="zh-CN" w:bidi="hi-IN"/>
        </w:rPr>
        <w:tab/>
      </w:r>
      <w:r>
        <w:rPr>
          <w:kern w:val="3"/>
          <w:sz w:val="28"/>
          <w:szCs w:val="28"/>
          <w:lang w:eastAsia="zh-CN" w:bidi="hi-IN"/>
        </w:rPr>
        <w:tab/>
      </w:r>
      <w:r>
        <w:rPr>
          <w:kern w:val="3"/>
          <w:sz w:val="28"/>
          <w:szCs w:val="28"/>
          <w:lang w:eastAsia="zh-CN" w:bidi="hi-IN"/>
        </w:rPr>
        <w:tab/>
      </w:r>
      <w:r>
        <w:rPr>
          <w:kern w:val="3"/>
          <w:sz w:val="28"/>
          <w:szCs w:val="28"/>
          <w:lang w:eastAsia="zh-CN" w:bidi="hi-IN"/>
        </w:rPr>
        <w:tab/>
        <w:t xml:space="preserve">   Д.</w:t>
      </w:r>
      <w:r w:rsidR="00BB666F">
        <w:rPr>
          <w:kern w:val="3"/>
          <w:sz w:val="28"/>
          <w:szCs w:val="28"/>
          <w:lang w:eastAsia="zh-CN" w:bidi="hi-IN"/>
        </w:rPr>
        <w:t xml:space="preserve"> </w:t>
      </w:r>
      <w:r>
        <w:rPr>
          <w:kern w:val="3"/>
          <w:sz w:val="28"/>
          <w:szCs w:val="28"/>
          <w:lang w:eastAsia="zh-CN" w:bidi="hi-IN"/>
        </w:rPr>
        <w:t>В. </w:t>
      </w:r>
      <w:proofErr w:type="spellStart"/>
      <w:r>
        <w:rPr>
          <w:kern w:val="3"/>
          <w:sz w:val="28"/>
          <w:szCs w:val="28"/>
          <w:lang w:eastAsia="zh-CN" w:bidi="hi-IN"/>
        </w:rPr>
        <w:t>Пушилин</w:t>
      </w:r>
      <w:proofErr w:type="spellEnd"/>
    </w:p>
    <w:p w:rsidR="00C262D8" w:rsidRDefault="00C262D8" w:rsidP="00C262D8">
      <w:pPr>
        <w:widowControl w:val="0"/>
        <w:suppressAutoHyphens/>
        <w:autoSpaceDN w:val="0"/>
        <w:spacing w:after="120"/>
        <w:ind w:right="-1"/>
        <w:jc w:val="both"/>
        <w:textAlignment w:val="baseline"/>
        <w:rPr>
          <w:kern w:val="3"/>
          <w:sz w:val="28"/>
          <w:szCs w:val="28"/>
          <w:lang w:eastAsia="zh-CN" w:bidi="hi-IN"/>
        </w:rPr>
      </w:pPr>
      <w:r>
        <w:rPr>
          <w:kern w:val="3"/>
          <w:sz w:val="28"/>
          <w:szCs w:val="28"/>
          <w:lang w:eastAsia="zh-CN" w:bidi="hi-IN"/>
        </w:rPr>
        <w:t>г. Донецк</w:t>
      </w:r>
    </w:p>
    <w:p w:rsidR="00C262D8" w:rsidRDefault="00FF76E1" w:rsidP="00C262D8">
      <w:pPr>
        <w:widowControl w:val="0"/>
        <w:suppressAutoHyphens/>
        <w:autoSpaceDN w:val="0"/>
        <w:spacing w:after="120"/>
        <w:ind w:right="-1"/>
        <w:jc w:val="both"/>
        <w:textAlignment w:val="baseline"/>
        <w:rPr>
          <w:kern w:val="3"/>
          <w:sz w:val="28"/>
          <w:szCs w:val="28"/>
          <w:lang w:eastAsia="zh-CN" w:bidi="hi-IN"/>
        </w:rPr>
      </w:pPr>
      <w:r>
        <w:rPr>
          <w:kern w:val="3"/>
          <w:sz w:val="28"/>
          <w:szCs w:val="28"/>
          <w:lang w:eastAsia="zh-CN" w:bidi="hi-IN"/>
        </w:rPr>
        <w:t>3 апреля</w:t>
      </w:r>
      <w:r w:rsidR="00C262D8">
        <w:rPr>
          <w:kern w:val="3"/>
          <w:sz w:val="28"/>
          <w:szCs w:val="28"/>
          <w:lang w:eastAsia="zh-CN" w:bidi="hi-IN"/>
        </w:rPr>
        <w:t xml:space="preserve"> 2020 года</w:t>
      </w:r>
    </w:p>
    <w:p w:rsidR="00C262D8" w:rsidRPr="005E673D" w:rsidRDefault="00C262D8" w:rsidP="00C26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  <w:lang w:eastAsia="en-US"/>
        </w:rPr>
      </w:pPr>
      <w:r>
        <w:rPr>
          <w:kern w:val="3"/>
          <w:sz w:val="28"/>
          <w:szCs w:val="28"/>
          <w:lang w:eastAsia="zh-CN" w:bidi="hi-IN"/>
        </w:rPr>
        <w:t xml:space="preserve">№ </w:t>
      </w:r>
      <w:r w:rsidR="00FF76E1">
        <w:rPr>
          <w:kern w:val="3"/>
          <w:sz w:val="28"/>
          <w:szCs w:val="28"/>
          <w:lang w:eastAsia="zh-CN" w:bidi="hi-IN"/>
        </w:rPr>
        <w:t>120-IIНС</w:t>
      </w:r>
    </w:p>
    <w:p w:rsidR="00715E6A" w:rsidRPr="00B2008F" w:rsidRDefault="00C17404" w:rsidP="00D52671">
      <w:pPr>
        <w:tabs>
          <w:tab w:val="left" w:pos="2985"/>
        </w:tabs>
        <w:spacing w:line="276" w:lineRule="auto"/>
        <w:ind w:right="-284"/>
        <w:rPr>
          <w:sz w:val="28"/>
          <w:szCs w:val="28"/>
          <w:lang w:eastAsia="en-US"/>
        </w:rPr>
      </w:pPr>
      <w:r w:rsidRPr="00B2008F">
        <w:rPr>
          <w:sz w:val="28"/>
          <w:szCs w:val="28"/>
        </w:rPr>
        <w:tab/>
      </w:r>
    </w:p>
    <w:sectPr w:rsidR="00715E6A" w:rsidRPr="00B2008F" w:rsidSect="003F063D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FD0" w:rsidRDefault="001A2FD0" w:rsidP="00FE531D">
      <w:r>
        <w:separator/>
      </w:r>
    </w:p>
  </w:endnote>
  <w:endnote w:type="continuationSeparator" w:id="0">
    <w:p w:rsidR="001A2FD0" w:rsidRDefault="001A2FD0" w:rsidP="00FE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FD0" w:rsidRDefault="001A2FD0" w:rsidP="00FE531D">
      <w:r>
        <w:separator/>
      </w:r>
    </w:p>
  </w:footnote>
  <w:footnote w:type="continuationSeparator" w:id="0">
    <w:p w:rsidR="001A2FD0" w:rsidRDefault="001A2FD0" w:rsidP="00FE5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E6A" w:rsidRDefault="002D5F78">
    <w:pPr>
      <w:pStyle w:val="aa"/>
      <w:jc w:val="center"/>
    </w:pPr>
    <w:r>
      <w:fldChar w:fldCharType="begin"/>
    </w:r>
    <w:r w:rsidR="00F73DC2">
      <w:instrText>PAGE   \* MERGEFORMAT</w:instrText>
    </w:r>
    <w:r>
      <w:fldChar w:fldCharType="separate"/>
    </w:r>
    <w:r w:rsidR="00BB666F">
      <w:rPr>
        <w:noProof/>
      </w:rPr>
      <w:t>3</w:t>
    </w:r>
    <w:r>
      <w:rPr>
        <w:noProof/>
      </w:rPr>
      <w:fldChar w:fldCharType="end"/>
    </w:r>
  </w:p>
  <w:p w:rsidR="00715E6A" w:rsidRDefault="00715E6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85E16"/>
    <w:multiLevelType w:val="hybridMultilevel"/>
    <w:tmpl w:val="BD46CF50"/>
    <w:lvl w:ilvl="0" w:tplc="48EE3A6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4463E5"/>
    <w:multiLevelType w:val="hybridMultilevel"/>
    <w:tmpl w:val="D41CF0F8"/>
    <w:lvl w:ilvl="0" w:tplc="B9581B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634A9B"/>
    <w:multiLevelType w:val="hybridMultilevel"/>
    <w:tmpl w:val="50008D0C"/>
    <w:lvl w:ilvl="0" w:tplc="73D2C48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F200CCC"/>
    <w:multiLevelType w:val="hybridMultilevel"/>
    <w:tmpl w:val="123C0794"/>
    <w:lvl w:ilvl="0" w:tplc="F92467B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071ED4"/>
    <w:multiLevelType w:val="hybridMultilevel"/>
    <w:tmpl w:val="54DC1794"/>
    <w:lvl w:ilvl="0" w:tplc="27287DEC">
      <w:start w:val="1"/>
      <w:numFmt w:val="decimal"/>
      <w:lvlText w:val="%1."/>
      <w:lvlJc w:val="left"/>
      <w:pPr>
        <w:ind w:left="1893" w:hanging="11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9721658"/>
    <w:multiLevelType w:val="hybridMultilevel"/>
    <w:tmpl w:val="70E80AF0"/>
    <w:lvl w:ilvl="0" w:tplc="F83CD77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32A625F"/>
    <w:multiLevelType w:val="hybridMultilevel"/>
    <w:tmpl w:val="570CF2BA"/>
    <w:lvl w:ilvl="0" w:tplc="29FE44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94D24CC"/>
    <w:multiLevelType w:val="hybridMultilevel"/>
    <w:tmpl w:val="842C360E"/>
    <w:lvl w:ilvl="0" w:tplc="75CCAB0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E6D4491"/>
    <w:multiLevelType w:val="hybridMultilevel"/>
    <w:tmpl w:val="8DBAB022"/>
    <w:lvl w:ilvl="0" w:tplc="49F48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5EC5572"/>
    <w:multiLevelType w:val="hybridMultilevel"/>
    <w:tmpl w:val="201C566C"/>
    <w:lvl w:ilvl="0" w:tplc="F7EA6D3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67200E39"/>
    <w:multiLevelType w:val="hybridMultilevel"/>
    <w:tmpl w:val="5DE0C42A"/>
    <w:lvl w:ilvl="0" w:tplc="1666CBC8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1">
    <w:nsid w:val="779860AE"/>
    <w:multiLevelType w:val="hybridMultilevel"/>
    <w:tmpl w:val="E08E5062"/>
    <w:lvl w:ilvl="0" w:tplc="F2146A7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ADC18E9"/>
    <w:multiLevelType w:val="hybridMultilevel"/>
    <w:tmpl w:val="A7341BD4"/>
    <w:lvl w:ilvl="0" w:tplc="7C5EC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C436976"/>
    <w:multiLevelType w:val="hybridMultilevel"/>
    <w:tmpl w:val="F9189FE4"/>
    <w:lvl w:ilvl="0" w:tplc="F8A42EBA">
      <w:start w:val="1"/>
      <w:numFmt w:val="decimal"/>
      <w:lvlText w:val="%1."/>
      <w:lvlJc w:val="left"/>
      <w:pPr>
        <w:ind w:left="1893" w:hanging="11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FCE5573"/>
    <w:multiLevelType w:val="hybridMultilevel"/>
    <w:tmpl w:val="4F304AA2"/>
    <w:lvl w:ilvl="0" w:tplc="E6ECAB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14"/>
  </w:num>
  <w:num w:numId="5">
    <w:abstractNumId w:val="6"/>
  </w:num>
  <w:num w:numId="6">
    <w:abstractNumId w:val="0"/>
  </w:num>
  <w:num w:numId="7">
    <w:abstractNumId w:val="12"/>
  </w:num>
  <w:num w:numId="8">
    <w:abstractNumId w:val="4"/>
  </w:num>
  <w:num w:numId="9">
    <w:abstractNumId w:val="13"/>
  </w:num>
  <w:num w:numId="10">
    <w:abstractNumId w:val="3"/>
  </w:num>
  <w:num w:numId="11">
    <w:abstractNumId w:val="11"/>
  </w:num>
  <w:num w:numId="12">
    <w:abstractNumId w:val="8"/>
  </w:num>
  <w:num w:numId="13">
    <w:abstractNumId w:val="7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C0"/>
    <w:rsid w:val="00001E61"/>
    <w:rsid w:val="00011CCB"/>
    <w:rsid w:val="000133B6"/>
    <w:rsid w:val="0001463E"/>
    <w:rsid w:val="00015FE9"/>
    <w:rsid w:val="00017E98"/>
    <w:rsid w:val="00022E15"/>
    <w:rsid w:val="00026782"/>
    <w:rsid w:val="00031945"/>
    <w:rsid w:val="00036B00"/>
    <w:rsid w:val="00037BFD"/>
    <w:rsid w:val="00037FC6"/>
    <w:rsid w:val="00043EBC"/>
    <w:rsid w:val="000508D2"/>
    <w:rsid w:val="00057C53"/>
    <w:rsid w:val="0006104E"/>
    <w:rsid w:val="000661F3"/>
    <w:rsid w:val="000666C5"/>
    <w:rsid w:val="00073AA2"/>
    <w:rsid w:val="000A65CB"/>
    <w:rsid w:val="000E1BBC"/>
    <w:rsid w:val="000E26A5"/>
    <w:rsid w:val="000E5337"/>
    <w:rsid w:val="00110093"/>
    <w:rsid w:val="001153C3"/>
    <w:rsid w:val="00116570"/>
    <w:rsid w:val="001227C0"/>
    <w:rsid w:val="00130FD3"/>
    <w:rsid w:val="00132AFD"/>
    <w:rsid w:val="00142595"/>
    <w:rsid w:val="00146814"/>
    <w:rsid w:val="00154074"/>
    <w:rsid w:val="00165A57"/>
    <w:rsid w:val="00167B9A"/>
    <w:rsid w:val="00180AAD"/>
    <w:rsid w:val="001837A2"/>
    <w:rsid w:val="00187FB2"/>
    <w:rsid w:val="001903D8"/>
    <w:rsid w:val="001A2FD0"/>
    <w:rsid w:val="001A723A"/>
    <w:rsid w:val="001C17D4"/>
    <w:rsid w:val="001C5C83"/>
    <w:rsid w:val="001D59CC"/>
    <w:rsid w:val="001D6CB3"/>
    <w:rsid w:val="001F2CF7"/>
    <w:rsid w:val="001F3E73"/>
    <w:rsid w:val="001F4EEA"/>
    <w:rsid w:val="002006B0"/>
    <w:rsid w:val="002063BF"/>
    <w:rsid w:val="00211B49"/>
    <w:rsid w:val="00220D84"/>
    <w:rsid w:val="0025397E"/>
    <w:rsid w:val="00261872"/>
    <w:rsid w:val="0027112E"/>
    <w:rsid w:val="00272D88"/>
    <w:rsid w:val="00275E9F"/>
    <w:rsid w:val="00276587"/>
    <w:rsid w:val="00297E8E"/>
    <w:rsid w:val="002A0E43"/>
    <w:rsid w:val="002A402E"/>
    <w:rsid w:val="002A6A65"/>
    <w:rsid w:val="002C409F"/>
    <w:rsid w:val="002D2D40"/>
    <w:rsid w:val="002D5F78"/>
    <w:rsid w:val="00302EF2"/>
    <w:rsid w:val="003055FA"/>
    <w:rsid w:val="003075CA"/>
    <w:rsid w:val="00313722"/>
    <w:rsid w:val="003204DA"/>
    <w:rsid w:val="003227F8"/>
    <w:rsid w:val="003374AB"/>
    <w:rsid w:val="00340373"/>
    <w:rsid w:val="0034282C"/>
    <w:rsid w:val="0034477D"/>
    <w:rsid w:val="00350766"/>
    <w:rsid w:val="003575BA"/>
    <w:rsid w:val="00363255"/>
    <w:rsid w:val="00370A7F"/>
    <w:rsid w:val="00375F53"/>
    <w:rsid w:val="00376670"/>
    <w:rsid w:val="00376959"/>
    <w:rsid w:val="00380FA6"/>
    <w:rsid w:val="00390D85"/>
    <w:rsid w:val="00391409"/>
    <w:rsid w:val="003C0A37"/>
    <w:rsid w:val="003C2CD6"/>
    <w:rsid w:val="003D2605"/>
    <w:rsid w:val="003D3D0A"/>
    <w:rsid w:val="003E7F39"/>
    <w:rsid w:val="003F063D"/>
    <w:rsid w:val="003F78A6"/>
    <w:rsid w:val="00414FB6"/>
    <w:rsid w:val="00421025"/>
    <w:rsid w:val="00444CA1"/>
    <w:rsid w:val="00447171"/>
    <w:rsid w:val="00454550"/>
    <w:rsid w:val="004673F8"/>
    <w:rsid w:val="00475AAF"/>
    <w:rsid w:val="00496973"/>
    <w:rsid w:val="004A2382"/>
    <w:rsid w:val="004A3488"/>
    <w:rsid w:val="004B6F56"/>
    <w:rsid w:val="004C28DE"/>
    <w:rsid w:val="004C6790"/>
    <w:rsid w:val="004D1CE0"/>
    <w:rsid w:val="004D3591"/>
    <w:rsid w:val="0052296D"/>
    <w:rsid w:val="005270B3"/>
    <w:rsid w:val="00546B0F"/>
    <w:rsid w:val="00550F00"/>
    <w:rsid w:val="0055188C"/>
    <w:rsid w:val="00553A53"/>
    <w:rsid w:val="00554FC9"/>
    <w:rsid w:val="005552DB"/>
    <w:rsid w:val="00556DB1"/>
    <w:rsid w:val="00557CAF"/>
    <w:rsid w:val="005654C4"/>
    <w:rsid w:val="00565D1E"/>
    <w:rsid w:val="00566BEA"/>
    <w:rsid w:val="005704E5"/>
    <w:rsid w:val="005776CA"/>
    <w:rsid w:val="005827A3"/>
    <w:rsid w:val="00587740"/>
    <w:rsid w:val="0059425F"/>
    <w:rsid w:val="00595DBA"/>
    <w:rsid w:val="005A05D4"/>
    <w:rsid w:val="005A5FC6"/>
    <w:rsid w:val="005B137A"/>
    <w:rsid w:val="005B3831"/>
    <w:rsid w:val="005B53D4"/>
    <w:rsid w:val="005B5947"/>
    <w:rsid w:val="005C026B"/>
    <w:rsid w:val="005C56E6"/>
    <w:rsid w:val="005D25F8"/>
    <w:rsid w:val="005D76E0"/>
    <w:rsid w:val="005E473C"/>
    <w:rsid w:val="005F0029"/>
    <w:rsid w:val="005F0775"/>
    <w:rsid w:val="0060009F"/>
    <w:rsid w:val="00602936"/>
    <w:rsid w:val="00610AF9"/>
    <w:rsid w:val="00614B1B"/>
    <w:rsid w:val="00616007"/>
    <w:rsid w:val="0062029F"/>
    <w:rsid w:val="00626D1F"/>
    <w:rsid w:val="006344D6"/>
    <w:rsid w:val="00640ECD"/>
    <w:rsid w:val="00641CED"/>
    <w:rsid w:val="00642E53"/>
    <w:rsid w:val="00647448"/>
    <w:rsid w:val="00662711"/>
    <w:rsid w:val="00664801"/>
    <w:rsid w:val="0068679D"/>
    <w:rsid w:val="00691B00"/>
    <w:rsid w:val="00693440"/>
    <w:rsid w:val="006A6638"/>
    <w:rsid w:val="006B151B"/>
    <w:rsid w:val="006B1D70"/>
    <w:rsid w:val="006B3435"/>
    <w:rsid w:val="006B7ABF"/>
    <w:rsid w:val="006C56D8"/>
    <w:rsid w:val="006D5861"/>
    <w:rsid w:val="006E0FDA"/>
    <w:rsid w:val="006E328C"/>
    <w:rsid w:val="006E5023"/>
    <w:rsid w:val="006F0679"/>
    <w:rsid w:val="006F10B1"/>
    <w:rsid w:val="006F3C2F"/>
    <w:rsid w:val="0070193E"/>
    <w:rsid w:val="00705056"/>
    <w:rsid w:val="00707F5E"/>
    <w:rsid w:val="007136B1"/>
    <w:rsid w:val="00715E6A"/>
    <w:rsid w:val="00717571"/>
    <w:rsid w:val="007368A1"/>
    <w:rsid w:val="00753594"/>
    <w:rsid w:val="007640AB"/>
    <w:rsid w:val="00782E0D"/>
    <w:rsid w:val="007877AC"/>
    <w:rsid w:val="007915CA"/>
    <w:rsid w:val="007B2CBA"/>
    <w:rsid w:val="007B3009"/>
    <w:rsid w:val="007B5E38"/>
    <w:rsid w:val="007C45BE"/>
    <w:rsid w:val="007D1EC2"/>
    <w:rsid w:val="007D4BA8"/>
    <w:rsid w:val="007E3977"/>
    <w:rsid w:val="00800591"/>
    <w:rsid w:val="0080151A"/>
    <w:rsid w:val="008104C9"/>
    <w:rsid w:val="00811D44"/>
    <w:rsid w:val="0082721E"/>
    <w:rsid w:val="008359AB"/>
    <w:rsid w:val="008360CE"/>
    <w:rsid w:val="00841D97"/>
    <w:rsid w:val="00843CF9"/>
    <w:rsid w:val="00856A36"/>
    <w:rsid w:val="008647B3"/>
    <w:rsid w:val="00882F3F"/>
    <w:rsid w:val="00883049"/>
    <w:rsid w:val="00886B49"/>
    <w:rsid w:val="0089335F"/>
    <w:rsid w:val="0089686D"/>
    <w:rsid w:val="008A38AB"/>
    <w:rsid w:val="008C031F"/>
    <w:rsid w:val="008C2EB8"/>
    <w:rsid w:val="008C4DB7"/>
    <w:rsid w:val="008D7AAB"/>
    <w:rsid w:val="008F36F0"/>
    <w:rsid w:val="00901030"/>
    <w:rsid w:val="009032E7"/>
    <w:rsid w:val="0090386C"/>
    <w:rsid w:val="00913645"/>
    <w:rsid w:val="00921808"/>
    <w:rsid w:val="00933200"/>
    <w:rsid w:val="00953CC8"/>
    <w:rsid w:val="00980237"/>
    <w:rsid w:val="00984EE6"/>
    <w:rsid w:val="009853D9"/>
    <w:rsid w:val="009A7881"/>
    <w:rsid w:val="009C3324"/>
    <w:rsid w:val="009F1B0E"/>
    <w:rsid w:val="00A01541"/>
    <w:rsid w:val="00A0379B"/>
    <w:rsid w:val="00A03929"/>
    <w:rsid w:val="00A13C41"/>
    <w:rsid w:val="00A1454B"/>
    <w:rsid w:val="00A243B0"/>
    <w:rsid w:val="00A424F6"/>
    <w:rsid w:val="00A5403C"/>
    <w:rsid w:val="00A60ED6"/>
    <w:rsid w:val="00A825E8"/>
    <w:rsid w:val="00A91314"/>
    <w:rsid w:val="00A92C2B"/>
    <w:rsid w:val="00A94DB1"/>
    <w:rsid w:val="00A97E2D"/>
    <w:rsid w:val="00AA7501"/>
    <w:rsid w:val="00AD1892"/>
    <w:rsid w:val="00AD7084"/>
    <w:rsid w:val="00AE0E5B"/>
    <w:rsid w:val="00B05273"/>
    <w:rsid w:val="00B145CF"/>
    <w:rsid w:val="00B2008F"/>
    <w:rsid w:val="00B22D92"/>
    <w:rsid w:val="00B2413D"/>
    <w:rsid w:val="00B26811"/>
    <w:rsid w:val="00B3660D"/>
    <w:rsid w:val="00B43A34"/>
    <w:rsid w:val="00B467EA"/>
    <w:rsid w:val="00B52DE0"/>
    <w:rsid w:val="00B64601"/>
    <w:rsid w:val="00B673B6"/>
    <w:rsid w:val="00BA1931"/>
    <w:rsid w:val="00BB2E58"/>
    <w:rsid w:val="00BB666F"/>
    <w:rsid w:val="00BC0154"/>
    <w:rsid w:val="00BC44E1"/>
    <w:rsid w:val="00BD03DF"/>
    <w:rsid w:val="00BD191F"/>
    <w:rsid w:val="00BD6271"/>
    <w:rsid w:val="00BE06B0"/>
    <w:rsid w:val="00BE4B4D"/>
    <w:rsid w:val="00BF74A0"/>
    <w:rsid w:val="00C12E5F"/>
    <w:rsid w:val="00C17404"/>
    <w:rsid w:val="00C21D13"/>
    <w:rsid w:val="00C262D8"/>
    <w:rsid w:val="00C5382B"/>
    <w:rsid w:val="00C54102"/>
    <w:rsid w:val="00C61646"/>
    <w:rsid w:val="00C62E4E"/>
    <w:rsid w:val="00C633BD"/>
    <w:rsid w:val="00C77165"/>
    <w:rsid w:val="00C9152D"/>
    <w:rsid w:val="00C973FA"/>
    <w:rsid w:val="00CA3435"/>
    <w:rsid w:val="00CB29D6"/>
    <w:rsid w:val="00CC6A2B"/>
    <w:rsid w:val="00CD0E77"/>
    <w:rsid w:val="00CE29CB"/>
    <w:rsid w:val="00CE5AA4"/>
    <w:rsid w:val="00CF1E97"/>
    <w:rsid w:val="00CF213F"/>
    <w:rsid w:val="00CF32FC"/>
    <w:rsid w:val="00CF357A"/>
    <w:rsid w:val="00D02980"/>
    <w:rsid w:val="00D038ED"/>
    <w:rsid w:val="00D073A2"/>
    <w:rsid w:val="00D215AC"/>
    <w:rsid w:val="00D42D2E"/>
    <w:rsid w:val="00D42F02"/>
    <w:rsid w:val="00D435D9"/>
    <w:rsid w:val="00D52671"/>
    <w:rsid w:val="00D540C2"/>
    <w:rsid w:val="00D61696"/>
    <w:rsid w:val="00D62010"/>
    <w:rsid w:val="00D8132D"/>
    <w:rsid w:val="00DA481C"/>
    <w:rsid w:val="00DB6701"/>
    <w:rsid w:val="00DC5F88"/>
    <w:rsid w:val="00DE36B3"/>
    <w:rsid w:val="00DF67FF"/>
    <w:rsid w:val="00E004AE"/>
    <w:rsid w:val="00E02816"/>
    <w:rsid w:val="00E03357"/>
    <w:rsid w:val="00E13370"/>
    <w:rsid w:val="00E13965"/>
    <w:rsid w:val="00E20237"/>
    <w:rsid w:val="00E24F59"/>
    <w:rsid w:val="00E315E6"/>
    <w:rsid w:val="00E33231"/>
    <w:rsid w:val="00E35170"/>
    <w:rsid w:val="00E361A8"/>
    <w:rsid w:val="00E418AD"/>
    <w:rsid w:val="00E467CF"/>
    <w:rsid w:val="00E56994"/>
    <w:rsid w:val="00E60834"/>
    <w:rsid w:val="00E63F0F"/>
    <w:rsid w:val="00E90B88"/>
    <w:rsid w:val="00E964AD"/>
    <w:rsid w:val="00EA0352"/>
    <w:rsid w:val="00EA7087"/>
    <w:rsid w:val="00EB1201"/>
    <w:rsid w:val="00EB502D"/>
    <w:rsid w:val="00EB6B50"/>
    <w:rsid w:val="00EC655C"/>
    <w:rsid w:val="00EC669D"/>
    <w:rsid w:val="00ED7E94"/>
    <w:rsid w:val="00EE4219"/>
    <w:rsid w:val="00EF5DEF"/>
    <w:rsid w:val="00F1325C"/>
    <w:rsid w:val="00F20D04"/>
    <w:rsid w:val="00F20F76"/>
    <w:rsid w:val="00F213AA"/>
    <w:rsid w:val="00F2536B"/>
    <w:rsid w:val="00F67886"/>
    <w:rsid w:val="00F71697"/>
    <w:rsid w:val="00F72534"/>
    <w:rsid w:val="00F73DC2"/>
    <w:rsid w:val="00F93718"/>
    <w:rsid w:val="00FA7885"/>
    <w:rsid w:val="00FC3174"/>
    <w:rsid w:val="00FD022C"/>
    <w:rsid w:val="00FD12A5"/>
    <w:rsid w:val="00FD5407"/>
    <w:rsid w:val="00FD7025"/>
    <w:rsid w:val="00FE2A17"/>
    <w:rsid w:val="00FE531D"/>
    <w:rsid w:val="00FF171F"/>
    <w:rsid w:val="00FF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C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7877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7877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qFormat/>
    <w:locked/>
    <w:rsid w:val="007877A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locked/>
    <w:rsid w:val="00B0527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227C0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rsid w:val="00CE5AA4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5AA4"/>
    <w:rPr>
      <w:rFonts w:ascii="Segoe UI" w:hAnsi="Segoe UI" w:cs="Times New Roman"/>
      <w:sz w:val="18"/>
      <w:lang w:eastAsia="ru-RU"/>
    </w:rPr>
  </w:style>
  <w:style w:type="paragraph" w:styleId="a6">
    <w:name w:val="List Paragraph"/>
    <w:basedOn w:val="a"/>
    <w:uiPriority w:val="34"/>
    <w:qFormat/>
    <w:rsid w:val="006D5861"/>
    <w:pPr>
      <w:ind w:left="720"/>
      <w:contextualSpacing/>
    </w:pPr>
  </w:style>
  <w:style w:type="character" w:styleId="a7">
    <w:name w:val="annotation reference"/>
    <w:basedOn w:val="a0"/>
    <w:uiPriority w:val="99"/>
    <w:semiHidden/>
    <w:rsid w:val="00A424F6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A424F6"/>
    <w:rPr>
      <w:rFonts w:eastAsia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A424F6"/>
    <w:rPr>
      <w:rFonts w:ascii="Times New Roman" w:hAnsi="Times New Roman" w:cs="Times New Roman"/>
      <w:sz w:val="20"/>
      <w:lang w:eastAsia="ru-RU"/>
    </w:rPr>
  </w:style>
  <w:style w:type="paragraph" w:styleId="aa">
    <w:name w:val="header"/>
    <w:basedOn w:val="a"/>
    <w:link w:val="ab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c">
    <w:name w:val="footer"/>
    <w:basedOn w:val="a"/>
    <w:link w:val="ad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rsid w:val="00BD6271"/>
    <w:rPr>
      <w:rFonts w:eastAsia="Times New Roman"/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locked/>
    <w:rsid w:val="00BD627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116570"/>
    <w:pPr>
      <w:spacing w:before="100" w:beforeAutospacing="1" w:after="100" w:afterAutospacing="1"/>
    </w:pPr>
  </w:style>
  <w:style w:type="paragraph" w:customStyle="1" w:styleId="11">
    <w:name w:val="Без интервала1"/>
    <w:uiPriority w:val="99"/>
    <w:rsid w:val="0062029F"/>
    <w:rPr>
      <w:lang w:eastAsia="en-US"/>
    </w:rPr>
  </w:style>
  <w:style w:type="paragraph" w:styleId="af0">
    <w:name w:val="Revision"/>
    <w:hidden/>
    <w:uiPriority w:val="99"/>
    <w:semiHidden/>
    <w:rsid w:val="0090386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05273"/>
    <w:rPr>
      <w:rFonts w:ascii="Times New Roman" w:eastAsia="Times New Roman" w:hAnsi="Times New Roman"/>
      <w:b/>
      <w:bCs/>
      <w:sz w:val="24"/>
      <w:szCs w:val="24"/>
    </w:rPr>
  </w:style>
  <w:style w:type="character" w:styleId="af1">
    <w:name w:val="Hyperlink"/>
    <w:uiPriority w:val="99"/>
    <w:unhideWhenUsed/>
    <w:rsid w:val="00B05273"/>
    <w:rPr>
      <w:color w:val="0000FF"/>
      <w:u w:val="single"/>
    </w:rPr>
  </w:style>
  <w:style w:type="paragraph" w:styleId="af2">
    <w:name w:val="Normal (Web)"/>
    <w:basedOn w:val="a"/>
    <w:unhideWhenUsed/>
    <w:rsid w:val="005270B3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7877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877A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7877AC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12">
    <w:name w:val="Верхний колонтитул Знак1"/>
    <w:basedOn w:val="a0"/>
    <w:uiPriority w:val="99"/>
    <w:semiHidden/>
    <w:rsid w:val="007877AC"/>
  </w:style>
  <w:style w:type="paragraph" w:styleId="af3">
    <w:name w:val="No Spacing"/>
    <w:uiPriority w:val="1"/>
    <w:qFormat/>
    <w:rsid w:val="007877AC"/>
    <w:rPr>
      <w:rFonts w:asciiTheme="minorHAnsi" w:eastAsiaTheme="minorHAnsi" w:hAnsiTheme="minorHAnsi" w:cstheme="minorBidi"/>
      <w:lang w:eastAsia="en-US"/>
    </w:rPr>
  </w:style>
  <w:style w:type="character" w:customStyle="1" w:styleId="blk">
    <w:name w:val="blk"/>
    <w:basedOn w:val="a0"/>
    <w:rsid w:val="007877AC"/>
  </w:style>
  <w:style w:type="paragraph" w:styleId="HTML">
    <w:name w:val="HTML Preformatted"/>
    <w:basedOn w:val="a"/>
    <w:link w:val="HTML0"/>
    <w:uiPriority w:val="99"/>
    <w:semiHidden/>
    <w:unhideWhenUsed/>
    <w:rsid w:val="007877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77AC"/>
    <w:rPr>
      <w:rFonts w:ascii="Courier New" w:eastAsia="Times New Roman" w:hAnsi="Courier New" w:cs="Courier New"/>
      <w:sz w:val="20"/>
      <w:szCs w:val="20"/>
    </w:rPr>
  </w:style>
  <w:style w:type="character" w:customStyle="1" w:styleId="af4">
    <w:name w:val="Основной текст + Курсив"/>
    <w:basedOn w:val="a0"/>
    <w:rsid w:val="00E361A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InternetLink">
    <w:name w:val="Internet Link"/>
    <w:uiPriority w:val="99"/>
    <w:rsid w:val="00E361A8"/>
    <w:rPr>
      <w:color w:val="auto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C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7877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7877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qFormat/>
    <w:locked/>
    <w:rsid w:val="007877A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locked/>
    <w:rsid w:val="00B0527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227C0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rsid w:val="00CE5AA4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5AA4"/>
    <w:rPr>
      <w:rFonts w:ascii="Segoe UI" w:hAnsi="Segoe UI" w:cs="Times New Roman"/>
      <w:sz w:val="18"/>
      <w:lang w:eastAsia="ru-RU"/>
    </w:rPr>
  </w:style>
  <w:style w:type="paragraph" w:styleId="a6">
    <w:name w:val="List Paragraph"/>
    <w:basedOn w:val="a"/>
    <w:uiPriority w:val="34"/>
    <w:qFormat/>
    <w:rsid w:val="006D5861"/>
    <w:pPr>
      <w:ind w:left="720"/>
      <w:contextualSpacing/>
    </w:pPr>
  </w:style>
  <w:style w:type="character" w:styleId="a7">
    <w:name w:val="annotation reference"/>
    <w:basedOn w:val="a0"/>
    <w:uiPriority w:val="99"/>
    <w:semiHidden/>
    <w:rsid w:val="00A424F6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A424F6"/>
    <w:rPr>
      <w:rFonts w:eastAsia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A424F6"/>
    <w:rPr>
      <w:rFonts w:ascii="Times New Roman" w:hAnsi="Times New Roman" w:cs="Times New Roman"/>
      <w:sz w:val="20"/>
      <w:lang w:eastAsia="ru-RU"/>
    </w:rPr>
  </w:style>
  <w:style w:type="paragraph" w:styleId="aa">
    <w:name w:val="header"/>
    <w:basedOn w:val="a"/>
    <w:link w:val="ab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c">
    <w:name w:val="footer"/>
    <w:basedOn w:val="a"/>
    <w:link w:val="ad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rsid w:val="00BD6271"/>
    <w:rPr>
      <w:rFonts w:eastAsia="Times New Roman"/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locked/>
    <w:rsid w:val="00BD627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116570"/>
    <w:pPr>
      <w:spacing w:before="100" w:beforeAutospacing="1" w:after="100" w:afterAutospacing="1"/>
    </w:pPr>
  </w:style>
  <w:style w:type="paragraph" w:customStyle="1" w:styleId="11">
    <w:name w:val="Без интервала1"/>
    <w:uiPriority w:val="99"/>
    <w:rsid w:val="0062029F"/>
    <w:rPr>
      <w:lang w:eastAsia="en-US"/>
    </w:rPr>
  </w:style>
  <w:style w:type="paragraph" w:styleId="af0">
    <w:name w:val="Revision"/>
    <w:hidden/>
    <w:uiPriority w:val="99"/>
    <w:semiHidden/>
    <w:rsid w:val="0090386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05273"/>
    <w:rPr>
      <w:rFonts w:ascii="Times New Roman" w:eastAsia="Times New Roman" w:hAnsi="Times New Roman"/>
      <w:b/>
      <w:bCs/>
      <w:sz w:val="24"/>
      <w:szCs w:val="24"/>
    </w:rPr>
  </w:style>
  <w:style w:type="character" w:styleId="af1">
    <w:name w:val="Hyperlink"/>
    <w:uiPriority w:val="99"/>
    <w:unhideWhenUsed/>
    <w:rsid w:val="00B05273"/>
    <w:rPr>
      <w:color w:val="0000FF"/>
      <w:u w:val="single"/>
    </w:rPr>
  </w:style>
  <w:style w:type="paragraph" w:styleId="af2">
    <w:name w:val="Normal (Web)"/>
    <w:basedOn w:val="a"/>
    <w:unhideWhenUsed/>
    <w:rsid w:val="005270B3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7877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877A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7877AC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12">
    <w:name w:val="Верхний колонтитул Знак1"/>
    <w:basedOn w:val="a0"/>
    <w:uiPriority w:val="99"/>
    <w:semiHidden/>
    <w:rsid w:val="007877AC"/>
  </w:style>
  <w:style w:type="paragraph" w:styleId="af3">
    <w:name w:val="No Spacing"/>
    <w:uiPriority w:val="1"/>
    <w:qFormat/>
    <w:rsid w:val="007877AC"/>
    <w:rPr>
      <w:rFonts w:asciiTheme="minorHAnsi" w:eastAsiaTheme="minorHAnsi" w:hAnsiTheme="minorHAnsi" w:cstheme="minorBidi"/>
      <w:lang w:eastAsia="en-US"/>
    </w:rPr>
  </w:style>
  <w:style w:type="character" w:customStyle="1" w:styleId="blk">
    <w:name w:val="blk"/>
    <w:basedOn w:val="a0"/>
    <w:rsid w:val="007877AC"/>
  </w:style>
  <w:style w:type="paragraph" w:styleId="HTML">
    <w:name w:val="HTML Preformatted"/>
    <w:basedOn w:val="a"/>
    <w:link w:val="HTML0"/>
    <w:uiPriority w:val="99"/>
    <w:semiHidden/>
    <w:unhideWhenUsed/>
    <w:rsid w:val="007877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77AC"/>
    <w:rPr>
      <w:rFonts w:ascii="Courier New" w:eastAsia="Times New Roman" w:hAnsi="Courier New" w:cs="Courier New"/>
      <w:sz w:val="20"/>
      <w:szCs w:val="20"/>
    </w:rPr>
  </w:style>
  <w:style w:type="character" w:customStyle="1" w:styleId="af4">
    <w:name w:val="Основной текст + Курсив"/>
    <w:basedOn w:val="a0"/>
    <w:rsid w:val="00E361A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InternetLink">
    <w:name w:val="Internet Link"/>
    <w:uiPriority w:val="99"/>
    <w:rsid w:val="00E361A8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4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6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91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4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97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dnronline.su/download/46-iins-ob-osnovah-byudzhetnogo-ustrojstva-i-byudzhetnogo-protsessa-v-donetskoj-narodnoj-respublike-dejstvuyushhaya-redaktsiya-po-sostoyaniyu-na-15-01-2020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AB4F9-E7CB-4D44-97D7-B79883B02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user</cp:lastModifiedBy>
  <cp:revision>3</cp:revision>
  <cp:lastPrinted>2020-04-03T16:16:00Z</cp:lastPrinted>
  <dcterms:created xsi:type="dcterms:W3CDTF">2020-04-04T07:24:00Z</dcterms:created>
  <dcterms:modified xsi:type="dcterms:W3CDTF">2020-04-06T13:45:00Z</dcterms:modified>
</cp:coreProperties>
</file>