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5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трансграничных переводов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7A5C44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5.11</w:t>
      </w:r>
      <w:r w:rsidRPr="0069453A">
        <w:rPr>
          <w:rFonts w:ascii="Times New Roman" w:hAnsi="Times New Roman" w:cs="Times New Roman"/>
          <w:sz w:val="28"/>
          <w:szCs w:val="28"/>
        </w:rPr>
        <w:t xml:space="preserve"> раздела V)</w:t>
      </w:r>
    </w:p>
    <w:p w:rsidR="00303ACA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303ACA" w:rsidRPr="0069453A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3A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реквизита «Назначение платежа» 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Максимальное количество символов в реквизите «Назначение платежа»</w:t>
      </w:r>
      <w:r>
        <w:rPr>
          <w:sz w:val="28"/>
          <w:szCs w:val="28"/>
        </w:rPr>
        <w:t xml:space="preserve"> (24)</w:t>
      </w:r>
      <w:r w:rsidRPr="0069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платежного поручения </w:t>
      </w:r>
      <w:r w:rsidRPr="0069453A">
        <w:rPr>
          <w:sz w:val="28"/>
          <w:szCs w:val="28"/>
        </w:rPr>
        <w:t>не должно превышать 210 знаков.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Реквизит «Назначение платежа» </w:t>
      </w:r>
      <w:r>
        <w:rPr>
          <w:sz w:val="28"/>
          <w:szCs w:val="28"/>
        </w:rPr>
        <w:t xml:space="preserve">(24) </w:t>
      </w:r>
      <w:r w:rsidRPr="0069453A">
        <w:rPr>
          <w:sz w:val="28"/>
          <w:szCs w:val="28"/>
        </w:rPr>
        <w:t xml:space="preserve">платежного поручения состоит из 5 блоков, разделенных между собой в обязательном порядке 4 символами </w:t>
      </w:r>
      <w:r>
        <w:rPr>
          <w:sz w:val="28"/>
          <w:szCs w:val="28"/>
        </w:rPr>
        <w:t>«</w:t>
      </w:r>
      <w:r w:rsidRPr="00F77743">
        <w:rPr>
          <w:sz w:val="28"/>
          <w:szCs w:val="28"/>
        </w:rPr>
        <w:t>#</w:t>
      </w:r>
      <w:r>
        <w:rPr>
          <w:b/>
          <w:sz w:val="28"/>
          <w:szCs w:val="28"/>
        </w:rPr>
        <w:t>»</w:t>
      </w:r>
      <w:r w:rsidRPr="0069453A">
        <w:rPr>
          <w:sz w:val="28"/>
          <w:szCs w:val="28"/>
        </w:rPr>
        <w:t>, и имеет следующую структуру (последовательность):</w:t>
      </w:r>
    </w:p>
    <w:p w:rsidR="007A5C44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44" w:rsidRPr="00A90418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418">
        <w:rPr>
          <w:rFonts w:ascii="Times New Roman" w:hAnsi="Times New Roman" w:cs="Times New Roman"/>
          <w:sz w:val="28"/>
          <w:szCs w:val="28"/>
        </w:rPr>
        <w:t xml:space="preserve">Код вида </w:t>
      </w:r>
      <w:proofErr w:type="spellStart"/>
      <w:r w:rsidRPr="00A90418">
        <w:rPr>
          <w:rFonts w:ascii="Times New Roman" w:hAnsi="Times New Roman" w:cs="Times New Roman"/>
          <w:sz w:val="28"/>
          <w:szCs w:val="28"/>
        </w:rPr>
        <w:t>операции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A90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18">
        <w:rPr>
          <w:rFonts w:ascii="Times New Roman" w:hAnsi="Times New Roman" w:cs="Times New Roman"/>
          <w:sz w:val="28"/>
          <w:szCs w:val="28"/>
        </w:rPr>
        <w:t>платежа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Плательщик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Получатель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90418">
        <w:rPr>
          <w:rFonts w:ascii="Times New Roman" w:hAnsi="Times New Roman" w:cs="Times New Roman"/>
          <w:sz w:val="28"/>
          <w:szCs w:val="28"/>
        </w:rPr>
        <w:t>. информация.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Необходимая информация в блоках указывается без проставления пробела непосредственно до и после символа </w:t>
      </w:r>
      <w:r>
        <w:rPr>
          <w:b/>
          <w:sz w:val="28"/>
          <w:szCs w:val="28"/>
        </w:rPr>
        <w:t>«</w:t>
      </w:r>
      <w:r w:rsidRPr="00F77743">
        <w:rPr>
          <w:sz w:val="28"/>
          <w:szCs w:val="28"/>
        </w:rPr>
        <w:t>#»</w:t>
      </w:r>
      <w:r w:rsidRPr="0069453A">
        <w:rPr>
          <w:sz w:val="28"/>
          <w:szCs w:val="28"/>
        </w:rPr>
        <w:t>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В блоке «Код в</w:t>
      </w:r>
      <w:r>
        <w:rPr>
          <w:sz w:val="28"/>
          <w:szCs w:val="28"/>
        </w:rPr>
        <w:t>ида</w:t>
      </w:r>
      <w:r w:rsidRPr="0069453A">
        <w:rPr>
          <w:sz w:val="28"/>
          <w:szCs w:val="28"/>
        </w:rPr>
        <w:t xml:space="preserve"> операции» указывается информация о коде валютной операции в формате: {VOXXXXX}, где XXXXX – код в</w:t>
      </w:r>
      <w:r>
        <w:rPr>
          <w:sz w:val="28"/>
          <w:szCs w:val="28"/>
        </w:rPr>
        <w:t>ида</w:t>
      </w:r>
      <w:r w:rsidRPr="0069453A">
        <w:rPr>
          <w:sz w:val="28"/>
          <w:szCs w:val="28"/>
        </w:rPr>
        <w:t xml:space="preserve"> операции в соответствии с Приложением 1 к Инструкции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представления», который соответствует назначению платежа, а также сведениям, содержащимся в подтверждающих документах.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Код вида операции плательщику необходимо согласовывать с нерезидентом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53A">
        <w:rPr>
          <w:rFonts w:ascii="Times New Roman" w:hAnsi="Times New Roman" w:cs="Times New Roman"/>
          <w:sz w:val="28"/>
          <w:szCs w:val="28"/>
        </w:rPr>
        <w:t xml:space="preserve"> получателем денежных средств.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В блоке «Основание платежа» указывается информация об основании платежа: наименование товаров, работ, услуг, прав </w:t>
      </w:r>
      <w:r>
        <w:rPr>
          <w:sz w:val="28"/>
          <w:szCs w:val="28"/>
        </w:rPr>
        <w:t xml:space="preserve">на результаты </w:t>
      </w:r>
      <w:r w:rsidRPr="0069453A">
        <w:rPr>
          <w:sz w:val="28"/>
          <w:szCs w:val="28"/>
        </w:rPr>
        <w:t xml:space="preserve">интеллектуальной </w:t>
      </w:r>
      <w:r>
        <w:rPr>
          <w:sz w:val="28"/>
          <w:szCs w:val="28"/>
        </w:rPr>
        <w:t>деятельности</w:t>
      </w:r>
      <w:r w:rsidRPr="0069453A">
        <w:rPr>
          <w:sz w:val="28"/>
          <w:szCs w:val="28"/>
        </w:rPr>
        <w:t>, за которые осуществляется платеж, основание (договор, соглашение и т.п.), уточняющая информация об основании (счет-фактура, акт, спецификация и т.п.) – при наличии, дата и номер документа</w:t>
      </w:r>
      <w:r>
        <w:rPr>
          <w:sz w:val="28"/>
          <w:szCs w:val="28"/>
        </w:rPr>
        <w:t xml:space="preserve"> – </w:t>
      </w:r>
      <w:r w:rsidRPr="0069453A">
        <w:rPr>
          <w:sz w:val="28"/>
          <w:szCs w:val="28"/>
        </w:rPr>
        <w:t>основания и иная информация. Формат сведений – текстовый.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В блоке «Плательщик» указывается информация о плательщике денежных средств. Информация о плательщике состоит из </w:t>
      </w:r>
      <w:r>
        <w:rPr>
          <w:sz w:val="28"/>
          <w:szCs w:val="28"/>
        </w:rPr>
        <w:t>трех</w:t>
      </w:r>
      <w:r w:rsidRPr="0069453A">
        <w:rPr>
          <w:sz w:val="28"/>
          <w:szCs w:val="28"/>
        </w:rPr>
        <w:t xml:space="preserve"> атрибутов. Каждый атрибут блока начинается с зарезервированного слова (ПЛАТ, ИК </w:t>
      </w:r>
      <w:r>
        <w:rPr>
          <w:sz w:val="28"/>
          <w:szCs w:val="28"/>
        </w:rPr>
        <w:lastRenderedPageBreak/>
        <w:t>(</w:t>
      </w:r>
      <w:r w:rsidRPr="0069453A">
        <w:rPr>
          <w:sz w:val="28"/>
          <w:szCs w:val="28"/>
        </w:rPr>
        <w:t>ИНН</w:t>
      </w:r>
      <w:r>
        <w:rPr>
          <w:sz w:val="28"/>
          <w:szCs w:val="28"/>
        </w:rPr>
        <w:t>)</w:t>
      </w:r>
      <w:r w:rsidRPr="0069453A">
        <w:rPr>
          <w:sz w:val="28"/>
          <w:szCs w:val="28"/>
        </w:rPr>
        <w:t xml:space="preserve">, СЧ), после которого без пробелов указывается необходимая информация. 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Атрибуты указываются в описанной ниже последовательности и между собой разделяются символом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453A">
        <w:rPr>
          <w:rFonts w:ascii="Times New Roman" w:hAnsi="Times New Roman" w:cs="Times New Roman"/>
          <w:sz w:val="28"/>
          <w:szCs w:val="28"/>
        </w:rPr>
        <w:t>разделителем «;» (точка с запятой):</w:t>
      </w:r>
    </w:p>
    <w:p w:rsidR="007A5C44" w:rsidRDefault="007A5C44" w:rsidP="007A5C44">
      <w:pPr>
        <w:pStyle w:val="a3"/>
        <w:ind w:left="0" w:firstLine="709"/>
        <w:rPr>
          <w:sz w:val="28"/>
          <w:szCs w:val="28"/>
        </w:rPr>
      </w:pPr>
    </w:p>
    <w:p w:rsidR="007A5C44" w:rsidRPr="0069453A" w:rsidRDefault="007A5C44" w:rsidP="007A5C44">
      <w:pPr>
        <w:pStyle w:val="a3"/>
        <w:ind w:left="0" w:firstLine="709"/>
        <w:rPr>
          <w:sz w:val="28"/>
          <w:szCs w:val="28"/>
        </w:rPr>
      </w:pPr>
      <w:proofErr w:type="spellStart"/>
      <w:r w:rsidRPr="0069453A">
        <w:rPr>
          <w:sz w:val="28"/>
          <w:szCs w:val="28"/>
        </w:rPr>
        <w:t>ПЛАТ</w:t>
      </w:r>
      <w:r w:rsidRPr="0069453A">
        <w:rPr>
          <w:sz w:val="28"/>
          <w:szCs w:val="28"/>
          <w:u w:val="single"/>
        </w:rPr>
        <w:t>наименование</w:t>
      </w:r>
      <w:proofErr w:type="spellEnd"/>
      <w:r w:rsidRPr="0069453A">
        <w:rPr>
          <w:sz w:val="28"/>
          <w:szCs w:val="28"/>
          <w:u w:val="single"/>
        </w:rPr>
        <w:t xml:space="preserve"> организации/ФЛПФ.И.О./</w:t>
      </w:r>
      <w:proofErr w:type="gramStart"/>
      <w:r w:rsidRPr="0069453A">
        <w:rPr>
          <w:sz w:val="28"/>
          <w:szCs w:val="28"/>
          <w:u w:val="single"/>
        </w:rPr>
        <w:t>Ф.И.О.</w:t>
      </w:r>
      <w:r w:rsidRPr="0069453A">
        <w:rPr>
          <w:sz w:val="28"/>
          <w:szCs w:val="28"/>
        </w:rPr>
        <w:t>;</w:t>
      </w:r>
      <w:proofErr w:type="spellStart"/>
      <w:r w:rsidRPr="0069453A">
        <w:rPr>
          <w:sz w:val="28"/>
          <w:szCs w:val="28"/>
        </w:rPr>
        <w:t>ИК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proofErr w:type="gramEnd"/>
      <w:r w:rsidRPr="0069453A">
        <w:rPr>
          <w:sz w:val="28"/>
          <w:szCs w:val="28"/>
          <w:u w:val="single"/>
        </w:rPr>
        <w:t xml:space="preserve"> код</w:t>
      </w:r>
      <w:r w:rsidRPr="0069453A">
        <w:rPr>
          <w:sz w:val="28"/>
          <w:szCs w:val="28"/>
        </w:rPr>
        <w:t>(</w:t>
      </w:r>
      <w:proofErr w:type="spellStart"/>
      <w:r w:rsidRPr="0069453A">
        <w:rPr>
          <w:sz w:val="28"/>
          <w:szCs w:val="28"/>
        </w:rPr>
        <w:t>ИНН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номер налогоплательщика)</w:t>
      </w:r>
      <w:r w:rsidRPr="0069453A">
        <w:rPr>
          <w:sz w:val="28"/>
          <w:szCs w:val="28"/>
        </w:rPr>
        <w:t>;</w:t>
      </w:r>
      <w:r w:rsidRPr="0069453A">
        <w:rPr>
          <w:sz w:val="28"/>
          <w:szCs w:val="28"/>
          <w:lang w:val="en-US"/>
        </w:rPr>
        <w:t>C</w:t>
      </w:r>
      <w:proofErr w:type="spellStart"/>
      <w:r w:rsidRPr="0069453A"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н</w:t>
      </w:r>
      <w:r w:rsidRPr="0069453A">
        <w:rPr>
          <w:sz w:val="28"/>
          <w:szCs w:val="28"/>
          <w:u w:val="single"/>
        </w:rPr>
        <w:t>омер</w:t>
      </w:r>
      <w:proofErr w:type="spellEnd"/>
      <w:r w:rsidRPr="0069453A">
        <w:rPr>
          <w:sz w:val="28"/>
          <w:szCs w:val="28"/>
          <w:u w:val="single"/>
        </w:rPr>
        <w:t xml:space="preserve"> счета плательщика в банке плательщика</w:t>
      </w:r>
      <w:r w:rsidRPr="0069453A">
        <w:rPr>
          <w:sz w:val="28"/>
          <w:szCs w:val="28"/>
        </w:rPr>
        <w:t>.</w:t>
      </w:r>
    </w:p>
    <w:p w:rsidR="007A5C44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«ПЛАТ» </w:t>
      </w:r>
      <w:r>
        <w:rPr>
          <w:rFonts w:ascii="Times New Roman" w:hAnsi="Times New Roman" w:cs="Times New Roman"/>
          <w:sz w:val="28"/>
          <w:szCs w:val="28"/>
        </w:rPr>
        <w:t xml:space="preserve">после аббревиатуры ПЛАТ </w:t>
      </w:r>
      <w:r w:rsidRPr="0069453A">
        <w:rPr>
          <w:rFonts w:ascii="Times New Roman" w:hAnsi="Times New Roman" w:cs="Times New Roman"/>
          <w:sz w:val="28"/>
          <w:szCs w:val="28"/>
        </w:rPr>
        <w:t xml:space="preserve">указывается наименование плательщика юридического лица с указанием организационно-правовой формы или фамилия, имя и отчество (при наличии) физического лица. Перед Ф.И.О. физического лица – предпринимателя указывается 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«ФЛП».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В атрибуте «ИК» («ИНН») после аббревиатуры ИК (ИНН) без пробела указывается идентификационный код плательщика денежных средств в соответствии с реквизитом «ИНН» (60)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«СЧ» после аббревиатуры СЧ без пробела указывается номер счета плательщика 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№»</w:t>
      </w:r>
      <w:r w:rsidRPr="0069453A">
        <w:rPr>
          <w:rFonts w:ascii="Times New Roman" w:hAnsi="Times New Roman" w:cs="Times New Roman"/>
          <w:sz w:val="28"/>
          <w:szCs w:val="28"/>
        </w:rPr>
        <w:t xml:space="preserve"> (9)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«Получатель» заполняется в случае, если банком получателя является Государственный Банк Луганской Народной Республики (реквизит «Банк получателя» (13) платежного поручения). </w:t>
      </w:r>
      <w:r w:rsidRPr="006F1588">
        <w:rPr>
          <w:sz w:val="28"/>
          <w:szCs w:val="28"/>
        </w:rPr>
        <w:t xml:space="preserve">При отсутствии информации в блоке «Получатель», </w:t>
      </w:r>
      <w:r>
        <w:rPr>
          <w:sz w:val="28"/>
          <w:szCs w:val="28"/>
        </w:rPr>
        <w:t xml:space="preserve">необходимость проставления </w:t>
      </w:r>
      <w:r w:rsidRPr="006F1588">
        <w:rPr>
          <w:sz w:val="28"/>
          <w:szCs w:val="28"/>
        </w:rPr>
        <w:t xml:space="preserve">символов </w:t>
      </w:r>
      <w:r>
        <w:rPr>
          <w:sz w:val="28"/>
          <w:szCs w:val="28"/>
        </w:rPr>
        <w:t>«</w:t>
      </w:r>
      <w:r w:rsidRPr="006F1588">
        <w:rPr>
          <w:sz w:val="28"/>
          <w:szCs w:val="28"/>
        </w:rPr>
        <w:t>#</w:t>
      </w:r>
      <w:r>
        <w:rPr>
          <w:sz w:val="28"/>
          <w:szCs w:val="28"/>
        </w:rPr>
        <w:t>»</w:t>
      </w:r>
      <w:r w:rsidRPr="006F1588">
        <w:rPr>
          <w:sz w:val="28"/>
          <w:szCs w:val="28"/>
        </w:rPr>
        <w:t>, разделяющих блоки, сохраняется.</w:t>
      </w:r>
    </w:p>
    <w:p w:rsidR="007A5C44" w:rsidRPr="0027531D" w:rsidRDefault="007A5C44" w:rsidP="007A5C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В блоке «Получатель» указывается информация о получателе денежных средств. Информация о получателе состоит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7531D">
        <w:rPr>
          <w:rFonts w:ascii="Times New Roman" w:hAnsi="Times New Roman" w:cs="Times New Roman"/>
          <w:sz w:val="28"/>
          <w:szCs w:val="28"/>
        </w:rPr>
        <w:t xml:space="preserve"> атрибутов. Каждый атрибут блока начинается с зарезервированного слова (ПОЛУЧ, ИК (ИНН), СЧ), после которого без пробелов указывается необходимая информация. Атрибуты указываются в описанной ниже последовательности и между собой отделяются символом – разделителем «;» (точка с запятой):</w:t>
      </w:r>
    </w:p>
    <w:p w:rsidR="007A5C44" w:rsidRDefault="007A5C44" w:rsidP="007A5C44">
      <w:pPr>
        <w:pStyle w:val="a3"/>
        <w:ind w:left="0" w:firstLine="709"/>
        <w:rPr>
          <w:sz w:val="28"/>
          <w:szCs w:val="28"/>
        </w:rPr>
      </w:pPr>
    </w:p>
    <w:p w:rsidR="007A5C44" w:rsidRPr="0069453A" w:rsidRDefault="007A5C44" w:rsidP="007A5C44">
      <w:pPr>
        <w:pStyle w:val="a3"/>
        <w:ind w:left="0" w:firstLine="709"/>
        <w:rPr>
          <w:sz w:val="28"/>
          <w:szCs w:val="28"/>
        </w:rPr>
      </w:pPr>
      <w:proofErr w:type="spellStart"/>
      <w:r w:rsidRPr="0069453A">
        <w:rPr>
          <w:sz w:val="28"/>
          <w:szCs w:val="28"/>
        </w:rPr>
        <w:t>ПОЛУЧ</w:t>
      </w:r>
      <w:r w:rsidRPr="0069453A">
        <w:rPr>
          <w:sz w:val="28"/>
          <w:szCs w:val="28"/>
          <w:u w:val="single"/>
        </w:rPr>
        <w:t>наименование</w:t>
      </w:r>
      <w:proofErr w:type="spellEnd"/>
      <w:r w:rsidRPr="0069453A">
        <w:rPr>
          <w:sz w:val="28"/>
          <w:szCs w:val="28"/>
          <w:u w:val="single"/>
        </w:rPr>
        <w:t xml:space="preserve"> организации/ФЛПФ.И.О./Ф.И.О.</w:t>
      </w:r>
      <w:r w:rsidRPr="0069453A">
        <w:rPr>
          <w:sz w:val="28"/>
          <w:szCs w:val="28"/>
        </w:rPr>
        <w:t xml:space="preserve">; </w:t>
      </w:r>
      <w:proofErr w:type="spellStart"/>
      <w:r w:rsidRPr="0069453A">
        <w:rPr>
          <w:sz w:val="28"/>
          <w:szCs w:val="28"/>
        </w:rPr>
        <w:t>ИК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</w:t>
      </w:r>
      <w:proofErr w:type="gramStart"/>
      <w:r w:rsidRPr="0069453A">
        <w:rPr>
          <w:sz w:val="28"/>
          <w:szCs w:val="28"/>
          <w:u w:val="single"/>
        </w:rPr>
        <w:t>код</w:t>
      </w:r>
      <w:r w:rsidRPr="0069453A">
        <w:rPr>
          <w:sz w:val="28"/>
          <w:szCs w:val="28"/>
        </w:rPr>
        <w:t>(</w:t>
      </w:r>
      <w:proofErr w:type="spellStart"/>
      <w:proofErr w:type="gramEnd"/>
      <w:r w:rsidRPr="0069453A">
        <w:rPr>
          <w:sz w:val="28"/>
          <w:szCs w:val="28"/>
        </w:rPr>
        <w:t>ИНН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номер налогоплательщика)</w:t>
      </w:r>
      <w:r w:rsidRPr="0069453A">
        <w:rPr>
          <w:sz w:val="28"/>
          <w:szCs w:val="28"/>
        </w:rPr>
        <w:t>;</w:t>
      </w:r>
      <w:r w:rsidRPr="0069453A">
        <w:rPr>
          <w:sz w:val="28"/>
          <w:szCs w:val="28"/>
          <w:lang w:val="en-US"/>
        </w:rPr>
        <w:t>C</w:t>
      </w:r>
      <w:proofErr w:type="spellStart"/>
      <w:r w:rsidRPr="0069453A"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н</w:t>
      </w:r>
      <w:r w:rsidRPr="0069453A">
        <w:rPr>
          <w:sz w:val="28"/>
          <w:szCs w:val="28"/>
          <w:u w:val="single"/>
        </w:rPr>
        <w:t>омер</w:t>
      </w:r>
      <w:proofErr w:type="spellEnd"/>
      <w:r w:rsidRPr="0069453A">
        <w:rPr>
          <w:sz w:val="28"/>
          <w:szCs w:val="28"/>
          <w:u w:val="single"/>
        </w:rPr>
        <w:t xml:space="preserve"> счета получателя в банке получателя</w:t>
      </w:r>
    </w:p>
    <w:p w:rsidR="007A5C44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«ПОЛУЧ» </w:t>
      </w:r>
      <w:r w:rsidRPr="000565C7">
        <w:rPr>
          <w:rFonts w:ascii="Times New Roman" w:hAnsi="Times New Roman" w:cs="Times New Roman"/>
          <w:sz w:val="28"/>
          <w:szCs w:val="28"/>
        </w:rPr>
        <w:t>после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0565C7">
        <w:rPr>
          <w:rFonts w:ascii="Times New Roman" w:hAnsi="Times New Roman" w:cs="Times New Roman"/>
          <w:sz w:val="28"/>
          <w:szCs w:val="28"/>
        </w:rPr>
        <w:t xml:space="preserve"> </w:t>
      </w:r>
      <w:r w:rsidRPr="0069453A">
        <w:rPr>
          <w:rFonts w:ascii="Times New Roman" w:hAnsi="Times New Roman" w:cs="Times New Roman"/>
          <w:sz w:val="28"/>
          <w:szCs w:val="28"/>
        </w:rPr>
        <w:t>указывается наименование получателя юридического лица</w:t>
      </w:r>
      <w:r>
        <w:rPr>
          <w:rFonts w:ascii="Times New Roman" w:hAnsi="Times New Roman" w:cs="Times New Roman"/>
          <w:sz w:val="28"/>
          <w:szCs w:val="28"/>
        </w:rPr>
        <w:t>/филиала юридического лица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 формы или фамилия, имя и отчество (при наличии) физического лица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62F35">
        <w:rPr>
          <w:rFonts w:ascii="Times New Roman" w:hAnsi="Times New Roman" w:cs="Times New Roman"/>
          <w:sz w:val="28"/>
          <w:szCs w:val="28"/>
        </w:rPr>
        <w:t xml:space="preserve"> </w:t>
      </w:r>
      <w:r w:rsidRPr="000565C7">
        <w:rPr>
          <w:rFonts w:ascii="Times New Roman" w:hAnsi="Times New Roman" w:cs="Times New Roman"/>
          <w:sz w:val="28"/>
          <w:szCs w:val="28"/>
        </w:rPr>
        <w:t>физического лица – предпринимателя</w:t>
      </w:r>
      <w:r w:rsidRPr="0069453A">
        <w:rPr>
          <w:rFonts w:ascii="Times New Roman" w:hAnsi="Times New Roman" w:cs="Times New Roman"/>
          <w:sz w:val="28"/>
          <w:szCs w:val="28"/>
        </w:rPr>
        <w:t xml:space="preserve">. Перед Ф.И.О. физического лица – предпринимателя указывается 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«ФЛП».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lastRenderedPageBreak/>
        <w:t xml:space="preserve">В атрибуте «ИК» («ИНН») после аббревиатуры ИК (ИНН) без пробела указывается идентификационный код получателя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69453A">
        <w:rPr>
          <w:rFonts w:ascii="Times New Roman" w:hAnsi="Times New Roman" w:cs="Times New Roman"/>
          <w:sz w:val="28"/>
          <w:szCs w:val="28"/>
        </w:rPr>
        <w:t xml:space="preserve">(при наличии) 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«ИНН»</w:t>
      </w:r>
      <w:r w:rsidRPr="0069453A">
        <w:rPr>
          <w:rFonts w:ascii="Times New Roman" w:hAnsi="Times New Roman" w:cs="Times New Roman"/>
          <w:sz w:val="28"/>
          <w:szCs w:val="28"/>
        </w:rPr>
        <w:t xml:space="preserve"> (61)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«СЧ» после аббревиатуры СЧ без пробела указывается номер счета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69453A">
        <w:rPr>
          <w:rFonts w:ascii="Times New Roman" w:hAnsi="Times New Roman" w:cs="Times New Roman"/>
          <w:sz w:val="28"/>
          <w:szCs w:val="28"/>
        </w:rPr>
        <w:t xml:space="preserve">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№» </w:t>
      </w:r>
      <w:r w:rsidRPr="0069453A">
        <w:rPr>
          <w:rFonts w:ascii="Times New Roman" w:hAnsi="Times New Roman" w:cs="Times New Roman"/>
          <w:sz w:val="28"/>
          <w:szCs w:val="28"/>
        </w:rPr>
        <w:t xml:space="preserve">(17) платежного поручения. 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В блоке «</w:t>
      </w:r>
      <w:proofErr w:type="spellStart"/>
      <w:r w:rsidRPr="0069453A">
        <w:rPr>
          <w:sz w:val="28"/>
          <w:szCs w:val="28"/>
        </w:rPr>
        <w:t>Доп.информация</w:t>
      </w:r>
      <w:proofErr w:type="spellEnd"/>
      <w:r w:rsidRPr="006945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без пробелов </w:t>
      </w:r>
      <w:r w:rsidRPr="0069453A">
        <w:rPr>
          <w:sz w:val="28"/>
          <w:szCs w:val="28"/>
        </w:rPr>
        <w:t>указывается другая необходимая информация, в том числе информаци</w:t>
      </w:r>
      <w:r>
        <w:rPr>
          <w:sz w:val="28"/>
          <w:szCs w:val="28"/>
        </w:rPr>
        <w:t>я</w:t>
      </w:r>
      <w:r w:rsidRPr="0069453A">
        <w:rPr>
          <w:sz w:val="28"/>
          <w:szCs w:val="28"/>
        </w:rPr>
        <w:t xml:space="preserve"> о налоге на добавленную стоимость.</w:t>
      </w:r>
    </w:p>
    <w:p w:rsidR="007A5C44" w:rsidRDefault="007A5C44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303ACA" w:rsidRPr="0069453A" w:rsidRDefault="00303ACA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7A5C44" w:rsidRPr="007A5C44" w:rsidRDefault="007A5C44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303ACA" w:rsidRDefault="007A5C44" w:rsidP="00303A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166E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7A5C44" w:rsidRDefault="007A5C44" w:rsidP="00303ACA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3166E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166E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7A5C44" w:rsidSect="00303AC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F7" w:rsidRDefault="008432F7" w:rsidP="00886438">
      <w:pPr>
        <w:spacing w:after="0" w:line="240" w:lineRule="auto"/>
      </w:pPr>
      <w:r>
        <w:separator/>
      </w:r>
    </w:p>
  </w:endnote>
  <w:endnote w:type="continuationSeparator" w:id="0">
    <w:p w:rsidR="008432F7" w:rsidRDefault="008432F7" w:rsidP="0088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F7" w:rsidRDefault="008432F7" w:rsidP="00886438">
      <w:pPr>
        <w:spacing w:after="0" w:line="240" w:lineRule="auto"/>
      </w:pPr>
      <w:r>
        <w:separator/>
      </w:r>
    </w:p>
  </w:footnote>
  <w:footnote w:type="continuationSeparator" w:id="0">
    <w:p w:rsidR="008432F7" w:rsidRDefault="008432F7" w:rsidP="0088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567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438" w:rsidRPr="00992E36" w:rsidRDefault="00886438" w:rsidP="0088643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0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64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6438" w:rsidRPr="00303ACA" w:rsidRDefault="00886438" w:rsidP="0088643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3ACA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886438" w:rsidRDefault="008864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44858"/>
      <w:docPartObj>
        <w:docPartGallery w:val="Page Numbers (Top of Page)"/>
        <w:docPartUnique/>
      </w:docPartObj>
    </w:sdtPr>
    <w:sdtEndPr/>
    <w:sdtContent>
      <w:p w:rsidR="00886438" w:rsidRDefault="00886438" w:rsidP="00886438">
        <w:pPr>
          <w:pStyle w:val="a6"/>
          <w:jc w:val="center"/>
        </w:pPr>
      </w:p>
      <w:p w:rsidR="00886438" w:rsidRDefault="008432F7" w:rsidP="00886438">
        <w:pPr>
          <w:pStyle w:val="a6"/>
          <w:jc w:val="right"/>
        </w:pPr>
      </w:p>
    </w:sdtContent>
  </w:sdt>
  <w:p w:rsidR="00886438" w:rsidRDefault="008864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8E"/>
    <w:multiLevelType w:val="hybridMultilevel"/>
    <w:tmpl w:val="22100EA0"/>
    <w:lvl w:ilvl="0" w:tplc="415834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4"/>
    <w:rsid w:val="0003166E"/>
    <w:rsid w:val="000A2A89"/>
    <w:rsid w:val="00303ACA"/>
    <w:rsid w:val="00516768"/>
    <w:rsid w:val="007A5C44"/>
    <w:rsid w:val="008432F7"/>
    <w:rsid w:val="00886438"/>
    <w:rsid w:val="009020EB"/>
    <w:rsid w:val="00D44C04"/>
    <w:rsid w:val="00E0743A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9E32-16B2-407C-935A-3CC5D60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5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A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438"/>
  </w:style>
  <w:style w:type="paragraph" w:styleId="a8">
    <w:name w:val="footer"/>
    <w:basedOn w:val="a"/>
    <w:link w:val="a9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2020-04-24T19:54:00Z</dcterms:created>
  <dcterms:modified xsi:type="dcterms:W3CDTF">2020-04-24T19:54:00Z</dcterms:modified>
</cp:coreProperties>
</file>