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49A2E" w14:textId="77777777" w:rsidR="00214ABF" w:rsidRPr="00214ABF" w:rsidRDefault="00214ABF" w:rsidP="00214ABF">
      <w:pPr>
        <w:widowControl w:val="0"/>
        <w:tabs>
          <w:tab w:val="left" w:pos="4111"/>
        </w:tabs>
        <w:suppressAutoHyphens/>
        <w:autoSpaceDN w:val="0"/>
        <w:spacing w:after="200"/>
        <w:ind w:right="-1" w:firstLine="0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214ABF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61237860" wp14:editId="28CDDA8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BD064" w14:textId="77777777" w:rsidR="00214ABF" w:rsidRPr="00214ABF" w:rsidRDefault="00214ABF" w:rsidP="00214ABF">
      <w:pPr>
        <w:widowControl w:val="0"/>
        <w:suppressAutoHyphens/>
        <w:autoSpaceDN w:val="0"/>
        <w:spacing w:line="360" w:lineRule="auto"/>
        <w:ind w:right="-1" w:firstLine="0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14ABF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7168BEE" w14:textId="77777777" w:rsidR="00214ABF" w:rsidRPr="00214ABF" w:rsidRDefault="00214ABF" w:rsidP="00214ABF">
      <w:pPr>
        <w:shd w:val="clear" w:color="auto" w:fill="FFFFFF"/>
        <w:spacing w:line="276" w:lineRule="auto"/>
        <w:ind w:firstLine="0"/>
        <w:jc w:val="center"/>
        <w:rPr>
          <w:rFonts w:eastAsia="Calibri" w:cs="Mangal"/>
          <w:b/>
          <w:color w:val="auto"/>
          <w:spacing w:val="80"/>
          <w:kern w:val="2"/>
          <w:sz w:val="44"/>
          <w:szCs w:val="44"/>
          <w:lang w:eastAsia="zh-CN" w:bidi="hi-IN"/>
        </w:rPr>
      </w:pPr>
      <w:r w:rsidRPr="00214ABF">
        <w:rPr>
          <w:rFonts w:eastAsia="Calibri" w:cs="Mangal"/>
          <w:b/>
          <w:color w:val="auto"/>
          <w:spacing w:val="80"/>
          <w:kern w:val="2"/>
          <w:sz w:val="44"/>
          <w:szCs w:val="44"/>
          <w:lang w:eastAsia="zh-CN" w:bidi="hi-IN"/>
        </w:rPr>
        <w:t>ЗАКОН</w:t>
      </w:r>
    </w:p>
    <w:p w14:paraId="3703101D" w14:textId="77777777" w:rsidR="00214ABF" w:rsidRPr="00214ABF" w:rsidRDefault="00214ABF" w:rsidP="00214ABF">
      <w:pPr>
        <w:spacing w:line="276" w:lineRule="auto"/>
        <w:ind w:firstLine="0"/>
        <w:jc w:val="center"/>
        <w:rPr>
          <w:rFonts w:eastAsia="Calibri" w:cs="Times New Roman"/>
          <w:b/>
          <w:bCs/>
          <w:color w:val="auto"/>
          <w:szCs w:val="28"/>
          <w:lang w:eastAsia="ru-RU"/>
        </w:rPr>
      </w:pPr>
    </w:p>
    <w:p w14:paraId="0B8DFCAF" w14:textId="77777777" w:rsidR="00214ABF" w:rsidRPr="00214ABF" w:rsidRDefault="00214ABF" w:rsidP="00214ABF">
      <w:pPr>
        <w:spacing w:line="276" w:lineRule="auto"/>
        <w:ind w:firstLine="0"/>
        <w:jc w:val="center"/>
        <w:rPr>
          <w:rFonts w:eastAsia="Calibri" w:cs="Times New Roman"/>
          <w:b/>
          <w:bCs/>
          <w:color w:val="auto"/>
          <w:szCs w:val="28"/>
          <w:lang w:eastAsia="ru-RU"/>
        </w:rPr>
      </w:pPr>
    </w:p>
    <w:p w14:paraId="5478BC0D" w14:textId="77777777" w:rsidR="007E1809" w:rsidRPr="00F1288F" w:rsidRDefault="007E1809" w:rsidP="00214ABF">
      <w:pPr>
        <w:pStyle w:val="20"/>
        <w:shd w:val="clear" w:color="auto" w:fill="auto"/>
        <w:spacing w:before="0" w:after="0" w:line="240" w:lineRule="auto"/>
        <w:ind w:firstLine="709"/>
        <w:rPr>
          <w:b/>
          <w:color w:val="auto"/>
        </w:rPr>
      </w:pPr>
      <w:r w:rsidRPr="00F1288F">
        <w:rPr>
          <w:b/>
          <w:color w:val="auto"/>
        </w:rPr>
        <w:t>О</w:t>
      </w:r>
      <w:r>
        <w:rPr>
          <w:b/>
          <w:color w:val="auto"/>
        </w:rPr>
        <w:t xml:space="preserve"> ВНЕСЕНИИ ИЗМЕНЕНИЙ В ЗАКОНЫ ДОНЕЦКОЙ НАРОДНОЙ РЕСПУБЛИКИ «О ГОСУДАРСТВЕННОЙ РЕГИСТРАЦИИ ВЕЩНЫХ ПРАВ НА НЕДВИЖИМОЕ ИМУЩЕСТВО И ИХ ОГРАНИЧЕНИЙ (ОБРЕМЕНЕНИЙ)» И «О НОТАРИАТЕ»</w:t>
      </w:r>
    </w:p>
    <w:p w14:paraId="3F7F89B9" w14:textId="77777777" w:rsidR="00214ABF" w:rsidRPr="00214ABF" w:rsidRDefault="00214ABF" w:rsidP="00214ABF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1AD3677C" w14:textId="77777777" w:rsidR="00214ABF" w:rsidRPr="00214ABF" w:rsidRDefault="00214ABF" w:rsidP="00214ABF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3B35BB64" w14:textId="77777777" w:rsidR="00214ABF" w:rsidRPr="00214ABF" w:rsidRDefault="00214ABF" w:rsidP="00214ABF">
      <w:pPr>
        <w:ind w:firstLine="0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214ABF">
        <w:rPr>
          <w:rFonts w:eastAsia="Times New Roman" w:cs="Times New Roman"/>
          <w:b/>
          <w:color w:val="auto"/>
          <w:szCs w:val="28"/>
          <w:lang w:eastAsia="ru-RU"/>
        </w:rPr>
        <w:t>Принят Постановлением Народного Совета 4 мая 2020 года</w:t>
      </w:r>
    </w:p>
    <w:p w14:paraId="1762BFC6" w14:textId="77777777" w:rsidR="00214ABF" w:rsidRPr="00214ABF" w:rsidRDefault="00214ABF" w:rsidP="00214ABF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4263DD9B" w14:textId="77777777" w:rsidR="00214ABF" w:rsidRPr="00214ABF" w:rsidRDefault="00214ABF" w:rsidP="00214ABF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69AD9B6D" w14:textId="77777777" w:rsidR="00994E49" w:rsidRPr="007E1809" w:rsidRDefault="005445FF" w:rsidP="007B6133">
      <w:pPr>
        <w:widowControl w:val="0"/>
        <w:spacing w:after="360" w:line="276" w:lineRule="auto"/>
        <w:rPr>
          <w:rFonts w:eastAsia="Courier New" w:cs="Times New Roman"/>
          <w:b/>
          <w:color w:val="auto"/>
          <w:szCs w:val="28"/>
          <w:lang w:eastAsia="ru-RU" w:bidi="ru-RU"/>
        </w:rPr>
      </w:pPr>
      <w:r w:rsidRPr="007E1809">
        <w:rPr>
          <w:rFonts w:eastAsia="Courier New" w:cs="Times New Roman"/>
          <w:b/>
          <w:color w:val="auto"/>
          <w:szCs w:val="28"/>
          <w:lang w:eastAsia="ru-RU" w:bidi="ru-RU"/>
        </w:rPr>
        <w:t>Статья</w:t>
      </w:r>
      <w:r w:rsidR="00AB3A20">
        <w:rPr>
          <w:rFonts w:eastAsia="Courier New" w:cs="Times New Roman"/>
          <w:b/>
          <w:color w:val="auto"/>
          <w:szCs w:val="28"/>
          <w:lang w:eastAsia="ru-RU" w:bidi="ru-RU"/>
        </w:rPr>
        <w:t> </w:t>
      </w:r>
      <w:r w:rsidRPr="007E1809">
        <w:rPr>
          <w:rFonts w:eastAsia="Courier New" w:cs="Times New Roman"/>
          <w:b/>
          <w:color w:val="auto"/>
          <w:szCs w:val="28"/>
          <w:lang w:eastAsia="ru-RU" w:bidi="ru-RU"/>
        </w:rPr>
        <w:t xml:space="preserve">1 </w:t>
      </w:r>
    </w:p>
    <w:p w14:paraId="44308508" w14:textId="5365E242" w:rsidR="004439AA" w:rsidRPr="007E1809" w:rsidRDefault="005445FF" w:rsidP="007B6133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7E1809">
        <w:rPr>
          <w:rFonts w:eastAsia="Courier New" w:cs="Times New Roman"/>
          <w:color w:val="auto"/>
          <w:szCs w:val="28"/>
          <w:lang w:eastAsia="ru-RU" w:bidi="ru-RU"/>
        </w:rPr>
        <w:t xml:space="preserve">Внести в </w:t>
      </w:r>
      <w:r w:rsidR="007C59D4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статью </w:t>
      </w:r>
      <w:r w:rsidR="00C652EC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32 </w:t>
      </w:r>
      <w:r w:rsidRPr="00070613">
        <w:rPr>
          <w:rFonts w:eastAsia="Courier New" w:cs="Times New Roman"/>
          <w:szCs w:val="28"/>
          <w:lang w:eastAsia="ru-RU" w:bidi="ru-RU"/>
        </w:rPr>
        <w:t>Закон</w:t>
      </w:r>
      <w:r w:rsidR="00C652EC" w:rsidRPr="00070613">
        <w:rPr>
          <w:rFonts w:eastAsia="Courier New" w:cs="Times New Roman"/>
          <w:szCs w:val="28"/>
          <w:lang w:eastAsia="ru-RU" w:bidi="ru-RU"/>
        </w:rPr>
        <w:t>а</w:t>
      </w:r>
      <w:r w:rsidRPr="00070613">
        <w:rPr>
          <w:rFonts w:eastAsia="Courier New" w:cs="Times New Roman"/>
          <w:szCs w:val="28"/>
          <w:lang w:eastAsia="ru-RU" w:bidi="ru-RU"/>
        </w:rPr>
        <w:t xml:space="preserve"> Донецкой Народной Республики </w:t>
      </w:r>
      <w:r w:rsidR="00AB3A20" w:rsidRPr="00070613">
        <w:rPr>
          <w:rFonts w:eastAsia="Courier New" w:cs="Times New Roman"/>
          <w:szCs w:val="28"/>
          <w:lang w:eastAsia="ru-RU" w:bidi="ru-RU"/>
        </w:rPr>
        <w:br/>
      </w:r>
      <w:r w:rsidRPr="00070613">
        <w:rPr>
          <w:rFonts w:eastAsia="Courier New" w:cs="Times New Roman"/>
          <w:szCs w:val="28"/>
          <w:lang w:eastAsia="ru-RU" w:bidi="ru-RU"/>
        </w:rPr>
        <w:t xml:space="preserve">от </w:t>
      </w:r>
      <w:r w:rsidR="00CD2B0F" w:rsidRPr="00070613">
        <w:rPr>
          <w:rFonts w:eastAsia="Courier New" w:cs="Times New Roman"/>
          <w:szCs w:val="28"/>
          <w:lang w:eastAsia="ru-RU" w:bidi="ru-RU"/>
        </w:rPr>
        <w:t>2</w:t>
      </w:r>
      <w:r w:rsidR="00F45E3B" w:rsidRPr="00070613">
        <w:rPr>
          <w:rFonts w:eastAsia="Courier New" w:cs="Times New Roman"/>
          <w:szCs w:val="28"/>
          <w:lang w:eastAsia="ru-RU" w:bidi="ru-RU"/>
        </w:rPr>
        <w:t>4</w:t>
      </w:r>
      <w:r w:rsidRPr="00070613">
        <w:rPr>
          <w:rFonts w:eastAsia="Courier New" w:cs="Times New Roman"/>
          <w:szCs w:val="28"/>
          <w:lang w:eastAsia="ru-RU" w:bidi="ru-RU"/>
        </w:rPr>
        <w:t xml:space="preserve"> </w:t>
      </w:r>
      <w:r w:rsidR="00F45E3B" w:rsidRPr="00070613">
        <w:rPr>
          <w:rFonts w:eastAsia="Courier New" w:cs="Times New Roman"/>
          <w:szCs w:val="28"/>
          <w:lang w:eastAsia="ru-RU" w:bidi="ru-RU"/>
        </w:rPr>
        <w:t>июня</w:t>
      </w:r>
      <w:r w:rsidRPr="00070613">
        <w:rPr>
          <w:rFonts w:eastAsia="Courier New" w:cs="Times New Roman"/>
          <w:szCs w:val="28"/>
          <w:lang w:eastAsia="ru-RU" w:bidi="ru-RU"/>
        </w:rPr>
        <w:t xml:space="preserve"> 201</w:t>
      </w:r>
      <w:r w:rsidR="00F45E3B" w:rsidRPr="00070613">
        <w:rPr>
          <w:rFonts w:eastAsia="Courier New" w:cs="Times New Roman"/>
          <w:szCs w:val="28"/>
          <w:lang w:eastAsia="ru-RU" w:bidi="ru-RU"/>
        </w:rPr>
        <w:t>6</w:t>
      </w:r>
      <w:r w:rsidRPr="00070613">
        <w:rPr>
          <w:rFonts w:eastAsia="Courier New" w:cs="Times New Roman"/>
          <w:szCs w:val="28"/>
          <w:lang w:eastAsia="ru-RU" w:bidi="ru-RU"/>
        </w:rPr>
        <w:t xml:space="preserve"> года №</w:t>
      </w:r>
      <w:r w:rsidR="00CD2B0F" w:rsidRPr="00070613">
        <w:rPr>
          <w:rFonts w:eastAsia="Courier New" w:cs="Times New Roman"/>
          <w:szCs w:val="28"/>
          <w:lang w:eastAsia="ru-RU" w:bidi="ru-RU"/>
        </w:rPr>
        <w:t> </w:t>
      </w:r>
      <w:r w:rsidR="00F45E3B" w:rsidRPr="00070613">
        <w:rPr>
          <w:rFonts w:eastAsia="Courier New" w:cs="Times New Roman"/>
          <w:szCs w:val="28"/>
          <w:lang w:eastAsia="ru-RU" w:bidi="ru-RU"/>
        </w:rPr>
        <w:t>141</w:t>
      </w:r>
      <w:r w:rsidRPr="00070613">
        <w:rPr>
          <w:rFonts w:eastAsia="Courier New" w:cs="Times New Roman"/>
          <w:szCs w:val="28"/>
          <w:lang w:eastAsia="ru-RU" w:bidi="ru-RU"/>
        </w:rPr>
        <w:t>-</w:t>
      </w:r>
      <w:r w:rsidR="00CD2B0F" w:rsidRPr="00070613">
        <w:rPr>
          <w:rFonts w:eastAsia="Courier New" w:cs="Times New Roman"/>
          <w:szCs w:val="28"/>
          <w:lang w:eastAsia="ru-RU" w:bidi="ru-RU"/>
        </w:rPr>
        <w:t>I</w:t>
      </w:r>
      <w:r w:rsidRPr="00070613">
        <w:rPr>
          <w:rFonts w:eastAsia="Courier New" w:cs="Times New Roman"/>
          <w:szCs w:val="28"/>
          <w:lang w:eastAsia="ru-RU" w:bidi="ru-RU"/>
        </w:rPr>
        <w:t>НС «</w:t>
      </w:r>
      <w:r w:rsidR="00F45E3B" w:rsidRPr="00070613">
        <w:rPr>
          <w:rFonts w:eastAsia="Courier New" w:cs="Times New Roman"/>
          <w:szCs w:val="28"/>
          <w:lang w:eastAsia="ru-RU" w:bidi="ru-RU"/>
        </w:rPr>
        <w:t>О государственной регистрации вещных прав на недвижимое имущество и их ограничений (обременений)</w:t>
      </w:r>
      <w:r w:rsidRPr="00070613">
        <w:rPr>
          <w:rFonts w:eastAsia="Courier New" w:cs="Times New Roman"/>
          <w:szCs w:val="28"/>
          <w:lang w:eastAsia="ru-RU" w:bidi="ru-RU"/>
        </w:rPr>
        <w:t>»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(опубликован на официальном сайте Народного Совета Донецкой Народной Республики </w:t>
      </w:r>
      <w:r w:rsidR="00F45E3B" w:rsidRPr="007E1809">
        <w:rPr>
          <w:rFonts w:eastAsia="Courier New" w:cs="Times New Roman"/>
          <w:color w:val="auto"/>
          <w:szCs w:val="28"/>
          <w:lang w:eastAsia="ru-RU" w:bidi="ru-RU"/>
        </w:rPr>
        <w:t>25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</w:t>
      </w:r>
      <w:r w:rsidR="00CD2B0F" w:rsidRPr="007E1809">
        <w:rPr>
          <w:rFonts w:eastAsia="Courier New" w:cs="Times New Roman"/>
          <w:color w:val="auto"/>
          <w:szCs w:val="28"/>
          <w:lang w:eastAsia="ru-RU" w:bidi="ru-RU"/>
        </w:rPr>
        <w:t>июля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201</w:t>
      </w:r>
      <w:r w:rsidR="00F45E3B" w:rsidRPr="007E1809">
        <w:rPr>
          <w:rFonts w:eastAsia="Courier New" w:cs="Times New Roman"/>
          <w:color w:val="auto"/>
          <w:szCs w:val="28"/>
          <w:lang w:eastAsia="ru-RU" w:bidi="ru-RU"/>
        </w:rPr>
        <w:t>6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года) изменени</w:t>
      </w:r>
      <w:r w:rsidR="00C652EC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е, </w:t>
      </w:r>
      <w:r w:rsidR="00782AFB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дополнив </w:t>
      </w:r>
      <w:r w:rsidR="00C652EC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ее </w:t>
      </w:r>
      <w:r w:rsidR="00782AFB" w:rsidRPr="007E1809">
        <w:rPr>
          <w:rFonts w:eastAsia="Courier New" w:cs="Times New Roman"/>
          <w:color w:val="auto"/>
          <w:szCs w:val="28"/>
          <w:lang w:eastAsia="ru-RU" w:bidi="ru-RU"/>
        </w:rPr>
        <w:t>част</w:t>
      </w:r>
      <w:r w:rsidR="00C652EC" w:rsidRPr="007E1809">
        <w:rPr>
          <w:rFonts w:eastAsia="Courier New" w:cs="Times New Roman"/>
          <w:color w:val="auto"/>
          <w:szCs w:val="28"/>
          <w:lang w:eastAsia="ru-RU" w:bidi="ru-RU"/>
        </w:rPr>
        <w:t>ью 7</w:t>
      </w:r>
      <w:r w:rsidR="00782AFB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следующего содержания:</w:t>
      </w:r>
    </w:p>
    <w:p w14:paraId="146C54FB" w14:textId="77777777" w:rsidR="00C652EC" w:rsidRPr="007E1809" w:rsidRDefault="00AF4E2E" w:rsidP="007B6133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7E1809">
        <w:rPr>
          <w:rFonts w:eastAsia="Courier New" w:cs="Times New Roman"/>
          <w:color w:val="auto"/>
          <w:szCs w:val="28"/>
          <w:lang w:eastAsia="ru-RU" w:bidi="ru-RU"/>
        </w:rPr>
        <w:t>«</w:t>
      </w:r>
      <w:r w:rsidR="00C652EC" w:rsidRPr="007E1809">
        <w:rPr>
          <w:rFonts w:eastAsia="Courier New" w:cs="Times New Roman"/>
          <w:color w:val="auto"/>
          <w:szCs w:val="28"/>
          <w:lang w:eastAsia="ru-RU" w:bidi="ru-RU"/>
        </w:rPr>
        <w:t>7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>. </w:t>
      </w:r>
      <w:r w:rsidR="00547D30">
        <w:rPr>
          <w:rFonts w:eastAsia="Courier New" w:cs="Times New Roman"/>
          <w:color w:val="auto"/>
          <w:szCs w:val="28"/>
          <w:lang w:eastAsia="ru-RU" w:bidi="ru-RU"/>
        </w:rPr>
        <w:t>На период до 1 января 2022</w:t>
      </w:r>
      <w:r w:rsidR="00C652EC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года:</w:t>
      </w:r>
    </w:p>
    <w:p w14:paraId="1B04E931" w14:textId="77777777" w:rsidR="003D2B19" w:rsidRPr="007E1809" w:rsidRDefault="007E1809" w:rsidP="007B6133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>
        <w:rPr>
          <w:rFonts w:eastAsia="Courier New" w:cs="Times New Roman"/>
          <w:color w:val="auto"/>
          <w:szCs w:val="28"/>
          <w:lang w:eastAsia="ru-RU" w:bidi="ru-RU"/>
        </w:rPr>
        <w:t>1) </w:t>
      </w:r>
      <w:r w:rsidR="00C652EC" w:rsidRPr="007E1809">
        <w:rPr>
          <w:rFonts w:eastAsia="Courier New" w:cs="Times New Roman"/>
          <w:color w:val="auto"/>
          <w:szCs w:val="28"/>
          <w:lang w:eastAsia="ru-RU" w:bidi="ru-RU"/>
        </w:rPr>
        <w:t>д</w:t>
      </w:r>
      <w:r w:rsidR="00F45E3B" w:rsidRPr="007E1809">
        <w:rPr>
          <w:rFonts w:eastAsia="Courier New" w:cs="Times New Roman"/>
          <w:color w:val="auto"/>
          <w:szCs w:val="28"/>
          <w:lang w:eastAsia="ru-RU" w:bidi="ru-RU"/>
        </w:rPr>
        <w:t>оверенности</w:t>
      </w:r>
      <w:r w:rsidR="004B573A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, выданные на подачу заявлений о государственной регистрации вещных прав на недвижимое имущество, а также на распоряжение вещными правами на недвижимое имущество, </w:t>
      </w:r>
      <w:r w:rsidR="00F45E3B" w:rsidRPr="007E1809">
        <w:rPr>
          <w:rFonts w:eastAsia="Courier New" w:cs="Times New Roman"/>
          <w:color w:val="auto"/>
          <w:szCs w:val="28"/>
          <w:lang w:eastAsia="ru-RU" w:bidi="ru-RU"/>
        </w:rPr>
        <w:t>должны быть выполнены на государственном языке Донецкой Народной Республики</w:t>
      </w:r>
      <w:r w:rsidR="008E1D6A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и удостоверены нотариусом Донецкой Народной Республики</w:t>
      </w:r>
      <w:r w:rsidR="003D472E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либо иными уполномоченными лицами</w:t>
      </w:r>
      <w:r w:rsidR="00C36249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Донецкой Народной Республики</w:t>
      </w:r>
      <w:r w:rsidR="003D472E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в случаях, установленных законом</w:t>
      </w:r>
      <w:r w:rsidR="00F7797C" w:rsidRPr="007E1809">
        <w:rPr>
          <w:rFonts w:eastAsia="Courier New" w:cs="Times New Roman"/>
          <w:color w:val="auto"/>
          <w:szCs w:val="28"/>
          <w:lang w:eastAsia="ru-RU" w:bidi="ru-RU"/>
        </w:rPr>
        <w:t>;</w:t>
      </w:r>
    </w:p>
    <w:p w14:paraId="2672C5A2" w14:textId="77777777" w:rsidR="000B1248" w:rsidRPr="007E1809" w:rsidRDefault="007E1809" w:rsidP="007B6133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>
        <w:rPr>
          <w:rFonts w:eastAsia="Courier New" w:cs="Times New Roman"/>
          <w:color w:val="auto"/>
          <w:szCs w:val="28"/>
          <w:lang w:eastAsia="ru-RU" w:bidi="ru-RU"/>
        </w:rPr>
        <w:t>2) </w:t>
      </w:r>
      <w:r w:rsidR="003D472E" w:rsidRPr="007E1809">
        <w:rPr>
          <w:rFonts w:eastAsia="Courier New" w:cs="Times New Roman"/>
          <w:color w:val="auto"/>
          <w:szCs w:val="28"/>
          <w:lang w:eastAsia="ru-RU" w:bidi="ru-RU"/>
        </w:rPr>
        <w:t>н</w:t>
      </w:r>
      <w:r w:rsidR="00AF4E2E" w:rsidRPr="007E1809">
        <w:rPr>
          <w:rFonts w:eastAsia="Courier New" w:cs="Times New Roman"/>
          <w:color w:val="auto"/>
          <w:szCs w:val="28"/>
          <w:lang w:eastAsia="ru-RU" w:bidi="ru-RU"/>
        </w:rPr>
        <w:t>е принима</w:t>
      </w:r>
      <w:r w:rsidR="004B573A" w:rsidRPr="007E1809">
        <w:rPr>
          <w:rFonts w:eastAsia="Courier New" w:cs="Times New Roman"/>
          <w:color w:val="auto"/>
          <w:szCs w:val="28"/>
          <w:lang w:eastAsia="ru-RU" w:bidi="ru-RU"/>
        </w:rPr>
        <w:t>ю</w:t>
      </w:r>
      <w:r w:rsidR="00AF4E2E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тся для государственной регистрации </w:t>
      </w:r>
      <w:r w:rsidR="00547D30">
        <w:rPr>
          <w:rFonts w:eastAsia="Courier New" w:cs="Times New Roman"/>
          <w:color w:val="auto"/>
          <w:szCs w:val="28"/>
          <w:lang w:eastAsia="ru-RU" w:bidi="ru-RU"/>
        </w:rPr>
        <w:t xml:space="preserve">вещных </w:t>
      </w:r>
      <w:r w:rsidR="00AF4E2E" w:rsidRPr="007E1809">
        <w:rPr>
          <w:rFonts w:eastAsia="Courier New" w:cs="Times New Roman"/>
          <w:color w:val="auto"/>
          <w:szCs w:val="28"/>
          <w:lang w:eastAsia="ru-RU" w:bidi="ru-RU"/>
        </w:rPr>
        <w:t>прав доверенност</w:t>
      </w:r>
      <w:r w:rsidR="004B573A" w:rsidRPr="007E1809">
        <w:rPr>
          <w:rFonts w:eastAsia="Courier New" w:cs="Times New Roman"/>
          <w:color w:val="auto"/>
          <w:szCs w:val="28"/>
          <w:lang w:eastAsia="ru-RU" w:bidi="ru-RU"/>
        </w:rPr>
        <w:t>и на подачу заявлений о государственной регистрации вещных прав на недвижимое имущество, а также на распоряжение вещными правами на недвижимое имущество,</w:t>
      </w:r>
      <w:r w:rsidR="00AF4E2E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удостоверенн</w:t>
      </w:r>
      <w:r w:rsidR="008E1D6A" w:rsidRPr="007E1809">
        <w:rPr>
          <w:rFonts w:eastAsia="Courier New" w:cs="Times New Roman"/>
          <w:color w:val="auto"/>
          <w:szCs w:val="28"/>
          <w:lang w:eastAsia="ru-RU" w:bidi="ru-RU"/>
        </w:rPr>
        <w:t>ые</w:t>
      </w:r>
      <w:r w:rsidR="00AF4E2E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нотариусами либо иными уполномоченными лицами ин</w:t>
      </w:r>
      <w:r w:rsidR="00ED7CD8" w:rsidRPr="007E1809">
        <w:rPr>
          <w:rFonts w:eastAsia="Courier New" w:cs="Times New Roman"/>
          <w:color w:val="auto"/>
          <w:szCs w:val="28"/>
          <w:lang w:eastAsia="ru-RU" w:bidi="ru-RU"/>
        </w:rPr>
        <w:t>остранных</w:t>
      </w:r>
      <w:r w:rsidR="00AF4E2E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государств</w:t>
      </w:r>
      <w:r w:rsidR="00BB4AD6" w:rsidRPr="007E1809">
        <w:rPr>
          <w:rFonts w:eastAsia="Courier New" w:cs="Times New Roman"/>
          <w:color w:val="auto"/>
          <w:szCs w:val="28"/>
          <w:lang w:eastAsia="ru-RU" w:bidi="ru-RU"/>
        </w:rPr>
        <w:t>.</w:t>
      </w:r>
      <w:r w:rsidR="00FA5AB0" w:rsidRPr="007E1809">
        <w:rPr>
          <w:rFonts w:eastAsia="Courier New" w:cs="Times New Roman"/>
          <w:color w:val="auto"/>
          <w:szCs w:val="28"/>
          <w:lang w:eastAsia="ru-RU" w:bidi="ru-RU"/>
        </w:rPr>
        <w:t>».</w:t>
      </w:r>
    </w:p>
    <w:p w14:paraId="1C14A09C" w14:textId="77777777" w:rsidR="000959AE" w:rsidRPr="007E1809" w:rsidRDefault="000959AE" w:rsidP="007B6133">
      <w:pPr>
        <w:widowControl w:val="0"/>
        <w:spacing w:after="360" w:line="276" w:lineRule="auto"/>
        <w:rPr>
          <w:rFonts w:eastAsia="Courier New" w:cs="Times New Roman"/>
          <w:b/>
          <w:color w:val="auto"/>
          <w:szCs w:val="28"/>
          <w:lang w:eastAsia="ru-RU" w:bidi="ru-RU"/>
        </w:rPr>
      </w:pPr>
      <w:r w:rsidRPr="007E1809">
        <w:rPr>
          <w:rFonts w:eastAsia="Courier New" w:cs="Times New Roman"/>
          <w:b/>
          <w:color w:val="auto"/>
          <w:szCs w:val="28"/>
          <w:lang w:eastAsia="ru-RU" w:bidi="ru-RU"/>
        </w:rPr>
        <w:lastRenderedPageBreak/>
        <w:t>Статья</w:t>
      </w:r>
      <w:r w:rsidR="00AB3A20">
        <w:rPr>
          <w:rFonts w:eastAsia="Courier New" w:cs="Times New Roman"/>
          <w:b/>
          <w:color w:val="auto"/>
          <w:szCs w:val="28"/>
          <w:lang w:eastAsia="ru-RU" w:bidi="ru-RU"/>
        </w:rPr>
        <w:t> </w:t>
      </w:r>
      <w:r w:rsidRPr="007E1809">
        <w:rPr>
          <w:rFonts w:eastAsia="Courier New" w:cs="Times New Roman"/>
          <w:b/>
          <w:color w:val="auto"/>
          <w:szCs w:val="28"/>
          <w:lang w:eastAsia="ru-RU" w:bidi="ru-RU"/>
        </w:rPr>
        <w:t>2</w:t>
      </w:r>
    </w:p>
    <w:p w14:paraId="5E624275" w14:textId="0F2FBB62" w:rsidR="00212A6D" w:rsidRPr="007E1809" w:rsidRDefault="00DA584E" w:rsidP="007B6133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7E1809">
        <w:rPr>
          <w:rFonts w:eastAsia="Courier New" w:cs="Times New Roman"/>
          <w:color w:val="auto"/>
          <w:szCs w:val="28"/>
          <w:lang w:eastAsia="ru-RU" w:bidi="ru-RU"/>
        </w:rPr>
        <w:t xml:space="preserve">Внести в </w:t>
      </w:r>
      <w:r w:rsidR="003D472E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часть 7 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>стать</w:t>
      </w:r>
      <w:r w:rsidR="003D472E" w:rsidRPr="007E1809">
        <w:rPr>
          <w:rFonts w:eastAsia="Courier New" w:cs="Times New Roman"/>
          <w:color w:val="auto"/>
          <w:szCs w:val="28"/>
          <w:lang w:eastAsia="ru-RU" w:bidi="ru-RU"/>
        </w:rPr>
        <w:t>и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</w:t>
      </w:r>
      <w:r w:rsidR="003D472E" w:rsidRPr="007E1809">
        <w:rPr>
          <w:rFonts w:eastAsia="Courier New" w:cs="Times New Roman"/>
          <w:color w:val="auto"/>
          <w:szCs w:val="28"/>
          <w:lang w:eastAsia="ru-RU" w:bidi="ru-RU"/>
        </w:rPr>
        <w:t>124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</w:t>
      </w:r>
      <w:r w:rsidRPr="00070613">
        <w:rPr>
          <w:rFonts w:eastAsia="Courier New" w:cs="Times New Roman"/>
          <w:szCs w:val="28"/>
          <w:lang w:eastAsia="ru-RU" w:bidi="ru-RU"/>
        </w:rPr>
        <w:t>Закона Донецкой Народной Республики от</w:t>
      </w:r>
      <w:r w:rsidR="007A305A" w:rsidRPr="00070613">
        <w:rPr>
          <w:rFonts w:eastAsia="Courier New" w:cs="Times New Roman"/>
          <w:szCs w:val="28"/>
          <w:lang w:eastAsia="ru-RU" w:bidi="ru-RU"/>
        </w:rPr>
        <w:t xml:space="preserve"> </w:t>
      </w:r>
      <w:r w:rsidRPr="00070613">
        <w:rPr>
          <w:rFonts w:eastAsia="Courier New" w:cs="Times New Roman"/>
          <w:szCs w:val="28"/>
          <w:lang w:eastAsia="ru-RU" w:bidi="ru-RU"/>
        </w:rPr>
        <w:t>21</w:t>
      </w:r>
      <w:r w:rsidR="00F838A6" w:rsidRPr="00070613">
        <w:rPr>
          <w:rFonts w:eastAsia="Courier New" w:cs="Times New Roman"/>
          <w:szCs w:val="28"/>
          <w:lang w:eastAsia="ru-RU" w:bidi="ru-RU"/>
        </w:rPr>
        <w:t> </w:t>
      </w:r>
      <w:r w:rsidRPr="00070613">
        <w:rPr>
          <w:rFonts w:eastAsia="Courier New" w:cs="Times New Roman"/>
          <w:szCs w:val="28"/>
          <w:lang w:eastAsia="ru-RU" w:bidi="ru-RU"/>
        </w:rPr>
        <w:t>декабря 2018 года № 08-IIHC «О</w:t>
      </w:r>
      <w:bookmarkStart w:id="0" w:name="_GoBack"/>
      <w:bookmarkEnd w:id="0"/>
      <w:r w:rsidRPr="00070613">
        <w:rPr>
          <w:rFonts w:eastAsia="Courier New" w:cs="Times New Roman"/>
          <w:szCs w:val="28"/>
          <w:lang w:eastAsia="ru-RU" w:bidi="ru-RU"/>
        </w:rPr>
        <w:t xml:space="preserve"> нотариате»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(опубликован на официальном сайте Народного Совета Донецкой Народной Республики 21 декабря 2018 года)</w:t>
      </w:r>
      <w:r w:rsidR="00212A6D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изменени</w:t>
      </w:r>
      <w:r w:rsidR="00C900EB" w:rsidRPr="007E1809">
        <w:rPr>
          <w:rFonts w:eastAsia="Courier New" w:cs="Times New Roman"/>
          <w:color w:val="auto"/>
          <w:szCs w:val="28"/>
          <w:lang w:eastAsia="ru-RU" w:bidi="ru-RU"/>
        </w:rPr>
        <w:t>е,</w:t>
      </w:r>
      <w:r w:rsidR="00212A6D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дополнив е</w:t>
      </w:r>
      <w:r w:rsidR="00C900EB" w:rsidRPr="007E1809">
        <w:rPr>
          <w:rFonts w:eastAsia="Courier New" w:cs="Times New Roman"/>
          <w:color w:val="auto"/>
          <w:szCs w:val="28"/>
          <w:lang w:eastAsia="ru-RU" w:bidi="ru-RU"/>
        </w:rPr>
        <w:t>е</w:t>
      </w:r>
      <w:r w:rsidR="00212A6D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</w:t>
      </w:r>
      <w:r w:rsidR="003D472E" w:rsidRPr="007E1809">
        <w:rPr>
          <w:rFonts w:eastAsia="Courier New" w:cs="Times New Roman"/>
          <w:color w:val="auto"/>
          <w:szCs w:val="28"/>
          <w:lang w:eastAsia="ru-RU" w:bidi="ru-RU"/>
        </w:rPr>
        <w:t>абзацем</w:t>
      </w:r>
      <w:r w:rsidR="00212A6D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</w:t>
      </w:r>
      <w:r w:rsidR="00B30529">
        <w:rPr>
          <w:rFonts w:eastAsia="Courier New" w:cs="Times New Roman"/>
          <w:color w:val="auto"/>
          <w:szCs w:val="28"/>
          <w:lang w:eastAsia="ru-RU" w:bidi="ru-RU"/>
        </w:rPr>
        <w:t xml:space="preserve">третьим </w:t>
      </w:r>
      <w:r w:rsidR="00212A6D" w:rsidRPr="007E1809">
        <w:rPr>
          <w:rFonts w:eastAsia="Courier New" w:cs="Times New Roman"/>
          <w:color w:val="auto"/>
          <w:szCs w:val="28"/>
          <w:lang w:eastAsia="ru-RU" w:bidi="ru-RU"/>
        </w:rPr>
        <w:t>следующего содержания:</w:t>
      </w:r>
    </w:p>
    <w:p w14:paraId="7A9C6EC6" w14:textId="77777777" w:rsidR="00212A6D" w:rsidRDefault="00212A6D" w:rsidP="00214ABF">
      <w:pPr>
        <w:widowControl w:val="0"/>
        <w:spacing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7E1809">
        <w:rPr>
          <w:rFonts w:eastAsia="Courier New" w:cs="Times New Roman"/>
          <w:color w:val="auto"/>
          <w:szCs w:val="28"/>
          <w:lang w:eastAsia="ru-RU" w:bidi="ru-RU"/>
        </w:rPr>
        <w:t>«</w:t>
      </w:r>
      <w:r w:rsidR="003D472E" w:rsidRPr="007E1809">
        <w:rPr>
          <w:rFonts w:eastAsia="Courier New" w:cs="Times New Roman"/>
          <w:color w:val="auto"/>
          <w:szCs w:val="28"/>
          <w:lang w:eastAsia="ru-RU" w:bidi="ru-RU"/>
        </w:rPr>
        <w:t>На период до 1</w:t>
      </w:r>
      <w:r w:rsidR="00547D30">
        <w:rPr>
          <w:rFonts w:eastAsia="Courier New" w:cs="Times New Roman"/>
          <w:color w:val="auto"/>
          <w:szCs w:val="28"/>
          <w:lang w:eastAsia="ru-RU" w:bidi="ru-RU"/>
        </w:rPr>
        <w:t xml:space="preserve"> января 2022</w:t>
      </w:r>
      <w:r w:rsidR="003D472E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 года н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 xml:space="preserve">е допускается нотариальное удостоверение доверенности, выдаваемой в порядке передоверия, в случае, если основная доверенность выдана на совершение сделок, </w:t>
      </w:r>
      <w:r w:rsidR="008E1D6A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требующих нотариальной формы и 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 xml:space="preserve">предметом которых выступает недвижимое имущество, на подачу заявлений о государственной регистрации вещных прав на недвижимое имущество, а также на распоряжение зарегистрированными в государственных реестрах вещными правами на недвижимое имущество. </w:t>
      </w:r>
      <w:r w:rsidR="00246F2A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Такие доверенности </w:t>
      </w:r>
      <w:r w:rsidR="00C900EB" w:rsidRPr="007E1809">
        <w:rPr>
          <w:rFonts w:eastAsia="Courier New" w:cs="Times New Roman"/>
          <w:color w:val="auto"/>
          <w:szCs w:val="28"/>
          <w:lang w:eastAsia="ru-RU" w:bidi="ru-RU"/>
        </w:rPr>
        <w:t xml:space="preserve">признаются </w:t>
      </w:r>
      <w:r w:rsidR="00246F2A" w:rsidRPr="007E1809">
        <w:rPr>
          <w:rFonts w:eastAsia="Courier New" w:cs="Times New Roman"/>
          <w:color w:val="auto"/>
          <w:szCs w:val="28"/>
          <w:lang w:eastAsia="ru-RU" w:bidi="ru-RU"/>
        </w:rPr>
        <w:t>ничтожны</w:t>
      </w:r>
      <w:r w:rsidR="00C900EB" w:rsidRPr="007E1809">
        <w:rPr>
          <w:rFonts w:eastAsia="Courier New" w:cs="Times New Roman"/>
          <w:color w:val="auto"/>
          <w:szCs w:val="28"/>
          <w:lang w:eastAsia="ru-RU" w:bidi="ru-RU"/>
        </w:rPr>
        <w:t>ми.</w:t>
      </w:r>
      <w:r w:rsidRPr="007E1809">
        <w:rPr>
          <w:rFonts w:eastAsia="Courier New" w:cs="Times New Roman"/>
          <w:color w:val="auto"/>
          <w:szCs w:val="28"/>
          <w:lang w:eastAsia="ru-RU" w:bidi="ru-RU"/>
        </w:rPr>
        <w:t>»</w:t>
      </w:r>
      <w:r w:rsidR="00246F2A" w:rsidRPr="007E1809">
        <w:rPr>
          <w:rFonts w:eastAsia="Courier New" w:cs="Times New Roman"/>
          <w:color w:val="auto"/>
          <w:szCs w:val="28"/>
          <w:lang w:eastAsia="ru-RU" w:bidi="ru-RU"/>
        </w:rPr>
        <w:t>.</w:t>
      </w:r>
    </w:p>
    <w:p w14:paraId="6CF127B8" w14:textId="77777777" w:rsidR="00214ABF" w:rsidRPr="00214ABF" w:rsidRDefault="00214ABF" w:rsidP="00214ABF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7A8DBB1F" w14:textId="09BDBF6B" w:rsidR="00214ABF" w:rsidRDefault="00214ABF" w:rsidP="00214ABF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4F651A53" w14:textId="77777777" w:rsidR="00214ABF" w:rsidRPr="00214ABF" w:rsidRDefault="00214ABF" w:rsidP="00214ABF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2A508914" w14:textId="77777777" w:rsidR="00214ABF" w:rsidRPr="00214ABF" w:rsidRDefault="00214ABF" w:rsidP="00214ABF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6EA77EA2" w14:textId="77777777" w:rsidR="00214ABF" w:rsidRPr="00214ABF" w:rsidRDefault="00214ABF" w:rsidP="00214ABF">
      <w:pPr>
        <w:widowControl w:val="0"/>
        <w:suppressAutoHyphens/>
        <w:autoSpaceDN w:val="0"/>
        <w:ind w:right="-284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214ABF">
        <w:rPr>
          <w:rFonts w:eastAsia="Calibri" w:cs="Times New Roman"/>
          <w:color w:val="auto"/>
          <w:kern w:val="3"/>
          <w:szCs w:val="28"/>
          <w:lang w:eastAsia="zh-CN" w:bidi="hi-IN"/>
        </w:rPr>
        <w:t xml:space="preserve">Глава </w:t>
      </w:r>
    </w:p>
    <w:p w14:paraId="2AB1F9CD" w14:textId="77777777" w:rsidR="00214ABF" w:rsidRPr="00214ABF" w:rsidRDefault="00214ABF" w:rsidP="00214ABF">
      <w:pPr>
        <w:widowControl w:val="0"/>
        <w:suppressAutoHyphens/>
        <w:autoSpaceDN w:val="0"/>
        <w:ind w:right="-284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214ABF">
        <w:rPr>
          <w:rFonts w:eastAsia="Calibri" w:cs="Times New Roman"/>
          <w:color w:val="auto"/>
          <w:kern w:val="3"/>
          <w:szCs w:val="28"/>
          <w:lang w:eastAsia="zh-CN" w:bidi="hi-IN"/>
        </w:rPr>
        <w:t>Донецкой Народной Республики</w:t>
      </w:r>
      <w:r w:rsidRPr="00214ABF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214ABF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214ABF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214ABF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214ABF">
        <w:rPr>
          <w:rFonts w:eastAsia="Calibri" w:cs="Times New Roman"/>
          <w:color w:val="auto"/>
          <w:kern w:val="3"/>
          <w:szCs w:val="28"/>
          <w:lang w:eastAsia="zh-CN" w:bidi="hi-IN"/>
        </w:rPr>
        <w:tab/>
        <w:t xml:space="preserve">   Д.В. Пушилин</w:t>
      </w:r>
    </w:p>
    <w:p w14:paraId="08C8E526" w14:textId="77777777" w:rsidR="00214ABF" w:rsidRPr="00214ABF" w:rsidRDefault="00214ABF" w:rsidP="00214ABF">
      <w:pPr>
        <w:widowControl w:val="0"/>
        <w:suppressAutoHyphens/>
        <w:autoSpaceDN w:val="0"/>
        <w:spacing w:before="120" w:after="120"/>
        <w:ind w:right="-1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214ABF">
        <w:rPr>
          <w:rFonts w:eastAsia="Calibri" w:cs="Times New Roman"/>
          <w:color w:val="auto"/>
          <w:kern w:val="3"/>
          <w:szCs w:val="28"/>
          <w:lang w:eastAsia="zh-CN" w:bidi="hi-IN"/>
        </w:rPr>
        <w:t>г. Донецк</w:t>
      </w:r>
    </w:p>
    <w:p w14:paraId="1E0B94B6" w14:textId="57DA4E64" w:rsidR="00214ABF" w:rsidRPr="00214ABF" w:rsidRDefault="00520F0D" w:rsidP="00214ABF">
      <w:pPr>
        <w:widowControl w:val="0"/>
        <w:suppressAutoHyphens/>
        <w:autoSpaceDN w:val="0"/>
        <w:spacing w:before="120" w:after="120"/>
        <w:ind w:right="-1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>
        <w:rPr>
          <w:rFonts w:eastAsia="Calibri" w:cs="Times New Roman"/>
          <w:color w:val="auto"/>
          <w:kern w:val="3"/>
          <w:szCs w:val="28"/>
          <w:lang w:eastAsia="zh-CN" w:bidi="hi-IN"/>
        </w:rPr>
        <w:t>6 мая</w:t>
      </w:r>
      <w:r w:rsidR="00214ABF" w:rsidRPr="00214ABF">
        <w:rPr>
          <w:rFonts w:eastAsia="Calibri" w:cs="Times New Roman"/>
          <w:color w:val="auto"/>
          <w:kern w:val="3"/>
          <w:szCs w:val="28"/>
          <w:lang w:eastAsia="zh-CN" w:bidi="hi-IN"/>
        </w:rPr>
        <w:t xml:space="preserve"> 2020 года</w:t>
      </w:r>
    </w:p>
    <w:p w14:paraId="3D54BC8B" w14:textId="3B1A1D32" w:rsidR="00214ABF" w:rsidRPr="00214ABF" w:rsidRDefault="00214ABF" w:rsidP="00214ABF">
      <w:pPr>
        <w:tabs>
          <w:tab w:val="left" w:pos="6810"/>
        </w:tabs>
        <w:spacing w:before="120" w:after="120"/>
        <w:ind w:firstLine="0"/>
        <w:jc w:val="left"/>
        <w:rPr>
          <w:rFonts w:eastAsia="Calibri" w:cs="Times New Roman"/>
          <w:color w:val="auto"/>
          <w:szCs w:val="28"/>
          <w:lang w:eastAsia="ru-RU"/>
        </w:rPr>
      </w:pPr>
      <w:r w:rsidRPr="00214ABF">
        <w:rPr>
          <w:rFonts w:eastAsia="Calibri" w:cs="Times New Roman"/>
          <w:color w:val="auto"/>
          <w:kern w:val="3"/>
          <w:szCs w:val="28"/>
          <w:lang w:eastAsia="zh-CN" w:bidi="hi-IN"/>
        </w:rPr>
        <w:t xml:space="preserve">№ </w:t>
      </w:r>
      <w:r w:rsidR="00520F0D">
        <w:rPr>
          <w:rFonts w:eastAsia="Calibri" w:cs="Times New Roman"/>
          <w:color w:val="auto"/>
          <w:kern w:val="3"/>
          <w:szCs w:val="28"/>
          <w:lang w:eastAsia="zh-CN" w:bidi="hi-IN"/>
        </w:rPr>
        <w:t>145-IIНС</w:t>
      </w:r>
    </w:p>
    <w:p w14:paraId="2A4A2899" w14:textId="4DD484A2" w:rsidR="000959AE" w:rsidRDefault="000959AE" w:rsidP="00214ABF">
      <w:pPr>
        <w:widowControl w:val="0"/>
        <w:spacing w:after="360" w:line="276" w:lineRule="auto"/>
      </w:pPr>
    </w:p>
    <w:sectPr w:rsidR="000959AE" w:rsidSect="00214AB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BF6C" w14:textId="77777777" w:rsidR="00707DDD" w:rsidRDefault="00707DDD" w:rsidP="004439AA">
      <w:r>
        <w:separator/>
      </w:r>
    </w:p>
  </w:endnote>
  <w:endnote w:type="continuationSeparator" w:id="0">
    <w:p w14:paraId="48D6E158" w14:textId="77777777" w:rsidR="00707DDD" w:rsidRDefault="00707DDD" w:rsidP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D709" w14:textId="77777777" w:rsidR="00707DDD" w:rsidRDefault="00707DDD" w:rsidP="004439AA">
      <w:r>
        <w:separator/>
      </w:r>
    </w:p>
  </w:footnote>
  <w:footnote w:type="continuationSeparator" w:id="0">
    <w:p w14:paraId="71C14738" w14:textId="77777777" w:rsidR="00707DDD" w:rsidRDefault="00707DDD" w:rsidP="0044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281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6F34989" w14:textId="0363F7B1" w:rsidR="00736458" w:rsidRPr="00A007BE" w:rsidRDefault="003416D0">
        <w:pPr>
          <w:pStyle w:val="a3"/>
          <w:jc w:val="center"/>
          <w:rPr>
            <w:sz w:val="24"/>
          </w:rPr>
        </w:pPr>
        <w:r w:rsidRPr="00A007BE">
          <w:rPr>
            <w:sz w:val="24"/>
          </w:rPr>
          <w:fldChar w:fldCharType="begin"/>
        </w:r>
        <w:r w:rsidR="00736458" w:rsidRPr="00A007BE">
          <w:rPr>
            <w:sz w:val="24"/>
          </w:rPr>
          <w:instrText>PAGE   \* MERGEFORMAT</w:instrText>
        </w:r>
        <w:r w:rsidRPr="00A007BE">
          <w:rPr>
            <w:sz w:val="24"/>
          </w:rPr>
          <w:fldChar w:fldCharType="separate"/>
        </w:r>
        <w:r w:rsidR="00070613">
          <w:rPr>
            <w:noProof/>
            <w:sz w:val="24"/>
          </w:rPr>
          <w:t>2</w:t>
        </w:r>
        <w:r w:rsidRPr="00A007BE">
          <w:rPr>
            <w:sz w:val="24"/>
          </w:rPr>
          <w:fldChar w:fldCharType="end"/>
        </w:r>
      </w:p>
    </w:sdtContent>
  </w:sdt>
  <w:p w14:paraId="2E58E02B" w14:textId="77777777" w:rsidR="00736458" w:rsidRDefault="007364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05D0"/>
    <w:multiLevelType w:val="hybridMultilevel"/>
    <w:tmpl w:val="03F42B2A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10743C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BB6B2A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B6"/>
    <w:rsid w:val="00003658"/>
    <w:rsid w:val="00041CCF"/>
    <w:rsid w:val="00070613"/>
    <w:rsid w:val="0008380E"/>
    <w:rsid w:val="000959AE"/>
    <w:rsid w:val="000B1248"/>
    <w:rsid w:val="000B58A4"/>
    <w:rsid w:val="000C65C7"/>
    <w:rsid w:val="000C7B24"/>
    <w:rsid w:val="000F0610"/>
    <w:rsid w:val="00115613"/>
    <w:rsid w:val="00135AA2"/>
    <w:rsid w:val="00136678"/>
    <w:rsid w:val="0013704A"/>
    <w:rsid w:val="0016790A"/>
    <w:rsid w:val="00174E73"/>
    <w:rsid w:val="001762D5"/>
    <w:rsid w:val="00185F62"/>
    <w:rsid w:val="001A163E"/>
    <w:rsid w:val="001B4F9A"/>
    <w:rsid w:val="001C2BEC"/>
    <w:rsid w:val="001F201A"/>
    <w:rsid w:val="001F2039"/>
    <w:rsid w:val="001F3FD4"/>
    <w:rsid w:val="00203BB6"/>
    <w:rsid w:val="0020537C"/>
    <w:rsid w:val="00212A6D"/>
    <w:rsid w:val="00214ABF"/>
    <w:rsid w:val="00246F2A"/>
    <w:rsid w:val="002970FD"/>
    <w:rsid w:val="002B13B4"/>
    <w:rsid w:val="002B2F97"/>
    <w:rsid w:val="002C6BD4"/>
    <w:rsid w:val="002F3557"/>
    <w:rsid w:val="002F6514"/>
    <w:rsid w:val="003124E1"/>
    <w:rsid w:val="003272BC"/>
    <w:rsid w:val="00327F2E"/>
    <w:rsid w:val="003416D0"/>
    <w:rsid w:val="00343E9C"/>
    <w:rsid w:val="00346526"/>
    <w:rsid w:val="00351B94"/>
    <w:rsid w:val="00367742"/>
    <w:rsid w:val="00376576"/>
    <w:rsid w:val="0037724B"/>
    <w:rsid w:val="00387D08"/>
    <w:rsid w:val="003D2B19"/>
    <w:rsid w:val="003D36A6"/>
    <w:rsid w:val="003D472E"/>
    <w:rsid w:val="003D63DF"/>
    <w:rsid w:val="003F1BD2"/>
    <w:rsid w:val="00425282"/>
    <w:rsid w:val="004259D1"/>
    <w:rsid w:val="00432B96"/>
    <w:rsid w:val="00434A37"/>
    <w:rsid w:val="00436EFE"/>
    <w:rsid w:val="004439AA"/>
    <w:rsid w:val="00453069"/>
    <w:rsid w:val="00484555"/>
    <w:rsid w:val="00492578"/>
    <w:rsid w:val="00493F4F"/>
    <w:rsid w:val="004A2674"/>
    <w:rsid w:val="004A278B"/>
    <w:rsid w:val="004B573A"/>
    <w:rsid w:val="004C03E5"/>
    <w:rsid w:val="004F65DF"/>
    <w:rsid w:val="00500E10"/>
    <w:rsid w:val="0051035F"/>
    <w:rsid w:val="00514ADA"/>
    <w:rsid w:val="00520F0D"/>
    <w:rsid w:val="005445FF"/>
    <w:rsid w:val="00547D30"/>
    <w:rsid w:val="005768FE"/>
    <w:rsid w:val="0058650E"/>
    <w:rsid w:val="005C3420"/>
    <w:rsid w:val="005C6E80"/>
    <w:rsid w:val="006075BD"/>
    <w:rsid w:val="00607CA5"/>
    <w:rsid w:val="00613D3D"/>
    <w:rsid w:val="0062593A"/>
    <w:rsid w:val="006772C2"/>
    <w:rsid w:val="00683C4E"/>
    <w:rsid w:val="006A1959"/>
    <w:rsid w:val="006F0E65"/>
    <w:rsid w:val="00707DDD"/>
    <w:rsid w:val="00712771"/>
    <w:rsid w:val="007211A7"/>
    <w:rsid w:val="00735579"/>
    <w:rsid w:val="00736458"/>
    <w:rsid w:val="0075715A"/>
    <w:rsid w:val="007658F1"/>
    <w:rsid w:val="00782AFB"/>
    <w:rsid w:val="00790E9C"/>
    <w:rsid w:val="00791005"/>
    <w:rsid w:val="007A305A"/>
    <w:rsid w:val="007A6924"/>
    <w:rsid w:val="007B6133"/>
    <w:rsid w:val="007C59D4"/>
    <w:rsid w:val="007D1502"/>
    <w:rsid w:val="007D361D"/>
    <w:rsid w:val="007E1809"/>
    <w:rsid w:val="007E1980"/>
    <w:rsid w:val="00831421"/>
    <w:rsid w:val="00841B8C"/>
    <w:rsid w:val="00856C05"/>
    <w:rsid w:val="0086665B"/>
    <w:rsid w:val="00885796"/>
    <w:rsid w:val="00890E90"/>
    <w:rsid w:val="008A44B4"/>
    <w:rsid w:val="008B79F7"/>
    <w:rsid w:val="008E1D6A"/>
    <w:rsid w:val="00917134"/>
    <w:rsid w:val="00917A28"/>
    <w:rsid w:val="00920F77"/>
    <w:rsid w:val="00946A44"/>
    <w:rsid w:val="009618B6"/>
    <w:rsid w:val="00980988"/>
    <w:rsid w:val="009939AE"/>
    <w:rsid w:val="00994E49"/>
    <w:rsid w:val="009C4868"/>
    <w:rsid w:val="009C5E23"/>
    <w:rsid w:val="009D4374"/>
    <w:rsid w:val="009D7890"/>
    <w:rsid w:val="00A007BE"/>
    <w:rsid w:val="00A27D30"/>
    <w:rsid w:val="00A45B0A"/>
    <w:rsid w:val="00A70D0A"/>
    <w:rsid w:val="00AA032A"/>
    <w:rsid w:val="00AB3A20"/>
    <w:rsid w:val="00AB646D"/>
    <w:rsid w:val="00AE22E1"/>
    <w:rsid w:val="00AE4727"/>
    <w:rsid w:val="00AF2D26"/>
    <w:rsid w:val="00AF4E2E"/>
    <w:rsid w:val="00B13920"/>
    <w:rsid w:val="00B13985"/>
    <w:rsid w:val="00B16D37"/>
    <w:rsid w:val="00B30529"/>
    <w:rsid w:val="00B611A6"/>
    <w:rsid w:val="00B8791A"/>
    <w:rsid w:val="00BB44D5"/>
    <w:rsid w:val="00BB4AD6"/>
    <w:rsid w:val="00BC267A"/>
    <w:rsid w:val="00BC7FF8"/>
    <w:rsid w:val="00BD2C0A"/>
    <w:rsid w:val="00BD6741"/>
    <w:rsid w:val="00BE1417"/>
    <w:rsid w:val="00BE189A"/>
    <w:rsid w:val="00BE40C4"/>
    <w:rsid w:val="00BF1975"/>
    <w:rsid w:val="00BF7521"/>
    <w:rsid w:val="00C271AE"/>
    <w:rsid w:val="00C3426E"/>
    <w:rsid w:val="00C36249"/>
    <w:rsid w:val="00C55D2C"/>
    <w:rsid w:val="00C64CA8"/>
    <w:rsid w:val="00C652EC"/>
    <w:rsid w:val="00C80172"/>
    <w:rsid w:val="00C85729"/>
    <w:rsid w:val="00C900EB"/>
    <w:rsid w:val="00C928AA"/>
    <w:rsid w:val="00CA3CDC"/>
    <w:rsid w:val="00CC7FC4"/>
    <w:rsid w:val="00CD2B0F"/>
    <w:rsid w:val="00CD6507"/>
    <w:rsid w:val="00CF2F32"/>
    <w:rsid w:val="00D00B21"/>
    <w:rsid w:val="00D03400"/>
    <w:rsid w:val="00D1386F"/>
    <w:rsid w:val="00D159C2"/>
    <w:rsid w:val="00D20A8B"/>
    <w:rsid w:val="00D25A5F"/>
    <w:rsid w:val="00D346F5"/>
    <w:rsid w:val="00D71350"/>
    <w:rsid w:val="00D80908"/>
    <w:rsid w:val="00D955BC"/>
    <w:rsid w:val="00DA584E"/>
    <w:rsid w:val="00DC27EA"/>
    <w:rsid w:val="00DC366C"/>
    <w:rsid w:val="00E038DA"/>
    <w:rsid w:val="00E25FB8"/>
    <w:rsid w:val="00E30B08"/>
    <w:rsid w:val="00E340C2"/>
    <w:rsid w:val="00E50B3F"/>
    <w:rsid w:val="00E81258"/>
    <w:rsid w:val="00E8523B"/>
    <w:rsid w:val="00EA103E"/>
    <w:rsid w:val="00EC1B0B"/>
    <w:rsid w:val="00EC34F3"/>
    <w:rsid w:val="00EC41CD"/>
    <w:rsid w:val="00ED68B1"/>
    <w:rsid w:val="00ED7CD8"/>
    <w:rsid w:val="00EE17AF"/>
    <w:rsid w:val="00F00C76"/>
    <w:rsid w:val="00F1235E"/>
    <w:rsid w:val="00F13F11"/>
    <w:rsid w:val="00F35328"/>
    <w:rsid w:val="00F37731"/>
    <w:rsid w:val="00F43505"/>
    <w:rsid w:val="00F45E3B"/>
    <w:rsid w:val="00F46964"/>
    <w:rsid w:val="00F662D8"/>
    <w:rsid w:val="00F7797C"/>
    <w:rsid w:val="00F838A6"/>
    <w:rsid w:val="00F83A63"/>
    <w:rsid w:val="00FA4095"/>
    <w:rsid w:val="00FA5AB0"/>
    <w:rsid w:val="00FB79CE"/>
    <w:rsid w:val="00FC3C9B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FE53"/>
  <w15:docId w15:val="{7F5876B4-EB2D-4BBB-B75E-C8FABF2D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AA"/>
  </w:style>
  <w:style w:type="paragraph" w:styleId="a5">
    <w:name w:val="footer"/>
    <w:basedOn w:val="a"/>
    <w:link w:val="a6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AA"/>
  </w:style>
  <w:style w:type="paragraph" w:styleId="a7">
    <w:name w:val="List Paragraph"/>
    <w:basedOn w:val="a"/>
    <w:uiPriority w:val="34"/>
    <w:qFormat/>
    <w:rsid w:val="005768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B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1B8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E18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89A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47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2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2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E1809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09"/>
    <w:pPr>
      <w:widowControl w:val="0"/>
      <w:shd w:val="clear" w:color="auto" w:fill="FFFFFF"/>
      <w:spacing w:before="340" w:after="340" w:line="310" w:lineRule="exact"/>
      <w:ind w:hanging="1360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2020-04-09T09:23:00Z</cp:lastPrinted>
  <dcterms:created xsi:type="dcterms:W3CDTF">2020-05-06T16:43:00Z</dcterms:created>
  <dcterms:modified xsi:type="dcterms:W3CDTF">2020-05-06T16:43:00Z</dcterms:modified>
</cp:coreProperties>
</file>