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3374" w14:textId="77777777" w:rsidR="00700E19" w:rsidRPr="00700E19" w:rsidRDefault="00700E19" w:rsidP="00700E1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700E19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543BF528" wp14:editId="1B38E00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C5F9" w14:textId="77777777" w:rsidR="00700E19" w:rsidRPr="00700E19" w:rsidRDefault="00700E19" w:rsidP="00700E1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00E19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F92E3AF" w14:textId="77777777" w:rsidR="00700E19" w:rsidRPr="00700E19" w:rsidRDefault="00700E19" w:rsidP="00700E19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700E19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1357EB9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C4B6A5A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6D8BE06" w14:textId="77777777" w:rsidR="00700E19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О ГОСУДАРСТВЕННЫХ И МУНИЦИПАЛЬНЫХ</w:t>
      </w:r>
    </w:p>
    <w:p w14:paraId="048FF60E" w14:textId="5F5D07DB" w:rsidR="004E379A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УНИТАРНЫХ ПРЕДПРИЯТИЯХ</w:t>
      </w:r>
    </w:p>
    <w:p w14:paraId="09F730F8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E6266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B1C7C3" w14:textId="77777777" w:rsidR="00700E19" w:rsidRPr="00700E19" w:rsidRDefault="00700E19" w:rsidP="0070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E19">
        <w:rPr>
          <w:rFonts w:ascii="Times New Roman" w:hAnsi="Times New Roman"/>
          <w:b/>
          <w:sz w:val="28"/>
          <w:szCs w:val="28"/>
        </w:rPr>
        <w:t>Принят Постановлением Народного Совета 7 августа 2020 года</w:t>
      </w:r>
    </w:p>
    <w:p w14:paraId="4A493C1C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93E7D1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DF1CD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</w:t>
      </w:r>
      <w:r w:rsidR="007B596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7629FA8" w14:textId="77777777" w:rsidR="004E379A" w:rsidRPr="00A46DA0" w:rsidRDefault="007B596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b/>
          <w:sz w:val="28"/>
          <w:szCs w:val="28"/>
        </w:rPr>
        <w:t>Отношения, регулируемые настоящим Законом</w:t>
      </w:r>
    </w:p>
    <w:p w14:paraId="6D9395F1" w14:textId="77777777" w:rsidR="001E4FE2" w:rsidRPr="00A46DA0" w:rsidRDefault="001E4FE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Настоящий Закон определяет </w:t>
      </w:r>
      <w:r w:rsidR="0075149F" w:rsidRPr="00A46DA0">
        <w:rPr>
          <w:rFonts w:ascii="Times New Roman" w:hAnsi="Times New Roman"/>
          <w:sz w:val="28"/>
          <w:szCs w:val="28"/>
        </w:rPr>
        <w:t xml:space="preserve">в соответствии с Гражданским кодексом Донецкой Народной Республики </w:t>
      </w:r>
      <w:r w:rsidRPr="00A46DA0">
        <w:rPr>
          <w:rFonts w:ascii="Times New Roman" w:hAnsi="Times New Roman"/>
          <w:sz w:val="28"/>
          <w:szCs w:val="28"/>
        </w:rPr>
        <w:t xml:space="preserve">правовое положение государственного унитарного предприятия и муниципального унитарного предприятия </w:t>
      </w:r>
      <w:r w:rsidR="0034267F" w:rsidRPr="00A46DA0">
        <w:rPr>
          <w:rFonts w:ascii="Times New Roman" w:hAnsi="Times New Roman"/>
          <w:sz w:val="28"/>
          <w:szCs w:val="28"/>
        </w:rPr>
        <w:br/>
      </w:r>
      <w:r w:rsidRPr="00A46DA0">
        <w:rPr>
          <w:rFonts w:ascii="Times New Roman" w:hAnsi="Times New Roman"/>
          <w:sz w:val="28"/>
          <w:szCs w:val="28"/>
        </w:rPr>
        <w:t>(далее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="006051F8" w:rsidRPr="00A46DA0">
        <w:rPr>
          <w:rFonts w:ascii="Times New Roman" w:hAnsi="Times New Roman"/>
          <w:sz w:val="28"/>
          <w:szCs w:val="28"/>
        </w:rPr>
        <w:t>–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унитарное предприятие), права и обязанности собственников их имущества, порядок</w:t>
      </w:r>
      <w:r w:rsidR="0057722C" w:rsidRPr="00A46DA0">
        <w:rPr>
          <w:rFonts w:ascii="Times New Roman" w:hAnsi="Times New Roman"/>
          <w:sz w:val="28"/>
          <w:szCs w:val="28"/>
        </w:rPr>
        <w:t xml:space="preserve"> создания</w:t>
      </w:r>
      <w:r w:rsidRPr="00A46DA0">
        <w:rPr>
          <w:rFonts w:ascii="Times New Roman" w:hAnsi="Times New Roman"/>
          <w:sz w:val="28"/>
          <w:szCs w:val="28"/>
        </w:rPr>
        <w:t>, реорганизации и ликвидации унитарного предприятия.</w:t>
      </w:r>
    </w:p>
    <w:p w14:paraId="51EC3B4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</w:t>
      </w:r>
      <w:r w:rsidR="00EC5C6B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Унитарное предприятие</w:t>
      </w:r>
    </w:p>
    <w:p w14:paraId="6EAC09CE" w14:textId="77777777" w:rsidR="004E379A" w:rsidRPr="00A46DA0" w:rsidRDefault="00EC5C6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57722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>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Донецкой Народной Республике или</w:t>
      </w:r>
      <w:r w:rsidR="0057722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901284F" w14:textId="77777777" w:rsidR="008C019E" w:rsidRPr="00A46DA0" w:rsidRDefault="004E095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0E1E31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От имени Донецкой Народной Республики права собственника имущества унитарного предприятия осуществля</w:t>
      </w:r>
      <w:r w:rsidR="006F5A41" w:rsidRPr="00A46DA0">
        <w:rPr>
          <w:rFonts w:ascii="Times New Roman" w:hAnsi="Times New Roman"/>
          <w:sz w:val="28"/>
          <w:szCs w:val="28"/>
        </w:rPr>
        <w:t>ет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F5A41" w:rsidRPr="00A46DA0">
        <w:rPr>
          <w:rFonts w:ascii="Times New Roman" w:hAnsi="Times New Roman"/>
          <w:sz w:val="28"/>
          <w:szCs w:val="28"/>
        </w:rPr>
        <w:t>Правительство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F5A41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Также от имени Донецкой Народной Республики права собственника имущества государственного унитарного предприятия может </w:t>
      </w:r>
      <w:r w:rsidRPr="00A46DA0">
        <w:rPr>
          <w:rFonts w:ascii="Times New Roman" w:hAnsi="Times New Roman"/>
          <w:sz w:val="28"/>
          <w:szCs w:val="28"/>
        </w:rPr>
        <w:lastRenderedPageBreak/>
        <w:t>осуществлять государственная корпорация в порядке, установленном</w:t>
      </w:r>
      <w:r w:rsidR="008C019E" w:rsidRPr="00A46DA0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14:paraId="1C743DF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От имени </w:t>
      </w:r>
      <w:r w:rsidR="0057722C" w:rsidRPr="00A46DA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E379A" w:rsidRPr="00A46DA0">
        <w:rPr>
          <w:rFonts w:ascii="Times New Roman" w:hAnsi="Times New Roman"/>
          <w:sz w:val="28"/>
          <w:szCs w:val="28"/>
        </w:rPr>
        <w:t>права собственника имущества унитарного предприятия осуществляют органы местного самоуправления в рамках их компетенции, установленной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278CE7F" w14:textId="77777777" w:rsidR="004E379A" w:rsidRPr="00A46DA0" w:rsidRDefault="000E1E31" w:rsidP="0008626B">
      <w:pPr>
        <w:pStyle w:val="ad"/>
      </w:pPr>
      <w:r w:rsidRPr="00A46DA0">
        <w:t>4. </w:t>
      </w:r>
      <w:r w:rsidR="004E379A" w:rsidRPr="00A46DA0">
        <w:t>Имущество унитарного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14:paraId="5F969B5A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</w:t>
      </w:r>
      <w:r w:rsidR="0057722C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14:paraId="2FD2B4E5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57722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14:paraId="41728FE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должно иметь самостоятельный баланс.</w:t>
      </w:r>
    </w:p>
    <w:p w14:paraId="6308760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8.</w:t>
      </w:r>
      <w:r w:rsidR="00E24CDB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В Донецкой Народной Республике создаются и действуют следующие виды унитарных предприятий:</w:t>
      </w:r>
    </w:p>
    <w:p w14:paraId="56A4B8D8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предприятия, основанные на праве хозяйственного ведения, </w:t>
      </w:r>
      <w:r w:rsidR="00E74622" w:rsidRPr="00A46DA0">
        <w:rPr>
          <w:rFonts w:ascii="Times New Roman" w:hAnsi="Times New Roman"/>
          <w:sz w:val="28"/>
          <w:szCs w:val="28"/>
        </w:rPr>
        <w:t xml:space="preserve">–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57722C" w:rsidRPr="00A46DA0">
        <w:rPr>
          <w:rFonts w:ascii="Times New Roman" w:hAnsi="Times New Roman"/>
          <w:sz w:val="28"/>
          <w:szCs w:val="28"/>
        </w:rPr>
        <w:t>е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57722C" w:rsidRPr="00A46DA0">
        <w:rPr>
          <w:rFonts w:ascii="Times New Roman" w:hAnsi="Times New Roman"/>
          <w:sz w:val="28"/>
          <w:szCs w:val="28"/>
        </w:rPr>
        <w:t xml:space="preserve">, </w:t>
      </w:r>
      <w:r w:rsidR="004E379A" w:rsidRPr="00A46DA0">
        <w:rPr>
          <w:rFonts w:ascii="Times New Roman" w:hAnsi="Times New Roman"/>
          <w:sz w:val="28"/>
          <w:szCs w:val="28"/>
        </w:rPr>
        <w:t>муниципальн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08540931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предприятия, основанные на праве оперативного управления,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, муниципальн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(далее</w:t>
      </w:r>
      <w:r w:rsidR="00FA3E13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).</w:t>
      </w:r>
    </w:p>
    <w:p w14:paraId="1AF164A9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круглую печать, содержащую его полное </w:t>
      </w:r>
      <w:r w:rsidR="0057722C" w:rsidRPr="00A46DA0">
        <w:rPr>
          <w:rFonts w:ascii="Times New Roman" w:hAnsi="Times New Roman"/>
          <w:sz w:val="28"/>
          <w:szCs w:val="28"/>
        </w:rPr>
        <w:t xml:space="preserve">фирменное </w:t>
      </w:r>
      <w:r w:rsidR="004E379A" w:rsidRPr="00A46DA0">
        <w:rPr>
          <w:rFonts w:ascii="Times New Roman" w:hAnsi="Times New Roman"/>
          <w:sz w:val="28"/>
          <w:szCs w:val="28"/>
        </w:rPr>
        <w:t>наименование</w:t>
      </w:r>
      <w:r w:rsidR="0057722C" w:rsidRPr="00A46DA0">
        <w:rPr>
          <w:rFonts w:ascii="Times New Roman" w:hAnsi="Times New Roman"/>
          <w:sz w:val="28"/>
          <w:szCs w:val="28"/>
        </w:rPr>
        <w:t xml:space="preserve"> на русском языке и указание на местонахождение унитарного предприятия. Печать унитарного предприятия может содержать также его фирменное наименование на иностранном языке.</w:t>
      </w:r>
    </w:p>
    <w:p w14:paraId="39AF624A" w14:textId="77777777" w:rsidR="004E379A" w:rsidRPr="00A46DA0" w:rsidRDefault="000E1E31" w:rsidP="0008626B">
      <w:pPr>
        <w:pStyle w:val="ad"/>
      </w:pPr>
      <w:r w:rsidRPr="00A46DA0">
        <w:t>10. </w:t>
      </w:r>
      <w:r w:rsidR="004E379A" w:rsidRPr="00A46DA0">
        <w:t xml:space="preserve">Унитарное предприятие вправе иметь штампы и бланки со своим фирменным наименованием, собственную эмблему, а также </w:t>
      </w:r>
      <w:r w:rsidR="004E379A" w:rsidRPr="00A46DA0">
        <w:lastRenderedPageBreak/>
        <w:t xml:space="preserve">зарегистрированный в установленном </w:t>
      </w:r>
      <w:r w:rsidR="00DE717C" w:rsidRPr="00A46DA0">
        <w:t xml:space="preserve">законодательством </w:t>
      </w:r>
      <w:r w:rsidR="004E379A" w:rsidRPr="00A46DA0">
        <w:t>порядке товарный знак и другие средства индивидуализации.</w:t>
      </w:r>
    </w:p>
    <w:p w14:paraId="185A81E2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11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Создание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унитарных предприятий на основе объединения имущества, находящегося в собственности Донецкой Народной Республики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4E379A" w:rsidRPr="00A46DA0">
        <w:rPr>
          <w:rFonts w:ascii="Times New Roman" w:hAnsi="Times New Roman"/>
          <w:sz w:val="28"/>
          <w:szCs w:val="28"/>
        </w:rPr>
        <w:t>, не допускается.</w:t>
      </w:r>
    </w:p>
    <w:p w14:paraId="63357C23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b/>
          <w:sz w:val="28"/>
          <w:szCs w:val="28"/>
        </w:rPr>
        <w:t>Правоспособность унитарного предприятия</w:t>
      </w:r>
    </w:p>
    <w:p w14:paraId="15E83E0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иметь </w:t>
      </w:r>
      <w:r w:rsidR="00B165CC" w:rsidRPr="00A46DA0">
        <w:rPr>
          <w:rFonts w:ascii="Times New Roman" w:hAnsi="Times New Roman"/>
          <w:sz w:val="28"/>
          <w:szCs w:val="28"/>
        </w:rPr>
        <w:t xml:space="preserve">гражданские </w:t>
      </w:r>
      <w:r w:rsidR="004E379A" w:rsidRPr="00A46DA0">
        <w:rPr>
          <w:rFonts w:ascii="Times New Roman" w:hAnsi="Times New Roman"/>
          <w:sz w:val="28"/>
          <w:szCs w:val="28"/>
        </w:rPr>
        <w:t>права, соответствующие предмету и целям его деятельности, предусмотренным в уставе этого унитарного предприятия, и нести связанные с этой деятельностью обязанности.</w:t>
      </w:r>
    </w:p>
    <w:p w14:paraId="09A0814A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и </w:t>
      </w:r>
      <w:r w:rsidR="00DE717C" w:rsidRPr="00A46DA0">
        <w:rPr>
          <w:rFonts w:ascii="Times New Roman" w:hAnsi="Times New Roman"/>
          <w:sz w:val="28"/>
          <w:szCs w:val="28"/>
        </w:rPr>
        <w:t xml:space="preserve">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</w:t>
      </w:r>
      <w:r w:rsidR="0075149F" w:rsidRPr="00A46DA0">
        <w:rPr>
          <w:rFonts w:ascii="Times New Roman" w:hAnsi="Times New Roman"/>
          <w:sz w:val="28"/>
          <w:szCs w:val="28"/>
        </w:rPr>
        <w:t xml:space="preserve">. 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6D8CB93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создается без ограничения срока, если иное не установлено его уставом.</w:t>
      </w:r>
    </w:p>
    <w:p w14:paraId="4AA9675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вправе в установленном порядке открывать банковские счета на территории Донецкой Народной Республики и за ее пределами.</w:t>
      </w:r>
    </w:p>
    <w:p w14:paraId="5FED521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до момента завершения формирования собственником его имущества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не вправе совершать сделки, не связанные с учреждением государственного или муниципального предприятия.</w:t>
      </w:r>
    </w:p>
    <w:p w14:paraId="2E72F0A8" w14:textId="77777777" w:rsidR="008C019E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Отдельные виды деятельности, перечень которых определяется законом, унитарное предприятие может осуществлять только на основании лицензии (разрешения).</w:t>
      </w:r>
    </w:p>
    <w:p w14:paraId="0A872EA2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Фирменное наименование унитарного предприятия и его </w:t>
      </w:r>
      <w:r w:rsidR="00115592" w:rsidRPr="00A46DA0">
        <w:rPr>
          <w:rFonts w:ascii="Times New Roman" w:hAnsi="Times New Roman"/>
          <w:b/>
          <w:sz w:val="28"/>
          <w:szCs w:val="28"/>
        </w:rPr>
        <w:t>местонахождение</w:t>
      </w:r>
    </w:p>
    <w:p w14:paraId="7F14A8E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полное фирменное наименование и вправе иметь сокращенное фирменное наименование на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 xml:space="preserve">русском языке. </w:t>
      </w:r>
      <w:r w:rsidR="00BE3C41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иметь также полное </w:t>
      </w:r>
      <w:r w:rsidR="00A46DA0" w:rsidRPr="00A46DA0">
        <w:rPr>
          <w:rFonts w:ascii="Times New Roman" w:hAnsi="Times New Roman"/>
          <w:sz w:val="28"/>
          <w:szCs w:val="28"/>
        </w:rPr>
        <w:t>и (или)</w:t>
      </w:r>
      <w:r w:rsidR="00BE3C41" w:rsidRPr="00A46DA0">
        <w:rPr>
          <w:rFonts w:ascii="Times New Roman" w:hAnsi="Times New Roman"/>
          <w:sz w:val="28"/>
          <w:szCs w:val="28"/>
        </w:rPr>
        <w:t xml:space="preserve"> сокращенное фирменное наименование </w:t>
      </w:r>
      <w:r w:rsidR="00DE717C" w:rsidRPr="00A46DA0">
        <w:rPr>
          <w:rFonts w:ascii="Times New Roman" w:hAnsi="Times New Roman"/>
          <w:sz w:val="28"/>
          <w:szCs w:val="28"/>
        </w:rPr>
        <w:t xml:space="preserve">на </w:t>
      </w:r>
      <w:r w:rsidR="00BE3C41" w:rsidRPr="00A46DA0">
        <w:rPr>
          <w:rFonts w:ascii="Times New Roman" w:hAnsi="Times New Roman"/>
          <w:sz w:val="28"/>
          <w:szCs w:val="28"/>
        </w:rPr>
        <w:t>иностранном языке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6A0C4F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Полное фирменное наименование государственного или муниципального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«государственное предприятие» или «</w:t>
      </w:r>
      <w:r w:rsidR="004E379A" w:rsidRPr="00A46DA0">
        <w:rPr>
          <w:rFonts w:ascii="Times New Roman" w:hAnsi="Times New Roman"/>
          <w:sz w:val="28"/>
          <w:szCs w:val="28"/>
        </w:rPr>
        <w:t>муниципальное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="004E379A"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0B20FB9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Полное фирменное наименование казенного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</w:t>
      </w:r>
      <w:r w:rsidRPr="00A46DA0">
        <w:rPr>
          <w:rFonts w:ascii="Times New Roman" w:hAnsi="Times New Roman"/>
          <w:sz w:val="28"/>
          <w:szCs w:val="28"/>
        </w:rPr>
        <w:t>государственное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 или «</w:t>
      </w:r>
      <w:r w:rsidRPr="00A46DA0">
        <w:rPr>
          <w:rFonts w:ascii="Times New Roman" w:hAnsi="Times New Roman"/>
          <w:sz w:val="28"/>
          <w:szCs w:val="28"/>
        </w:rPr>
        <w:t>муниципальное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 xml:space="preserve">у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7A122909" w14:textId="77777777" w:rsidR="00DE717C" w:rsidRPr="00A46DA0" w:rsidRDefault="00DE717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Фирменное наименование унитарного предприятия на русском языке может содержать иноязычные заимствования в русской транскрипции, за исключением терминов и аббревиатур, отражающих организационно-правовую форму унитарного предприятия.</w:t>
      </w:r>
    </w:p>
    <w:p w14:paraId="25BD2FC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Иные требования к фирменному наименованию унитарного предприятия устанавливаются</w:t>
      </w:r>
      <w:r w:rsidR="00D52A0A" w:rsidRPr="00A46DA0">
        <w:rPr>
          <w:rFonts w:ascii="Times New Roman" w:hAnsi="Times New Roman"/>
          <w:sz w:val="28"/>
          <w:szCs w:val="28"/>
        </w:rPr>
        <w:t xml:space="preserve"> </w:t>
      </w:r>
      <w:r w:rsidR="0075149F" w:rsidRPr="00A46DA0">
        <w:rPr>
          <w:rFonts w:ascii="Times New Roman" w:hAnsi="Times New Roman"/>
          <w:sz w:val="28"/>
          <w:szCs w:val="28"/>
        </w:rPr>
        <w:t>в соответствии с Гражданским кодексом Донецкой Народной Республики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65DF130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115592" w:rsidRPr="00A46DA0">
        <w:rPr>
          <w:rFonts w:ascii="Times New Roman" w:hAnsi="Times New Roman"/>
          <w:sz w:val="28"/>
          <w:szCs w:val="28"/>
        </w:rPr>
        <w:t xml:space="preserve">Местонахождение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 определяется местом его государственной регистрации.</w:t>
      </w:r>
    </w:p>
    <w:p w14:paraId="39EABC2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почтовый адрес, по которому с ним осуществляется связь, и обязано уведомлять об изменении своего почтового адреса </w:t>
      </w:r>
      <w:r w:rsidR="00DE717C" w:rsidRPr="00A46DA0">
        <w:rPr>
          <w:rFonts w:ascii="Times New Roman" w:hAnsi="Times New Roman"/>
          <w:sz w:val="28"/>
          <w:szCs w:val="28"/>
        </w:rPr>
        <w:t xml:space="preserve">орган, осуществляющий государственную регистрацию юридических лиц. </w:t>
      </w:r>
    </w:p>
    <w:p w14:paraId="7D41FE1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Филиалы и представительства унитарного предприятия</w:t>
      </w:r>
    </w:p>
    <w:p w14:paraId="67BE6A5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по согласованию с собственником его имущества может создавать филиалы и открывать представительства.</w:t>
      </w:r>
    </w:p>
    <w:p w14:paraId="0F0344B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Создание унитарным предприятием филиалов и открытие представительств на территории Донецкой Народной Республики </w:t>
      </w:r>
      <w:r w:rsidRPr="00A46DA0">
        <w:rPr>
          <w:rFonts w:ascii="Times New Roman" w:hAnsi="Times New Roman"/>
          <w:sz w:val="28"/>
          <w:szCs w:val="28"/>
        </w:rPr>
        <w:lastRenderedPageBreak/>
        <w:t xml:space="preserve">осуществляются с соблюдением требований настоящего Закона и других законов, а за пределами территории Донецкой Народной Республики </w:t>
      </w:r>
      <w:r w:rsidR="00C51317" w:rsidRPr="00A46DA0">
        <w:rPr>
          <w:rFonts w:ascii="Times New Roman" w:hAnsi="Times New Roman"/>
          <w:sz w:val="28"/>
          <w:szCs w:val="28"/>
        </w:rPr>
        <w:t xml:space="preserve">– </w:t>
      </w:r>
      <w:r w:rsidRPr="00A46DA0">
        <w:rPr>
          <w:rFonts w:ascii="Times New Roman" w:hAnsi="Times New Roman"/>
          <w:sz w:val="28"/>
          <w:szCs w:val="28"/>
        </w:rPr>
        <w:t>также в соответствии с законодательством иностранного государства, на территории которого создаются филиалы или открываются представительства унитарного предприятия, если иное не предусмотрено международными договорами Донецкой Народной Республики.</w:t>
      </w:r>
    </w:p>
    <w:p w14:paraId="0B7096B3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Филиалом унитарного предприятия является его обособленное подразделен</w:t>
      </w:r>
      <w:r w:rsidR="00E94A05" w:rsidRPr="00A46DA0">
        <w:rPr>
          <w:rFonts w:ascii="Times New Roman" w:hAnsi="Times New Roman"/>
          <w:sz w:val="28"/>
          <w:szCs w:val="28"/>
        </w:rPr>
        <w:t>ие, расположенное вне место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 и осуществляющее все его функции или их часть, в том числе функции представительства.</w:t>
      </w:r>
    </w:p>
    <w:p w14:paraId="7951FF8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Представительством унитарного предприятия является его обособленное подразделение, расположенное вне мест</w:t>
      </w:r>
      <w:r w:rsidR="00E94A05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предприятия, представляющее интересы унитарного предприятия и осуществляющее их защиту.</w:t>
      </w:r>
    </w:p>
    <w:p w14:paraId="59C5E312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положений. Филиал и представительство наделяются имуществом создавшим их унитарным предприятием.</w:t>
      </w:r>
    </w:p>
    <w:p w14:paraId="17A5066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филиала или представительства унитарного предприятия назначается унитарным предприятием и действует на основании доверенности. При прекращении трудового договора с руководителем филиала или представительства доверенность должна быть отменена унитарным предприятием, выдавшим ее.</w:t>
      </w:r>
    </w:p>
    <w:p w14:paraId="30F26CB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Филиал и представительство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 создавшее их унитарное предприятие.</w:t>
      </w:r>
    </w:p>
    <w:p w14:paraId="5F425CA9" w14:textId="77777777" w:rsidR="000E1E31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5. Устав унитарного предприятия должен содержать сведения о его филиалах и представительствах. Сообщения об изменениях в уставе унитарного предприятия сведений о его филиалах и представительствах представляются в орган, осуществляющий государственную регистрацию юридических лиц. Указанные изменения в уставе унитарного предприятия вступают в силу для </w:t>
      </w:r>
      <w:r w:rsidRPr="00A46DA0">
        <w:rPr>
          <w:rFonts w:ascii="Times New Roman" w:hAnsi="Times New Roman"/>
          <w:sz w:val="28"/>
          <w:szCs w:val="28"/>
        </w:rPr>
        <w:lastRenderedPageBreak/>
        <w:t>третьих лиц с момента уведомления о таких изменениях органа, осуществляющего государственную регистрацию юридических лиц.</w:t>
      </w:r>
    </w:p>
    <w:p w14:paraId="0FE99C9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Участие унитарных предприятий в коммерческих и некоммерческих организациях</w:t>
      </w:r>
    </w:p>
    <w:p w14:paraId="1029BEA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 могут быть участниками (членами) </w:t>
      </w:r>
      <w:r w:rsidR="00E94A05" w:rsidRPr="00A46DA0">
        <w:rPr>
          <w:rFonts w:ascii="Times New Roman" w:hAnsi="Times New Roman"/>
          <w:sz w:val="28"/>
          <w:szCs w:val="28"/>
        </w:rPr>
        <w:t>коммерческих организаций</w:t>
      </w:r>
      <w:r w:rsidR="00DB66D2" w:rsidRPr="00A46DA0">
        <w:rPr>
          <w:rFonts w:ascii="Times New Roman" w:hAnsi="Times New Roman"/>
          <w:sz w:val="28"/>
          <w:szCs w:val="28"/>
        </w:rPr>
        <w:t xml:space="preserve">, а </w:t>
      </w:r>
      <w:r w:rsidR="004E379A" w:rsidRPr="00A46DA0">
        <w:rPr>
          <w:rFonts w:ascii="Times New Roman" w:hAnsi="Times New Roman"/>
          <w:sz w:val="28"/>
          <w:szCs w:val="28"/>
        </w:rPr>
        <w:t>также некоммерческих организаций, в которых в соответствии с законом допускается участие юридических лиц.</w:t>
      </w:r>
    </w:p>
    <w:p w14:paraId="2C83C61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Унитарные предприятия не вправе выступать учредителями (участниками) кредитных организаций.</w:t>
      </w:r>
    </w:p>
    <w:p w14:paraId="565232E5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предприятия.</w:t>
      </w:r>
    </w:p>
    <w:p w14:paraId="2A77684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Распоряжение вкладом (долей) в уставном </w:t>
      </w:r>
      <w:r w:rsidR="00E94A05" w:rsidRPr="00A46DA0">
        <w:rPr>
          <w:rFonts w:ascii="Times New Roman" w:hAnsi="Times New Roman"/>
          <w:sz w:val="28"/>
          <w:szCs w:val="28"/>
        </w:rPr>
        <w:t xml:space="preserve">(складочном) </w:t>
      </w:r>
      <w:r w:rsidRPr="00A46DA0">
        <w:rPr>
          <w:rFonts w:ascii="Times New Roman" w:hAnsi="Times New Roman"/>
          <w:sz w:val="28"/>
          <w:szCs w:val="28"/>
        </w:rPr>
        <w:t>капитале хозяйственного общества</w:t>
      </w:r>
      <w:r w:rsidR="00E94A05" w:rsidRPr="00A46DA0">
        <w:rPr>
          <w:rFonts w:ascii="Times New Roman" w:hAnsi="Times New Roman"/>
          <w:sz w:val="28"/>
          <w:szCs w:val="28"/>
        </w:rPr>
        <w:t xml:space="preserve"> или товарищества</w:t>
      </w:r>
      <w:r w:rsidRPr="00A46DA0">
        <w:rPr>
          <w:rFonts w:ascii="Times New Roman" w:hAnsi="Times New Roman"/>
          <w:sz w:val="28"/>
          <w:szCs w:val="28"/>
        </w:rPr>
        <w:t>, а также принадлежащими унитарному предприятию акциями осуществляется унитарным предприятием только с согласия собственника его имущества.</w:t>
      </w:r>
    </w:p>
    <w:p w14:paraId="41E8A45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унитарного предприятия</w:t>
      </w:r>
    </w:p>
    <w:p w14:paraId="14F586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несет ответственность по своим обязательствам всем принадлежащим ему имуществом.</w:t>
      </w:r>
    </w:p>
    <w:p w14:paraId="2A24A8D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Унитарное предприятие не несет ответственность по обязательствам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6D4F1E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B6F28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Донецкая Народная Республика,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4E379A" w:rsidRPr="00A46DA0">
        <w:rPr>
          <w:rFonts w:ascii="Times New Roman" w:hAnsi="Times New Roman"/>
          <w:sz w:val="28"/>
          <w:szCs w:val="28"/>
        </w:rPr>
        <w:t xml:space="preserve">не несут ответственность по обязательствам государственного или муниципального предприятия, за исключением случаев, если несостоятельность (банкротство) такого предприятия </w:t>
      </w:r>
      <w:r w:rsidR="00CB4CA3" w:rsidRPr="00A46DA0">
        <w:rPr>
          <w:rFonts w:ascii="Times New Roman" w:hAnsi="Times New Roman"/>
          <w:sz w:val="28"/>
          <w:szCs w:val="28"/>
        </w:rPr>
        <w:t>вызвана</w:t>
      </w:r>
      <w:r w:rsidR="004A340B" w:rsidRPr="00A46DA0">
        <w:rPr>
          <w:rFonts w:ascii="Times New Roman" w:hAnsi="Times New Roman"/>
          <w:sz w:val="28"/>
          <w:szCs w:val="28"/>
        </w:rPr>
        <w:t xml:space="preserve"> собственником его имущества</w:t>
      </w:r>
      <w:r w:rsidR="004E379A" w:rsidRPr="00A46DA0">
        <w:rPr>
          <w:rFonts w:ascii="Times New Roman" w:hAnsi="Times New Roman"/>
          <w:sz w:val="28"/>
          <w:szCs w:val="28"/>
        </w:rPr>
        <w:t>.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обязательствам.</w:t>
      </w:r>
    </w:p>
    <w:p w14:paraId="5260B85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4E379A" w:rsidRPr="00A46DA0">
        <w:rPr>
          <w:rFonts w:ascii="Times New Roman" w:hAnsi="Times New Roman"/>
          <w:sz w:val="28"/>
          <w:szCs w:val="28"/>
        </w:rPr>
        <w:t>Донецкая Народная Республик</w:t>
      </w:r>
      <w:r w:rsidR="00C516DF" w:rsidRPr="00A46DA0">
        <w:rPr>
          <w:rFonts w:ascii="Times New Roman" w:hAnsi="Times New Roman"/>
          <w:sz w:val="28"/>
          <w:szCs w:val="28"/>
        </w:rPr>
        <w:t>а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r w:rsidR="004E379A" w:rsidRPr="00A46DA0">
        <w:rPr>
          <w:rFonts w:ascii="Times New Roman" w:hAnsi="Times New Roman"/>
          <w:sz w:val="28"/>
          <w:szCs w:val="28"/>
        </w:rPr>
        <w:t>несут субсидиарную ответственность по обязательствам своих казенных предприятий при недостаточности их имущества.</w:t>
      </w:r>
    </w:p>
    <w:p w14:paraId="638DBDB8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2. </w:t>
      </w:r>
      <w:r w:rsidR="00AA0B4A" w:rsidRPr="00A46DA0">
        <w:rPr>
          <w:rFonts w:ascii="Times New Roman" w:hAnsi="Times New Roman"/>
          <w:b/>
          <w:sz w:val="28"/>
          <w:szCs w:val="28"/>
        </w:rPr>
        <w:t>Учреждение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4FB4384D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8. </w:t>
      </w:r>
      <w:r w:rsidR="00AA0B4A" w:rsidRPr="00A46DA0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FE0B07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Учредителем унитарного предприятия может выступать Донецкая Народная Республика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9DFDFC2" w14:textId="77777777" w:rsidR="004E379A" w:rsidRPr="00A46DA0" w:rsidRDefault="006D4F1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государственного казенного предприятия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5149F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C981DB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Pr="00A46DA0">
        <w:rPr>
          <w:rFonts w:ascii="Times New Roman" w:hAnsi="Times New Roman"/>
          <w:sz w:val="28"/>
          <w:szCs w:val="28"/>
        </w:rPr>
        <w:t xml:space="preserve">муниципального </w:t>
      </w:r>
      <w:r w:rsidR="0075149F" w:rsidRPr="00A46DA0">
        <w:rPr>
          <w:rFonts w:ascii="Times New Roman" w:hAnsi="Times New Roman"/>
          <w:sz w:val="28"/>
          <w:szCs w:val="28"/>
        </w:rPr>
        <w:t xml:space="preserve">унитарного </w:t>
      </w:r>
      <w:r w:rsidRPr="00A46DA0">
        <w:rPr>
          <w:rFonts w:ascii="Times New Roman" w:hAnsi="Times New Roman"/>
          <w:sz w:val="28"/>
          <w:szCs w:val="28"/>
        </w:rPr>
        <w:t>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муниципального казенного предприятия </w:t>
      </w:r>
      <w:r w:rsidRPr="00A46DA0">
        <w:rPr>
          <w:rFonts w:ascii="Times New Roman" w:hAnsi="Times New Roman"/>
          <w:sz w:val="28"/>
          <w:szCs w:val="28"/>
        </w:rPr>
        <w:t>принимается органом местного самоуправления в соответствии с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2B8183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</w:t>
      </w:r>
      <w:r w:rsidR="00C91257" w:rsidRPr="00A46DA0">
        <w:rPr>
          <w:rFonts w:ascii="Times New Roman" w:hAnsi="Times New Roman"/>
          <w:sz w:val="28"/>
          <w:szCs w:val="28"/>
        </w:rPr>
        <w:t xml:space="preserve">унитарное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предприятие может быть </w:t>
      </w:r>
      <w:r w:rsidR="00D47FFA" w:rsidRPr="00A46DA0">
        <w:rPr>
          <w:rFonts w:ascii="Times New Roman" w:hAnsi="Times New Roman"/>
          <w:sz w:val="28"/>
          <w:szCs w:val="28"/>
        </w:rPr>
        <w:t>создано</w:t>
      </w:r>
      <w:r w:rsidR="00AA0B4A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в случа</w:t>
      </w:r>
      <w:r w:rsidR="006719EE" w:rsidRPr="00A46DA0">
        <w:rPr>
          <w:rFonts w:ascii="Times New Roman" w:hAnsi="Times New Roman"/>
          <w:sz w:val="28"/>
          <w:szCs w:val="28"/>
        </w:rPr>
        <w:t>ях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3B850A89" w14:textId="77777777" w:rsidR="0075149F" w:rsidRPr="00A46DA0" w:rsidRDefault="00C143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75149F" w:rsidRPr="00A46DA0">
        <w:rPr>
          <w:rFonts w:ascii="Times New Roman" w:hAnsi="Times New Roman"/>
          <w:sz w:val="28"/>
          <w:szCs w:val="28"/>
        </w:rPr>
        <w:t>предусмотренных законами, актами Главы Донецкой Народной Республики или Правительства Донецкой Народной Республики;</w:t>
      </w:r>
    </w:p>
    <w:p w14:paraId="79F1F179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2) 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которое необходимо для обеспечения безопасности Донецкой Народной Республики;</w:t>
      </w:r>
    </w:p>
    <w:p w14:paraId="51C9A8A4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14366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ценам), а также организации и проведения закупочных и товарных интервенций для обеспечения продовольственной безопасности государства;</w:t>
      </w:r>
    </w:p>
    <w:p w14:paraId="405774D1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государственных унитарных предприятий;</w:t>
      </w:r>
    </w:p>
    <w:p w14:paraId="76295C9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научной и научно-технической деятельности в отраслях, связанных с обеспечением безопасности Донецкой Народной Республики;</w:t>
      </w:r>
    </w:p>
    <w:p w14:paraId="2BD16DC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разработки и изготовления отдельных видов продукции, находящейся в сфере интересов Донецкой Народной Республики и обеспечивающей безопасность Донецкой Народной Республики</w:t>
      </w:r>
      <w:r w:rsidR="00E222DD" w:rsidRPr="00A46DA0">
        <w:rPr>
          <w:rFonts w:ascii="Times New Roman" w:hAnsi="Times New Roman"/>
          <w:sz w:val="28"/>
          <w:szCs w:val="28"/>
        </w:rPr>
        <w:t>;</w:t>
      </w:r>
    </w:p>
    <w:p w14:paraId="1C6C9D25" w14:textId="77777777" w:rsidR="00332596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</w:t>
      </w:r>
      <w:r w:rsidR="00E222DD" w:rsidRPr="00A46DA0">
        <w:rPr>
          <w:rFonts w:ascii="Times New Roman" w:hAnsi="Times New Roman"/>
          <w:sz w:val="28"/>
          <w:szCs w:val="28"/>
        </w:rPr>
        <w:t>) необходимости производства отдельных видов продукции, изъятой из оборота или ограниченно оборотоспособной</w:t>
      </w:r>
      <w:r w:rsidR="00D64AD7" w:rsidRPr="00A46DA0">
        <w:rPr>
          <w:rFonts w:ascii="Times New Roman" w:hAnsi="Times New Roman"/>
          <w:sz w:val="28"/>
          <w:szCs w:val="28"/>
        </w:rPr>
        <w:t xml:space="preserve">. </w:t>
      </w:r>
    </w:p>
    <w:p w14:paraId="0DD55CFA" w14:textId="77777777" w:rsidR="00E222DD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222DD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может быть </w:t>
      </w:r>
      <w:r w:rsidR="001112F7" w:rsidRPr="00A46DA0">
        <w:rPr>
          <w:rFonts w:ascii="Times New Roman" w:hAnsi="Times New Roman"/>
          <w:sz w:val="28"/>
          <w:szCs w:val="28"/>
        </w:rPr>
        <w:t xml:space="preserve">создано </w:t>
      </w:r>
      <w:r w:rsidR="004E379A" w:rsidRPr="00A46DA0">
        <w:rPr>
          <w:rFonts w:ascii="Times New Roman" w:hAnsi="Times New Roman"/>
          <w:sz w:val="28"/>
          <w:szCs w:val="28"/>
        </w:rPr>
        <w:t>в случае:</w:t>
      </w:r>
      <w:r w:rsidR="00315443" w:rsidRPr="00A46DA0">
        <w:rPr>
          <w:rFonts w:ascii="Times New Roman" w:hAnsi="Times New Roman"/>
          <w:sz w:val="28"/>
          <w:szCs w:val="28"/>
        </w:rPr>
        <w:t xml:space="preserve"> </w:t>
      </w:r>
    </w:p>
    <w:p w14:paraId="4D5C8FB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если преобладающая или значительная часть производимой продукции, выполняемых работ, оказываемых услуг предназначена для обеспечения государственных или муниципальных нужд;</w:t>
      </w:r>
    </w:p>
    <w:p w14:paraId="7301BEA9" w14:textId="77777777" w:rsidR="004E379A" w:rsidRPr="00A46DA0" w:rsidRDefault="000F02D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необходимого для обеспечения безопасности Донецкой Народной Республики, функционирования воздушного, железнодорожного и водного транспорта, реализации иных стратегических интересов Донецкой Народной Республики;</w:t>
      </w:r>
    </w:p>
    <w:p w14:paraId="24FC442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14:paraId="7CCFF95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разработки и производства отдельных видов продукции, обеспечивающей безопасность Донецкой Народной Республики;</w:t>
      </w:r>
    </w:p>
    <w:p w14:paraId="519C6E2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производства отдельных видов продукции, изъятой из оборота или ограниченно оборотоспособной;</w:t>
      </w:r>
    </w:p>
    <w:p w14:paraId="793A537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отдельных дотируемых видов деятельности и ведения убыточных производств;</w:t>
      </w:r>
    </w:p>
    <w:p w14:paraId="4DA1B84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казенных предприятий.</w:t>
      </w:r>
    </w:p>
    <w:p w14:paraId="50275BED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</w:t>
      </w:r>
      <w:r w:rsidR="00F50F4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Решение об учреждении унитарного предприятия должно определять цели и предмет деятельности унитарного предприятия.</w:t>
      </w:r>
    </w:p>
    <w:p w14:paraId="10FE6EA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порядок утверждения устава унитарного предприятия и заключения </w:t>
      </w:r>
      <w:r w:rsidR="00A965D7" w:rsidRPr="00A46DA0">
        <w:rPr>
          <w:rFonts w:ascii="Times New Roman" w:hAnsi="Times New Roman"/>
          <w:sz w:val="28"/>
          <w:szCs w:val="28"/>
        </w:rPr>
        <w:t xml:space="preserve">и расторжения </w:t>
      </w:r>
      <w:r w:rsidR="002F3437" w:rsidRPr="00A46DA0">
        <w:rPr>
          <w:rFonts w:ascii="Times New Roman" w:hAnsi="Times New Roman"/>
          <w:sz w:val="28"/>
          <w:szCs w:val="28"/>
        </w:rPr>
        <w:t>трудового договора (контракта)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F50F4F" w:rsidRPr="00A46DA0">
        <w:rPr>
          <w:rFonts w:ascii="Times New Roman" w:hAnsi="Times New Roman"/>
          <w:sz w:val="28"/>
          <w:szCs w:val="28"/>
        </w:rPr>
        <w:t xml:space="preserve">с его руководителем </w:t>
      </w:r>
      <w:r w:rsidRPr="00A46DA0">
        <w:rPr>
          <w:rFonts w:ascii="Times New Roman" w:hAnsi="Times New Roman"/>
          <w:sz w:val="28"/>
          <w:szCs w:val="28"/>
        </w:rPr>
        <w:t xml:space="preserve">устанавливается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</w:t>
      </w:r>
      <w:r w:rsidR="00105410" w:rsidRPr="00A46DA0">
        <w:rPr>
          <w:rFonts w:ascii="Times New Roman" w:hAnsi="Times New Roman"/>
          <w:sz w:val="28"/>
          <w:szCs w:val="28"/>
        </w:rPr>
        <w:t>.</w:t>
      </w:r>
    </w:p>
    <w:p w14:paraId="0BE821E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Стоимость имущества, закрепляемого за унитарным предприятием на праве хозяйственного ведения или на праве оперативного управления, при его </w:t>
      </w:r>
      <w:r w:rsidR="00C733C2" w:rsidRPr="00A46DA0">
        <w:rPr>
          <w:rFonts w:ascii="Times New Roman" w:hAnsi="Times New Roman"/>
          <w:sz w:val="28"/>
          <w:szCs w:val="28"/>
        </w:rPr>
        <w:t>учреждении</w:t>
      </w:r>
      <w:r w:rsidRPr="00A46DA0">
        <w:rPr>
          <w:rFonts w:ascii="Times New Roman" w:hAnsi="Times New Roman"/>
          <w:sz w:val="28"/>
          <w:szCs w:val="28"/>
        </w:rPr>
        <w:t xml:space="preserve"> определяется в соответствии с законодательством об оценочной деятельности.</w:t>
      </w:r>
    </w:p>
    <w:p w14:paraId="6368C8CB" w14:textId="77777777" w:rsidR="006E5AA7" w:rsidRPr="00A46DA0" w:rsidRDefault="006E5AA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 Унитарное предприятие не может быть создано путем преобразования организаций иных организационно-правовых форм.</w:t>
      </w:r>
    </w:p>
    <w:p w14:paraId="45EC10F4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9. 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 унитарного предприятия</w:t>
      </w:r>
    </w:p>
    <w:p w14:paraId="0C532820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Учредительным документом унитарного предприятия является его устав.</w:t>
      </w:r>
    </w:p>
    <w:p w14:paraId="6D37120A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Уставы унитарных предприятий утверждаются уполномоченными </w:t>
      </w:r>
      <w:r w:rsidR="00684385" w:rsidRPr="00A46DA0">
        <w:rPr>
          <w:rFonts w:ascii="Times New Roman" w:hAnsi="Times New Roman"/>
          <w:sz w:val="28"/>
          <w:szCs w:val="28"/>
        </w:rPr>
        <w:t xml:space="preserve">государственными органами </w:t>
      </w:r>
      <w:r w:rsidR="004E379A" w:rsidRPr="00A46DA0">
        <w:rPr>
          <w:rFonts w:ascii="Times New Roman" w:hAnsi="Times New Roman"/>
          <w:sz w:val="28"/>
          <w:szCs w:val="28"/>
        </w:rPr>
        <w:t>или органами местного самоуправления.</w:t>
      </w:r>
    </w:p>
    <w:p w14:paraId="74BBEF3C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должен содержать:</w:t>
      </w:r>
    </w:p>
    <w:p w14:paraId="68D5B653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полное и сокращенное фирменные наименования унитарного предприятия;</w:t>
      </w:r>
    </w:p>
    <w:p w14:paraId="69C06CC9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684385" w:rsidRPr="00A46DA0">
        <w:rPr>
          <w:rFonts w:ascii="Times New Roman" w:hAnsi="Times New Roman"/>
          <w:sz w:val="28"/>
          <w:szCs w:val="28"/>
        </w:rPr>
        <w:t>указание на местонахождение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предприятия;</w:t>
      </w:r>
    </w:p>
    <w:p w14:paraId="161A44A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293FE7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цели, предмет, виды деятельности унитарного предприятия;</w:t>
      </w:r>
    </w:p>
    <w:p w14:paraId="08C9324F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сведения об органе или органах, осуществляющих полномочия собственника имущества унитарного предприятия;</w:t>
      </w:r>
    </w:p>
    <w:p w14:paraId="299BC08A" w14:textId="77777777" w:rsidR="000800D7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наименование органа унитарного предприятия (руководитель, </w:t>
      </w:r>
      <w:r w:rsidR="00E54133" w:rsidRPr="00A46DA0">
        <w:rPr>
          <w:rFonts w:ascii="Times New Roman" w:hAnsi="Times New Roman"/>
          <w:sz w:val="28"/>
          <w:szCs w:val="28"/>
        </w:rPr>
        <w:t>д</w:t>
      </w:r>
      <w:r w:rsidR="00684385" w:rsidRPr="00A46DA0">
        <w:rPr>
          <w:rFonts w:ascii="Times New Roman" w:hAnsi="Times New Roman"/>
          <w:sz w:val="28"/>
          <w:szCs w:val="28"/>
        </w:rPr>
        <w:t>иректор, генеральный директор);</w:t>
      </w:r>
    </w:p>
    <w:p w14:paraId="57363EAE" w14:textId="77777777" w:rsidR="008C0B3C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</w:t>
      </w:r>
      <w:r w:rsidR="008C0B3C" w:rsidRPr="00A46DA0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и иными содержащими нормы трудового права нормативными правовыми актами;</w:t>
      </w:r>
    </w:p>
    <w:p w14:paraId="570F7D2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14:paraId="084199F0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иные предусмотренные настоящим Законом сведения.</w:t>
      </w:r>
    </w:p>
    <w:p w14:paraId="57BB5252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985705" w:rsidRPr="00A46DA0">
        <w:rPr>
          <w:rFonts w:ascii="Times New Roman" w:hAnsi="Times New Roman"/>
          <w:sz w:val="28"/>
          <w:szCs w:val="28"/>
        </w:rPr>
        <w:t xml:space="preserve">Устав государственного </w:t>
      </w:r>
      <w:r w:rsidR="005A3379" w:rsidRPr="00A46DA0">
        <w:rPr>
          <w:rFonts w:ascii="Times New Roman" w:hAnsi="Times New Roman"/>
          <w:sz w:val="28"/>
          <w:szCs w:val="28"/>
        </w:rPr>
        <w:t>или</w:t>
      </w:r>
      <w:r w:rsidR="00985705" w:rsidRPr="00A46DA0">
        <w:rPr>
          <w:rFonts w:ascii="Times New Roman" w:hAnsi="Times New Roman"/>
          <w:sz w:val="28"/>
          <w:szCs w:val="28"/>
        </w:rPr>
        <w:t xml:space="preserve"> муниципального предприятия кроме сведений, указанных в части</w:t>
      </w:r>
      <w:r w:rsidR="007E333E" w:rsidRPr="00A46DA0">
        <w:rPr>
          <w:rFonts w:ascii="Times New Roman" w:hAnsi="Times New Roman"/>
          <w:sz w:val="28"/>
          <w:szCs w:val="28"/>
        </w:rPr>
        <w:t> </w:t>
      </w:r>
      <w:r w:rsidR="005A3379" w:rsidRPr="00A46DA0">
        <w:rPr>
          <w:rFonts w:ascii="Times New Roman" w:hAnsi="Times New Roman"/>
          <w:sz w:val="28"/>
          <w:szCs w:val="28"/>
        </w:rPr>
        <w:t>3</w:t>
      </w:r>
      <w:r w:rsidR="00985705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размере его уставного</w:t>
      </w:r>
      <w:r w:rsidR="00684385" w:rsidRPr="00A46DA0">
        <w:rPr>
          <w:rFonts w:ascii="Times New Roman" w:hAnsi="Times New Roman"/>
          <w:sz w:val="28"/>
          <w:szCs w:val="28"/>
        </w:rPr>
        <w:t xml:space="preserve"> фонда</w:t>
      </w:r>
      <w:r w:rsidR="00985705" w:rsidRPr="00A46DA0">
        <w:rPr>
          <w:rFonts w:ascii="Times New Roman" w:hAnsi="Times New Roman"/>
          <w:sz w:val="28"/>
          <w:szCs w:val="28"/>
        </w:rPr>
        <w:t xml:space="preserve">, о порядке и </w:t>
      </w:r>
      <w:r w:rsidR="00684385" w:rsidRPr="00A46DA0">
        <w:rPr>
          <w:rFonts w:ascii="Times New Roman" w:hAnsi="Times New Roman"/>
          <w:sz w:val="28"/>
          <w:szCs w:val="28"/>
        </w:rPr>
        <w:t>об источниках его формирования</w:t>
      </w:r>
      <w:r w:rsidR="00985705" w:rsidRPr="00A46DA0">
        <w:rPr>
          <w:rFonts w:ascii="Times New Roman" w:hAnsi="Times New Roman"/>
          <w:sz w:val="28"/>
          <w:szCs w:val="28"/>
        </w:rPr>
        <w:t>, а также о направлениях использования прибыли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851EE3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Устав казенного предприятия кроме сведений, указанных в части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7D1986" w:rsidRPr="00A46DA0">
        <w:rPr>
          <w:rFonts w:ascii="Times New Roman" w:hAnsi="Times New Roman"/>
          <w:sz w:val="28"/>
          <w:szCs w:val="28"/>
        </w:rPr>
        <w:t>3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</w:t>
      </w:r>
      <w:r w:rsidR="004A340B" w:rsidRPr="00A46DA0">
        <w:rPr>
          <w:rFonts w:ascii="Times New Roman" w:hAnsi="Times New Roman"/>
          <w:sz w:val="28"/>
          <w:szCs w:val="28"/>
        </w:rPr>
        <w:t>порядке распределения и использования доходов казенного предприятия.</w:t>
      </w:r>
    </w:p>
    <w:p w14:paraId="0A2D0A21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может также содержать иные не противоречащие настоящему Закону и другим законам положения.</w:t>
      </w:r>
    </w:p>
    <w:p w14:paraId="7CEA4C68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 xml:space="preserve">Внесение изменений в устав унитарного предприятия, в том числе утверждение устава в новой редакции, осуществляется по решению </w:t>
      </w:r>
      <w:r w:rsidR="00684385" w:rsidRPr="00A46DA0">
        <w:rPr>
          <w:rFonts w:ascii="Times New Roman" w:hAnsi="Times New Roman"/>
          <w:sz w:val="28"/>
          <w:szCs w:val="28"/>
        </w:rPr>
        <w:t xml:space="preserve">государственного органа </w:t>
      </w:r>
      <w:r w:rsidR="004E379A" w:rsidRPr="00A46DA0">
        <w:rPr>
          <w:rFonts w:ascii="Times New Roman" w:hAnsi="Times New Roman"/>
          <w:sz w:val="28"/>
          <w:szCs w:val="28"/>
        </w:rPr>
        <w:t>или органа местного самоуправления, уполномоченных утверждать устав унитарного предприятия.</w:t>
      </w:r>
    </w:p>
    <w:p w14:paraId="4382295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 подлежат государственной регистрации в порядке, предусмотренном статьей</w:t>
      </w:r>
      <w:r w:rsidR="00A86EC8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10 настоящего Закона для государственной регистрации унитарного предприятия.</w:t>
      </w:r>
    </w:p>
    <w:p w14:paraId="7379D117" w14:textId="77777777" w:rsidR="0075149F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</w:t>
      </w:r>
      <w:r w:rsidR="002A7301" w:rsidRPr="00A46DA0">
        <w:rPr>
          <w:rFonts w:ascii="Times New Roman" w:hAnsi="Times New Roman"/>
          <w:sz w:val="28"/>
          <w:szCs w:val="28"/>
        </w:rPr>
        <w:t>,</w:t>
      </w:r>
      <w:r w:rsidRPr="00A46DA0">
        <w:rPr>
          <w:rFonts w:ascii="Times New Roman" w:hAnsi="Times New Roman"/>
          <w:sz w:val="28"/>
          <w:szCs w:val="28"/>
        </w:rPr>
        <w:t xml:space="preserve"> приобретают силу для третьих лиц с момента их государственной регистрации, а в случаях, установленных </w:t>
      </w:r>
      <w:r w:rsidRPr="00A46DA0">
        <w:rPr>
          <w:rFonts w:ascii="Times New Roman" w:hAnsi="Times New Roman"/>
          <w:sz w:val="28"/>
          <w:szCs w:val="28"/>
        </w:rPr>
        <w:lastRenderedPageBreak/>
        <w:t xml:space="preserve">настоящим Законом, с момента уведомления </w:t>
      </w:r>
      <w:r w:rsidR="00684385" w:rsidRPr="00A46DA0">
        <w:rPr>
          <w:rFonts w:ascii="Times New Roman" w:hAnsi="Times New Roman"/>
          <w:sz w:val="28"/>
          <w:szCs w:val="28"/>
        </w:rPr>
        <w:t>органа, осуществляющего государственную регистрацию юридических лиц.</w:t>
      </w:r>
    </w:p>
    <w:p w14:paraId="2357464F" w14:textId="77777777" w:rsidR="004E379A" w:rsidRPr="00A46DA0" w:rsidRDefault="00F96F4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</w:t>
      </w:r>
      <w:r w:rsidR="00F0029E" w:rsidRPr="00A46DA0">
        <w:rPr>
          <w:rFonts w:ascii="Times New Roman" w:hAnsi="Times New Roman"/>
          <w:sz w:val="28"/>
          <w:szCs w:val="28"/>
        </w:rPr>
        <w:t>10. </w:t>
      </w:r>
      <w:r w:rsidR="004E379A" w:rsidRPr="00A46DA0">
        <w:rPr>
          <w:rFonts w:ascii="Times New Roman" w:hAnsi="Times New Roman"/>
          <w:b/>
          <w:sz w:val="28"/>
          <w:szCs w:val="28"/>
        </w:rPr>
        <w:t>Государственная регистрация унитарного предприятия</w:t>
      </w:r>
    </w:p>
    <w:p w14:paraId="66310E5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Унитарное предприятие подлеж</w:t>
      </w:r>
      <w:r w:rsidR="00684385" w:rsidRPr="00A46DA0">
        <w:rPr>
          <w:rFonts w:ascii="Times New Roman" w:hAnsi="Times New Roman"/>
          <w:sz w:val="28"/>
          <w:szCs w:val="28"/>
        </w:rPr>
        <w:t xml:space="preserve">ит государственной регистрации </w:t>
      </w:r>
      <w:r w:rsidR="00684385" w:rsidRPr="00A46DA0">
        <w:rPr>
          <w:rFonts w:ascii="Times New Roman" w:eastAsia="Calibri" w:hAnsi="Times New Roman"/>
          <w:sz w:val="28"/>
          <w:szCs w:val="28"/>
        </w:rPr>
        <w:t>в органе, осуществляющем государственную регистрацию юридических лиц, в порядке</w:t>
      </w:r>
      <w:r w:rsidRPr="00A46DA0">
        <w:rPr>
          <w:rFonts w:ascii="Times New Roman" w:hAnsi="Times New Roman"/>
          <w:sz w:val="28"/>
          <w:szCs w:val="28"/>
        </w:rPr>
        <w:t xml:space="preserve">, установленном </w:t>
      </w:r>
      <w:r w:rsidR="00902EE1" w:rsidRPr="00A46DA0">
        <w:rPr>
          <w:rFonts w:ascii="Times New Roman" w:hAnsi="Times New Roman"/>
          <w:sz w:val="28"/>
          <w:szCs w:val="28"/>
        </w:rPr>
        <w:t xml:space="preserve">законом </w:t>
      </w:r>
      <w:r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51317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предпринимателей.</w:t>
      </w:r>
    </w:p>
    <w:p w14:paraId="030081BE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1E3601" w:rsidRPr="00A46DA0">
        <w:rPr>
          <w:rFonts w:ascii="Times New Roman" w:hAnsi="Times New Roman"/>
          <w:b/>
          <w:sz w:val="28"/>
          <w:szCs w:val="28"/>
        </w:rPr>
        <w:t>Имущество и уставны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й </w:t>
      </w:r>
      <w:r w:rsidR="001E3601" w:rsidRPr="00A46DA0">
        <w:rPr>
          <w:rFonts w:ascii="Times New Roman" w:hAnsi="Times New Roman"/>
          <w:b/>
          <w:sz w:val="28"/>
          <w:szCs w:val="28"/>
        </w:rPr>
        <w:t xml:space="preserve">фонд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57E10D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11. </w:t>
      </w:r>
      <w:r w:rsidR="004E379A" w:rsidRPr="00A46DA0">
        <w:rPr>
          <w:rFonts w:ascii="Times New Roman" w:hAnsi="Times New Roman"/>
          <w:b/>
          <w:sz w:val="28"/>
          <w:szCs w:val="28"/>
        </w:rPr>
        <w:t>Имущество унитарного предприятия</w:t>
      </w:r>
    </w:p>
    <w:p w14:paraId="1058F881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Имущество унитарного предприятия формируется за счет:</w:t>
      </w:r>
    </w:p>
    <w:p w14:paraId="404222A9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14:paraId="44389745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доходов унитарного предприятия от его деятельности;</w:t>
      </w:r>
    </w:p>
    <w:p w14:paraId="4A0FFECB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иных не противоречащих законодательству источников.</w:t>
      </w:r>
    </w:p>
    <w:p w14:paraId="62AE8B95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123512" w:rsidRPr="00A46DA0">
        <w:rPr>
          <w:rFonts w:ascii="Times New Roman" w:hAnsi="Times New Roman"/>
          <w:sz w:val="28"/>
          <w:szCs w:val="28"/>
        </w:rPr>
        <w:t>Право на имущество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, закрепляемое за унитарным предприятием на праве хозяйственного ведения или на праве оперативного управления собственником этого имущества, возникает </w:t>
      </w:r>
      <w:r w:rsidR="00123512" w:rsidRPr="00A46DA0">
        <w:rPr>
          <w:rFonts w:ascii="Times New Roman" w:hAnsi="Times New Roman"/>
          <w:sz w:val="28"/>
          <w:szCs w:val="28"/>
        </w:rPr>
        <w:t>с момента передачи такого имущества унитарному предприятию</w:t>
      </w:r>
      <w:r w:rsidR="004E379A" w:rsidRPr="00A46DA0">
        <w:rPr>
          <w:rFonts w:ascii="Times New Roman" w:hAnsi="Times New Roman"/>
          <w:sz w:val="28"/>
          <w:szCs w:val="28"/>
        </w:rPr>
        <w:t>, если иное не предусмотрено законом или не установлено решением собственника о передаче имущества унитарному предприятию.</w:t>
      </w:r>
    </w:p>
    <w:p w14:paraId="5D2DCB2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Особенности осуществления права хозяйственного ведения и права оперативного управления в отношении недвижимого имущества, находящегося за пределами Донецкой Народной Республики и являющегося государственной собственностью, а также ценных бумаг, долей, паев в находящихся за пределами Донецкой </w:t>
      </w:r>
      <w:r w:rsidR="00D73CE3" w:rsidRPr="00A46DA0">
        <w:rPr>
          <w:rFonts w:ascii="Times New Roman" w:hAnsi="Times New Roman"/>
          <w:sz w:val="28"/>
          <w:szCs w:val="28"/>
        </w:rPr>
        <w:t>Н</w:t>
      </w:r>
      <w:r w:rsidRPr="00A46DA0">
        <w:rPr>
          <w:rFonts w:ascii="Times New Roman" w:hAnsi="Times New Roman"/>
          <w:sz w:val="28"/>
          <w:szCs w:val="28"/>
        </w:rPr>
        <w:t>ародной Республики юридических лицах, устанавливаются</w:t>
      </w:r>
      <w:r w:rsidR="00684385" w:rsidRPr="00A46DA0">
        <w:rPr>
          <w:rFonts w:ascii="Times New Roman" w:hAnsi="Times New Roman"/>
          <w:sz w:val="28"/>
          <w:szCs w:val="28"/>
        </w:rPr>
        <w:t xml:space="preserve"> Правительством Донецкой Народной Республики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0D7E3A6" w14:textId="77777777" w:rsidR="00684385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имущество.</w:t>
      </w:r>
    </w:p>
    <w:p w14:paraId="3545258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12. 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b/>
          <w:sz w:val="28"/>
          <w:szCs w:val="28"/>
        </w:rPr>
        <w:t>ый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</w:t>
      </w:r>
      <w:r w:rsidR="00B65466" w:rsidRPr="00A46DA0">
        <w:rPr>
          <w:rFonts w:ascii="Times New Roman" w:hAnsi="Times New Roman"/>
          <w:b/>
          <w:sz w:val="28"/>
          <w:szCs w:val="28"/>
        </w:rPr>
        <w:t>фонд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38BD9E29" w14:textId="77777777" w:rsidR="00E9365A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Уставным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фондом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определяется минимальный размер его имущества, гарантирующего интересы кредиторов такого предприятия.</w:t>
      </w:r>
    </w:p>
    <w:p w14:paraId="5D6956DF" w14:textId="77777777" w:rsidR="00B65466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B65466" w:rsidRPr="00A46DA0">
        <w:rPr>
          <w:rFonts w:ascii="Times New Roman" w:hAnsi="Times New Roman"/>
          <w:sz w:val="28"/>
          <w:szCs w:val="28"/>
        </w:rPr>
        <w:t>Уставный фонд государственного или муниципального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14:paraId="2D3689E5" w14:textId="77777777" w:rsidR="00E9365A" w:rsidRPr="00A46DA0" w:rsidRDefault="00B654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Размер уставного фонда государственного или муниципального предприятия определяется в российских рублях.</w:t>
      </w:r>
    </w:p>
    <w:p w14:paraId="2054EAB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657E58" w:rsidRPr="00A46DA0">
        <w:rPr>
          <w:rFonts w:ascii="Times New Roman" w:hAnsi="Times New Roman"/>
          <w:sz w:val="28"/>
          <w:szCs w:val="28"/>
        </w:rPr>
        <w:t>1</w:t>
      </w:r>
      <w:r w:rsidR="0010076A" w:rsidRPr="00A46DA0">
        <w:rPr>
          <w:rFonts w:ascii="Times New Roman" w:hAnsi="Times New Roman"/>
          <w:sz w:val="28"/>
          <w:szCs w:val="28"/>
        </w:rPr>
        <w:t xml:space="preserve">00 000 </w:t>
      </w:r>
      <w:r w:rsidR="00175F3E" w:rsidRPr="00A46DA0">
        <w:rPr>
          <w:rFonts w:ascii="Times New Roman" w:hAnsi="Times New Roman"/>
          <w:sz w:val="28"/>
          <w:szCs w:val="28"/>
        </w:rPr>
        <w:t>российских рублей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4BD1DC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муниципального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522A7B" w:rsidRPr="00A46DA0">
        <w:rPr>
          <w:rFonts w:ascii="Times New Roman" w:hAnsi="Times New Roman"/>
          <w:sz w:val="28"/>
          <w:szCs w:val="28"/>
        </w:rPr>
        <w:t>20</w:t>
      </w:r>
      <w:r w:rsidR="00175F3E" w:rsidRPr="00A46DA0">
        <w:rPr>
          <w:rFonts w:ascii="Times New Roman" w:hAnsi="Times New Roman"/>
          <w:sz w:val="28"/>
          <w:szCs w:val="28"/>
        </w:rPr>
        <w:t> 000 российских рублей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62B8CEC" w14:textId="77777777" w:rsidR="004E379A" w:rsidRPr="00A46DA0" w:rsidRDefault="006C5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B65466" w:rsidRPr="00A46DA0">
        <w:rPr>
          <w:rFonts w:ascii="Times New Roman" w:hAnsi="Times New Roman"/>
          <w:sz w:val="28"/>
          <w:szCs w:val="28"/>
        </w:rPr>
        <w:t>Законами или иными нормативными правовыми актами</w:t>
      </w:r>
      <w:r w:rsidR="009E0FB8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могут быть определены виды имущества, за счет которого не может формироваться </w:t>
      </w:r>
      <w:r w:rsidR="00B65466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предприятия.</w:t>
      </w:r>
    </w:p>
    <w:p w14:paraId="1FC9ED83" w14:textId="77777777" w:rsidR="00B84610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7A7165" w:rsidRPr="00A46DA0">
        <w:rPr>
          <w:rFonts w:ascii="Times New Roman" w:hAnsi="Times New Roman"/>
          <w:sz w:val="28"/>
          <w:szCs w:val="28"/>
        </w:rPr>
        <w:t xml:space="preserve">В казенном предприятии </w:t>
      </w:r>
      <w:r w:rsidR="00B65466" w:rsidRPr="00A46DA0">
        <w:rPr>
          <w:rFonts w:ascii="Times New Roman" w:hAnsi="Times New Roman"/>
          <w:sz w:val="28"/>
          <w:szCs w:val="28"/>
        </w:rPr>
        <w:t>уставный фонд не формируется.</w:t>
      </w:r>
    </w:p>
    <w:p w14:paraId="20A981C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13. 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Порядок формирования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1E451D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</w:t>
      </w:r>
    </w:p>
    <w:p w14:paraId="4F244E7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считается сформированным с момента зачисления соответствующих денежных сумм на открываемый д</w:t>
      </w:r>
      <w:r w:rsidR="00E01D09" w:rsidRPr="00A46DA0">
        <w:rPr>
          <w:rFonts w:ascii="Times New Roman" w:hAnsi="Times New Roman"/>
          <w:sz w:val="28"/>
          <w:szCs w:val="28"/>
        </w:rPr>
        <w:t xml:space="preserve">ля этих целей банковский </w:t>
      </w:r>
      <w:r w:rsidR="00E01D09" w:rsidRPr="00A46DA0">
        <w:rPr>
          <w:rFonts w:ascii="Times New Roman" w:hAnsi="Times New Roman"/>
          <w:sz w:val="28"/>
          <w:szCs w:val="28"/>
        </w:rPr>
        <w:lastRenderedPageBreak/>
        <w:t>счет и </w:t>
      </w:r>
      <w:r w:rsidR="004E379A" w:rsidRPr="00A46DA0">
        <w:rPr>
          <w:rFonts w:ascii="Times New Roman" w:hAnsi="Times New Roman"/>
          <w:sz w:val="28"/>
          <w:szCs w:val="28"/>
        </w:rPr>
        <w:t>(или) передачи в установленном порядке государственному или муниципальному предприятию иного имущества, закрепляемого за ним на праве хозяйственного ведения, в полном объеме</w:t>
      </w:r>
      <w:r w:rsidR="007C2ECC" w:rsidRPr="00A46DA0">
        <w:rPr>
          <w:rFonts w:ascii="Times New Roman" w:hAnsi="Times New Roman"/>
          <w:sz w:val="28"/>
          <w:szCs w:val="28"/>
        </w:rPr>
        <w:t>.</w:t>
      </w:r>
    </w:p>
    <w:p w14:paraId="3EE30F43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7CD43A0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допускается только после его формирования в полном объеме, в том числе после передачи государственному или муниципальному предприятию недвижимого и иного имущества, предназначенного для закрепления за ним на праве хозяйственного ведения.</w:t>
      </w:r>
    </w:p>
    <w:p w14:paraId="08A81324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осуществляться за счет дополнительно передаваемого собственником имущества, а также доходов, полученных в результате деятельности такого предприятия.</w:t>
      </w:r>
    </w:p>
    <w:p w14:paraId="32F3008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об увеличении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год.</w:t>
      </w:r>
    </w:p>
    <w:p w14:paraId="2F681A9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с учетом размера его резервного фонда не может превышать стоимость чистых активов такого предприятия.</w:t>
      </w:r>
    </w:p>
    <w:p w14:paraId="47D069F2" w14:textId="77777777" w:rsidR="00F051AE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F051AE" w:rsidRPr="00A46DA0">
        <w:rPr>
          <w:rFonts w:ascii="Times New Roman" w:hAnsi="Times New Roman"/>
          <w:sz w:val="28"/>
          <w:szCs w:val="28"/>
        </w:rPr>
        <w:t>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предприятия.</w:t>
      </w:r>
    </w:p>
    <w:p w14:paraId="217D3C03" w14:textId="77777777" w:rsidR="00F051AE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фонда, а также документы, подтверждающие увеличение уставного фонда государственного или муниципального предприятия, должны быть представлены в орган, осуществляющий государственную регистрацию юридических лиц.</w:t>
      </w:r>
    </w:p>
    <w:p w14:paraId="5C74036C" w14:textId="77777777" w:rsidR="004E379A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Непредставление указанных в настоящей части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изменений.</w:t>
      </w:r>
    </w:p>
    <w:p w14:paraId="69B4393F" w14:textId="77777777" w:rsidR="004E379A" w:rsidRPr="00A46DA0" w:rsidRDefault="00126C4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15. </w:t>
      </w:r>
      <w:r w:rsidR="004E379A" w:rsidRPr="00A46DA0">
        <w:rPr>
          <w:rFonts w:ascii="Times New Roman" w:hAnsi="Times New Roman"/>
          <w:b/>
          <w:sz w:val="28"/>
          <w:szCs w:val="28"/>
        </w:rPr>
        <w:t>Уменьшение уставного</w:t>
      </w:r>
      <w:r w:rsidR="00F051AE" w:rsidRPr="00A46DA0">
        <w:rPr>
          <w:rFonts w:ascii="Times New Roman" w:hAnsi="Times New Roman"/>
          <w:b/>
          <w:sz w:val="28"/>
          <w:szCs w:val="28"/>
        </w:rPr>
        <w:t xml:space="preserve"> фонда</w:t>
      </w:r>
    </w:p>
    <w:p w14:paraId="42051F1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вправе, а в случаях, предусмотренных настоящей статьей, обязан уменьшить уставн</w:t>
      </w:r>
      <w:r w:rsidR="00F051AE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F051AE" w:rsidRPr="00A46DA0">
        <w:rPr>
          <w:rFonts w:ascii="Times New Roman" w:hAnsi="Times New Roman"/>
          <w:sz w:val="28"/>
          <w:szCs w:val="28"/>
        </w:rPr>
        <w:t>фонд</w:t>
      </w:r>
      <w:r w:rsidR="008277F3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такого предприятия.</w:t>
      </w:r>
    </w:p>
    <w:p w14:paraId="5987BE0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Уставн</w:t>
      </w:r>
      <w:r w:rsidR="00CC1995" w:rsidRPr="00A46DA0">
        <w:rPr>
          <w:rFonts w:ascii="Times New Roman" w:hAnsi="Times New Roman"/>
          <w:sz w:val="28"/>
          <w:szCs w:val="28"/>
        </w:rPr>
        <w:t xml:space="preserve">ый фонд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не может быть уменьшен, если в результате такого уменьшения его размер станет меньше определенного в соответствии с настоящим Законом минимального размера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792F81A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если по окончании финансового года стоимость чистых активов государственного или муниципального предприятия окажется меньше размера его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4E379A" w:rsidRPr="00A46DA0">
        <w:rPr>
          <w:rFonts w:ascii="Times New Roman" w:hAnsi="Times New Roman"/>
          <w:sz w:val="28"/>
          <w:szCs w:val="28"/>
        </w:rPr>
        <w:t xml:space="preserve">, собственник имущества такого предприятия обязан принять решение об уменьшении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 до размера, не превышающего стоимости его чистых активов, и зарегистрировать эти изменения в установленном </w:t>
      </w:r>
      <w:r w:rsidR="00CC1995" w:rsidRPr="00A46DA0">
        <w:rPr>
          <w:rFonts w:ascii="Times New Roman" w:hAnsi="Times New Roman"/>
          <w:sz w:val="28"/>
          <w:szCs w:val="28"/>
        </w:rPr>
        <w:t xml:space="preserve">настоящим Законом </w:t>
      </w:r>
      <w:r w:rsidR="004E379A" w:rsidRPr="00A46DA0">
        <w:rPr>
          <w:rFonts w:ascii="Times New Roman" w:hAnsi="Times New Roman"/>
          <w:sz w:val="28"/>
          <w:szCs w:val="28"/>
        </w:rPr>
        <w:t>порядке.</w:t>
      </w:r>
    </w:p>
    <w:p w14:paraId="6C44CF3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Законом на дату государственной регистрации такого предприятия минимального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и в течение трех месяцев стоимость чистых активов не будет восстановлена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>, собственник имущества государственного или муниципального предприятия должен принять решение о ликвидации или реорганизации такого предприятия.</w:t>
      </w:r>
    </w:p>
    <w:p w14:paraId="26CD6B29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Стоимость чистых активов государственного или муниципального предприятия определяется по данным бухгалтерского учета в порядке, установленном уполномоченным Правительством Донецкой Народной Республики республиканским органом исполнительной власти.</w:t>
      </w:r>
    </w:p>
    <w:p w14:paraId="3194CE26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7B3374" w:rsidRPr="00A46DA0">
        <w:rPr>
          <w:rFonts w:ascii="Times New Roman" w:hAnsi="Times New Roman"/>
          <w:sz w:val="28"/>
          <w:szCs w:val="28"/>
        </w:rPr>
        <w:t xml:space="preserve">Если в случаях, предусмотренных настоящей статьей, собственник имущества государственного или муниципального предприятия в течение </w:t>
      </w:r>
      <w:r w:rsidR="007B3374" w:rsidRPr="00A46DA0">
        <w:rPr>
          <w:rFonts w:ascii="Times New Roman" w:hAnsi="Times New Roman"/>
          <w:sz w:val="28"/>
          <w:szCs w:val="28"/>
        </w:rPr>
        <w:lastRenderedPageBreak/>
        <w:t>шести месяцев после окончания финансового года не принимает решение об уменьшении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>, о восстановлении размера чистых активов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 xml:space="preserve">, о ликвидации или реорганизации государственного или муниципального предприятия, кредиторы вправе потребовать от государственного или муниципального предприятия </w:t>
      </w:r>
      <w:r w:rsidR="000816F5" w:rsidRPr="00A46DA0">
        <w:rPr>
          <w:rFonts w:ascii="Times New Roman" w:hAnsi="Times New Roman"/>
          <w:sz w:val="28"/>
          <w:szCs w:val="28"/>
        </w:rPr>
        <w:t xml:space="preserve">прекращения или </w:t>
      </w:r>
      <w:r w:rsidR="007B3374" w:rsidRPr="00A46DA0">
        <w:rPr>
          <w:rFonts w:ascii="Times New Roman" w:hAnsi="Times New Roman"/>
          <w:sz w:val="28"/>
          <w:szCs w:val="28"/>
        </w:rPr>
        <w:t>досрочного исполнения обязательств и возмещения причиненных им убытков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4B561D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EE0D63" w:rsidRPr="00A46DA0">
        <w:rPr>
          <w:rFonts w:ascii="Times New Roman" w:hAnsi="Times New Roman"/>
          <w:sz w:val="28"/>
          <w:szCs w:val="28"/>
        </w:rPr>
        <w:t xml:space="preserve">В течение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обязано в письменной форме уведомить всех известных ему кредиторов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и о его новом размере, а также опубликовать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B464BA" w:rsidRPr="00A46DA0">
        <w:rPr>
          <w:rFonts w:ascii="Times New Roman" w:hAnsi="Times New Roman"/>
          <w:sz w:val="28"/>
          <w:szCs w:val="28"/>
        </w:rPr>
        <w:t xml:space="preserve">в </w:t>
      </w:r>
      <w:r w:rsidR="00CC1995" w:rsidRPr="00A46DA0">
        <w:rPr>
          <w:rFonts w:ascii="Times New Roman" w:hAnsi="Times New Roman"/>
          <w:sz w:val="28"/>
          <w:szCs w:val="28"/>
        </w:rPr>
        <w:t>органе печати, в котором публикуются данные о государственной регистрации юридических лиц</w:t>
      </w:r>
      <w:r w:rsidR="004E379A" w:rsidRPr="00A46DA0">
        <w:rPr>
          <w:rFonts w:ascii="Times New Roman" w:hAnsi="Times New Roman"/>
          <w:sz w:val="28"/>
          <w:szCs w:val="28"/>
        </w:rPr>
        <w:t>, сообщение о принятом</w:t>
      </w:r>
      <w:r w:rsidR="00445576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решении. При этом кредиторы государственного или муниципального предприятия вправе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направления им уведомления о принятом решении или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>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убытков.</w:t>
      </w:r>
    </w:p>
    <w:p w14:paraId="2D78683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Государственная регистрация уменьшения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порядке, установленном настоящей частью.</w:t>
      </w:r>
    </w:p>
    <w:p w14:paraId="7F43461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16. </w:t>
      </w:r>
      <w:r w:rsidR="004E379A" w:rsidRPr="00A46DA0">
        <w:rPr>
          <w:rFonts w:ascii="Times New Roman" w:hAnsi="Times New Roman"/>
          <w:b/>
          <w:sz w:val="28"/>
          <w:szCs w:val="28"/>
        </w:rPr>
        <w:t>Резервный фонд и иные фонды унитарного предприятия</w:t>
      </w:r>
    </w:p>
    <w:p w14:paraId="52E4FC6E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CC1995" w:rsidRPr="00A46DA0">
        <w:rPr>
          <w:rFonts w:ascii="Times New Roman" w:hAnsi="Times New Roman"/>
          <w:sz w:val="28"/>
          <w:szCs w:val="28"/>
        </w:rPr>
        <w:t xml:space="preserve">Унитарное предприятие </w:t>
      </w:r>
      <w:r w:rsidR="004E379A" w:rsidRPr="00A46DA0">
        <w:rPr>
          <w:rFonts w:ascii="Times New Roman" w:hAnsi="Times New Roman"/>
          <w:sz w:val="28"/>
          <w:szCs w:val="28"/>
        </w:rPr>
        <w:t>за счет остающейся в его распоряжении чистой прибыли создает резервный фонд в порядке и размерах, которые предусмотрены уставом унитарного предприятия.</w:t>
      </w:r>
    </w:p>
    <w:p w14:paraId="35B4EF9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Средства резервного фонда используются исключительно на </w:t>
      </w:r>
      <w:r w:rsidR="00E87209" w:rsidRPr="00A46DA0">
        <w:rPr>
          <w:rFonts w:ascii="Times New Roman" w:hAnsi="Times New Roman"/>
          <w:sz w:val="28"/>
          <w:szCs w:val="28"/>
        </w:rPr>
        <w:t xml:space="preserve">покрытие убытков </w:t>
      </w:r>
      <w:r w:rsidRPr="00A46DA0">
        <w:rPr>
          <w:rFonts w:ascii="Times New Roman" w:hAnsi="Times New Roman"/>
          <w:sz w:val="28"/>
          <w:szCs w:val="28"/>
        </w:rPr>
        <w:t>унитарного предприятия.</w:t>
      </w:r>
    </w:p>
    <w:p w14:paraId="79582F5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за счет чистой прибыли создает также иные фонды в соответствии с их перечнем и в порядке, которые предусмотрены уставом унитарного предприятия.</w:t>
      </w:r>
    </w:p>
    <w:p w14:paraId="471D4BB6" w14:textId="77777777" w:rsidR="009408AB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Средства, зачисленные в такие фонды, могут быть использованы унитарным предприятием только на цели, определенные законами, иными нормативными правовыми актами и уставом унитарного предприятия.</w:t>
      </w:r>
    </w:p>
    <w:p w14:paraId="49EE71FD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17. </w:t>
      </w:r>
      <w:r w:rsidR="004E379A" w:rsidRPr="00A46DA0">
        <w:rPr>
          <w:rFonts w:ascii="Times New Roman" w:hAnsi="Times New Roman"/>
          <w:b/>
          <w:sz w:val="28"/>
          <w:szCs w:val="28"/>
        </w:rPr>
        <w:t>Порядок реализации собственником имущества унитарного предприятия права на получение прибыли от использования имущества, принадлежащего унитарному предприятию</w:t>
      </w:r>
    </w:p>
    <w:p w14:paraId="5B97CDD3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14:paraId="69C00C77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Государственное или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размерах и сроки, которые определяются Правительством Донецкой Народной Республики или органами местного самоуправления.</w:t>
      </w:r>
    </w:p>
    <w:p w14:paraId="07AB11E4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Порядок распределения доходов казенного предприятия определяется Правительством Донецкой Народной Республики или органами местного самоуправления.</w:t>
      </w:r>
    </w:p>
    <w:p w14:paraId="48DA177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18. 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государственного или муниципального предприятия</w:t>
      </w:r>
    </w:p>
    <w:p w14:paraId="71C22C0E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настоящим Законом, другими </w:t>
      </w:r>
      <w:r w:rsidR="00682A42" w:rsidRPr="00A46DA0">
        <w:rPr>
          <w:rFonts w:ascii="Times New Roman" w:hAnsi="Times New Roman"/>
          <w:sz w:val="28"/>
          <w:szCs w:val="28"/>
        </w:rPr>
        <w:t>законами и иными нормативными правовыми актами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121056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продавать принадлежащее ему недвижимое имущество,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сдавать </w:t>
      </w:r>
      <w:r w:rsidR="004E379A" w:rsidRPr="00A46DA0">
        <w:rPr>
          <w:rFonts w:ascii="Times New Roman" w:hAnsi="Times New Roman"/>
          <w:sz w:val="28"/>
          <w:szCs w:val="28"/>
        </w:rPr>
        <w:t>его в аренду, отдавать в залог, вносить в качестве вклада в уставн</w:t>
      </w:r>
      <w:r w:rsidR="00682A42" w:rsidRPr="00A46DA0">
        <w:rPr>
          <w:rFonts w:ascii="Times New Roman" w:hAnsi="Times New Roman"/>
          <w:sz w:val="28"/>
          <w:szCs w:val="28"/>
        </w:rPr>
        <w:t>ый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хозяйственного общества или товарищества или иным способом распоряжаться таким имуществом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имущества государственного или муниципального предприятия.</w:t>
      </w:r>
    </w:p>
    <w:p w14:paraId="2AD9250C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Движимым и недвижимым имуществом государственное или муниципальное предприятие распоряжается только в пределах, не лишающих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его возможности осуществлять деятельность, цели, предмет, виды которой определены уставом такого предприятия. Сделки, совершенные государственным или муниципальным предприятием с нарушением этого требования, являются ничтожными.</w:t>
      </w:r>
    </w:p>
    <w:p w14:paraId="676F150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2B8674F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Уставом государственного или муниципального предприятия могут быть предусмотрены виды и</w:t>
      </w:r>
      <w:r w:rsidR="000B4E40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совершение которых не может осуществляться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60416C1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48DC71B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субаренду, за исключением случая, предусмотренного частью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</w:t>
      </w:r>
      <w:r w:rsidR="00B415D2" w:rsidRPr="00A46DA0">
        <w:rPr>
          <w:rFonts w:ascii="Times New Roman" w:hAnsi="Times New Roman"/>
          <w:sz w:val="28"/>
          <w:szCs w:val="28"/>
        </w:rPr>
        <w:t xml:space="preserve">а также </w:t>
      </w:r>
      <w:r w:rsidR="00682A42" w:rsidRPr="00A46DA0">
        <w:rPr>
          <w:rFonts w:ascii="Times New Roman" w:hAnsi="Times New Roman"/>
          <w:sz w:val="28"/>
          <w:szCs w:val="28"/>
        </w:rPr>
        <w:t xml:space="preserve">земельных </w:t>
      </w:r>
      <w:r w:rsidR="004E379A" w:rsidRPr="00A46DA0">
        <w:rPr>
          <w:rFonts w:ascii="Times New Roman" w:hAnsi="Times New Roman"/>
          <w:sz w:val="28"/>
          <w:szCs w:val="28"/>
        </w:rPr>
        <w:t>участк</w:t>
      </w:r>
      <w:r w:rsidR="00682A42" w:rsidRPr="00A46DA0">
        <w:rPr>
          <w:rFonts w:ascii="Times New Roman" w:hAnsi="Times New Roman"/>
          <w:sz w:val="28"/>
          <w:szCs w:val="28"/>
        </w:rPr>
        <w:t>ов</w:t>
      </w:r>
      <w:r w:rsidR="004E379A" w:rsidRPr="00A46DA0">
        <w:rPr>
          <w:rFonts w:ascii="Times New Roman" w:hAnsi="Times New Roman"/>
          <w:sz w:val="28"/>
          <w:szCs w:val="28"/>
        </w:rPr>
        <w:t xml:space="preserve"> в границах </w:t>
      </w:r>
      <w:r w:rsidR="00682A42" w:rsidRPr="00A46DA0">
        <w:rPr>
          <w:rFonts w:ascii="Times New Roman" w:hAnsi="Times New Roman"/>
          <w:sz w:val="28"/>
          <w:szCs w:val="28"/>
        </w:rPr>
        <w:t xml:space="preserve">территорий </w:t>
      </w:r>
      <w:r w:rsidR="004E379A" w:rsidRPr="00A46DA0">
        <w:rPr>
          <w:rFonts w:ascii="Times New Roman" w:hAnsi="Times New Roman"/>
          <w:sz w:val="28"/>
          <w:szCs w:val="28"/>
        </w:rPr>
        <w:t>морских портов;</w:t>
      </w:r>
      <w:r w:rsidR="000B4E40" w:rsidRPr="00A46DA0">
        <w:rPr>
          <w:rFonts w:ascii="Times New Roman" w:hAnsi="Times New Roman"/>
          <w:sz w:val="28"/>
          <w:szCs w:val="28"/>
        </w:rPr>
        <w:t xml:space="preserve"> </w:t>
      </w:r>
    </w:p>
    <w:p w14:paraId="4C035EA2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(перенаем), за исключением случая, предусмотренного частью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статьи;</w:t>
      </w:r>
    </w:p>
    <w:p w14:paraId="38524EEF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E25038" w:rsidRPr="00A46DA0">
        <w:rPr>
          <w:rFonts w:ascii="Times New Roman" w:hAnsi="Times New Roman"/>
          <w:sz w:val="28"/>
          <w:szCs w:val="28"/>
        </w:rPr>
        <w:t> </w:t>
      </w:r>
      <w:r w:rsidR="003B1382" w:rsidRPr="00A46DA0">
        <w:rPr>
          <w:rFonts w:ascii="Times New Roman" w:hAnsi="Times New Roman"/>
          <w:sz w:val="28"/>
          <w:szCs w:val="28"/>
        </w:rPr>
        <w:t xml:space="preserve">передавать </w:t>
      </w:r>
      <w:r w:rsidRPr="00A46DA0">
        <w:rPr>
          <w:rFonts w:ascii="Times New Roman" w:hAnsi="Times New Roman"/>
          <w:sz w:val="28"/>
          <w:szCs w:val="28"/>
        </w:rPr>
        <w:t>арендные права в залог;</w:t>
      </w:r>
    </w:p>
    <w:p w14:paraId="48AAF7BF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</w:t>
      </w:r>
      <w:r w:rsidR="00682A42" w:rsidRPr="00A46DA0">
        <w:rPr>
          <w:rFonts w:ascii="Times New Roman" w:hAnsi="Times New Roman"/>
          <w:sz w:val="28"/>
          <w:szCs w:val="28"/>
        </w:rPr>
        <w:t>рава в качестве вклада в уставны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682A42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61EF3AD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с согласия собственника имущества такого предприятия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сдает </w:t>
      </w:r>
      <w:r w:rsidR="004E379A" w:rsidRPr="00A46DA0">
        <w:rPr>
          <w:rFonts w:ascii="Times New Roman" w:hAnsi="Times New Roman"/>
          <w:sz w:val="28"/>
          <w:szCs w:val="28"/>
        </w:rPr>
        <w:t xml:space="preserve">указанный земельный участок или его часть в субаренду либо передает свои права и обязанности по договору аренды земельного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участка или его части концессионеру в случае, если концессионным соглашением предусмотрено использование указанного земельного участка и</w:t>
      </w:r>
      <w:r w:rsidR="000B4E40" w:rsidRPr="00A46DA0">
        <w:rPr>
          <w:rFonts w:ascii="Times New Roman" w:hAnsi="Times New Roman"/>
          <w:sz w:val="28"/>
          <w:szCs w:val="28"/>
        </w:rPr>
        <w:t>ли его части в целях создания и </w:t>
      </w:r>
      <w:r w:rsidR="004E379A" w:rsidRPr="00A46DA0">
        <w:rPr>
          <w:rFonts w:ascii="Times New Roman" w:hAnsi="Times New Roman"/>
          <w:sz w:val="28"/>
          <w:szCs w:val="28"/>
        </w:rPr>
        <w:t>(или) реконструкции объе</w:t>
      </w:r>
      <w:r w:rsidR="000B4E40" w:rsidRPr="00A46DA0">
        <w:rPr>
          <w:rFonts w:ascii="Times New Roman" w:hAnsi="Times New Roman"/>
          <w:sz w:val="28"/>
          <w:szCs w:val="28"/>
        </w:rPr>
        <w:t>кта концессионного соглашения и </w:t>
      </w:r>
      <w:r w:rsidR="004E379A" w:rsidRPr="00A46DA0">
        <w:rPr>
          <w:rFonts w:ascii="Times New Roman" w:hAnsi="Times New Roman"/>
          <w:sz w:val="28"/>
          <w:szCs w:val="28"/>
        </w:rPr>
        <w:t>(или) иного передаваемого концедентом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14:paraId="31B05B5D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0D3593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предусмотренном законодательством Донецкой Народной Республики о концессионных соглашениях, государственное или муниципальное предприятие участвует на стороне</w:t>
      </w:r>
      <w:r w:rsidR="00C7666D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концедента в обязательствах по концессионному соглашению и осуществляет отдельные полномочия концедента, предусмотренные концессионным соглашением.</w:t>
      </w:r>
    </w:p>
    <w:p w14:paraId="55ADC6CA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19. 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казенного предприятия</w:t>
      </w:r>
    </w:p>
    <w:p w14:paraId="06B0229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Государственное казенное предприятие вправе отчуждать или иным способом распоряжаться </w:t>
      </w:r>
      <w:r w:rsidR="001568E7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 xml:space="preserve"> </w:t>
      </w:r>
      <w:r w:rsidR="001568E7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Правительства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</w:t>
      </w:r>
      <w:r w:rsidR="000F0774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2E2B508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Муниципальное казенное предприятие вправе отчуждать или иным способом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633E7A" w:rsidRPr="00A46DA0">
        <w:rPr>
          <w:rFonts w:ascii="Times New Roman" w:hAnsi="Times New Roman"/>
          <w:sz w:val="28"/>
          <w:szCs w:val="28"/>
        </w:rPr>
        <w:t xml:space="preserve"> </w:t>
      </w:r>
      <w:r w:rsidR="00DF0479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Pr="00A46DA0">
        <w:rPr>
          <w:rFonts w:ascii="Times New Roman" w:hAnsi="Times New Roman"/>
          <w:sz w:val="28"/>
          <w:szCs w:val="28"/>
        </w:rPr>
        <w:t>органа местного самоуправления.</w:t>
      </w:r>
    </w:p>
    <w:p w14:paraId="4EBCE67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Уставом казенного предприятия </w:t>
      </w:r>
      <w:r w:rsidR="00162A78" w:rsidRPr="00A46DA0">
        <w:rPr>
          <w:rFonts w:ascii="Times New Roman" w:hAnsi="Times New Roman"/>
          <w:sz w:val="28"/>
          <w:szCs w:val="28"/>
        </w:rPr>
        <w:t>могут быть предусмотрены виды и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</w:t>
      </w:r>
      <w:r w:rsidR="004506CC" w:rsidRPr="00A46DA0">
        <w:rPr>
          <w:rFonts w:ascii="Times New Roman" w:hAnsi="Times New Roman"/>
          <w:sz w:val="28"/>
          <w:szCs w:val="28"/>
        </w:rPr>
        <w:t>совершение</w:t>
      </w:r>
      <w:r w:rsidRPr="00A46DA0">
        <w:rPr>
          <w:rFonts w:ascii="Times New Roman" w:hAnsi="Times New Roman"/>
          <w:sz w:val="28"/>
          <w:szCs w:val="28"/>
        </w:rPr>
        <w:t xml:space="preserve"> которых не может осуществляться </w:t>
      </w:r>
      <w:r w:rsidR="0043486D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3FE24F8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Казенное предприятие самостоятельно реализует произведенную им продукцию (работы, услуги), если иное не установлено законами или иными нормативными правовыми актами Донецкой Народной Республики.</w:t>
      </w:r>
    </w:p>
    <w:p w14:paraId="6810CD6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вправе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>, в том числе с согласия собственника такого имущества</w:t>
      </w:r>
      <w:r w:rsidR="004E379A" w:rsidRPr="00A46DA0">
        <w:rPr>
          <w:rFonts w:ascii="Times New Roman" w:hAnsi="Times New Roman"/>
          <w:sz w:val="28"/>
          <w:szCs w:val="28"/>
        </w:rPr>
        <w:t xml:space="preserve">, </w:t>
      </w:r>
      <w:r w:rsidR="001A3E2B" w:rsidRPr="00A46DA0">
        <w:rPr>
          <w:rFonts w:ascii="Times New Roman" w:hAnsi="Times New Roman"/>
          <w:sz w:val="28"/>
          <w:szCs w:val="28"/>
        </w:rPr>
        <w:t xml:space="preserve">исключительно </w:t>
      </w:r>
      <w:r w:rsidR="004E379A" w:rsidRPr="00A46DA0">
        <w:rPr>
          <w:rFonts w:ascii="Times New Roman" w:hAnsi="Times New Roman"/>
          <w:sz w:val="28"/>
          <w:szCs w:val="28"/>
        </w:rPr>
        <w:t xml:space="preserve">в пределах, не лишающих его возможности осуществлять деятельность, предмет и цели которой определены уставом такого предприятия. Деятельность казенного предприятия осуществляется в соответствии </w:t>
      </w:r>
      <w:r w:rsidR="00D82ECD" w:rsidRPr="00A46DA0">
        <w:rPr>
          <w:rFonts w:ascii="Times New Roman" w:hAnsi="Times New Roman"/>
          <w:sz w:val="28"/>
          <w:szCs w:val="28"/>
        </w:rPr>
        <w:t>со сметой доходов и расходов</w:t>
      </w:r>
      <w:r w:rsidR="004E379A" w:rsidRPr="00A46DA0">
        <w:rPr>
          <w:rFonts w:ascii="Times New Roman" w:hAnsi="Times New Roman"/>
          <w:sz w:val="28"/>
          <w:szCs w:val="28"/>
        </w:rPr>
        <w:t>, утверждаемой собственником имущества казенного предприятия.</w:t>
      </w:r>
    </w:p>
    <w:p w14:paraId="67A48B1C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4E379A" w:rsidRPr="00A46DA0">
        <w:rPr>
          <w:rFonts w:ascii="Times New Roman" w:hAnsi="Times New Roman"/>
          <w:sz w:val="28"/>
          <w:szCs w:val="28"/>
        </w:rPr>
        <w:t>Казенное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2E798ED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субаренду;</w:t>
      </w:r>
    </w:p>
    <w:p w14:paraId="08695D2B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(перенаем);</w:t>
      </w:r>
    </w:p>
    <w:p w14:paraId="4D2801A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отдавать арендные права в залог;</w:t>
      </w:r>
    </w:p>
    <w:p w14:paraId="12D44501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права в качестве вклада в уставн</w:t>
      </w:r>
      <w:r w:rsidR="00D82ECD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D82ECD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0D3593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7467E8F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>Управление унитарным предприятием</w:t>
      </w:r>
    </w:p>
    <w:p w14:paraId="51612F0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20.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Права собственника имущества унитарного предприятия</w:t>
      </w:r>
    </w:p>
    <w:p w14:paraId="1855537E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 отношении указанного предприятия:</w:t>
      </w:r>
    </w:p>
    <w:p w14:paraId="1C70D49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D82ECD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2F98EAE4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14:paraId="18780998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определяет порядок составления</w:t>
      </w:r>
      <w:r w:rsidR="00F61C7A" w:rsidRPr="00A46DA0">
        <w:rPr>
          <w:rFonts w:ascii="Times New Roman" w:hAnsi="Times New Roman"/>
          <w:sz w:val="28"/>
          <w:szCs w:val="28"/>
        </w:rPr>
        <w:t xml:space="preserve"> и </w:t>
      </w:r>
      <w:r w:rsidR="004E379A" w:rsidRPr="00A46DA0">
        <w:rPr>
          <w:rFonts w:ascii="Times New Roman" w:hAnsi="Times New Roman"/>
          <w:sz w:val="28"/>
          <w:szCs w:val="28"/>
        </w:rPr>
        <w:t>утверждения программ деятельности унитарного предприятия;</w:t>
      </w:r>
    </w:p>
    <w:p w14:paraId="5014BAC0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14:paraId="464D29DF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принимает решение о реорганизации или ликвидации унитарного предприятия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  <w:r w:rsidR="009A3BC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94C2CD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6) </w:t>
      </w:r>
      <w:r w:rsidR="004E379A" w:rsidRPr="00A46DA0">
        <w:rPr>
          <w:rFonts w:ascii="Times New Roman" w:hAnsi="Times New Roman"/>
          <w:sz w:val="28"/>
          <w:szCs w:val="28"/>
        </w:rPr>
        <w:t xml:space="preserve">формирует </w:t>
      </w:r>
      <w:r w:rsidR="00C82E4E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предприятия;</w:t>
      </w:r>
    </w:p>
    <w:p w14:paraId="1A615CB2" w14:textId="77777777" w:rsidR="00C63E07" w:rsidRPr="00A46DA0" w:rsidRDefault="00112B2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назначает на должность руководителя унитарного предприятия, заключает с ним, изменяет и прекращает трудовой договор </w:t>
      </w:r>
      <w:r w:rsidR="00631196" w:rsidRPr="00A46DA0">
        <w:rPr>
          <w:rFonts w:ascii="Times New Roman" w:hAnsi="Times New Roman"/>
          <w:sz w:val="28"/>
          <w:szCs w:val="28"/>
        </w:rPr>
        <w:t xml:space="preserve">(контракт) </w:t>
      </w:r>
      <w:r w:rsidR="00C63E07" w:rsidRPr="00A46DA0">
        <w:rPr>
          <w:rFonts w:ascii="Times New Roman" w:hAnsi="Times New Roman"/>
          <w:sz w:val="28"/>
          <w:szCs w:val="28"/>
        </w:rPr>
        <w:t>в соответствии с трудовым законодательством и иными содержащими нормы трудового права нормативными правовыми актами;</w:t>
      </w:r>
    </w:p>
    <w:p w14:paraId="242DE6A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14:paraId="0FF6E4F9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9) </w:t>
      </w:r>
      <w:r w:rsidR="004E379A" w:rsidRPr="00A46DA0">
        <w:rPr>
          <w:rFonts w:ascii="Times New Roman" w:hAnsi="Times New Roman"/>
          <w:sz w:val="28"/>
          <w:szCs w:val="28"/>
        </w:rPr>
        <w:t>утверждает бухгалтерскую отчетность и отчеты унитарного предприятия;</w:t>
      </w:r>
    </w:p>
    <w:p w14:paraId="0DBAD6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10)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распоряжение недвижимым имуществом, а в случаях, установленных законами, иными нормативными правовыми актами или уставом унитарного предприятия, на совершение иных сделок;</w:t>
      </w:r>
    </w:p>
    <w:p w14:paraId="53C1401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11) </w:t>
      </w:r>
      <w:r w:rsidR="004E379A" w:rsidRPr="00A46DA0">
        <w:rPr>
          <w:rFonts w:ascii="Times New Roman" w:hAnsi="Times New Roman"/>
          <w:sz w:val="28"/>
          <w:szCs w:val="28"/>
        </w:rPr>
        <w:t xml:space="preserve">осуществляет контроль </w:t>
      </w:r>
      <w:r w:rsidR="00C82E4E" w:rsidRPr="00A46DA0">
        <w:rPr>
          <w:rFonts w:ascii="Times New Roman" w:hAnsi="Times New Roman"/>
          <w:sz w:val="28"/>
          <w:szCs w:val="28"/>
        </w:rPr>
        <w:t>и</w:t>
      </w:r>
      <w:r w:rsidR="00115592" w:rsidRPr="00A46DA0">
        <w:rPr>
          <w:rFonts w:ascii="Times New Roman" w:hAnsi="Times New Roman"/>
          <w:sz w:val="28"/>
          <w:szCs w:val="28"/>
        </w:rPr>
        <w:t xml:space="preserve">спользования </w:t>
      </w:r>
      <w:r w:rsidR="004E379A" w:rsidRPr="00A46DA0">
        <w:rPr>
          <w:rFonts w:ascii="Times New Roman" w:hAnsi="Times New Roman"/>
          <w:sz w:val="28"/>
          <w:szCs w:val="28"/>
        </w:rPr>
        <w:t>по назначению и сохранностью принадлежащего унитарному предприятию имущества;</w:t>
      </w:r>
    </w:p>
    <w:p w14:paraId="37C444B7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12) </w:t>
      </w:r>
      <w:r w:rsidR="004E379A" w:rsidRPr="00A46DA0">
        <w:rPr>
          <w:rFonts w:ascii="Times New Roman" w:hAnsi="Times New Roman"/>
          <w:sz w:val="28"/>
          <w:szCs w:val="28"/>
        </w:rPr>
        <w:t xml:space="preserve">утверждает показатели экономической </w:t>
      </w:r>
      <w:r w:rsidR="00F02B38" w:rsidRPr="00A46DA0">
        <w:rPr>
          <w:rFonts w:ascii="Times New Roman" w:hAnsi="Times New Roman"/>
          <w:sz w:val="28"/>
          <w:szCs w:val="28"/>
        </w:rPr>
        <w:t xml:space="preserve">деятельности </w:t>
      </w:r>
      <w:r w:rsidR="00CB70D4" w:rsidRPr="00A46DA0">
        <w:rPr>
          <w:rFonts w:ascii="Times New Roman" w:hAnsi="Times New Roman"/>
          <w:sz w:val="28"/>
          <w:szCs w:val="28"/>
        </w:rPr>
        <w:t xml:space="preserve">в составе программы </w:t>
      </w:r>
      <w:r w:rsidR="004E379A" w:rsidRPr="00A46DA0">
        <w:rPr>
          <w:rFonts w:ascii="Times New Roman" w:hAnsi="Times New Roman"/>
          <w:sz w:val="28"/>
          <w:szCs w:val="28"/>
        </w:rPr>
        <w:t>деятельности унитарного предприятия и контролирует их выполнение;</w:t>
      </w:r>
    </w:p>
    <w:p w14:paraId="7F8CE736" w14:textId="77777777" w:rsidR="004E379A" w:rsidRPr="00A46DA0" w:rsidRDefault="00030D72" w:rsidP="0008626B">
      <w:pPr>
        <w:pStyle w:val="ad"/>
      </w:pPr>
      <w:r w:rsidRPr="00A46DA0">
        <w:t>13) </w:t>
      </w:r>
      <w:r w:rsidR="004E379A" w:rsidRPr="00A46DA0">
        <w:t>дает согласие на создание филиалов и открытие представительств унитарного предприятия;</w:t>
      </w:r>
    </w:p>
    <w:p w14:paraId="5B8EEE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14)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участие унитарного предприятия в иных юридических лицах;</w:t>
      </w:r>
    </w:p>
    <w:p w14:paraId="155E2737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15)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в случаях, предусмотренных настоящим Законом, на совершение крупных сделок, сделок, в совершении которых имеется заинтересованность, и иных сделок;</w:t>
      </w:r>
    </w:p>
    <w:p w14:paraId="58132B5E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16) </w:t>
      </w:r>
      <w:r w:rsidR="004909C1" w:rsidRPr="00A46DA0">
        <w:rPr>
          <w:rFonts w:ascii="Times New Roman" w:hAnsi="Times New Roman"/>
          <w:sz w:val="28"/>
          <w:szCs w:val="28"/>
        </w:rPr>
        <w:t>принимает решения о проведении аудиторских проверок, утверждает аудитора и опр</w:t>
      </w:r>
      <w:r w:rsidR="00C82E4E" w:rsidRPr="00A46DA0">
        <w:rPr>
          <w:rFonts w:ascii="Times New Roman" w:hAnsi="Times New Roman"/>
          <w:sz w:val="28"/>
          <w:szCs w:val="28"/>
        </w:rPr>
        <w:t>еделяет размер оплаты его услуг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72738C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17) </w:t>
      </w:r>
      <w:r w:rsidR="004E379A" w:rsidRPr="00A46DA0">
        <w:rPr>
          <w:rFonts w:ascii="Times New Roman" w:hAnsi="Times New Roman"/>
          <w:sz w:val="28"/>
          <w:szCs w:val="28"/>
        </w:rPr>
        <w:t>в случае, предусмотренном законодательством Донецкой Народной Республики о концессионных соглашениях, принимает решение об осуществлении государственным или муниципальным предприятием отдельных полномочий концедента;</w:t>
      </w:r>
    </w:p>
    <w:p w14:paraId="55DF95F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18) </w:t>
      </w:r>
      <w:r w:rsidR="004E379A" w:rsidRPr="00A46DA0">
        <w:rPr>
          <w:rFonts w:ascii="Times New Roman" w:hAnsi="Times New Roman"/>
          <w:sz w:val="28"/>
          <w:szCs w:val="28"/>
        </w:rPr>
        <w:t>имеет другие права и несет другие обязанности, определенные законодательством Донецкой Народной Республики.</w:t>
      </w:r>
    </w:p>
    <w:p w14:paraId="7D898A3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казенного предприятия помимо правомочий, указанных в части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936D4A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вправе:</w:t>
      </w:r>
    </w:p>
    <w:p w14:paraId="208907A6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C701A7" w:rsidRPr="00A46DA0">
        <w:rPr>
          <w:rFonts w:ascii="Times New Roman" w:hAnsi="Times New Roman"/>
          <w:sz w:val="28"/>
          <w:szCs w:val="28"/>
        </w:rPr>
        <w:t>изымать у казенного предприятия излишнее, неиспользуемое или использу</w:t>
      </w:r>
      <w:r w:rsidR="00C82E4E" w:rsidRPr="00A46DA0">
        <w:rPr>
          <w:rFonts w:ascii="Times New Roman" w:hAnsi="Times New Roman"/>
          <w:sz w:val="28"/>
          <w:szCs w:val="28"/>
        </w:rPr>
        <w:t>емое не по назначению имущество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43F73BD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14:paraId="7EBFFE2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утверждать смету доходов и расходов казенного предприятия.</w:t>
      </w:r>
    </w:p>
    <w:p w14:paraId="2685DD7C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</w:t>
      </w:r>
      <w:r w:rsidR="0075149F" w:rsidRPr="00A46DA0">
        <w:rPr>
          <w:rFonts w:ascii="Times New Roman" w:hAnsi="Times New Roman"/>
          <w:sz w:val="28"/>
          <w:szCs w:val="28"/>
        </w:rPr>
        <w:t xml:space="preserve">Гражданским кодексом Донецкой Народной Республики </w:t>
      </w:r>
      <w:r w:rsidR="004E379A" w:rsidRPr="00A46DA0">
        <w:rPr>
          <w:rFonts w:ascii="Times New Roman" w:hAnsi="Times New Roman"/>
          <w:sz w:val="28"/>
          <w:szCs w:val="28"/>
        </w:rPr>
        <w:t>и настоящим Законом.</w:t>
      </w:r>
    </w:p>
    <w:p w14:paraId="788EA44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</w:t>
      </w:r>
      <w:r w:rsidR="00030D7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вправе истребовать имущество унитарного предприятия из чужого незаконного владения.</w:t>
      </w:r>
    </w:p>
    <w:p w14:paraId="13403306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</w:t>
      </w:r>
      <w:r w:rsidR="0075149F" w:rsidRPr="00A46DA0">
        <w:rPr>
          <w:rFonts w:ascii="Times New Roman" w:hAnsi="Times New Roman"/>
          <w:sz w:val="28"/>
          <w:szCs w:val="28"/>
        </w:rPr>
        <w:t>унитарного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предприятия по</w:t>
      </w:r>
      <w:r w:rsidR="00C82E4E" w:rsidRPr="00A46DA0">
        <w:rPr>
          <w:rFonts w:ascii="Times New Roman" w:hAnsi="Times New Roman"/>
          <w:sz w:val="28"/>
          <w:szCs w:val="28"/>
        </w:rPr>
        <w:t xml:space="preserve"> созданию</w:t>
      </w:r>
      <w:r w:rsidR="004E379A" w:rsidRPr="00A46DA0">
        <w:rPr>
          <w:rFonts w:ascii="Times New Roman" w:hAnsi="Times New Roman"/>
          <w:sz w:val="28"/>
          <w:szCs w:val="28"/>
        </w:rPr>
        <w:t xml:space="preserve">, реорганизации и ликвидации государственного </w:t>
      </w:r>
      <w:r w:rsidR="0075149F" w:rsidRPr="00A46DA0">
        <w:rPr>
          <w:rFonts w:ascii="Times New Roman" w:hAnsi="Times New Roman"/>
          <w:sz w:val="28"/>
          <w:szCs w:val="28"/>
        </w:rPr>
        <w:t>унитарного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предприятия</w:t>
      </w:r>
      <w:r w:rsidR="00FA7A7B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осуществляются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Республики.</w:t>
      </w:r>
    </w:p>
    <w:p w14:paraId="20F225C1" w14:textId="77777777" w:rsidR="00FA7A7B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Правомочия </w:t>
      </w:r>
      <w:r w:rsidR="006F5A41" w:rsidRPr="00A46DA0">
        <w:rPr>
          <w:rFonts w:ascii="Times New Roman" w:hAnsi="Times New Roman"/>
          <w:sz w:val="28"/>
          <w:szCs w:val="28"/>
        </w:rPr>
        <w:t xml:space="preserve">собственника имущества </w:t>
      </w:r>
      <w:r w:rsidRPr="00A46DA0">
        <w:rPr>
          <w:rFonts w:ascii="Times New Roman" w:hAnsi="Times New Roman"/>
          <w:sz w:val="28"/>
          <w:szCs w:val="28"/>
        </w:rPr>
        <w:t xml:space="preserve">по утверждению устава государственного унитарного предприятия и внесению изменений в устав такого предприятия осуществляются Правительством Донецкой Народной Республики или уполномоченными </w:t>
      </w:r>
      <w:r w:rsidR="00F77E23" w:rsidRPr="00A46DA0">
        <w:rPr>
          <w:rFonts w:ascii="Times New Roman" w:hAnsi="Times New Roman"/>
          <w:sz w:val="28"/>
          <w:szCs w:val="28"/>
        </w:rPr>
        <w:t xml:space="preserve">Правительством Донецкой Народной Республики </w:t>
      </w:r>
      <w:r w:rsidRPr="00A46DA0">
        <w:rPr>
          <w:rFonts w:ascii="Times New Roman" w:hAnsi="Times New Roman"/>
          <w:sz w:val="28"/>
          <w:szCs w:val="28"/>
        </w:rPr>
        <w:t>республиканскими органами исполнительной власти.</w:t>
      </w:r>
    </w:p>
    <w:p w14:paraId="049F15EA" w14:textId="77777777" w:rsidR="00C82E4E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Правомочия собственника имущества государственного казенного предприятия по созданию, реорганизации и ликвидации государственного казенного предприятия, по утверждению устава государственного казенного предприятия и внесению изменений в устав такого предприятия осуществляются Правительством Донецкой Народной Республики. </w:t>
      </w:r>
    </w:p>
    <w:p w14:paraId="66185958" w14:textId="77777777" w:rsidR="004E379A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 Донецкой Народной Республики, не могут быть переданы</w:t>
      </w:r>
      <w:r w:rsidR="00C82E4E" w:rsidRPr="00A46DA0">
        <w:rPr>
          <w:rFonts w:ascii="Times New Roman" w:hAnsi="Times New Roman"/>
          <w:sz w:val="28"/>
          <w:szCs w:val="28"/>
        </w:rPr>
        <w:t xml:space="preserve"> Донецкой Народной Республикой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F286CAB" w14:textId="77777777" w:rsidR="00CB70D4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</w:t>
      </w:r>
      <w:r w:rsidR="00C82E4E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 xml:space="preserve">, не могут быть переданы </w:t>
      </w:r>
      <w:r w:rsidR="00C82E4E" w:rsidRPr="00A46DA0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</w:t>
      </w:r>
      <w:r w:rsidR="00A10F1A" w:rsidRPr="00A46DA0">
        <w:rPr>
          <w:rFonts w:ascii="Times New Roman" w:hAnsi="Times New Roman"/>
          <w:sz w:val="28"/>
          <w:szCs w:val="28"/>
        </w:rPr>
        <w:t>е или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C82E4E" w:rsidRPr="00A46DA0">
        <w:rPr>
          <w:rFonts w:ascii="Times New Roman" w:hAnsi="Times New Roman"/>
          <w:sz w:val="28"/>
          <w:szCs w:val="28"/>
        </w:rPr>
        <w:t>иному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CDDC4F2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21. </w:t>
      </w:r>
      <w:r w:rsidR="004E379A" w:rsidRPr="00A46DA0">
        <w:rPr>
          <w:rFonts w:ascii="Times New Roman" w:hAnsi="Times New Roman"/>
          <w:b/>
          <w:sz w:val="28"/>
          <w:szCs w:val="28"/>
        </w:rPr>
        <w:t>Руководитель унитарного предприятия</w:t>
      </w:r>
    </w:p>
    <w:p w14:paraId="42D9562D" w14:textId="77777777" w:rsidR="004E379A" w:rsidRPr="00A46DA0" w:rsidRDefault="006531C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(директор, генеральный директор) является единоличным исполнительным органом унитарного предприятия.</w:t>
      </w:r>
      <w:r w:rsidR="00A46DA0" w:rsidRPr="00A46DA0">
        <w:rPr>
          <w:rFonts w:ascii="Times New Roman" w:hAnsi="Times New Roman"/>
          <w:sz w:val="28"/>
          <w:szCs w:val="28"/>
        </w:rPr>
        <w:t xml:space="preserve"> </w:t>
      </w:r>
      <w:r w:rsidR="001B7FB8"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назначается собственником имущества унитарного предприятия. 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подотчетен собственнику имущества унитарного предприятия</w:t>
      </w:r>
      <w:r w:rsidR="004E379A" w:rsidRPr="00A46DA0">
        <w:rPr>
          <w:rFonts w:ascii="Times New Roman" w:hAnsi="Times New Roman"/>
          <w:sz w:val="28"/>
          <w:szCs w:val="28"/>
        </w:rPr>
        <w:t>.</w:t>
      </w:r>
      <w:r w:rsidR="001B7FB8" w:rsidRPr="00A46DA0">
        <w:rPr>
          <w:rFonts w:ascii="Times New Roman" w:hAnsi="Times New Roman"/>
          <w:sz w:val="28"/>
          <w:szCs w:val="28"/>
        </w:rPr>
        <w:t xml:space="preserve"> </w:t>
      </w:r>
    </w:p>
    <w:p w14:paraId="26CBC32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действует от имени унитарного предприятия без доверенности, в том числе представляет его интересы, </w:t>
      </w:r>
      <w:r w:rsidR="00F6043F" w:rsidRPr="00A46DA0">
        <w:rPr>
          <w:rFonts w:ascii="Times New Roman" w:hAnsi="Times New Roman"/>
          <w:sz w:val="28"/>
          <w:szCs w:val="28"/>
        </w:rPr>
        <w:t xml:space="preserve">заключает </w:t>
      </w:r>
      <w:r w:rsidRPr="00A46DA0">
        <w:rPr>
          <w:rFonts w:ascii="Times New Roman" w:hAnsi="Times New Roman"/>
          <w:sz w:val="28"/>
          <w:szCs w:val="28"/>
        </w:rPr>
        <w:t>в установленном порядке сделки от имени унитарного предприятия, утверждает структуру и штаты унитарного предприятия, осуществляет прием на работу работников такого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14:paraId="720AA1F5" w14:textId="77777777" w:rsidR="004E379A" w:rsidRPr="00A46DA0" w:rsidDel="005B71C1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 w:rsidDel="005B71C1">
        <w:rPr>
          <w:rFonts w:ascii="Times New Roman" w:hAnsi="Times New Roman"/>
          <w:sz w:val="28"/>
          <w:szCs w:val="28"/>
        </w:rPr>
        <w:t>Руководитель унитарного предприятия организует выполнение решений собственника имущества унитарного предприятия.</w:t>
      </w:r>
    </w:p>
    <w:p w14:paraId="1CF4185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6531C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Руковод</w:t>
      </w:r>
      <w:r w:rsidR="00275426" w:rsidRPr="00A46DA0">
        <w:rPr>
          <w:rFonts w:ascii="Times New Roman" w:hAnsi="Times New Roman"/>
          <w:sz w:val="28"/>
          <w:szCs w:val="28"/>
        </w:rPr>
        <w:t xml:space="preserve">итель унитарного предприятия не </w:t>
      </w:r>
      <w:r w:rsidRPr="00A46DA0">
        <w:rPr>
          <w:rFonts w:ascii="Times New Roman" w:hAnsi="Times New Roman"/>
          <w:sz w:val="28"/>
          <w:szCs w:val="28"/>
        </w:rPr>
        <w:t>вправе быть учредителем (участником) юридического лица, занимать должности и заниматься другой оплачиваемой деятельностью в</w:t>
      </w:r>
      <w:r w:rsidR="00902EE1" w:rsidRPr="00A46DA0">
        <w:rPr>
          <w:rFonts w:ascii="Times New Roman" w:hAnsi="Times New Roman"/>
          <w:sz w:val="28"/>
          <w:szCs w:val="28"/>
        </w:rPr>
        <w:t xml:space="preserve"> государственных органах</w:t>
      </w:r>
      <w:r w:rsidRPr="00A46DA0">
        <w:rPr>
          <w:rFonts w:ascii="Times New Roman" w:hAnsi="Times New Roman"/>
          <w:sz w:val="28"/>
          <w:szCs w:val="28"/>
        </w:rPr>
        <w:t xml:space="preserve">, органах местного самоуправления, коммерческих и некоммерческих организациях, кроме </w:t>
      </w:r>
      <w:r w:rsidRPr="00A46DA0">
        <w:rPr>
          <w:rFonts w:ascii="Times New Roman" w:hAnsi="Times New Roman"/>
          <w:sz w:val="28"/>
          <w:szCs w:val="28"/>
        </w:rPr>
        <w:lastRenderedPageBreak/>
        <w:t>преподавательской, научной и иной творческой деятельност</w:t>
      </w:r>
      <w:r w:rsidR="00902EE1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 xml:space="preserve">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</w:t>
      </w:r>
      <w:r w:rsidR="00796672" w:rsidRPr="00A46DA0">
        <w:rPr>
          <w:rFonts w:ascii="Times New Roman" w:hAnsi="Times New Roman"/>
          <w:sz w:val="28"/>
          <w:szCs w:val="28"/>
        </w:rPr>
        <w:t>когда</w:t>
      </w:r>
      <w:r w:rsidRPr="00A46DA0">
        <w:rPr>
          <w:rFonts w:ascii="Times New Roman" w:hAnsi="Times New Roman"/>
          <w:sz w:val="28"/>
          <w:szCs w:val="28"/>
        </w:rPr>
        <w:t xml:space="preserve">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14:paraId="5B56571C" w14:textId="77777777" w:rsidR="001B7FB8" w:rsidRPr="00A46DA0" w:rsidRDefault="001B7FB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унитарного предприятия подлежит аттестации в порядке, установленном собственником имущества унитарного предприятия.</w:t>
      </w:r>
    </w:p>
    <w:p w14:paraId="1A58AC0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отчитывается о деятель</w:t>
      </w:r>
      <w:r w:rsidR="00902EE1" w:rsidRPr="00A46DA0">
        <w:rPr>
          <w:rFonts w:ascii="Times New Roman" w:hAnsi="Times New Roman"/>
          <w:sz w:val="28"/>
          <w:szCs w:val="28"/>
        </w:rPr>
        <w:t xml:space="preserve">ности предприятия в порядке и </w:t>
      </w:r>
      <w:r w:rsidR="004E379A" w:rsidRPr="00A46DA0">
        <w:rPr>
          <w:rFonts w:ascii="Times New Roman" w:hAnsi="Times New Roman"/>
          <w:sz w:val="28"/>
          <w:szCs w:val="28"/>
        </w:rPr>
        <w:t>сроки, которые определяются собственником имущества унитарного предприятия.</w:t>
      </w:r>
    </w:p>
    <w:p w14:paraId="56CC871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случаях, предусмотренных законами и </w:t>
      </w:r>
      <w:r w:rsidR="00902EE1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унитарного предприятия должны быть определены структура таких органов, их состав и компетенция.</w:t>
      </w:r>
    </w:p>
    <w:p w14:paraId="7F679B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902EE1" w:rsidRPr="00A46DA0">
        <w:rPr>
          <w:rFonts w:ascii="Times New Roman" w:hAnsi="Times New Roman"/>
          <w:sz w:val="28"/>
          <w:szCs w:val="28"/>
        </w:rPr>
        <w:t>22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Заинтересованность в совершении унитарным предприятием сделки</w:t>
      </w:r>
    </w:p>
    <w:p w14:paraId="44D4D43E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предприятия, не может совершаться унитарным предприятием без согласия собственника имущества унитарного предприятия.</w:t>
      </w:r>
    </w:p>
    <w:p w14:paraId="33DF3AF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унитарного предприятия признается заинтересованным в совершении унитарным предприятием сделки в случаях, если он, его супруг, р</w:t>
      </w:r>
      <w:r w:rsidR="00AE74F7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Республики:</w:t>
      </w:r>
    </w:p>
    <w:p w14:paraId="15E5296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A45A6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являются стороной сделки или выступают в интересах третьих лиц в их отношениях с унитарным предприятием;</w:t>
      </w:r>
    </w:p>
    <w:p w14:paraId="13717BC8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14:paraId="03A65FB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3) </w:t>
      </w:r>
      <w:r w:rsidR="004E379A" w:rsidRPr="00A46DA0">
        <w:rPr>
          <w:rFonts w:ascii="Times New Roman" w:hAnsi="Times New Roman"/>
          <w:sz w:val="28"/>
          <w:szCs w:val="28"/>
        </w:rPr>
        <w:t>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14:paraId="20B2512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в иных определенных уставом унитарного предприятия случаях.</w:t>
      </w:r>
    </w:p>
    <w:p w14:paraId="73DF6F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должен доводить до сведения собственника имущества унитарного предприятия информацию:</w:t>
      </w:r>
    </w:p>
    <w:p w14:paraId="5DD4AFA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55443F" w:rsidRPr="00A46DA0">
        <w:rPr>
          <w:rFonts w:ascii="Times New Roman" w:hAnsi="Times New Roman"/>
          <w:sz w:val="28"/>
          <w:szCs w:val="28"/>
        </w:rPr>
        <w:t>)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317ED6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владеют двадцатью и более процентами акций (долей, паев) в совокупности;</w:t>
      </w:r>
    </w:p>
    <w:p w14:paraId="4362B50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950558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занимают должности в органах управления;</w:t>
      </w:r>
    </w:p>
    <w:p w14:paraId="3CC81CA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14:paraId="63FFC1E0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</w:t>
      </w:r>
      <w:r w:rsidR="000340A9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и которая совершена с нарушением требований, предусмотренных настоящей статьей, может быть признана недействительной по иску унитарного предприятия или собственника имущества унитарного предприятия.</w:t>
      </w:r>
    </w:p>
    <w:p w14:paraId="65BDA9B4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0340A9" w:rsidRPr="00A46DA0">
        <w:rPr>
          <w:rFonts w:ascii="Times New Roman" w:hAnsi="Times New Roman"/>
          <w:sz w:val="28"/>
          <w:szCs w:val="28"/>
        </w:rPr>
        <w:t>23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Крупная сделка</w:t>
      </w:r>
    </w:p>
    <w:p w14:paraId="38245DD8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</w:t>
      </w:r>
      <w:r w:rsidR="000340A9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предприятия, если иное не установлено законами или </w:t>
      </w:r>
      <w:r w:rsidR="006F645B" w:rsidRPr="00A46DA0">
        <w:rPr>
          <w:rFonts w:ascii="Times New Roman" w:hAnsi="Times New Roman"/>
          <w:sz w:val="28"/>
          <w:szCs w:val="28"/>
        </w:rPr>
        <w:t xml:space="preserve">принятыми в соответствии с ними </w:t>
      </w:r>
      <w:r w:rsidR="000340A9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актами.</w:t>
      </w:r>
    </w:p>
    <w:p w14:paraId="6631002F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Для целей настоящей статьи стоимость отчуждаемого унитарным предприятием в результате крупной сделки имущества определяется на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основании данных его бухгалтерского учета, а стоимость приобретаемого унитарным предприятием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9515E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 основании цены предложения такого имущества.</w:t>
      </w:r>
    </w:p>
    <w:p w14:paraId="00E0E751" w14:textId="77777777" w:rsidR="000340A9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</w:t>
      </w:r>
      <w:r w:rsidR="001D239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Решение о совершении крупной сделки принимается </w:t>
      </w:r>
      <w:r w:rsidR="00350850" w:rsidRPr="00A46DA0">
        <w:rPr>
          <w:rFonts w:ascii="Times New Roman" w:hAnsi="Times New Roman"/>
          <w:sz w:val="28"/>
          <w:szCs w:val="28"/>
        </w:rPr>
        <w:t xml:space="preserve">с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унитарного предприятия.</w:t>
      </w:r>
    </w:p>
    <w:p w14:paraId="4F16B28A" w14:textId="77777777" w:rsidR="004E379A" w:rsidRPr="00A46DA0" w:rsidRDefault="001E78C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</w:t>
      </w:r>
      <w:r w:rsidR="000340A9" w:rsidRPr="00A46DA0">
        <w:rPr>
          <w:rFonts w:ascii="Times New Roman" w:hAnsi="Times New Roman"/>
          <w:sz w:val="28"/>
          <w:szCs w:val="28"/>
        </w:rPr>
        <w:t>24</w:t>
      </w:r>
      <w:r w:rsidR="001D239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Заимствования унитарным предприятием</w:t>
      </w:r>
    </w:p>
    <w:p w14:paraId="34CC471B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Заимствования унитарным предприятием могут осуществляться в форме:</w:t>
      </w:r>
    </w:p>
    <w:p w14:paraId="1BD0962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кредитов по договорам с кредитными организациями;</w:t>
      </w:r>
    </w:p>
    <w:p w14:paraId="2C1C0FC2" w14:textId="77777777" w:rsidR="00CC6F0B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бюджетных кредитов, предоставленных на условиях и в пределах лимитов, которые предусмотрены бюджетным законодательством Донецкой Народной Республики</w:t>
      </w:r>
      <w:r w:rsidR="0083646D" w:rsidRPr="00A46DA0">
        <w:rPr>
          <w:rFonts w:ascii="Times New Roman" w:hAnsi="Times New Roman"/>
          <w:sz w:val="28"/>
          <w:szCs w:val="28"/>
        </w:rPr>
        <w:t>.</w:t>
      </w:r>
    </w:p>
    <w:p w14:paraId="4B955FEA" w14:textId="77777777" w:rsidR="00175F3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осуществлять заимствования только </w:t>
      </w:r>
      <w:r w:rsidR="005A0531" w:rsidRPr="00A46DA0">
        <w:rPr>
          <w:rFonts w:ascii="Times New Roman" w:hAnsi="Times New Roman"/>
          <w:sz w:val="28"/>
          <w:szCs w:val="28"/>
        </w:rPr>
        <w:t xml:space="preserve">по согласованию </w:t>
      </w:r>
      <w:r w:rsidR="004E379A" w:rsidRPr="00A46DA0">
        <w:rPr>
          <w:rFonts w:ascii="Times New Roman" w:hAnsi="Times New Roman"/>
          <w:sz w:val="28"/>
          <w:szCs w:val="28"/>
        </w:rPr>
        <w:t xml:space="preserve">с собственником имущества унитарного предприятия объема и направлений использования привлекаемых средств. Порядок осуществления заимствований унитарными предприятиями определяется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 или органами местного самоуправления.</w:t>
      </w:r>
    </w:p>
    <w:p w14:paraId="3C8D7710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руководителя унитарного предприятия</w:t>
      </w:r>
    </w:p>
    <w:p w14:paraId="1A1D7F9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разумно.</w:t>
      </w:r>
    </w:p>
    <w:p w14:paraId="78B4E1CD" w14:textId="77777777" w:rsidR="0040459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предприятия.</w:t>
      </w:r>
    </w:p>
    <w:p w14:paraId="4E4771C7" w14:textId="77777777" w:rsidR="000340A9" w:rsidRPr="00A46DA0" w:rsidRDefault="009527B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Собственник имущества унитарного предприятия вправе предъявить иск о возмещении убытков, причиненных унитарному предприятию, к руководителю унитарного предприятия.</w:t>
      </w:r>
    </w:p>
    <w:p w14:paraId="25E4C65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</w:t>
      </w:r>
      <w:r w:rsidR="00DC2D5C" w:rsidRPr="00A46DA0">
        <w:rPr>
          <w:rFonts w:ascii="Times New Roman" w:hAnsi="Times New Roman"/>
          <w:sz w:val="28"/>
          <w:szCs w:val="28"/>
        </w:rPr>
        <w:t>6</w:t>
      </w:r>
      <w:r w:rsidRPr="00A46DA0">
        <w:rPr>
          <w:rFonts w:ascii="Times New Roman" w:hAnsi="Times New Roman"/>
          <w:sz w:val="28"/>
          <w:szCs w:val="28"/>
        </w:rPr>
        <w:t>.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b/>
          <w:sz w:val="28"/>
          <w:szCs w:val="28"/>
        </w:rPr>
        <w:t>и</w:t>
      </w:r>
      <w:r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54990843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аудитором.</w:t>
      </w:r>
    </w:p>
    <w:p w14:paraId="0DDECF5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sz w:val="28"/>
          <w:szCs w:val="28"/>
        </w:rPr>
        <w:t>и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проводится </w:t>
      </w:r>
      <w:r w:rsidR="004E379A" w:rsidRPr="00A46DA0">
        <w:rPr>
          <w:rFonts w:ascii="Times New Roman" w:hAnsi="Times New Roman"/>
          <w:sz w:val="28"/>
          <w:szCs w:val="28"/>
        </w:rPr>
        <w:t>органом, осуществляющим</w:t>
      </w:r>
      <w:r w:rsidR="00EE34D7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полномочия собственника, и другими уполномоченными органами.</w:t>
      </w:r>
    </w:p>
    <w:p w14:paraId="37C48CF4" w14:textId="77777777" w:rsidR="00761077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по окончании отчетного периода представляет уполномоченным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государственным органам </w:t>
      </w:r>
      <w:r w:rsidR="004E379A" w:rsidRPr="00A46DA0">
        <w:rPr>
          <w:rFonts w:ascii="Times New Roman" w:hAnsi="Times New Roman"/>
          <w:sz w:val="28"/>
          <w:szCs w:val="28"/>
        </w:rPr>
        <w:t xml:space="preserve">или органам местного самоуправления бухгалтерскую отчетность и иные документы, перечень которых определяется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самоуправления.</w:t>
      </w:r>
    </w:p>
    <w:p w14:paraId="0A603267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27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Публичная отчетность унитарного предприятия</w:t>
      </w:r>
    </w:p>
    <w:p w14:paraId="277A5104" w14:textId="77777777" w:rsidR="00175F3E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Унитарное предприятие обязано публиковать отчетность о своей деятельности в случаях, предусмотренных законами или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Pr="00A46DA0">
        <w:rPr>
          <w:rFonts w:ascii="Times New Roman" w:hAnsi="Times New Roman"/>
          <w:sz w:val="28"/>
          <w:szCs w:val="28"/>
        </w:rPr>
        <w:t>нормативными правовыми актами Донецкой Народной Республики.</w:t>
      </w:r>
    </w:p>
    <w:p w14:paraId="1A82D7C1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28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Хранение документов унитарного предприятия</w:t>
      </w:r>
    </w:p>
    <w:p w14:paraId="289BBDAA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обязано хранить следующие документы:</w:t>
      </w:r>
    </w:p>
    <w:p w14:paraId="79C7DF3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учредительные документы унитарного предприятия, а также изменения и дополнения, внесенные в учредительные документы унитарного предприятия</w:t>
      </w:r>
      <w:r w:rsidR="001C3A5E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зарегистрированные в установленном порядке;</w:t>
      </w:r>
    </w:p>
    <w:p w14:paraId="03CB7DF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решения собственника имущества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 и об утверждении перечня имущества, передаваемого унитарному предприятию в хозяйственное ведение или оперативное управление, о денежной оценке уставного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предприятия, а также иные решения, связанные с </w:t>
      </w:r>
      <w:r w:rsidR="00DC2D5C" w:rsidRPr="00A46DA0">
        <w:rPr>
          <w:rFonts w:ascii="Times New Roman" w:hAnsi="Times New Roman"/>
          <w:sz w:val="28"/>
          <w:szCs w:val="28"/>
        </w:rPr>
        <w:t xml:space="preserve">созданием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30ABB10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документ, подтверждающий государственную регистрацию унитарного предприятия;</w:t>
      </w:r>
    </w:p>
    <w:p w14:paraId="45B2A2D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4) </w:t>
      </w:r>
      <w:r w:rsidR="004E379A" w:rsidRPr="00A46DA0">
        <w:rPr>
          <w:rFonts w:ascii="Times New Roman" w:hAnsi="Times New Roman"/>
          <w:sz w:val="28"/>
          <w:szCs w:val="28"/>
        </w:rPr>
        <w:t>документы, подтверждающие права унитарного предприятия на имущество, находящееся на его балансе;</w:t>
      </w:r>
    </w:p>
    <w:p w14:paraId="711E21B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внутренние документы унитарного предприятия;</w:t>
      </w:r>
    </w:p>
    <w:p w14:paraId="2C0157B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>положения о филиалах и представительствах унитарного предприятия;</w:t>
      </w:r>
    </w:p>
    <w:p w14:paraId="4A8F756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решения собственника имущества унитарного предприятия, касающиеся деятельности унитарного предприятия;</w:t>
      </w:r>
    </w:p>
    <w:p w14:paraId="7C96D8E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списки аффилированных лиц унитарного предприятия;</w:t>
      </w:r>
    </w:p>
    <w:p w14:paraId="420C5835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9) </w:t>
      </w:r>
      <w:r w:rsidR="004E379A" w:rsidRPr="00A46DA0">
        <w:rPr>
          <w:rFonts w:ascii="Times New Roman" w:hAnsi="Times New Roman"/>
          <w:sz w:val="28"/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14:paraId="6EA0C2F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10) </w:t>
      </w:r>
      <w:r w:rsidR="004E379A" w:rsidRPr="00A46DA0">
        <w:rPr>
          <w:rFonts w:ascii="Times New Roman" w:hAnsi="Times New Roman"/>
          <w:sz w:val="28"/>
          <w:szCs w:val="28"/>
        </w:rPr>
        <w:t xml:space="preserve">иные документы, предусмотренные законами 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3F4702" w:rsidRPr="00A46DA0">
        <w:rPr>
          <w:rFonts w:ascii="Times New Roman" w:hAnsi="Times New Roman"/>
          <w:sz w:val="28"/>
          <w:szCs w:val="28"/>
        </w:rPr>
        <w:t xml:space="preserve"> </w:t>
      </w:r>
      <w:r w:rsidR="00DC2D5C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, уставом унитарного предприятия, внутренними документами унитарного предприятия, решениями собственника имущества унитарного предприятия и руководителя унитарного предприятия.</w:t>
      </w:r>
    </w:p>
    <w:p w14:paraId="286381A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хранит до</w:t>
      </w:r>
      <w:r w:rsidR="009F69AC" w:rsidRPr="00A46DA0">
        <w:rPr>
          <w:rFonts w:ascii="Times New Roman" w:hAnsi="Times New Roman"/>
          <w:sz w:val="28"/>
          <w:szCs w:val="28"/>
        </w:rPr>
        <w:t>кументы, предусмотренные частью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9F69A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настоящей статьи, по мест</w:t>
      </w:r>
      <w:r w:rsidR="00381889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</w:t>
      </w:r>
      <w:r w:rsidR="00381889" w:rsidRPr="00A46DA0">
        <w:rPr>
          <w:rFonts w:ascii="Times New Roman" w:hAnsi="Times New Roman"/>
          <w:sz w:val="28"/>
          <w:szCs w:val="28"/>
        </w:rPr>
        <w:t>ю</w:t>
      </w:r>
      <w:r w:rsidR="004E379A" w:rsidRPr="00A46DA0">
        <w:rPr>
          <w:rFonts w:ascii="Times New Roman" w:hAnsi="Times New Roman"/>
          <w:sz w:val="28"/>
          <w:szCs w:val="28"/>
        </w:rPr>
        <w:t xml:space="preserve"> его руководителя или в ином определенном уставом унитарного предприятия месте.</w:t>
      </w:r>
    </w:p>
    <w:p w14:paraId="0C719EF1" w14:textId="77777777" w:rsidR="008E6AEB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ликвидации унитарного предприятия документы, предусмотренные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передаются на хранение в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государственный </w:t>
      </w:r>
      <w:r w:rsidR="004E379A" w:rsidRPr="00A46DA0">
        <w:rPr>
          <w:rFonts w:ascii="Times New Roman" w:hAnsi="Times New Roman"/>
          <w:sz w:val="28"/>
          <w:szCs w:val="28"/>
        </w:rPr>
        <w:t>архив в порядке, установленном законодательством</w:t>
      </w:r>
      <w:r w:rsidR="00DC2D5C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DEB2AA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и ликвидация унитарных предприятий</w:t>
      </w:r>
    </w:p>
    <w:p w14:paraId="41D08E8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унитарного предприятия</w:t>
      </w:r>
    </w:p>
    <w:p w14:paraId="78F9AC7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реорганизовано по решению собственника его имущества в порядке, предусмотренном</w:t>
      </w:r>
      <w:r w:rsidR="00DC2D5C" w:rsidRPr="00A46DA0">
        <w:rPr>
          <w:rFonts w:ascii="Times New Roman" w:hAnsi="Times New Roman"/>
          <w:sz w:val="28"/>
          <w:szCs w:val="28"/>
        </w:rPr>
        <w:t xml:space="preserve"> </w:t>
      </w:r>
      <w:r w:rsidR="00FA7A7B" w:rsidRPr="00A46DA0">
        <w:rPr>
          <w:rFonts w:ascii="Times New Roman" w:hAnsi="Times New Roman"/>
          <w:sz w:val="28"/>
          <w:szCs w:val="28"/>
        </w:rPr>
        <w:t>Гражданским кодексом 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, настоящим Законом и другими законами.</w:t>
      </w:r>
    </w:p>
    <w:p w14:paraId="1D5AF52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В случаях, установленных законом,</w:t>
      </w:r>
      <w:r w:rsidR="006856BF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государственного органа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решения суда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57BA66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Реорганизация унитарного предприятия может быть осуществлена в форме:</w:t>
      </w:r>
    </w:p>
    <w:p w14:paraId="33AC3B2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слияния двух или нескольких унитарных предприятий;</w:t>
      </w:r>
    </w:p>
    <w:p w14:paraId="716515CF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присоединения к унитарному предприятию одного или нескольких унитарных предприятий;</w:t>
      </w:r>
    </w:p>
    <w:p w14:paraId="4E02A8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разделения унитарного предприятия на два или несколько унитарных предприятий;</w:t>
      </w:r>
    </w:p>
    <w:p w14:paraId="5709EB5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выделения из унитарного предприятия одного или нескольких унитарных предприятий;</w:t>
      </w:r>
    </w:p>
    <w:p w14:paraId="32963D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преобразования унитарного предприятия в юридическое лицо иной организационно-правовой формы в предусмотренных настоящим Законом </w:t>
      </w:r>
      <w:r w:rsidR="00E148EB" w:rsidRPr="00A46DA0">
        <w:rPr>
          <w:rFonts w:ascii="Times New Roman" w:hAnsi="Times New Roman"/>
          <w:sz w:val="28"/>
          <w:szCs w:val="28"/>
        </w:rPr>
        <w:t>и другими</w:t>
      </w:r>
      <w:r w:rsidR="004E379A" w:rsidRPr="00A46DA0">
        <w:rPr>
          <w:rFonts w:ascii="Times New Roman" w:hAnsi="Times New Roman"/>
          <w:sz w:val="28"/>
          <w:szCs w:val="28"/>
        </w:rPr>
        <w:t xml:space="preserve"> законами случаях.</w:t>
      </w:r>
    </w:p>
    <w:p w14:paraId="48C5097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14:paraId="4A09FF7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Не является реорганизацией изменение вида унитарного предприятия,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25590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Республике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C9B3AA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случае изменения вида унитарного предприятия, а также передачи имущества унитарного предприятия другому собственнику государственного или муниципального имущества (Донецкой Народной Республик</w:t>
      </w:r>
      <w:r w:rsidR="00877F93" w:rsidRPr="00A46DA0">
        <w:rPr>
          <w:rFonts w:ascii="Times New Roman" w:hAnsi="Times New Roman"/>
          <w:sz w:val="28"/>
          <w:szCs w:val="28"/>
        </w:rPr>
        <w:t>е</w:t>
      </w:r>
      <w:r w:rsidRPr="00A46DA0">
        <w:rPr>
          <w:rFonts w:ascii="Times New Roman" w:hAnsi="Times New Roman"/>
          <w:sz w:val="28"/>
          <w:szCs w:val="28"/>
        </w:rPr>
        <w:t xml:space="preserve">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) в устав унитарного предприятия вносятся соответствующие изменения.</w:t>
      </w:r>
    </w:p>
    <w:p w14:paraId="6A25BCC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Передача имущества считается состоявшейся с момента государственной регистрации внесенных в устав унитарного предприятия изменений.</w:t>
      </w:r>
    </w:p>
    <w:p w14:paraId="44C833C6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В случае если иное не предусмотрено законом, имущество унитарных предприятий, возникших в результате реорганизации в форме разделения или выделения, принадлежит тому же собственнику, что и имущество реорганизованного унитарного предприятия.</w:t>
      </w:r>
    </w:p>
    <w:p w14:paraId="4F771B1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обязательствам, перешедшим к государственному или муниципальному предприятию.</w:t>
      </w:r>
    </w:p>
    <w:p w14:paraId="2756BA8A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14:paraId="453F05A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</w:t>
      </w:r>
      <w:r w:rsidR="00DC2D5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 записи о прекращении присоединенного унитарного предприятия.</w:t>
      </w:r>
    </w:p>
    <w:p w14:paraId="1DC93A2E" w14:textId="77777777" w:rsidR="00DC2D5C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</w:t>
      </w:r>
      <w:r w:rsidR="00EE0D63" w:rsidRPr="00A46DA0">
        <w:rPr>
          <w:rFonts w:ascii="Times New Roman" w:hAnsi="Times New Roman"/>
          <w:sz w:val="28"/>
          <w:szCs w:val="28"/>
        </w:rPr>
        <w:t xml:space="preserve">ятие не позднее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 реорганизации обязано уведомить в письменной форме об этом всех известных ему кредиторов унитарного предприятия, </w:t>
      </w:r>
      <w:r w:rsidR="00DC2D5C" w:rsidRPr="00A46DA0">
        <w:rPr>
          <w:rFonts w:ascii="Times New Roman" w:hAnsi="Times New Roman"/>
          <w:sz w:val="28"/>
          <w:szCs w:val="28"/>
        </w:rPr>
        <w:t>а также поместить в органах печати, в которых публикуются данные о государственной регистрации юридических лиц, сообщение о таком решении. При этом кредиторы унитарного предпр</w:t>
      </w:r>
      <w:r w:rsidR="00EE0D63" w:rsidRPr="00A46DA0">
        <w:rPr>
          <w:rFonts w:ascii="Times New Roman" w:hAnsi="Times New Roman"/>
          <w:sz w:val="28"/>
          <w:szCs w:val="28"/>
        </w:rPr>
        <w:t xml:space="preserve">иятия в течение тридцати дней со дня </w:t>
      </w:r>
      <w:r w:rsidR="00DC2D5C" w:rsidRPr="00A46DA0">
        <w:rPr>
          <w:rFonts w:ascii="Times New Roman" w:hAnsi="Times New Roman"/>
          <w:sz w:val="28"/>
          <w:szCs w:val="28"/>
        </w:rPr>
        <w:t>направления им уведомления или в течение тридцати дней с</w:t>
      </w:r>
      <w:r w:rsidR="00EE0D63" w:rsidRPr="00A46DA0">
        <w:rPr>
          <w:rFonts w:ascii="Times New Roman" w:hAnsi="Times New Roman"/>
          <w:sz w:val="28"/>
          <w:szCs w:val="28"/>
        </w:rPr>
        <w:t>о дня</w:t>
      </w:r>
      <w:r w:rsidR="00DC2D5C" w:rsidRPr="00A46DA0">
        <w:rPr>
          <w:rFonts w:ascii="Times New Roman" w:hAnsi="Times New Roman"/>
          <w:sz w:val="28"/>
          <w:szCs w:val="28"/>
        </w:rPr>
        <w:t xml:space="preserve">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убытков.</w:t>
      </w:r>
    </w:p>
    <w:p w14:paraId="4BC9AE0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Государственная регистрация вновь возникших в результате реорганизации унитарных предприятий, внесение записи о прекращении унитарных предприятий, а также государственная регистрация внесенных в устав изменений и дополнений осуществляется в порядке, установленном </w:t>
      </w:r>
      <w:r w:rsidR="00902EE1" w:rsidRPr="00A46DA0">
        <w:rPr>
          <w:rFonts w:ascii="Times New Roman" w:hAnsi="Times New Roman"/>
          <w:sz w:val="28"/>
          <w:szCs w:val="28"/>
        </w:rPr>
        <w:lastRenderedPageBreak/>
        <w:t xml:space="preserve">законом </w:t>
      </w:r>
      <w:r w:rsidR="004E379A"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4748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предпринимателей, только при представлении доказательств уведомления кредиторов в порядке, установленном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31254F" w:rsidRPr="00A46DA0">
        <w:rPr>
          <w:rFonts w:ascii="Times New Roman" w:hAnsi="Times New Roman"/>
          <w:sz w:val="28"/>
          <w:szCs w:val="28"/>
        </w:rPr>
        <w:t>7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3255E84" w14:textId="77777777" w:rsidR="00761077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Если разделительный баланс не дает возможности определить правопреемника реорганизованного унитарного предприятия,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(прав) реорганизованного унитарного предприятия, определенной в стоимостном выражении.</w:t>
      </w:r>
    </w:p>
    <w:p w14:paraId="1BA7B4F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30</w:t>
      </w:r>
      <w:r w:rsidRPr="00A46DA0">
        <w:rPr>
          <w:rFonts w:ascii="Times New Roman" w:hAnsi="Times New Roman"/>
          <w:sz w:val="28"/>
          <w:szCs w:val="28"/>
        </w:rPr>
        <w:t>.</w:t>
      </w:r>
      <w:r w:rsidR="00E92073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Слияние унитарных предприятий</w:t>
      </w:r>
    </w:p>
    <w:p w14:paraId="0BD708E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последних.</w:t>
      </w:r>
    </w:p>
    <w:p w14:paraId="537C77B4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передаточного акта, устава вновь возникшего унитарного предприятия и о назначении его руководителя.</w:t>
      </w:r>
    </w:p>
    <w:p w14:paraId="690917A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актом.</w:t>
      </w:r>
    </w:p>
    <w:p w14:paraId="1CDDEED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31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Присоединение к унитарному предприятию</w:t>
      </w:r>
    </w:p>
    <w:p w14:paraId="091F666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предприятию, к которому осуществляется присоединение.</w:t>
      </w:r>
    </w:p>
    <w:p w14:paraId="14A9144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передаточного акта, о внесении изменений и дополнений в устав унитарного предприятия, к которому осуществляется присоединение, и при необходимости о назначении руководителя этого унитарного предприятия.</w:t>
      </w:r>
    </w:p>
    <w:p w14:paraId="357CAA5C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актом.</w:t>
      </w:r>
    </w:p>
    <w:p w14:paraId="0AA063D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Разделение унитарного предприятия</w:t>
      </w:r>
    </w:p>
    <w:p w14:paraId="4622EF7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предприятиям.</w:t>
      </w:r>
    </w:p>
    <w:p w14:paraId="4549A98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руководителей.</w:t>
      </w:r>
    </w:p>
    <w:p w14:paraId="35FA9A0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балансом.</w:t>
      </w:r>
    </w:p>
    <w:p w14:paraId="69F4F362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Выделение из унитарного предприятия</w:t>
      </w:r>
    </w:p>
    <w:p w14:paraId="7529F0C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последнего.</w:t>
      </w:r>
    </w:p>
    <w:p w14:paraId="650818DA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руководителей, а также о внесении изменений и дополнений в устав реорганизованного унитарного предприятия и при необходимости о назначении его руководителя.</w:t>
      </w:r>
    </w:p>
    <w:p w14:paraId="02AE5384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балансом.</w:t>
      </w:r>
    </w:p>
    <w:p w14:paraId="19A8CAE6" w14:textId="77777777" w:rsidR="00700E19" w:rsidRDefault="00700E1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C6AD24" w14:textId="0E34C651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34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Преобразование унитарного предприятия</w:t>
      </w:r>
    </w:p>
    <w:p w14:paraId="04ED352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преобразовано по решению собственника его имущества в государственное или муниципальное учреждение. </w:t>
      </w:r>
      <w:r w:rsidR="00C4748C" w:rsidRPr="00A46DA0">
        <w:rPr>
          <w:rFonts w:ascii="Times New Roman" w:hAnsi="Times New Roman"/>
          <w:sz w:val="28"/>
          <w:szCs w:val="28"/>
        </w:rPr>
        <w:t xml:space="preserve">Государственное унитарное предприятие может быть также преобразовано в автономную некоммерческую организацию.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Преобразование унитарных предприятий в организации иных организационно-правовых форм осуществляется в соответствии с законодательством </w:t>
      </w:r>
      <w:r w:rsidR="00C4748C" w:rsidRPr="00A46DA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4E379A" w:rsidRPr="00A46DA0">
        <w:rPr>
          <w:rFonts w:ascii="Times New Roman" w:hAnsi="Times New Roman"/>
          <w:sz w:val="28"/>
          <w:szCs w:val="28"/>
        </w:rPr>
        <w:t>о приватизации.</w:t>
      </w:r>
    </w:p>
    <w:p w14:paraId="1B1C889D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C4748C" w:rsidRPr="00A46DA0">
        <w:rPr>
          <w:rFonts w:ascii="Times New Roman" w:hAnsi="Times New Roman"/>
          <w:sz w:val="28"/>
          <w:szCs w:val="28"/>
        </w:rPr>
        <w:t xml:space="preserve">Решением о преобразовании унитарного предприятия в государственное или муниципальное учреждение, решением о преобразовании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организации, наименование органа исполнительной власти, осуществляющего полномочия учредителя такой организации, а также необходимые мероприятия по преобразованию унитарного предприятия. Указанные решения принимаются Правительством Донецкой Народной Республики или органом местного самоуправления в соответствии с </w:t>
      </w:r>
      <w:r w:rsidR="006559F4" w:rsidRPr="00A46DA0">
        <w:rPr>
          <w:rFonts w:ascii="Times New Roman" w:hAnsi="Times New Roman"/>
          <w:sz w:val="28"/>
          <w:szCs w:val="28"/>
        </w:rPr>
        <w:t xml:space="preserve">законами </w:t>
      </w:r>
      <w:r w:rsidR="00C4748C" w:rsidRPr="00A46DA0">
        <w:rPr>
          <w:rFonts w:ascii="Times New Roman" w:hAnsi="Times New Roman"/>
          <w:sz w:val="28"/>
          <w:szCs w:val="28"/>
        </w:rPr>
        <w:t>в отношении государственного унитарного предприятия или муниципального унитарного предприятия.</w:t>
      </w:r>
    </w:p>
    <w:p w14:paraId="30B19D0B" w14:textId="77777777" w:rsidR="004E379A" w:rsidRPr="00A46DA0" w:rsidRDefault="00C4748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Правительством Донецкой Народной </w:t>
      </w:r>
      <w:r w:rsidR="001A64B8" w:rsidRPr="00A46DA0">
        <w:rPr>
          <w:rFonts w:ascii="Times New Roman" w:hAnsi="Times New Roman"/>
          <w:sz w:val="28"/>
          <w:szCs w:val="28"/>
        </w:rPr>
        <w:t xml:space="preserve">Республики </w:t>
      </w:r>
      <w:r w:rsidRPr="00A46DA0">
        <w:rPr>
          <w:rFonts w:ascii="Times New Roman" w:hAnsi="Times New Roman"/>
          <w:sz w:val="28"/>
          <w:szCs w:val="28"/>
        </w:rPr>
        <w:t>могут быть определены дополнительные условия преобразования государственных унитарных предприятий в автономные некоммерческие организации.</w:t>
      </w:r>
    </w:p>
    <w:p w14:paraId="28E276B4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предприятия.</w:t>
      </w:r>
    </w:p>
    <w:p w14:paraId="12F0AAB7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Ликвидация унитарного предприятия</w:t>
      </w:r>
    </w:p>
    <w:p w14:paraId="35D1E15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ликвидировано по решению собственника его имущества.</w:t>
      </w:r>
    </w:p>
    <w:p w14:paraId="4FBF46B6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также ликвидировано по </w:t>
      </w:r>
      <w:r w:rsidR="001E0A37" w:rsidRPr="00A46DA0">
        <w:rPr>
          <w:rFonts w:ascii="Times New Roman" w:hAnsi="Times New Roman"/>
          <w:sz w:val="28"/>
          <w:szCs w:val="28"/>
        </w:rPr>
        <w:t>решению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C4748C" w:rsidRPr="00A46DA0">
        <w:rPr>
          <w:rFonts w:ascii="Times New Roman" w:hAnsi="Times New Roman"/>
          <w:sz w:val="28"/>
          <w:szCs w:val="28"/>
        </w:rPr>
        <w:t xml:space="preserve">суда в случаях и </w:t>
      </w:r>
      <w:r w:rsidR="004E379A" w:rsidRPr="00A46DA0">
        <w:rPr>
          <w:rFonts w:ascii="Times New Roman" w:hAnsi="Times New Roman"/>
          <w:sz w:val="28"/>
          <w:szCs w:val="28"/>
        </w:rPr>
        <w:t>порядке, которые установлены</w:t>
      </w:r>
      <w:r w:rsidR="00C4748C" w:rsidRPr="00A46DA0">
        <w:rPr>
          <w:rFonts w:ascii="Times New Roman" w:hAnsi="Times New Roman"/>
          <w:sz w:val="28"/>
          <w:szCs w:val="28"/>
        </w:rPr>
        <w:t xml:space="preserve"> </w:t>
      </w:r>
      <w:r w:rsidR="00FA7A7B" w:rsidRPr="00A46DA0">
        <w:rPr>
          <w:rFonts w:ascii="Times New Roman" w:hAnsi="Times New Roman"/>
          <w:sz w:val="28"/>
          <w:szCs w:val="28"/>
        </w:rPr>
        <w:t xml:space="preserve">Гражданским кодексом Донецкой Народной Республики </w:t>
      </w:r>
      <w:r w:rsidR="00C4748C" w:rsidRPr="00A46DA0">
        <w:rPr>
          <w:rFonts w:ascii="Times New Roman" w:hAnsi="Times New Roman"/>
          <w:sz w:val="28"/>
          <w:szCs w:val="28"/>
        </w:rPr>
        <w:t>и другими законами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808881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4E379A" w:rsidRPr="00A46DA0">
        <w:rPr>
          <w:rFonts w:ascii="Times New Roman" w:hAnsi="Times New Roman"/>
          <w:sz w:val="28"/>
          <w:szCs w:val="28"/>
        </w:rPr>
        <w:t>Ликвидация унитарного предприятия влечет за собой его прекращение без перехода прав и обязанностей в порядке правопреемства к другим лицам.</w:t>
      </w:r>
    </w:p>
    <w:p w14:paraId="7A5A8BC3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В случае принятия решения о ликвидации унитарного предприятия собственник его имущества назначает ликвидационную комиссию.</w:t>
      </w:r>
    </w:p>
    <w:p w14:paraId="7EB09FC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унитарного предприятия. Ликвидационная комиссия от имени ликвидируемого унитарного предприятия выступает в суде.</w:t>
      </w:r>
    </w:p>
    <w:p w14:paraId="58EDF9A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60233" w:rsidRPr="00A46DA0">
        <w:rPr>
          <w:rFonts w:ascii="Times New Roman" w:hAnsi="Times New Roman"/>
          <w:sz w:val="28"/>
          <w:szCs w:val="28"/>
        </w:rPr>
        <w:t>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банкротом.</w:t>
      </w:r>
    </w:p>
    <w:p w14:paraId="3C8F07E2" w14:textId="77777777" w:rsidR="00460233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Порядок ликвидации унитарного предприятия определяется </w:t>
      </w:r>
      <w:r w:rsidR="00FA7A7B" w:rsidRPr="00A46DA0">
        <w:rPr>
          <w:rFonts w:ascii="Times New Roman" w:hAnsi="Times New Roman"/>
          <w:sz w:val="28"/>
          <w:szCs w:val="28"/>
        </w:rPr>
        <w:t>Гражданским кодексом Донецкой Народной Республики</w:t>
      </w:r>
      <w:r w:rsidR="00460233" w:rsidRPr="00A46DA0">
        <w:rPr>
          <w:rFonts w:ascii="Times New Roman" w:hAnsi="Times New Roman"/>
          <w:sz w:val="28"/>
          <w:szCs w:val="28"/>
        </w:rPr>
        <w:t>, настоящим Законом и иными нормативными правовыми актами Донецкой Народной Республики.</w:t>
      </w:r>
    </w:p>
    <w:p w14:paraId="562E33E1" w14:textId="77777777" w:rsidR="00786B5F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  <w:r w:rsidR="00786B5F" w:rsidRPr="00A46DA0">
        <w:rPr>
          <w:rFonts w:ascii="Times New Roman" w:hAnsi="Times New Roman"/>
          <w:b/>
          <w:sz w:val="28"/>
          <w:szCs w:val="28"/>
        </w:rPr>
        <w:t xml:space="preserve"> </w:t>
      </w:r>
    </w:p>
    <w:p w14:paraId="45892338" w14:textId="77777777" w:rsidR="00E148B6" w:rsidRPr="00A46DA0" w:rsidRDefault="00E148B6" w:rsidP="0008626B">
      <w:pPr>
        <w:tabs>
          <w:tab w:val="left" w:pos="4580"/>
        </w:tabs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Статья 36.</w:t>
      </w:r>
      <w:r w:rsidRPr="00A46DA0">
        <w:rPr>
          <w:rFonts w:ascii="Times New Roman" w:hAnsi="Times New Roman"/>
          <w:b/>
          <w:bCs/>
          <w:sz w:val="28"/>
          <w:szCs w:val="28"/>
        </w:rPr>
        <w:t> Порядок вступления в силу настоящего Закона</w:t>
      </w:r>
    </w:p>
    <w:p w14:paraId="3918E513" w14:textId="77777777" w:rsidR="00E148B6" w:rsidRPr="00A46DA0" w:rsidRDefault="00E148B6" w:rsidP="0008626B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A0">
        <w:rPr>
          <w:rFonts w:ascii="Times New Roman" w:hAnsi="Times New Roman" w:cs="Times New Roman"/>
          <w:bCs/>
          <w:sz w:val="28"/>
          <w:szCs w:val="28"/>
        </w:rPr>
        <w:t xml:space="preserve">1. Настоящий Закон вступает в силу по истечении 10 дней со дня его официального опубликования, </w:t>
      </w:r>
      <w:r w:rsidRPr="00A46DA0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настоящей статьей установлены иные сроки введения в действие.</w:t>
      </w:r>
    </w:p>
    <w:p w14:paraId="0B18D98E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89475D" w:rsidRPr="00A46DA0">
        <w:rPr>
          <w:rFonts w:ascii="Times New Roman" w:hAnsi="Times New Roman"/>
          <w:sz w:val="28"/>
          <w:szCs w:val="28"/>
        </w:rPr>
        <w:t>. Части 6, 7 статьи 18, пункт</w:t>
      </w:r>
      <w:r w:rsidR="00E148B6" w:rsidRPr="00A46DA0">
        <w:rPr>
          <w:rFonts w:ascii="Times New Roman" w:hAnsi="Times New Roman"/>
          <w:sz w:val="28"/>
          <w:szCs w:val="28"/>
        </w:rPr>
        <w:t xml:space="preserve"> 17 части 1 статьи 20 настоящего Закона вступают в силу со дня вступления в силу закона, регулирующего отношения</w:t>
      </w:r>
      <w:r w:rsidR="008C57AA" w:rsidRPr="00A46DA0">
        <w:rPr>
          <w:rFonts w:ascii="Times New Roman" w:hAnsi="Times New Roman"/>
          <w:sz w:val="28"/>
          <w:szCs w:val="28"/>
        </w:rPr>
        <w:t>,</w:t>
      </w:r>
      <w:r w:rsidR="00E148B6" w:rsidRPr="00A46DA0">
        <w:rPr>
          <w:rFonts w:ascii="Times New Roman" w:hAnsi="Times New Roman"/>
          <w:sz w:val="28"/>
          <w:szCs w:val="28"/>
        </w:rPr>
        <w:t xml:space="preserve"> возникающие в связи с подготовкой, заключением, исполнением, изменением и прекра</w:t>
      </w:r>
      <w:r w:rsidR="008C57AA" w:rsidRPr="00A46DA0">
        <w:rPr>
          <w:rFonts w:ascii="Times New Roman" w:hAnsi="Times New Roman"/>
          <w:sz w:val="28"/>
          <w:szCs w:val="28"/>
        </w:rPr>
        <w:t>щением концессионных соглашений</w:t>
      </w:r>
      <w:r w:rsidR="00E148B6" w:rsidRPr="00A46DA0">
        <w:rPr>
          <w:rFonts w:ascii="Times New Roman" w:hAnsi="Times New Roman"/>
          <w:sz w:val="28"/>
          <w:szCs w:val="28"/>
        </w:rPr>
        <w:t>.</w:t>
      </w:r>
    </w:p>
    <w:p w14:paraId="535ED348" w14:textId="77777777" w:rsidR="00951AA5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951AA5" w:rsidRPr="00A46DA0">
        <w:rPr>
          <w:rFonts w:ascii="Times New Roman" w:hAnsi="Times New Roman"/>
          <w:sz w:val="28"/>
          <w:szCs w:val="28"/>
        </w:rPr>
        <w:t xml:space="preserve">. Часть 1 статьи 23 настоящего Закона в части определения размера крупной сделки вступает в силу с 1 января 2023 года. </w:t>
      </w:r>
    </w:p>
    <w:p w14:paraId="77DC61E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148B6" w:rsidRPr="00A46DA0">
        <w:rPr>
          <w:rFonts w:ascii="Times New Roman" w:hAnsi="Times New Roman"/>
          <w:sz w:val="28"/>
          <w:szCs w:val="28"/>
        </w:rPr>
        <w:t>. Часть 1 статьи 26 настоящего Закона вступает в силу с 1 января 2023 года.</w:t>
      </w:r>
    </w:p>
    <w:p w14:paraId="5CA582B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</w:t>
      </w:r>
      <w:r w:rsidR="00E148B6" w:rsidRPr="00A46DA0">
        <w:rPr>
          <w:rFonts w:ascii="Times New Roman" w:hAnsi="Times New Roman"/>
          <w:sz w:val="28"/>
          <w:szCs w:val="28"/>
        </w:rPr>
        <w:t>. </w:t>
      </w:r>
      <w:r w:rsidR="008F43D1" w:rsidRPr="00A46DA0">
        <w:rPr>
          <w:rFonts w:ascii="Times New Roman" w:hAnsi="Times New Roman"/>
          <w:sz w:val="28"/>
          <w:szCs w:val="28"/>
        </w:rPr>
        <w:t>Положения</w:t>
      </w:r>
      <w:r w:rsidR="00E148B6" w:rsidRPr="00A46DA0">
        <w:rPr>
          <w:rFonts w:ascii="Times New Roman" w:hAnsi="Times New Roman"/>
          <w:sz w:val="28"/>
          <w:szCs w:val="28"/>
        </w:rPr>
        <w:t xml:space="preserve"> части 1 статьи 34 настоящего Закона, касающиеся преобразования унитарных предприятий в организации, которые не являются государственными или муниципальными учреждениями, автономными некоммерческими организациями, вводятся в действие со дня вступления в силу закона, регулирующего отношения в сфере приватизации. </w:t>
      </w:r>
    </w:p>
    <w:p w14:paraId="549544A1" w14:textId="77777777" w:rsidR="00E148B6" w:rsidRPr="00A46DA0" w:rsidRDefault="00E148B6" w:rsidP="0008626B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 3</w:t>
      </w:r>
      <w:r w:rsidR="000D6C83" w:rsidRPr="00A46DA0">
        <w:rPr>
          <w:rFonts w:ascii="Times New Roman" w:hAnsi="Times New Roman"/>
          <w:sz w:val="28"/>
          <w:szCs w:val="28"/>
        </w:rPr>
        <w:t>7</w:t>
      </w:r>
      <w:r w:rsidRPr="00A46DA0">
        <w:rPr>
          <w:rFonts w:ascii="Times New Roman" w:hAnsi="Times New Roman"/>
          <w:sz w:val="28"/>
          <w:szCs w:val="28"/>
        </w:rPr>
        <w:t xml:space="preserve">. </w:t>
      </w:r>
      <w:r w:rsidRPr="00A46DA0">
        <w:rPr>
          <w:rFonts w:ascii="Times New Roman" w:hAnsi="Times New Roman"/>
          <w:b/>
          <w:bCs/>
          <w:sz w:val="28"/>
          <w:szCs w:val="28"/>
        </w:rPr>
        <w:t>Приведение нормативных правовых актов в соответствие с настоящим Законом</w:t>
      </w:r>
    </w:p>
    <w:p w14:paraId="7D76C8A0" w14:textId="77777777" w:rsidR="004E379A" w:rsidRPr="00A46DA0" w:rsidRDefault="0046023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CC1995" w:rsidRPr="00A46DA0">
        <w:rPr>
          <w:rFonts w:ascii="Times New Roman" w:hAnsi="Times New Roman"/>
          <w:sz w:val="28"/>
          <w:szCs w:val="28"/>
        </w:rPr>
        <w:t>Правительству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904A2" w:rsidRPr="00A46DA0">
        <w:rPr>
          <w:rFonts w:ascii="Times New Roman" w:hAnsi="Times New Roman"/>
          <w:sz w:val="28"/>
          <w:szCs w:val="28"/>
        </w:rPr>
        <w:t xml:space="preserve"> </w:t>
      </w:r>
      <w:r w:rsidR="00877F93" w:rsidRPr="00A46DA0">
        <w:rPr>
          <w:rFonts w:ascii="Times New Roman" w:hAnsi="Times New Roman"/>
          <w:sz w:val="28"/>
          <w:szCs w:val="28"/>
        </w:rPr>
        <w:t xml:space="preserve">в </w:t>
      </w:r>
      <w:r w:rsidR="001E3601" w:rsidRPr="00A46DA0">
        <w:rPr>
          <w:rFonts w:ascii="Times New Roman" w:hAnsi="Times New Roman"/>
          <w:sz w:val="28"/>
          <w:szCs w:val="28"/>
        </w:rPr>
        <w:t xml:space="preserve">течение двух месяцев </w:t>
      </w:r>
      <w:r w:rsidR="00877F93" w:rsidRPr="00A46DA0">
        <w:rPr>
          <w:rFonts w:ascii="Times New Roman" w:hAnsi="Times New Roman"/>
          <w:sz w:val="28"/>
          <w:szCs w:val="28"/>
        </w:rPr>
        <w:t>со дня вступления в силу настоящего Закона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50FB90CB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60233" w:rsidRPr="00A46DA0">
        <w:rPr>
          <w:rFonts w:ascii="Times New Roman" w:hAnsi="Times New Roman"/>
          <w:sz w:val="28"/>
          <w:szCs w:val="28"/>
        </w:rPr>
        <w:t>привести свои</w:t>
      </w:r>
      <w:r w:rsidR="00877F93" w:rsidRPr="00A46DA0">
        <w:rPr>
          <w:rFonts w:ascii="Times New Roman" w:hAnsi="Times New Roman"/>
          <w:sz w:val="28"/>
          <w:szCs w:val="28"/>
        </w:rPr>
        <w:t xml:space="preserve"> </w:t>
      </w:r>
      <w:r w:rsidR="00460233" w:rsidRPr="00A46DA0">
        <w:rPr>
          <w:rFonts w:ascii="Times New Roman" w:hAnsi="Times New Roman"/>
          <w:sz w:val="28"/>
          <w:szCs w:val="28"/>
        </w:rPr>
        <w:t>нормативные правовые акты</w:t>
      </w:r>
      <w:r w:rsidR="00877F93" w:rsidRPr="00A46DA0">
        <w:rPr>
          <w:rFonts w:ascii="Times New Roman" w:hAnsi="Times New Roman"/>
          <w:sz w:val="28"/>
          <w:szCs w:val="28"/>
        </w:rPr>
        <w:t xml:space="preserve"> в соответствие с настоящим Зако</w:t>
      </w:r>
      <w:r w:rsidR="00460233" w:rsidRPr="00A46DA0">
        <w:rPr>
          <w:rFonts w:ascii="Times New Roman" w:hAnsi="Times New Roman"/>
          <w:sz w:val="28"/>
          <w:szCs w:val="28"/>
        </w:rPr>
        <w:t>ном, принять нормативные правовые акты, предусмотренные</w:t>
      </w:r>
      <w:r w:rsidR="00877F93" w:rsidRPr="00A46DA0">
        <w:rPr>
          <w:rFonts w:ascii="Times New Roman" w:hAnsi="Times New Roman"/>
          <w:sz w:val="28"/>
          <w:szCs w:val="28"/>
        </w:rPr>
        <w:t xml:space="preserve"> настоящим Законом</w:t>
      </w:r>
      <w:r w:rsidR="00460233" w:rsidRPr="00A46DA0">
        <w:rPr>
          <w:rFonts w:ascii="Times New Roman" w:hAnsi="Times New Roman"/>
          <w:sz w:val="28"/>
          <w:szCs w:val="28"/>
        </w:rPr>
        <w:t>;</w:t>
      </w:r>
    </w:p>
    <w:p w14:paraId="5DEEA086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60233" w:rsidRPr="00A46DA0">
        <w:rPr>
          <w:rFonts w:ascii="Times New Roman" w:hAnsi="Times New Roman"/>
          <w:sz w:val="28"/>
          <w:szCs w:val="28"/>
        </w:rPr>
        <w:t xml:space="preserve">обеспечить </w:t>
      </w:r>
      <w:r w:rsidR="00515A26" w:rsidRPr="00A46DA0">
        <w:rPr>
          <w:rFonts w:ascii="Times New Roman" w:hAnsi="Times New Roman"/>
          <w:sz w:val="28"/>
          <w:szCs w:val="28"/>
        </w:rPr>
        <w:t>привед</w:t>
      </w:r>
      <w:r w:rsidR="00207EEA" w:rsidRPr="00A46DA0">
        <w:rPr>
          <w:rFonts w:ascii="Times New Roman" w:hAnsi="Times New Roman"/>
          <w:sz w:val="28"/>
          <w:szCs w:val="28"/>
        </w:rPr>
        <w:t xml:space="preserve">ение нормативных правовых актов </w:t>
      </w:r>
      <w:r w:rsidR="00515A26" w:rsidRPr="00A46DA0">
        <w:rPr>
          <w:rFonts w:ascii="Times New Roman" w:hAnsi="Times New Roman"/>
          <w:sz w:val="28"/>
          <w:szCs w:val="28"/>
        </w:rPr>
        <w:t>республиканских органов исполнительной власти в соответствие с настоящим Законом</w:t>
      </w:r>
      <w:r w:rsidR="00877F93" w:rsidRPr="00A46DA0">
        <w:rPr>
          <w:rFonts w:ascii="Times New Roman" w:hAnsi="Times New Roman"/>
          <w:sz w:val="28"/>
          <w:szCs w:val="28"/>
        </w:rPr>
        <w:t xml:space="preserve">, принятие </w:t>
      </w:r>
      <w:r w:rsidR="00460233" w:rsidRPr="00A46DA0">
        <w:rPr>
          <w:rFonts w:ascii="Times New Roman" w:hAnsi="Times New Roman"/>
          <w:sz w:val="28"/>
          <w:szCs w:val="28"/>
        </w:rPr>
        <w:t xml:space="preserve">ими </w:t>
      </w:r>
      <w:r w:rsidR="00877F93" w:rsidRPr="00A46DA0">
        <w:rPr>
          <w:rFonts w:ascii="Times New Roman" w:hAnsi="Times New Roman"/>
          <w:sz w:val="28"/>
          <w:szCs w:val="28"/>
        </w:rPr>
        <w:t>нормативных правовых актов, предусмотренных настоящим Законом</w:t>
      </w:r>
      <w:r w:rsidR="00FE55A9" w:rsidRPr="00A46DA0">
        <w:rPr>
          <w:rFonts w:ascii="Times New Roman" w:hAnsi="Times New Roman"/>
          <w:sz w:val="28"/>
          <w:szCs w:val="28"/>
        </w:rPr>
        <w:t>.</w:t>
      </w:r>
    </w:p>
    <w:p w14:paraId="26911A49" w14:textId="77777777" w:rsidR="00FE55A9" w:rsidRPr="00A46DA0" w:rsidRDefault="001E360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3904A2" w:rsidRPr="00A46DA0">
        <w:rPr>
          <w:rFonts w:ascii="Times New Roman" w:hAnsi="Times New Roman"/>
          <w:sz w:val="28"/>
          <w:szCs w:val="28"/>
        </w:rPr>
        <w:t>До приведения законов и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</w:p>
    <w:p w14:paraId="27AA21B0" w14:textId="77777777" w:rsidR="00E148B6" w:rsidRPr="00A46DA0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3</w:t>
      </w:r>
      <w:r w:rsidR="000D6C83" w:rsidRPr="00A46DA0">
        <w:rPr>
          <w:rFonts w:ascii="Times New Roman" w:hAnsi="Times New Roman"/>
          <w:sz w:val="28"/>
          <w:szCs w:val="28"/>
        </w:rPr>
        <w:t>8</w:t>
      </w:r>
      <w:r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14:paraId="44DB1522" w14:textId="77777777" w:rsidR="00522A7B" w:rsidRPr="00A46DA0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1E3601" w:rsidRPr="00A46DA0">
        <w:rPr>
          <w:rFonts w:ascii="Times New Roman" w:hAnsi="Times New Roman"/>
          <w:sz w:val="28"/>
          <w:szCs w:val="28"/>
        </w:rPr>
        <w:t>Уставы унитарных предприятий</w:t>
      </w:r>
      <w:r w:rsidR="00FA7A7B" w:rsidRPr="00A46DA0">
        <w:rPr>
          <w:rFonts w:ascii="Times New Roman" w:hAnsi="Times New Roman"/>
          <w:sz w:val="28"/>
          <w:szCs w:val="28"/>
        </w:rPr>
        <w:t xml:space="preserve">, </w:t>
      </w:r>
      <w:r w:rsidR="000D6FD2" w:rsidRPr="00A46DA0">
        <w:rPr>
          <w:rFonts w:ascii="Times New Roman" w:hAnsi="Times New Roman"/>
          <w:sz w:val="28"/>
          <w:szCs w:val="28"/>
        </w:rPr>
        <w:t>создан</w:t>
      </w:r>
      <w:r w:rsidR="00FA7A7B" w:rsidRPr="00A46DA0">
        <w:rPr>
          <w:rFonts w:ascii="Times New Roman" w:hAnsi="Times New Roman"/>
          <w:sz w:val="28"/>
          <w:szCs w:val="28"/>
        </w:rPr>
        <w:t>н</w:t>
      </w:r>
      <w:r w:rsidR="000D6FD2" w:rsidRPr="00A46DA0">
        <w:rPr>
          <w:rFonts w:ascii="Times New Roman" w:hAnsi="Times New Roman"/>
          <w:sz w:val="28"/>
          <w:szCs w:val="28"/>
        </w:rPr>
        <w:t>ы</w:t>
      </w:r>
      <w:r w:rsidR="00FA7A7B" w:rsidRPr="00A46DA0">
        <w:rPr>
          <w:rFonts w:ascii="Times New Roman" w:hAnsi="Times New Roman"/>
          <w:sz w:val="28"/>
          <w:szCs w:val="28"/>
        </w:rPr>
        <w:t>х</w:t>
      </w:r>
      <w:r w:rsidR="000D6FD2" w:rsidRPr="00A46DA0">
        <w:rPr>
          <w:rFonts w:ascii="Times New Roman" w:hAnsi="Times New Roman"/>
          <w:sz w:val="28"/>
          <w:szCs w:val="28"/>
        </w:rPr>
        <w:t xml:space="preserve"> до вступления в силу настоящего Закона</w:t>
      </w:r>
      <w:r w:rsidR="00FA7A7B" w:rsidRPr="00A46DA0">
        <w:rPr>
          <w:rFonts w:ascii="Times New Roman" w:hAnsi="Times New Roman"/>
          <w:sz w:val="28"/>
          <w:szCs w:val="28"/>
        </w:rPr>
        <w:t xml:space="preserve"> и подлежащи</w:t>
      </w:r>
      <w:r w:rsidR="004C7B1F" w:rsidRPr="00A46DA0">
        <w:rPr>
          <w:rFonts w:ascii="Times New Roman" w:hAnsi="Times New Roman"/>
          <w:sz w:val="28"/>
          <w:szCs w:val="28"/>
        </w:rPr>
        <w:t xml:space="preserve">х </w:t>
      </w:r>
      <w:r w:rsidR="00FA7A7B" w:rsidRPr="00A46DA0">
        <w:rPr>
          <w:rFonts w:ascii="Times New Roman" w:hAnsi="Times New Roman"/>
          <w:sz w:val="28"/>
          <w:szCs w:val="28"/>
        </w:rPr>
        <w:t>перерегистрации в соответствии с настоящим Законом</w:t>
      </w:r>
      <w:r w:rsidR="000D6FD2" w:rsidRPr="00A46DA0">
        <w:rPr>
          <w:rFonts w:ascii="Times New Roman" w:hAnsi="Times New Roman"/>
          <w:sz w:val="28"/>
          <w:szCs w:val="28"/>
        </w:rPr>
        <w:t>,</w:t>
      </w:r>
      <w:r w:rsidR="001E3601" w:rsidRPr="00A46DA0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</w:t>
      </w:r>
      <w:r w:rsidR="00FA7A7B" w:rsidRPr="00A46DA0">
        <w:rPr>
          <w:rFonts w:ascii="Times New Roman" w:hAnsi="Times New Roman"/>
          <w:sz w:val="28"/>
          <w:szCs w:val="28"/>
        </w:rPr>
        <w:t>им</w:t>
      </w:r>
      <w:r w:rsidR="001E3601" w:rsidRPr="00A46DA0">
        <w:rPr>
          <w:rFonts w:ascii="Times New Roman" w:hAnsi="Times New Roman"/>
          <w:sz w:val="28"/>
          <w:szCs w:val="28"/>
        </w:rPr>
        <w:t xml:space="preserve"> Закон</w:t>
      </w:r>
      <w:r w:rsidR="00FA7A7B" w:rsidRPr="00A46DA0">
        <w:rPr>
          <w:rFonts w:ascii="Times New Roman" w:hAnsi="Times New Roman"/>
          <w:sz w:val="28"/>
          <w:szCs w:val="28"/>
        </w:rPr>
        <w:t>ом</w:t>
      </w:r>
      <w:r w:rsidR="001E3601" w:rsidRPr="00A46DA0">
        <w:rPr>
          <w:rFonts w:ascii="Times New Roman" w:hAnsi="Times New Roman"/>
          <w:sz w:val="28"/>
          <w:szCs w:val="28"/>
        </w:rPr>
        <w:t xml:space="preserve"> в</w:t>
      </w:r>
      <w:r w:rsidR="00CE24AB" w:rsidRPr="00A46DA0">
        <w:rPr>
          <w:rFonts w:ascii="Times New Roman" w:hAnsi="Times New Roman"/>
          <w:sz w:val="28"/>
          <w:szCs w:val="28"/>
        </w:rPr>
        <w:t xml:space="preserve"> </w:t>
      </w:r>
      <w:r w:rsidR="000D6FD2" w:rsidRPr="00A46DA0">
        <w:rPr>
          <w:rFonts w:ascii="Times New Roman" w:hAnsi="Times New Roman"/>
          <w:sz w:val="28"/>
          <w:szCs w:val="28"/>
        </w:rPr>
        <w:t xml:space="preserve">течение </w:t>
      </w:r>
      <w:r w:rsidR="00FA7A7B" w:rsidRPr="00A46DA0">
        <w:rPr>
          <w:rFonts w:ascii="Times New Roman" w:hAnsi="Times New Roman"/>
          <w:sz w:val="28"/>
          <w:szCs w:val="28"/>
        </w:rPr>
        <w:t>трех</w:t>
      </w:r>
      <w:r w:rsidR="00A6316A" w:rsidRPr="00A46DA0">
        <w:rPr>
          <w:rFonts w:ascii="Times New Roman" w:hAnsi="Times New Roman"/>
          <w:sz w:val="28"/>
          <w:szCs w:val="28"/>
        </w:rPr>
        <w:t xml:space="preserve"> лет</w:t>
      </w:r>
      <w:r w:rsidR="000D6FD2" w:rsidRPr="00A46DA0">
        <w:rPr>
          <w:rFonts w:ascii="Times New Roman" w:hAnsi="Times New Roman"/>
          <w:sz w:val="28"/>
          <w:szCs w:val="28"/>
        </w:rPr>
        <w:t xml:space="preserve"> со дня вступления</w:t>
      </w:r>
      <w:r w:rsidR="004C7B1F" w:rsidRPr="00A46DA0">
        <w:rPr>
          <w:rFonts w:ascii="Times New Roman" w:hAnsi="Times New Roman"/>
          <w:sz w:val="28"/>
          <w:szCs w:val="28"/>
        </w:rPr>
        <w:t xml:space="preserve"> его</w:t>
      </w:r>
      <w:r w:rsidR="000D6FD2" w:rsidRPr="00A46DA0">
        <w:rPr>
          <w:rFonts w:ascii="Times New Roman" w:hAnsi="Times New Roman"/>
          <w:sz w:val="28"/>
          <w:szCs w:val="28"/>
        </w:rPr>
        <w:t xml:space="preserve"> в силу</w:t>
      </w:r>
      <w:r w:rsidR="00522A7B" w:rsidRPr="00A46DA0">
        <w:rPr>
          <w:rFonts w:ascii="Times New Roman" w:hAnsi="Times New Roman"/>
          <w:sz w:val="28"/>
          <w:szCs w:val="28"/>
        </w:rPr>
        <w:t>.</w:t>
      </w:r>
    </w:p>
    <w:p w14:paraId="23C69C09" w14:textId="77777777" w:rsidR="000B41C3" w:rsidRPr="00A46DA0" w:rsidRDefault="00032BD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</w:t>
      </w:r>
      <w:r w:rsidR="000B41C3" w:rsidRPr="00A46DA0">
        <w:rPr>
          <w:rFonts w:ascii="Times New Roman" w:hAnsi="Times New Roman"/>
          <w:sz w:val="28"/>
          <w:szCs w:val="28"/>
        </w:rPr>
        <w:t>азмер</w:t>
      </w:r>
      <w:r w:rsidRPr="00A46DA0">
        <w:rPr>
          <w:rFonts w:ascii="Times New Roman" w:hAnsi="Times New Roman"/>
          <w:sz w:val="28"/>
          <w:szCs w:val="28"/>
        </w:rPr>
        <w:t>ы</w:t>
      </w:r>
      <w:r w:rsidR="000B41C3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уставных фондов </w:t>
      </w:r>
      <w:r w:rsidR="000B41C3" w:rsidRPr="00A46DA0">
        <w:rPr>
          <w:rFonts w:ascii="Times New Roman" w:hAnsi="Times New Roman"/>
          <w:sz w:val="28"/>
          <w:szCs w:val="28"/>
        </w:rPr>
        <w:t xml:space="preserve">предприятий, </w:t>
      </w:r>
      <w:r w:rsidRPr="00A46DA0">
        <w:rPr>
          <w:rFonts w:ascii="Times New Roman" w:hAnsi="Times New Roman"/>
          <w:sz w:val="28"/>
          <w:szCs w:val="28"/>
        </w:rPr>
        <w:t>указанных в абзаце первом настоящей части, подлежи</w:t>
      </w:r>
      <w:r w:rsidR="000B41C3" w:rsidRPr="00A46DA0">
        <w:rPr>
          <w:rFonts w:ascii="Times New Roman" w:hAnsi="Times New Roman"/>
          <w:sz w:val="28"/>
          <w:szCs w:val="28"/>
        </w:rPr>
        <w:t xml:space="preserve">т приведению в соответствие с </w:t>
      </w:r>
      <w:r w:rsidRPr="00A46DA0">
        <w:rPr>
          <w:rFonts w:ascii="Times New Roman" w:hAnsi="Times New Roman"/>
          <w:sz w:val="28"/>
          <w:szCs w:val="28"/>
        </w:rPr>
        <w:t xml:space="preserve">требованиями, установленными </w:t>
      </w:r>
      <w:r w:rsidR="000B41C3" w:rsidRPr="00A46DA0">
        <w:rPr>
          <w:rFonts w:ascii="Times New Roman" w:hAnsi="Times New Roman"/>
          <w:sz w:val="28"/>
          <w:szCs w:val="28"/>
        </w:rPr>
        <w:t>статьей 12 настоящего Закона до 1 января 2023 года.</w:t>
      </w:r>
    </w:p>
    <w:p w14:paraId="155CC137" w14:textId="77777777" w:rsidR="007A1EC9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</w:t>
      </w:r>
      <w:r w:rsidR="007A1EC9" w:rsidRPr="00A46DA0">
        <w:rPr>
          <w:rFonts w:ascii="Times New Roman" w:hAnsi="Times New Roman"/>
          <w:sz w:val="28"/>
          <w:szCs w:val="28"/>
        </w:rPr>
        <w:t>ставы унитарных предприятий</w:t>
      </w:r>
      <w:r w:rsidR="006E5AA7" w:rsidRPr="00A46DA0">
        <w:rPr>
          <w:rFonts w:ascii="Times New Roman" w:hAnsi="Times New Roman"/>
          <w:sz w:val="28"/>
          <w:szCs w:val="28"/>
        </w:rPr>
        <w:t xml:space="preserve">, указанных в абзаце первом настоящей части, </w:t>
      </w:r>
      <w:r w:rsidR="001E3601" w:rsidRPr="00A46DA0">
        <w:rPr>
          <w:rFonts w:ascii="Times New Roman" w:hAnsi="Times New Roman"/>
          <w:sz w:val="28"/>
          <w:szCs w:val="28"/>
        </w:rPr>
        <w:t xml:space="preserve">до приведения их в соответствие с нормами настоящего Закона </w:t>
      </w:r>
      <w:r w:rsidR="007A1EC9" w:rsidRPr="00A46DA0">
        <w:rPr>
          <w:rFonts w:ascii="Times New Roman" w:hAnsi="Times New Roman"/>
          <w:sz w:val="28"/>
          <w:szCs w:val="28"/>
        </w:rPr>
        <w:t>применяются в части, не противоречащей настоящему Закону.</w:t>
      </w:r>
    </w:p>
    <w:p w14:paraId="226D1A72" w14:textId="77777777" w:rsidR="0082779D" w:rsidRPr="00A46DA0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2. Созданные унитарными предприятиями до вступления в силу настоящего Закона дочерние предприятия подлежат реорганизации в форме присоединения к создавшим их унитарным предприятиям в течение шести месяцев со дня вступления в силу настоящего Закона.</w:t>
      </w:r>
    </w:p>
    <w:p w14:paraId="4E9C5B7C" w14:textId="77777777" w:rsidR="0082779D" w:rsidRPr="00A46DA0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A03DEA" w:rsidRPr="00A46DA0">
        <w:rPr>
          <w:rFonts w:ascii="Times New Roman" w:hAnsi="Times New Roman"/>
          <w:sz w:val="28"/>
          <w:szCs w:val="28"/>
        </w:rPr>
        <w:t>До 1 января 2025 года т</w:t>
      </w:r>
      <w:r w:rsidR="007309BD" w:rsidRPr="00A46DA0">
        <w:rPr>
          <w:rFonts w:ascii="Times New Roman" w:hAnsi="Times New Roman"/>
          <w:sz w:val="28"/>
          <w:szCs w:val="28"/>
        </w:rPr>
        <w:t>ребования к минимальному размеру уставного фонда унитарного предприятия, установленные настоящ</w:t>
      </w:r>
      <w:r w:rsidR="00DE507C" w:rsidRPr="00A46DA0">
        <w:rPr>
          <w:rFonts w:ascii="Times New Roman" w:hAnsi="Times New Roman"/>
          <w:sz w:val="28"/>
          <w:szCs w:val="28"/>
        </w:rPr>
        <w:t>им</w:t>
      </w:r>
      <w:r w:rsidR="007309BD" w:rsidRPr="00A46DA0">
        <w:rPr>
          <w:rFonts w:ascii="Times New Roman" w:hAnsi="Times New Roman"/>
          <w:sz w:val="28"/>
          <w:szCs w:val="28"/>
        </w:rPr>
        <w:t xml:space="preserve"> Закон</w:t>
      </w:r>
      <w:r w:rsidR="00DE507C" w:rsidRPr="00A46DA0">
        <w:rPr>
          <w:rFonts w:ascii="Times New Roman" w:hAnsi="Times New Roman"/>
          <w:sz w:val="28"/>
          <w:szCs w:val="28"/>
        </w:rPr>
        <w:t>ом</w:t>
      </w:r>
      <w:r w:rsidR="007309BD" w:rsidRPr="00A46DA0">
        <w:rPr>
          <w:rFonts w:ascii="Times New Roman" w:hAnsi="Times New Roman"/>
          <w:sz w:val="28"/>
          <w:szCs w:val="28"/>
        </w:rPr>
        <w:t xml:space="preserve">, </w:t>
      </w:r>
      <w:r w:rsidR="00F561C1" w:rsidRPr="00A46DA0">
        <w:rPr>
          <w:rFonts w:ascii="Times New Roman" w:hAnsi="Times New Roman"/>
          <w:sz w:val="28"/>
          <w:szCs w:val="28"/>
        </w:rPr>
        <w:t xml:space="preserve">не распространяются на </w:t>
      </w:r>
      <w:r w:rsidR="007309BD" w:rsidRPr="00A46DA0">
        <w:rPr>
          <w:rFonts w:ascii="Times New Roman" w:hAnsi="Times New Roman"/>
          <w:sz w:val="28"/>
          <w:szCs w:val="28"/>
        </w:rPr>
        <w:t xml:space="preserve"> </w:t>
      </w:r>
      <w:r w:rsidR="00C91257" w:rsidRPr="00A46DA0">
        <w:rPr>
          <w:rFonts w:ascii="Times New Roman" w:hAnsi="Times New Roman"/>
          <w:sz w:val="28"/>
          <w:szCs w:val="28"/>
        </w:rPr>
        <w:t>унитарные</w:t>
      </w:r>
      <w:r w:rsidR="007309BD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F561C1" w:rsidRPr="00A46DA0">
        <w:rPr>
          <w:rFonts w:ascii="Times New Roman" w:hAnsi="Times New Roman"/>
          <w:sz w:val="28"/>
          <w:szCs w:val="28"/>
        </w:rPr>
        <w:t>я</w:t>
      </w:r>
      <w:r w:rsidR="007309BD" w:rsidRPr="00A46DA0">
        <w:rPr>
          <w:rFonts w:ascii="Times New Roman" w:hAnsi="Times New Roman"/>
          <w:sz w:val="28"/>
          <w:szCs w:val="28"/>
        </w:rPr>
        <w:t>, которые назначены временными администраторами</w:t>
      </w:r>
      <w:r w:rsidR="00522A7B" w:rsidRPr="00A46DA0">
        <w:rPr>
          <w:rFonts w:ascii="Times New Roman" w:hAnsi="Times New Roman"/>
          <w:sz w:val="28"/>
          <w:szCs w:val="28"/>
        </w:rPr>
        <w:t xml:space="preserve"> по управлению </w:t>
      </w:r>
      <w:r w:rsidR="00F561C1" w:rsidRPr="00A46DA0">
        <w:rPr>
          <w:rFonts w:ascii="Times New Roman" w:hAnsi="Times New Roman"/>
          <w:sz w:val="28"/>
          <w:szCs w:val="28"/>
        </w:rPr>
        <w:t>имуществом, находящ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>мся на территории Донецкой Народной Республики и принадлежащ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="00F561C1" w:rsidRPr="00A46DA0">
        <w:rPr>
          <w:rFonts w:ascii="Times New Roman" w:hAnsi="Times New Roman"/>
          <w:sz w:val="28"/>
          <w:szCs w:val="28"/>
        </w:rPr>
        <w:t>м</w:t>
      </w:r>
      <w:r w:rsidRPr="00A46DA0">
        <w:rPr>
          <w:rFonts w:ascii="Times New Roman" w:hAnsi="Times New Roman"/>
          <w:sz w:val="28"/>
          <w:szCs w:val="28"/>
        </w:rPr>
        <w:t xml:space="preserve"> юридическим лицам – нерезидентам, физическим лицам –</w:t>
      </w:r>
      <w:r w:rsidR="00F561C1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предпринимателям – нерезидентам, а также управл</w:t>
      </w:r>
      <w:r w:rsidR="00F561C1" w:rsidRPr="00A46DA0">
        <w:rPr>
          <w:rFonts w:ascii="Times New Roman" w:hAnsi="Times New Roman"/>
          <w:sz w:val="28"/>
          <w:szCs w:val="28"/>
        </w:rPr>
        <w:t>яют</w:t>
      </w:r>
      <w:r w:rsidRPr="00A46DA0">
        <w:rPr>
          <w:rFonts w:ascii="Times New Roman" w:hAnsi="Times New Roman"/>
          <w:sz w:val="28"/>
          <w:szCs w:val="28"/>
        </w:rPr>
        <w:t xml:space="preserve"> организациями-резидентами.</w:t>
      </w:r>
    </w:p>
    <w:p w14:paraId="5F6E763E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460233" w:rsidRPr="00A46DA0">
        <w:rPr>
          <w:rFonts w:ascii="Times New Roman" w:hAnsi="Times New Roman"/>
          <w:sz w:val="28"/>
          <w:szCs w:val="28"/>
        </w:rPr>
        <w:t>3</w:t>
      </w:r>
      <w:r w:rsidR="000D6C83" w:rsidRPr="00A46DA0">
        <w:rPr>
          <w:rFonts w:ascii="Times New Roman" w:hAnsi="Times New Roman"/>
          <w:sz w:val="28"/>
          <w:szCs w:val="28"/>
        </w:rPr>
        <w:t>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Переходные положения</w:t>
      </w:r>
    </w:p>
    <w:p w14:paraId="2BBB0C54" w14:textId="77777777" w:rsidR="00E451D5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38075E" w:rsidRPr="00A46DA0">
        <w:rPr>
          <w:rFonts w:ascii="Times New Roman" w:hAnsi="Times New Roman"/>
          <w:sz w:val="28"/>
          <w:szCs w:val="28"/>
        </w:rPr>
        <w:t> </w:t>
      </w:r>
      <w:r w:rsidR="00E451D5" w:rsidRPr="00A46DA0">
        <w:rPr>
          <w:rFonts w:ascii="Times New Roman" w:hAnsi="Times New Roman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</w:t>
      </w:r>
    </w:p>
    <w:p w14:paraId="41D4CA42" w14:textId="77777777" w:rsidR="00D97596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город, район в городе, район.</w:t>
      </w:r>
    </w:p>
    <w:p w14:paraId="1B60145B" w14:textId="77777777" w:rsidR="000800D7" w:rsidRPr="00A46DA0" w:rsidRDefault="009860F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2. </w:t>
      </w:r>
      <w:r w:rsidR="000800D7" w:rsidRPr="00A46DA0">
        <w:rPr>
          <w:rFonts w:ascii="Times New Roman" w:hAnsi="Times New Roman"/>
          <w:bCs/>
          <w:sz w:val="28"/>
          <w:szCs w:val="28"/>
        </w:rPr>
        <w:t xml:space="preserve">До вступления в силу Трудового кодекса Донецкой Народной Республики </w:t>
      </w:r>
      <w:r w:rsidR="000800D7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 </w:t>
      </w:r>
      <w:r w:rsidR="000800D7" w:rsidRPr="00A46DA0">
        <w:rPr>
          <w:rFonts w:ascii="Times New Roman" w:hAnsi="Times New Roman"/>
          <w:sz w:val="28"/>
          <w:szCs w:val="28"/>
        </w:rPr>
        <w:t xml:space="preserve">определяется Правительством </w:t>
      </w:r>
      <w:r w:rsidR="000800D7" w:rsidRPr="00A46DA0">
        <w:rPr>
          <w:rFonts w:ascii="Times New Roman" w:hAnsi="Times New Roman"/>
          <w:bCs/>
          <w:sz w:val="28"/>
          <w:szCs w:val="28"/>
        </w:rPr>
        <w:t>Донецкой Народной Республики.</w:t>
      </w:r>
    </w:p>
    <w:p w14:paraId="4FF99A62" w14:textId="77777777" w:rsidR="00BA0BEA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3</w:t>
      </w:r>
      <w:r w:rsidR="000800D7" w:rsidRPr="00A46DA0">
        <w:rPr>
          <w:rFonts w:ascii="Times New Roman" w:hAnsi="Times New Roman"/>
          <w:bCs/>
          <w:sz w:val="28"/>
          <w:szCs w:val="28"/>
        </w:rPr>
        <w:t>. </w:t>
      </w:r>
      <w:r w:rsidR="00BA0BEA" w:rsidRPr="00A46DA0">
        <w:rPr>
          <w:rFonts w:ascii="Times New Roman" w:hAnsi="Times New Roman"/>
          <w:sz w:val="28"/>
          <w:szCs w:val="28"/>
        </w:rPr>
        <w:t>До вступления в силу закона</w:t>
      </w:r>
      <w:r w:rsidRPr="00A46DA0">
        <w:rPr>
          <w:rFonts w:ascii="Times New Roman" w:hAnsi="Times New Roman"/>
          <w:sz w:val="28"/>
          <w:szCs w:val="28"/>
        </w:rPr>
        <w:t>, регулирующего отношения в сфере</w:t>
      </w:r>
      <w:r w:rsidR="00BA0BEA" w:rsidRPr="00A46DA0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 и физических лиц – предпринимателей</w:t>
      </w:r>
      <w:r w:rsidRPr="00A46DA0">
        <w:rPr>
          <w:rFonts w:ascii="Times New Roman" w:hAnsi="Times New Roman"/>
          <w:sz w:val="28"/>
          <w:szCs w:val="28"/>
        </w:rPr>
        <w:t>,</w:t>
      </w:r>
      <w:r w:rsidR="00BA0BEA" w:rsidRPr="00A46DA0">
        <w:rPr>
          <w:rFonts w:ascii="Times New Roman" w:hAnsi="Times New Roman"/>
          <w:sz w:val="28"/>
          <w:szCs w:val="28"/>
        </w:rPr>
        <w:t xml:space="preserve"> отношения в указанной сфере регулируются законодательством Донецкой Народной Республики. </w:t>
      </w:r>
    </w:p>
    <w:p w14:paraId="35A48BB3" w14:textId="77777777" w:rsidR="00B84610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BA0BEA" w:rsidRPr="00A46DA0">
        <w:rPr>
          <w:rFonts w:ascii="Times New Roman" w:hAnsi="Times New Roman"/>
          <w:sz w:val="28"/>
          <w:szCs w:val="28"/>
        </w:rPr>
        <w:t>. </w:t>
      </w:r>
      <w:r w:rsidR="00D97596" w:rsidRPr="00A46DA0">
        <w:rPr>
          <w:rFonts w:ascii="Times New Roman" w:hAnsi="Times New Roman"/>
          <w:sz w:val="28"/>
          <w:szCs w:val="28"/>
        </w:rPr>
        <w:t xml:space="preserve">До </w:t>
      </w:r>
      <w:r w:rsidR="00B464BA" w:rsidRPr="00A46DA0">
        <w:rPr>
          <w:rFonts w:ascii="Times New Roman" w:hAnsi="Times New Roman"/>
          <w:sz w:val="28"/>
          <w:szCs w:val="28"/>
        </w:rPr>
        <w:t>учреждения органа печати, в котором публикуются данные о государственной регистрации юридических лиц,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сообщения о решениях</w:t>
      </w:r>
      <w:r w:rsidR="008E6AEB" w:rsidRPr="00A46DA0">
        <w:rPr>
          <w:rFonts w:ascii="Times New Roman" w:hAnsi="Times New Roman"/>
          <w:sz w:val="28"/>
          <w:szCs w:val="28"/>
        </w:rPr>
        <w:t xml:space="preserve"> </w:t>
      </w:r>
      <w:r w:rsidR="008E6AEB" w:rsidRPr="00A46DA0">
        <w:rPr>
          <w:rFonts w:ascii="Times New Roman" w:hAnsi="Times New Roman"/>
          <w:sz w:val="28"/>
          <w:szCs w:val="28"/>
        </w:rPr>
        <w:lastRenderedPageBreak/>
        <w:t xml:space="preserve">относительно </w:t>
      </w:r>
      <w:r w:rsidR="00B84610" w:rsidRPr="00A46DA0">
        <w:rPr>
          <w:rFonts w:ascii="Times New Roman" w:hAnsi="Times New Roman"/>
          <w:sz w:val="28"/>
          <w:szCs w:val="28"/>
        </w:rPr>
        <w:t>уменьшения уставного фонд</w:t>
      </w:r>
      <w:r w:rsidR="00DB761B" w:rsidRPr="00A46DA0">
        <w:rPr>
          <w:rFonts w:ascii="Times New Roman" w:hAnsi="Times New Roman"/>
          <w:sz w:val="28"/>
          <w:szCs w:val="28"/>
        </w:rPr>
        <w:t>а или реорганизации предприятий, предусмотренные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соответственно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4 статьи </w:t>
      </w:r>
      <w:r w:rsidR="00D97596" w:rsidRPr="00A46DA0">
        <w:rPr>
          <w:rFonts w:ascii="Times New Roman" w:hAnsi="Times New Roman"/>
          <w:sz w:val="28"/>
          <w:szCs w:val="28"/>
        </w:rPr>
        <w:t>15</w:t>
      </w:r>
      <w:r w:rsidR="00B84610" w:rsidRPr="00A46DA0">
        <w:rPr>
          <w:rFonts w:ascii="Times New Roman" w:hAnsi="Times New Roman"/>
          <w:sz w:val="28"/>
          <w:szCs w:val="28"/>
        </w:rPr>
        <w:t xml:space="preserve"> и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</w:t>
      </w:r>
      <w:r w:rsidR="00B84610" w:rsidRPr="00A46DA0">
        <w:rPr>
          <w:rFonts w:ascii="Times New Roman" w:hAnsi="Times New Roman"/>
          <w:sz w:val="28"/>
          <w:szCs w:val="28"/>
        </w:rPr>
        <w:t>7 статьи</w:t>
      </w:r>
      <w:r w:rsidR="000816F5" w:rsidRPr="00A46DA0">
        <w:rPr>
          <w:rFonts w:ascii="Times New Roman" w:hAnsi="Times New Roman"/>
          <w:sz w:val="28"/>
          <w:szCs w:val="28"/>
        </w:rPr>
        <w:t xml:space="preserve"> 29</w:t>
      </w:r>
      <w:r w:rsidR="00B84610" w:rsidRPr="00A46DA0">
        <w:rPr>
          <w:rFonts w:ascii="Times New Roman" w:hAnsi="Times New Roman"/>
          <w:sz w:val="28"/>
          <w:szCs w:val="28"/>
        </w:rPr>
        <w:t xml:space="preserve"> настоящего Закона, размещаются на официальном сайте органа, осуществляющего государственную регистрацию юридических лиц, в сети Интернет. </w:t>
      </w:r>
    </w:p>
    <w:p w14:paraId="049033AA" w14:textId="77777777" w:rsidR="00951AA5" w:rsidRPr="00A46DA0" w:rsidRDefault="00951AA5" w:rsidP="00700E19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175F3E"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sz w:val="28"/>
          <w:szCs w:val="28"/>
        </w:rPr>
        <w:t>До 1 января 2023 размер крупной сделки определяется собственником имущества унитарного предприятия и указывается в уставе унитарного предприятия.</w:t>
      </w:r>
    </w:p>
    <w:p w14:paraId="78BC63BA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4AD6B2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1B5BE1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A0B242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E380EB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1D58347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7719EE57" w14:textId="77777777" w:rsidR="00700E19" w:rsidRPr="00700E19" w:rsidRDefault="00700E19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38D97E9D" w14:textId="14A46C80" w:rsidR="00700E19" w:rsidRPr="00700E19" w:rsidRDefault="00D927BD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10 августа</w:t>
      </w:r>
      <w:r w:rsidR="00700E19"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0ADB12F2" w14:textId="24100730" w:rsidR="00700E19" w:rsidRPr="00700E19" w:rsidRDefault="00700E19" w:rsidP="00700E19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/>
          <w:color w:val="111111"/>
          <w:sz w:val="28"/>
          <w:szCs w:val="28"/>
        </w:rPr>
      </w:pPr>
      <w:r w:rsidRPr="00700E19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D927BD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174-IIНС</w:t>
      </w:r>
    </w:p>
    <w:p w14:paraId="20F1F283" w14:textId="261E7006" w:rsidR="00BA0BEA" w:rsidRPr="00986F71" w:rsidRDefault="00BA0BEA" w:rsidP="00700E19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A0BEA" w:rsidRPr="00986F71" w:rsidSect="00A46DA0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6FAD" w14:textId="77777777" w:rsidR="00C63176" w:rsidRDefault="00C63176">
      <w:r>
        <w:separator/>
      </w:r>
    </w:p>
  </w:endnote>
  <w:endnote w:type="continuationSeparator" w:id="0">
    <w:p w14:paraId="0D7DA3F4" w14:textId="77777777" w:rsidR="00C63176" w:rsidRDefault="00C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7603" w14:textId="77777777" w:rsidR="00033F97" w:rsidRDefault="00EE4E3B" w:rsidP="00F736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3F9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9CFDAC" w14:textId="77777777" w:rsidR="00033F97" w:rsidRDefault="00033F97" w:rsidP="00EB708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21C9" w14:textId="77777777" w:rsidR="00033F97" w:rsidRDefault="00033F97" w:rsidP="00EB708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D930" w14:textId="77777777" w:rsidR="00C63176" w:rsidRDefault="00C63176">
      <w:r>
        <w:separator/>
      </w:r>
    </w:p>
  </w:footnote>
  <w:footnote w:type="continuationSeparator" w:id="0">
    <w:p w14:paraId="5CB3ED42" w14:textId="77777777" w:rsidR="00C63176" w:rsidRDefault="00C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19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A2BA2F" w14:textId="77777777" w:rsidR="00033F97" w:rsidRPr="006545DC" w:rsidRDefault="00EE4E3B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6545DC">
          <w:rPr>
            <w:rFonts w:ascii="Times New Roman" w:hAnsi="Times New Roman"/>
            <w:sz w:val="24"/>
            <w:szCs w:val="24"/>
          </w:rPr>
          <w:fldChar w:fldCharType="begin"/>
        </w:r>
        <w:r w:rsidR="00033F97" w:rsidRPr="006545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45DC">
          <w:rPr>
            <w:rFonts w:ascii="Times New Roman" w:hAnsi="Times New Roman"/>
            <w:sz w:val="24"/>
            <w:szCs w:val="24"/>
          </w:rPr>
          <w:fldChar w:fldCharType="separate"/>
        </w:r>
        <w:r w:rsidR="001D3CD1">
          <w:rPr>
            <w:rFonts w:ascii="Times New Roman" w:hAnsi="Times New Roman"/>
            <w:noProof/>
            <w:sz w:val="24"/>
            <w:szCs w:val="24"/>
          </w:rPr>
          <w:t>36</w:t>
        </w:r>
        <w:r w:rsidRPr="006545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5CD592B" w14:textId="77777777" w:rsidR="00033F97" w:rsidRDefault="00033F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1B7094A"/>
    <w:multiLevelType w:val="hybridMultilevel"/>
    <w:tmpl w:val="7D6865DC"/>
    <w:lvl w:ilvl="0" w:tplc="0CCEA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AC8154D"/>
    <w:multiLevelType w:val="hybridMultilevel"/>
    <w:tmpl w:val="F552DC5C"/>
    <w:lvl w:ilvl="0" w:tplc="5FB2AF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C814F03"/>
    <w:multiLevelType w:val="hybridMultilevel"/>
    <w:tmpl w:val="9A8465D6"/>
    <w:lvl w:ilvl="0" w:tplc="1C74F22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63C295D"/>
    <w:multiLevelType w:val="hybridMultilevel"/>
    <w:tmpl w:val="1E46A600"/>
    <w:lvl w:ilvl="0" w:tplc="E084D3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28"/>
  </w:num>
  <w:num w:numId="4">
    <w:abstractNumId w:val="10"/>
  </w:num>
  <w:num w:numId="5">
    <w:abstractNumId w:val="26"/>
  </w:num>
  <w:num w:numId="6">
    <w:abstractNumId w:val="15"/>
  </w:num>
  <w:num w:numId="7">
    <w:abstractNumId w:val="4"/>
  </w:num>
  <w:num w:numId="8">
    <w:abstractNumId w:val="22"/>
  </w:num>
  <w:num w:numId="9">
    <w:abstractNumId w:val="33"/>
  </w:num>
  <w:num w:numId="10">
    <w:abstractNumId w:val="8"/>
  </w:num>
  <w:num w:numId="11">
    <w:abstractNumId w:val="35"/>
  </w:num>
  <w:num w:numId="12">
    <w:abstractNumId w:val="41"/>
  </w:num>
  <w:num w:numId="13">
    <w:abstractNumId w:val="18"/>
  </w:num>
  <w:num w:numId="14">
    <w:abstractNumId w:val="42"/>
  </w:num>
  <w:num w:numId="15">
    <w:abstractNumId w:val="13"/>
  </w:num>
  <w:num w:numId="16">
    <w:abstractNumId w:val="43"/>
  </w:num>
  <w:num w:numId="17">
    <w:abstractNumId w:val="32"/>
  </w:num>
  <w:num w:numId="18">
    <w:abstractNumId w:val="39"/>
  </w:num>
  <w:num w:numId="19">
    <w:abstractNumId w:val="1"/>
  </w:num>
  <w:num w:numId="20">
    <w:abstractNumId w:val="24"/>
  </w:num>
  <w:num w:numId="21">
    <w:abstractNumId w:val="23"/>
  </w:num>
  <w:num w:numId="22">
    <w:abstractNumId w:val="14"/>
  </w:num>
  <w:num w:numId="23">
    <w:abstractNumId w:val="27"/>
  </w:num>
  <w:num w:numId="24">
    <w:abstractNumId w:val="5"/>
  </w:num>
  <w:num w:numId="25">
    <w:abstractNumId w:val="3"/>
  </w:num>
  <w:num w:numId="26">
    <w:abstractNumId w:val="6"/>
  </w:num>
  <w:num w:numId="27">
    <w:abstractNumId w:val="20"/>
  </w:num>
  <w:num w:numId="28">
    <w:abstractNumId w:val="29"/>
  </w:num>
  <w:num w:numId="29">
    <w:abstractNumId w:val="36"/>
  </w:num>
  <w:num w:numId="30">
    <w:abstractNumId w:val="25"/>
  </w:num>
  <w:num w:numId="31">
    <w:abstractNumId w:val="7"/>
  </w:num>
  <w:num w:numId="32">
    <w:abstractNumId w:val="16"/>
  </w:num>
  <w:num w:numId="33">
    <w:abstractNumId w:val="9"/>
  </w:num>
  <w:num w:numId="34">
    <w:abstractNumId w:val="38"/>
  </w:num>
  <w:num w:numId="35">
    <w:abstractNumId w:val="21"/>
  </w:num>
  <w:num w:numId="36">
    <w:abstractNumId w:val="11"/>
  </w:num>
  <w:num w:numId="37">
    <w:abstractNumId w:val="30"/>
  </w:num>
  <w:num w:numId="38">
    <w:abstractNumId w:val="19"/>
  </w:num>
  <w:num w:numId="39">
    <w:abstractNumId w:val="2"/>
  </w:num>
  <w:num w:numId="40">
    <w:abstractNumId w:val="0"/>
  </w:num>
  <w:num w:numId="41">
    <w:abstractNumId w:val="40"/>
  </w:num>
  <w:num w:numId="42">
    <w:abstractNumId w:val="34"/>
  </w:num>
  <w:num w:numId="43">
    <w:abstractNumId w:val="17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EE"/>
    <w:rsid w:val="00000C95"/>
    <w:rsid w:val="00000FDC"/>
    <w:rsid w:val="00003B54"/>
    <w:rsid w:val="0000409E"/>
    <w:rsid w:val="00004C96"/>
    <w:rsid w:val="00010413"/>
    <w:rsid w:val="00010BF2"/>
    <w:rsid w:val="00013346"/>
    <w:rsid w:val="0001350C"/>
    <w:rsid w:val="00013D45"/>
    <w:rsid w:val="0001424B"/>
    <w:rsid w:val="00014302"/>
    <w:rsid w:val="00016DB6"/>
    <w:rsid w:val="00026F4A"/>
    <w:rsid w:val="00030D54"/>
    <w:rsid w:val="00030D72"/>
    <w:rsid w:val="000320BB"/>
    <w:rsid w:val="000323DC"/>
    <w:rsid w:val="00032BD1"/>
    <w:rsid w:val="0003324E"/>
    <w:rsid w:val="00033F97"/>
    <w:rsid w:val="000340A9"/>
    <w:rsid w:val="0003651B"/>
    <w:rsid w:val="00045972"/>
    <w:rsid w:val="00045E29"/>
    <w:rsid w:val="00047588"/>
    <w:rsid w:val="00056C4D"/>
    <w:rsid w:val="00063CCF"/>
    <w:rsid w:val="00067EBF"/>
    <w:rsid w:val="00071536"/>
    <w:rsid w:val="000719F9"/>
    <w:rsid w:val="00074890"/>
    <w:rsid w:val="00075511"/>
    <w:rsid w:val="000800D7"/>
    <w:rsid w:val="000811D3"/>
    <w:rsid w:val="000816F5"/>
    <w:rsid w:val="00081C74"/>
    <w:rsid w:val="00082E22"/>
    <w:rsid w:val="0008626B"/>
    <w:rsid w:val="0009784F"/>
    <w:rsid w:val="000A0840"/>
    <w:rsid w:val="000A099F"/>
    <w:rsid w:val="000A36A9"/>
    <w:rsid w:val="000B2D4A"/>
    <w:rsid w:val="000B41C3"/>
    <w:rsid w:val="000B4B24"/>
    <w:rsid w:val="000B4E40"/>
    <w:rsid w:val="000B53F7"/>
    <w:rsid w:val="000C54BC"/>
    <w:rsid w:val="000C72E1"/>
    <w:rsid w:val="000D1BA9"/>
    <w:rsid w:val="000D25E3"/>
    <w:rsid w:val="000D3593"/>
    <w:rsid w:val="000D56C6"/>
    <w:rsid w:val="000D6C83"/>
    <w:rsid w:val="000D6FD2"/>
    <w:rsid w:val="000E1E31"/>
    <w:rsid w:val="000E2B92"/>
    <w:rsid w:val="000F02DC"/>
    <w:rsid w:val="000F0774"/>
    <w:rsid w:val="000F61B3"/>
    <w:rsid w:val="0010076A"/>
    <w:rsid w:val="00101207"/>
    <w:rsid w:val="001050AC"/>
    <w:rsid w:val="00105410"/>
    <w:rsid w:val="001078F3"/>
    <w:rsid w:val="00110053"/>
    <w:rsid w:val="00110A80"/>
    <w:rsid w:val="001112F7"/>
    <w:rsid w:val="0011138C"/>
    <w:rsid w:val="00112B22"/>
    <w:rsid w:val="00115592"/>
    <w:rsid w:val="001156CB"/>
    <w:rsid w:val="00123512"/>
    <w:rsid w:val="00126C4B"/>
    <w:rsid w:val="00136227"/>
    <w:rsid w:val="00137FA8"/>
    <w:rsid w:val="00142354"/>
    <w:rsid w:val="0015424A"/>
    <w:rsid w:val="00155B12"/>
    <w:rsid w:val="00155D42"/>
    <w:rsid w:val="001568E7"/>
    <w:rsid w:val="00156BDC"/>
    <w:rsid w:val="00157425"/>
    <w:rsid w:val="00160626"/>
    <w:rsid w:val="001616BB"/>
    <w:rsid w:val="001627FE"/>
    <w:rsid w:val="00162A78"/>
    <w:rsid w:val="00163DEC"/>
    <w:rsid w:val="0017037B"/>
    <w:rsid w:val="0017057D"/>
    <w:rsid w:val="0017563F"/>
    <w:rsid w:val="00175A3C"/>
    <w:rsid w:val="00175F3E"/>
    <w:rsid w:val="001778C9"/>
    <w:rsid w:val="00180E5F"/>
    <w:rsid w:val="001815F9"/>
    <w:rsid w:val="00183E45"/>
    <w:rsid w:val="00193AD2"/>
    <w:rsid w:val="00195518"/>
    <w:rsid w:val="001A1EFF"/>
    <w:rsid w:val="001A3D42"/>
    <w:rsid w:val="001A3E2B"/>
    <w:rsid w:val="001A64B8"/>
    <w:rsid w:val="001A7E1A"/>
    <w:rsid w:val="001B17E2"/>
    <w:rsid w:val="001B18BA"/>
    <w:rsid w:val="001B3E6C"/>
    <w:rsid w:val="001B7FB8"/>
    <w:rsid w:val="001C0E6E"/>
    <w:rsid w:val="001C0FEE"/>
    <w:rsid w:val="001C246A"/>
    <w:rsid w:val="001C37AD"/>
    <w:rsid w:val="001C3A5E"/>
    <w:rsid w:val="001C736C"/>
    <w:rsid w:val="001C7712"/>
    <w:rsid w:val="001C7E57"/>
    <w:rsid w:val="001D1619"/>
    <w:rsid w:val="001D1828"/>
    <w:rsid w:val="001D239F"/>
    <w:rsid w:val="001D32FB"/>
    <w:rsid w:val="001D3CD1"/>
    <w:rsid w:val="001D3DA7"/>
    <w:rsid w:val="001D4CD5"/>
    <w:rsid w:val="001D7955"/>
    <w:rsid w:val="001E0A37"/>
    <w:rsid w:val="001E0EE7"/>
    <w:rsid w:val="001E3601"/>
    <w:rsid w:val="001E3633"/>
    <w:rsid w:val="001E4FE2"/>
    <w:rsid w:val="001E78C5"/>
    <w:rsid w:val="001F0DCC"/>
    <w:rsid w:val="001F2282"/>
    <w:rsid w:val="001F5C52"/>
    <w:rsid w:val="001F69B2"/>
    <w:rsid w:val="001F6E2B"/>
    <w:rsid w:val="001F7A69"/>
    <w:rsid w:val="002006D0"/>
    <w:rsid w:val="00201367"/>
    <w:rsid w:val="00202E0E"/>
    <w:rsid w:val="00206420"/>
    <w:rsid w:val="00207EEA"/>
    <w:rsid w:val="002157AE"/>
    <w:rsid w:val="0021690E"/>
    <w:rsid w:val="002236ED"/>
    <w:rsid w:val="00223EB7"/>
    <w:rsid w:val="00236750"/>
    <w:rsid w:val="002415A3"/>
    <w:rsid w:val="00244497"/>
    <w:rsid w:val="0025556E"/>
    <w:rsid w:val="00255909"/>
    <w:rsid w:val="002559CC"/>
    <w:rsid w:val="00255D1D"/>
    <w:rsid w:val="002560A6"/>
    <w:rsid w:val="002625C8"/>
    <w:rsid w:val="002626DC"/>
    <w:rsid w:val="00266908"/>
    <w:rsid w:val="002671AD"/>
    <w:rsid w:val="002706A9"/>
    <w:rsid w:val="002747AA"/>
    <w:rsid w:val="00275033"/>
    <w:rsid w:val="00275426"/>
    <w:rsid w:val="00277EDC"/>
    <w:rsid w:val="002804E9"/>
    <w:rsid w:val="002814FE"/>
    <w:rsid w:val="002903E5"/>
    <w:rsid w:val="0029157B"/>
    <w:rsid w:val="0029270D"/>
    <w:rsid w:val="002932B7"/>
    <w:rsid w:val="00293FE7"/>
    <w:rsid w:val="00296245"/>
    <w:rsid w:val="002A4180"/>
    <w:rsid w:val="002A492F"/>
    <w:rsid w:val="002A579A"/>
    <w:rsid w:val="002A7301"/>
    <w:rsid w:val="002B1340"/>
    <w:rsid w:val="002B2CD6"/>
    <w:rsid w:val="002B54AF"/>
    <w:rsid w:val="002B7213"/>
    <w:rsid w:val="002C1280"/>
    <w:rsid w:val="002C168E"/>
    <w:rsid w:val="002C5709"/>
    <w:rsid w:val="002C6B2D"/>
    <w:rsid w:val="002C73C1"/>
    <w:rsid w:val="002D02A5"/>
    <w:rsid w:val="002D0D9B"/>
    <w:rsid w:val="002D7BBF"/>
    <w:rsid w:val="002E4071"/>
    <w:rsid w:val="002E49A5"/>
    <w:rsid w:val="002E5B3F"/>
    <w:rsid w:val="002E66C2"/>
    <w:rsid w:val="002F1701"/>
    <w:rsid w:val="002F2E39"/>
    <w:rsid w:val="002F3437"/>
    <w:rsid w:val="002F5C87"/>
    <w:rsid w:val="00300768"/>
    <w:rsid w:val="00300F7F"/>
    <w:rsid w:val="0030143C"/>
    <w:rsid w:val="00305733"/>
    <w:rsid w:val="00306E39"/>
    <w:rsid w:val="00306F5C"/>
    <w:rsid w:val="00311B31"/>
    <w:rsid w:val="0031254F"/>
    <w:rsid w:val="00315443"/>
    <w:rsid w:val="00317ED6"/>
    <w:rsid w:val="00321535"/>
    <w:rsid w:val="00322917"/>
    <w:rsid w:val="0032578A"/>
    <w:rsid w:val="003265D5"/>
    <w:rsid w:val="0032796E"/>
    <w:rsid w:val="003320B0"/>
    <w:rsid w:val="00332596"/>
    <w:rsid w:val="00335A4D"/>
    <w:rsid w:val="0034034B"/>
    <w:rsid w:val="00340B7C"/>
    <w:rsid w:val="0034267F"/>
    <w:rsid w:val="00344DF0"/>
    <w:rsid w:val="00346C52"/>
    <w:rsid w:val="00350850"/>
    <w:rsid w:val="003574DC"/>
    <w:rsid w:val="00367F58"/>
    <w:rsid w:val="00370AF0"/>
    <w:rsid w:val="003726C5"/>
    <w:rsid w:val="00373014"/>
    <w:rsid w:val="003733DC"/>
    <w:rsid w:val="00376DA2"/>
    <w:rsid w:val="003804F0"/>
    <w:rsid w:val="0038075E"/>
    <w:rsid w:val="00381889"/>
    <w:rsid w:val="00381BE2"/>
    <w:rsid w:val="0038425C"/>
    <w:rsid w:val="003904A2"/>
    <w:rsid w:val="003909C5"/>
    <w:rsid w:val="00391B88"/>
    <w:rsid w:val="00393DCB"/>
    <w:rsid w:val="003A2128"/>
    <w:rsid w:val="003A6C35"/>
    <w:rsid w:val="003B1382"/>
    <w:rsid w:val="003B221E"/>
    <w:rsid w:val="003B35B1"/>
    <w:rsid w:val="003B3DA4"/>
    <w:rsid w:val="003B597A"/>
    <w:rsid w:val="003C0028"/>
    <w:rsid w:val="003C0BA9"/>
    <w:rsid w:val="003C2607"/>
    <w:rsid w:val="003C3A13"/>
    <w:rsid w:val="003D5F67"/>
    <w:rsid w:val="003D647A"/>
    <w:rsid w:val="003D7AB3"/>
    <w:rsid w:val="003E37CA"/>
    <w:rsid w:val="003E3B74"/>
    <w:rsid w:val="003E50B5"/>
    <w:rsid w:val="003E7703"/>
    <w:rsid w:val="003E7DB6"/>
    <w:rsid w:val="003F1AFF"/>
    <w:rsid w:val="003F4702"/>
    <w:rsid w:val="003F6624"/>
    <w:rsid w:val="0040459E"/>
    <w:rsid w:val="004050A0"/>
    <w:rsid w:val="004108A0"/>
    <w:rsid w:val="00413022"/>
    <w:rsid w:val="00413111"/>
    <w:rsid w:val="004143BB"/>
    <w:rsid w:val="00414E3C"/>
    <w:rsid w:val="0042582F"/>
    <w:rsid w:val="00430836"/>
    <w:rsid w:val="0043238F"/>
    <w:rsid w:val="00432915"/>
    <w:rsid w:val="0043486D"/>
    <w:rsid w:val="004355AA"/>
    <w:rsid w:val="00437036"/>
    <w:rsid w:val="00437EA4"/>
    <w:rsid w:val="00441624"/>
    <w:rsid w:val="00442CED"/>
    <w:rsid w:val="00442F62"/>
    <w:rsid w:val="00445576"/>
    <w:rsid w:val="00447B34"/>
    <w:rsid w:val="004506CC"/>
    <w:rsid w:val="00451C79"/>
    <w:rsid w:val="004524E0"/>
    <w:rsid w:val="00452D2B"/>
    <w:rsid w:val="004550C9"/>
    <w:rsid w:val="00460233"/>
    <w:rsid w:val="00460667"/>
    <w:rsid w:val="0047023F"/>
    <w:rsid w:val="00471DE5"/>
    <w:rsid w:val="0047255E"/>
    <w:rsid w:val="00480332"/>
    <w:rsid w:val="00481800"/>
    <w:rsid w:val="00482352"/>
    <w:rsid w:val="00484C94"/>
    <w:rsid w:val="004856B8"/>
    <w:rsid w:val="004909C1"/>
    <w:rsid w:val="00492180"/>
    <w:rsid w:val="00492CD5"/>
    <w:rsid w:val="0049594C"/>
    <w:rsid w:val="004A0F8F"/>
    <w:rsid w:val="004A340B"/>
    <w:rsid w:val="004A3EDB"/>
    <w:rsid w:val="004A43FF"/>
    <w:rsid w:val="004A4822"/>
    <w:rsid w:val="004B3A4B"/>
    <w:rsid w:val="004B4F22"/>
    <w:rsid w:val="004B6822"/>
    <w:rsid w:val="004B77EB"/>
    <w:rsid w:val="004C1A9B"/>
    <w:rsid w:val="004C31A6"/>
    <w:rsid w:val="004C3709"/>
    <w:rsid w:val="004C719C"/>
    <w:rsid w:val="004C7B1F"/>
    <w:rsid w:val="004D6ADC"/>
    <w:rsid w:val="004E095D"/>
    <w:rsid w:val="004E1AE9"/>
    <w:rsid w:val="004E2CF5"/>
    <w:rsid w:val="004E379A"/>
    <w:rsid w:val="004E6A2A"/>
    <w:rsid w:val="004E74CD"/>
    <w:rsid w:val="004F018E"/>
    <w:rsid w:val="004F1715"/>
    <w:rsid w:val="004F2714"/>
    <w:rsid w:val="004F2FB9"/>
    <w:rsid w:val="004F3409"/>
    <w:rsid w:val="004F4450"/>
    <w:rsid w:val="004F6F6E"/>
    <w:rsid w:val="005049A3"/>
    <w:rsid w:val="00507062"/>
    <w:rsid w:val="00507AF7"/>
    <w:rsid w:val="005128F1"/>
    <w:rsid w:val="00512DE4"/>
    <w:rsid w:val="005143B8"/>
    <w:rsid w:val="00515A26"/>
    <w:rsid w:val="00515CEE"/>
    <w:rsid w:val="00520EB4"/>
    <w:rsid w:val="00522A7B"/>
    <w:rsid w:val="00523CC7"/>
    <w:rsid w:val="005251E8"/>
    <w:rsid w:val="00525C90"/>
    <w:rsid w:val="00527379"/>
    <w:rsid w:val="00536DFE"/>
    <w:rsid w:val="00542161"/>
    <w:rsid w:val="005460F8"/>
    <w:rsid w:val="005501C8"/>
    <w:rsid w:val="0055443F"/>
    <w:rsid w:val="00557E8D"/>
    <w:rsid w:val="005608FD"/>
    <w:rsid w:val="0056127A"/>
    <w:rsid w:val="00563AED"/>
    <w:rsid w:val="00563B00"/>
    <w:rsid w:val="00564312"/>
    <w:rsid w:val="00565294"/>
    <w:rsid w:val="00576572"/>
    <w:rsid w:val="00576FDF"/>
    <w:rsid w:val="0057722C"/>
    <w:rsid w:val="00577469"/>
    <w:rsid w:val="00580B64"/>
    <w:rsid w:val="005833FB"/>
    <w:rsid w:val="00584A5D"/>
    <w:rsid w:val="005903BA"/>
    <w:rsid w:val="00590881"/>
    <w:rsid w:val="00593985"/>
    <w:rsid w:val="005A0531"/>
    <w:rsid w:val="005A3379"/>
    <w:rsid w:val="005A350E"/>
    <w:rsid w:val="005A7802"/>
    <w:rsid w:val="005B1CFE"/>
    <w:rsid w:val="005B2207"/>
    <w:rsid w:val="005B5D32"/>
    <w:rsid w:val="005B71C1"/>
    <w:rsid w:val="005C05EB"/>
    <w:rsid w:val="005C4A71"/>
    <w:rsid w:val="005C5280"/>
    <w:rsid w:val="005C5551"/>
    <w:rsid w:val="005C57C4"/>
    <w:rsid w:val="005C5F84"/>
    <w:rsid w:val="005C626D"/>
    <w:rsid w:val="005C6F15"/>
    <w:rsid w:val="005C7D18"/>
    <w:rsid w:val="005C7FE0"/>
    <w:rsid w:val="005D2F3A"/>
    <w:rsid w:val="005D41D4"/>
    <w:rsid w:val="005D6912"/>
    <w:rsid w:val="005D7538"/>
    <w:rsid w:val="005E0F24"/>
    <w:rsid w:val="005E3EF4"/>
    <w:rsid w:val="005E49AC"/>
    <w:rsid w:val="005E4D2F"/>
    <w:rsid w:val="005F03DC"/>
    <w:rsid w:val="005F0432"/>
    <w:rsid w:val="005F16D9"/>
    <w:rsid w:val="005F1E8E"/>
    <w:rsid w:val="005F43BA"/>
    <w:rsid w:val="005F4E99"/>
    <w:rsid w:val="006025BD"/>
    <w:rsid w:val="006027C8"/>
    <w:rsid w:val="0060477B"/>
    <w:rsid w:val="006051F8"/>
    <w:rsid w:val="00606248"/>
    <w:rsid w:val="00607BCC"/>
    <w:rsid w:val="00614F22"/>
    <w:rsid w:val="00616877"/>
    <w:rsid w:val="00620F6E"/>
    <w:rsid w:val="00623298"/>
    <w:rsid w:val="00625EC6"/>
    <w:rsid w:val="00627C57"/>
    <w:rsid w:val="00631196"/>
    <w:rsid w:val="0063154E"/>
    <w:rsid w:val="00631552"/>
    <w:rsid w:val="00633E7A"/>
    <w:rsid w:val="00642C97"/>
    <w:rsid w:val="006515F6"/>
    <w:rsid w:val="00652B0E"/>
    <w:rsid w:val="006531C2"/>
    <w:rsid w:val="00653C8A"/>
    <w:rsid w:val="006545DC"/>
    <w:rsid w:val="006559F4"/>
    <w:rsid w:val="00656504"/>
    <w:rsid w:val="00657E58"/>
    <w:rsid w:val="006620C3"/>
    <w:rsid w:val="006658E4"/>
    <w:rsid w:val="00665BAB"/>
    <w:rsid w:val="00667079"/>
    <w:rsid w:val="00667458"/>
    <w:rsid w:val="006719EE"/>
    <w:rsid w:val="00677556"/>
    <w:rsid w:val="00681112"/>
    <w:rsid w:val="00682A42"/>
    <w:rsid w:val="00684385"/>
    <w:rsid w:val="006844E9"/>
    <w:rsid w:val="006856BF"/>
    <w:rsid w:val="00693054"/>
    <w:rsid w:val="00693262"/>
    <w:rsid w:val="00697665"/>
    <w:rsid w:val="006A1E7E"/>
    <w:rsid w:val="006A389F"/>
    <w:rsid w:val="006A4B86"/>
    <w:rsid w:val="006A5BE6"/>
    <w:rsid w:val="006B1E8B"/>
    <w:rsid w:val="006B477B"/>
    <w:rsid w:val="006C2E05"/>
    <w:rsid w:val="006C3DD9"/>
    <w:rsid w:val="006C4040"/>
    <w:rsid w:val="006C529E"/>
    <w:rsid w:val="006C6486"/>
    <w:rsid w:val="006C7796"/>
    <w:rsid w:val="006D073F"/>
    <w:rsid w:val="006D43D2"/>
    <w:rsid w:val="006D4F1E"/>
    <w:rsid w:val="006D7D6F"/>
    <w:rsid w:val="006E036B"/>
    <w:rsid w:val="006E222C"/>
    <w:rsid w:val="006E5AA7"/>
    <w:rsid w:val="006E7699"/>
    <w:rsid w:val="006E7AFB"/>
    <w:rsid w:val="006F01D1"/>
    <w:rsid w:val="006F26DF"/>
    <w:rsid w:val="006F3AA3"/>
    <w:rsid w:val="006F3D19"/>
    <w:rsid w:val="006F5A41"/>
    <w:rsid w:val="006F645B"/>
    <w:rsid w:val="006F654F"/>
    <w:rsid w:val="006F72F0"/>
    <w:rsid w:val="00700BEE"/>
    <w:rsid w:val="00700E19"/>
    <w:rsid w:val="00702D7A"/>
    <w:rsid w:val="0070441B"/>
    <w:rsid w:val="0070532F"/>
    <w:rsid w:val="00705483"/>
    <w:rsid w:val="007063E4"/>
    <w:rsid w:val="007128BF"/>
    <w:rsid w:val="00714053"/>
    <w:rsid w:val="0071574F"/>
    <w:rsid w:val="0071597E"/>
    <w:rsid w:val="0071657A"/>
    <w:rsid w:val="00716E17"/>
    <w:rsid w:val="00717A4A"/>
    <w:rsid w:val="00717A8F"/>
    <w:rsid w:val="00720B84"/>
    <w:rsid w:val="00722232"/>
    <w:rsid w:val="007227B3"/>
    <w:rsid w:val="0072480A"/>
    <w:rsid w:val="00724C3E"/>
    <w:rsid w:val="0072751D"/>
    <w:rsid w:val="007309BD"/>
    <w:rsid w:val="00733220"/>
    <w:rsid w:val="00734377"/>
    <w:rsid w:val="00734796"/>
    <w:rsid w:val="00735004"/>
    <w:rsid w:val="00736C35"/>
    <w:rsid w:val="0073755E"/>
    <w:rsid w:val="007406E9"/>
    <w:rsid w:val="007408D5"/>
    <w:rsid w:val="00740C5C"/>
    <w:rsid w:val="0074109A"/>
    <w:rsid w:val="0074598A"/>
    <w:rsid w:val="007465A9"/>
    <w:rsid w:val="00747019"/>
    <w:rsid w:val="00747124"/>
    <w:rsid w:val="007477A8"/>
    <w:rsid w:val="0075149F"/>
    <w:rsid w:val="0075203E"/>
    <w:rsid w:val="007533CC"/>
    <w:rsid w:val="00761077"/>
    <w:rsid w:val="00765E3B"/>
    <w:rsid w:val="007753BB"/>
    <w:rsid w:val="00777948"/>
    <w:rsid w:val="00781BC2"/>
    <w:rsid w:val="00782F01"/>
    <w:rsid w:val="00784444"/>
    <w:rsid w:val="00786B5F"/>
    <w:rsid w:val="00795F21"/>
    <w:rsid w:val="00796672"/>
    <w:rsid w:val="007973A8"/>
    <w:rsid w:val="007A1D1E"/>
    <w:rsid w:val="007A1EC9"/>
    <w:rsid w:val="007A312D"/>
    <w:rsid w:val="007A5B49"/>
    <w:rsid w:val="007A6C66"/>
    <w:rsid w:val="007A7165"/>
    <w:rsid w:val="007A729E"/>
    <w:rsid w:val="007B3374"/>
    <w:rsid w:val="007B445F"/>
    <w:rsid w:val="007B4AB9"/>
    <w:rsid w:val="007B5962"/>
    <w:rsid w:val="007B5C05"/>
    <w:rsid w:val="007C0BF9"/>
    <w:rsid w:val="007C0FFA"/>
    <w:rsid w:val="007C2ECC"/>
    <w:rsid w:val="007C2EDD"/>
    <w:rsid w:val="007C327A"/>
    <w:rsid w:val="007C3E96"/>
    <w:rsid w:val="007C6A1D"/>
    <w:rsid w:val="007D197E"/>
    <w:rsid w:val="007D1986"/>
    <w:rsid w:val="007E2B39"/>
    <w:rsid w:val="007E333E"/>
    <w:rsid w:val="007E520E"/>
    <w:rsid w:val="007E6B7D"/>
    <w:rsid w:val="007F2426"/>
    <w:rsid w:val="007F6A83"/>
    <w:rsid w:val="00803C5A"/>
    <w:rsid w:val="0080426A"/>
    <w:rsid w:val="00805D8F"/>
    <w:rsid w:val="008105F7"/>
    <w:rsid w:val="00811770"/>
    <w:rsid w:val="00811A77"/>
    <w:rsid w:val="00814CED"/>
    <w:rsid w:val="00822937"/>
    <w:rsid w:val="0082779D"/>
    <w:rsid w:val="008277F3"/>
    <w:rsid w:val="00831C66"/>
    <w:rsid w:val="0083646D"/>
    <w:rsid w:val="00841497"/>
    <w:rsid w:val="00844F62"/>
    <w:rsid w:val="00845D84"/>
    <w:rsid w:val="008464F3"/>
    <w:rsid w:val="0084693D"/>
    <w:rsid w:val="0084729C"/>
    <w:rsid w:val="00851997"/>
    <w:rsid w:val="00852A9B"/>
    <w:rsid w:val="00857269"/>
    <w:rsid w:val="00861612"/>
    <w:rsid w:val="0086274A"/>
    <w:rsid w:val="00864887"/>
    <w:rsid w:val="00866056"/>
    <w:rsid w:val="00866B56"/>
    <w:rsid w:val="00866F68"/>
    <w:rsid w:val="008674B6"/>
    <w:rsid w:val="00867D9F"/>
    <w:rsid w:val="0087388D"/>
    <w:rsid w:val="00877F93"/>
    <w:rsid w:val="008806E1"/>
    <w:rsid w:val="00880DEC"/>
    <w:rsid w:val="0088425F"/>
    <w:rsid w:val="0088461A"/>
    <w:rsid w:val="008904E5"/>
    <w:rsid w:val="0089222D"/>
    <w:rsid w:val="00892B59"/>
    <w:rsid w:val="0089475D"/>
    <w:rsid w:val="008A0502"/>
    <w:rsid w:val="008A2748"/>
    <w:rsid w:val="008A3922"/>
    <w:rsid w:val="008A604E"/>
    <w:rsid w:val="008A6D7B"/>
    <w:rsid w:val="008A75DB"/>
    <w:rsid w:val="008B0344"/>
    <w:rsid w:val="008B1275"/>
    <w:rsid w:val="008B2255"/>
    <w:rsid w:val="008B5DD0"/>
    <w:rsid w:val="008B75B1"/>
    <w:rsid w:val="008B7A56"/>
    <w:rsid w:val="008C019E"/>
    <w:rsid w:val="008C01DA"/>
    <w:rsid w:val="008C0B3C"/>
    <w:rsid w:val="008C1A78"/>
    <w:rsid w:val="008C57AA"/>
    <w:rsid w:val="008C6547"/>
    <w:rsid w:val="008D3AF1"/>
    <w:rsid w:val="008D4E84"/>
    <w:rsid w:val="008D59C4"/>
    <w:rsid w:val="008D792B"/>
    <w:rsid w:val="008E3F66"/>
    <w:rsid w:val="008E6AEB"/>
    <w:rsid w:val="008E74E3"/>
    <w:rsid w:val="008E798A"/>
    <w:rsid w:val="008F17F7"/>
    <w:rsid w:val="008F3A80"/>
    <w:rsid w:val="008F43D1"/>
    <w:rsid w:val="008F615B"/>
    <w:rsid w:val="008F73EE"/>
    <w:rsid w:val="008F78A3"/>
    <w:rsid w:val="008F7FF9"/>
    <w:rsid w:val="00901157"/>
    <w:rsid w:val="00902EE1"/>
    <w:rsid w:val="00906343"/>
    <w:rsid w:val="00907315"/>
    <w:rsid w:val="009112CB"/>
    <w:rsid w:val="00911590"/>
    <w:rsid w:val="00915B8B"/>
    <w:rsid w:val="00916112"/>
    <w:rsid w:val="009161D5"/>
    <w:rsid w:val="00917BC0"/>
    <w:rsid w:val="0092706D"/>
    <w:rsid w:val="00932069"/>
    <w:rsid w:val="009338B1"/>
    <w:rsid w:val="00936D4A"/>
    <w:rsid w:val="009408AB"/>
    <w:rsid w:val="00941424"/>
    <w:rsid w:val="0094189F"/>
    <w:rsid w:val="00941AE2"/>
    <w:rsid w:val="00943329"/>
    <w:rsid w:val="0094594F"/>
    <w:rsid w:val="009465C7"/>
    <w:rsid w:val="00947F4E"/>
    <w:rsid w:val="00950558"/>
    <w:rsid w:val="009515E9"/>
    <w:rsid w:val="00951AA5"/>
    <w:rsid w:val="009527B9"/>
    <w:rsid w:val="00952B5E"/>
    <w:rsid w:val="00952C54"/>
    <w:rsid w:val="009566BF"/>
    <w:rsid w:val="0096023E"/>
    <w:rsid w:val="00963F0F"/>
    <w:rsid w:val="00966BBD"/>
    <w:rsid w:val="00976D97"/>
    <w:rsid w:val="00977728"/>
    <w:rsid w:val="0098251F"/>
    <w:rsid w:val="00983182"/>
    <w:rsid w:val="0098420E"/>
    <w:rsid w:val="00985705"/>
    <w:rsid w:val="009860F8"/>
    <w:rsid w:val="00986F71"/>
    <w:rsid w:val="00990571"/>
    <w:rsid w:val="0099353D"/>
    <w:rsid w:val="009A0EAE"/>
    <w:rsid w:val="009A3BCA"/>
    <w:rsid w:val="009B0000"/>
    <w:rsid w:val="009B7A0F"/>
    <w:rsid w:val="009C054D"/>
    <w:rsid w:val="009C44B7"/>
    <w:rsid w:val="009C6B97"/>
    <w:rsid w:val="009D06C9"/>
    <w:rsid w:val="009D0FD0"/>
    <w:rsid w:val="009D20E2"/>
    <w:rsid w:val="009D27A4"/>
    <w:rsid w:val="009D3AB8"/>
    <w:rsid w:val="009D4427"/>
    <w:rsid w:val="009E0977"/>
    <w:rsid w:val="009E0FB8"/>
    <w:rsid w:val="009E507F"/>
    <w:rsid w:val="009F1CFD"/>
    <w:rsid w:val="009F2789"/>
    <w:rsid w:val="009F361F"/>
    <w:rsid w:val="009F43E2"/>
    <w:rsid w:val="009F69AC"/>
    <w:rsid w:val="00A03AC6"/>
    <w:rsid w:val="00A03D12"/>
    <w:rsid w:val="00A03DEA"/>
    <w:rsid w:val="00A10F1A"/>
    <w:rsid w:val="00A21311"/>
    <w:rsid w:val="00A31294"/>
    <w:rsid w:val="00A317D7"/>
    <w:rsid w:val="00A339DE"/>
    <w:rsid w:val="00A33CFF"/>
    <w:rsid w:val="00A355B0"/>
    <w:rsid w:val="00A36D68"/>
    <w:rsid w:val="00A44703"/>
    <w:rsid w:val="00A45A6F"/>
    <w:rsid w:val="00A46DA0"/>
    <w:rsid w:val="00A46F30"/>
    <w:rsid w:val="00A479F2"/>
    <w:rsid w:val="00A52C88"/>
    <w:rsid w:val="00A56E1E"/>
    <w:rsid w:val="00A61D7A"/>
    <w:rsid w:val="00A62FB3"/>
    <w:rsid w:val="00A6316A"/>
    <w:rsid w:val="00A65FE8"/>
    <w:rsid w:val="00A66708"/>
    <w:rsid w:val="00A70098"/>
    <w:rsid w:val="00A7076C"/>
    <w:rsid w:val="00A72F80"/>
    <w:rsid w:val="00A752C1"/>
    <w:rsid w:val="00A7722E"/>
    <w:rsid w:val="00A828E8"/>
    <w:rsid w:val="00A84471"/>
    <w:rsid w:val="00A86EC8"/>
    <w:rsid w:val="00A87473"/>
    <w:rsid w:val="00A90505"/>
    <w:rsid w:val="00A93B27"/>
    <w:rsid w:val="00A965D7"/>
    <w:rsid w:val="00AA0B4A"/>
    <w:rsid w:val="00AA0CD1"/>
    <w:rsid w:val="00AA5D09"/>
    <w:rsid w:val="00AB42CC"/>
    <w:rsid w:val="00AB48B2"/>
    <w:rsid w:val="00AC0920"/>
    <w:rsid w:val="00AC0B60"/>
    <w:rsid w:val="00AC1606"/>
    <w:rsid w:val="00AC220A"/>
    <w:rsid w:val="00AC4408"/>
    <w:rsid w:val="00AC45B5"/>
    <w:rsid w:val="00AC5BF7"/>
    <w:rsid w:val="00AC690B"/>
    <w:rsid w:val="00AD110F"/>
    <w:rsid w:val="00AD425A"/>
    <w:rsid w:val="00AD4C8A"/>
    <w:rsid w:val="00AD5140"/>
    <w:rsid w:val="00AD6B89"/>
    <w:rsid w:val="00AE5D3B"/>
    <w:rsid w:val="00AE74F7"/>
    <w:rsid w:val="00AE7802"/>
    <w:rsid w:val="00AF2BC5"/>
    <w:rsid w:val="00AF3FE7"/>
    <w:rsid w:val="00AF7A14"/>
    <w:rsid w:val="00B03A21"/>
    <w:rsid w:val="00B072F0"/>
    <w:rsid w:val="00B100E9"/>
    <w:rsid w:val="00B12B6A"/>
    <w:rsid w:val="00B12C75"/>
    <w:rsid w:val="00B165CC"/>
    <w:rsid w:val="00B171DF"/>
    <w:rsid w:val="00B22CCF"/>
    <w:rsid w:val="00B23A67"/>
    <w:rsid w:val="00B261C5"/>
    <w:rsid w:val="00B328A4"/>
    <w:rsid w:val="00B3380E"/>
    <w:rsid w:val="00B36C17"/>
    <w:rsid w:val="00B37693"/>
    <w:rsid w:val="00B37BFA"/>
    <w:rsid w:val="00B415D2"/>
    <w:rsid w:val="00B434C9"/>
    <w:rsid w:val="00B46117"/>
    <w:rsid w:val="00B464BA"/>
    <w:rsid w:val="00B46A71"/>
    <w:rsid w:val="00B501BE"/>
    <w:rsid w:val="00B51B03"/>
    <w:rsid w:val="00B54D34"/>
    <w:rsid w:val="00B55482"/>
    <w:rsid w:val="00B60D08"/>
    <w:rsid w:val="00B6451F"/>
    <w:rsid w:val="00B65466"/>
    <w:rsid w:val="00B65861"/>
    <w:rsid w:val="00B674AB"/>
    <w:rsid w:val="00B67F0D"/>
    <w:rsid w:val="00B72B79"/>
    <w:rsid w:val="00B759B9"/>
    <w:rsid w:val="00B762D2"/>
    <w:rsid w:val="00B76E5E"/>
    <w:rsid w:val="00B815FC"/>
    <w:rsid w:val="00B81D8C"/>
    <w:rsid w:val="00B83B8C"/>
    <w:rsid w:val="00B84610"/>
    <w:rsid w:val="00B8532F"/>
    <w:rsid w:val="00B8686D"/>
    <w:rsid w:val="00B87872"/>
    <w:rsid w:val="00B90995"/>
    <w:rsid w:val="00B91DFA"/>
    <w:rsid w:val="00B97FA5"/>
    <w:rsid w:val="00BA0A51"/>
    <w:rsid w:val="00BA0BEA"/>
    <w:rsid w:val="00BA2B6E"/>
    <w:rsid w:val="00BA6F01"/>
    <w:rsid w:val="00BB1481"/>
    <w:rsid w:val="00BB19C3"/>
    <w:rsid w:val="00BB2D94"/>
    <w:rsid w:val="00BB5C67"/>
    <w:rsid w:val="00BC22CC"/>
    <w:rsid w:val="00BC4837"/>
    <w:rsid w:val="00BC49AE"/>
    <w:rsid w:val="00BC78E6"/>
    <w:rsid w:val="00BC7B7C"/>
    <w:rsid w:val="00BD2AA6"/>
    <w:rsid w:val="00BD7644"/>
    <w:rsid w:val="00BE3792"/>
    <w:rsid w:val="00BE3C41"/>
    <w:rsid w:val="00BE48FA"/>
    <w:rsid w:val="00BE4B00"/>
    <w:rsid w:val="00BE5A0E"/>
    <w:rsid w:val="00BF4945"/>
    <w:rsid w:val="00BF74EA"/>
    <w:rsid w:val="00C12545"/>
    <w:rsid w:val="00C14366"/>
    <w:rsid w:val="00C160FA"/>
    <w:rsid w:val="00C16295"/>
    <w:rsid w:val="00C173AA"/>
    <w:rsid w:val="00C17547"/>
    <w:rsid w:val="00C31668"/>
    <w:rsid w:val="00C31BAC"/>
    <w:rsid w:val="00C3275F"/>
    <w:rsid w:val="00C343F1"/>
    <w:rsid w:val="00C37D49"/>
    <w:rsid w:val="00C4372A"/>
    <w:rsid w:val="00C444E7"/>
    <w:rsid w:val="00C45F7E"/>
    <w:rsid w:val="00C4748C"/>
    <w:rsid w:val="00C47AA2"/>
    <w:rsid w:val="00C51317"/>
    <w:rsid w:val="00C516DF"/>
    <w:rsid w:val="00C51DE5"/>
    <w:rsid w:val="00C54594"/>
    <w:rsid w:val="00C55595"/>
    <w:rsid w:val="00C63176"/>
    <w:rsid w:val="00C63E07"/>
    <w:rsid w:val="00C701A7"/>
    <w:rsid w:val="00C733C2"/>
    <w:rsid w:val="00C742C0"/>
    <w:rsid w:val="00C7666D"/>
    <w:rsid w:val="00C770CF"/>
    <w:rsid w:val="00C82DFA"/>
    <w:rsid w:val="00C82E4E"/>
    <w:rsid w:val="00C83AF0"/>
    <w:rsid w:val="00C83E0C"/>
    <w:rsid w:val="00C87E10"/>
    <w:rsid w:val="00C91257"/>
    <w:rsid w:val="00C91487"/>
    <w:rsid w:val="00C947CB"/>
    <w:rsid w:val="00C963DB"/>
    <w:rsid w:val="00CA0D3D"/>
    <w:rsid w:val="00CA229D"/>
    <w:rsid w:val="00CA22B6"/>
    <w:rsid w:val="00CA744F"/>
    <w:rsid w:val="00CA779B"/>
    <w:rsid w:val="00CB09E7"/>
    <w:rsid w:val="00CB0E9F"/>
    <w:rsid w:val="00CB1251"/>
    <w:rsid w:val="00CB21F4"/>
    <w:rsid w:val="00CB4CA3"/>
    <w:rsid w:val="00CB5060"/>
    <w:rsid w:val="00CB70D4"/>
    <w:rsid w:val="00CB719A"/>
    <w:rsid w:val="00CC1995"/>
    <w:rsid w:val="00CC227E"/>
    <w:rsid w:val="00CC36AB"/>
    <w:rsid w:val="00CC3A02"/>
    <w:rsid w:val="00CC402B"/>
    <w:rsid w:val="00CC481F"/>
    <w:rsid w:val="00CC66D9"/>
    <w:rsid w:val="00CC6F0B"/>
    <w:rsid w:val="00CD067D"/>
    <w:rsid w:val="00CD2334"/>
    <w:rsid w:val="00CD274E"/>
    <w:rsid w:val="00CD2976"/>
    <w:rsid w:val="00CD5B55"/>
    <w:rsid w:val="00CD5EA3"/>
    <w:rsid w:val="00CD7143"/>
    <w:rsid w:val="00CE09AE"/>
    <w:rsid w:val="00CE24AB"/>
    <w:rsid w:val="00CE45FE"/>
    <w:rsid w:val="00CE7BA8"/>
    <w:rsid w:val="00D0185C"/>
    <w:rsid w:val="00D0352F"/>
    <w:rsid w:val="00D05051"/>
    <w:rsid w:val="00D05F6D"/>
    <w:rsid w:val="00D2080B"/>
    <w:rsid w:val="00D32BBE"/>
    <w:rsid w:val="00D42B9C"/>
    <w:rsid w:val="00D46100"/>
    <w:rsid w:val="00D4736B"/>
    <w:rsid w:val="00D47A3B"/>
    <w:rsid w:val="00D47FFA"/>
    <w:rsid w:val="00D522E5"/>
    <w:rsid w:val="00D52A0A"/>
    <w:rsid w:val="00D54A04"/>
    <w:rsid w:val="00D63749"/>
    <w:rsid w:val="00D641EA"/>
    <w:rsid w:val="00D64AD7"/>
    <w:rsid w:val="00D65349"/>
    <w:rsid w:val="00D65834"/>
    <w:rsid w:val="00D67D67"/>
    <w:rsid w:val="00D72C09"/>
    <w:rsid w:val="00D73CE3"/>
    <w:rsid w:val="00D828C7"/>
    <w:rsid w:val="00D82ECD"/>
    <w:rsid w:val="00D82EF6"/>
    <w:rsid w:val="00D8543D"/>
    <w:rsid w:val="00D909BB"/>
    <w:rsid w:val="00D91370"/>
    <w:rsid w:val="00D927BD"/>
    <w:rsid w:val="00D944E0"/>
    <w:rsid w:val="00D9676C"/>
    <w:rsid w:val="00D96F8A"/>
    <w:rsid w:val="00D97596"/>
    <w:rsid w:val="00D9786F"/>
    <w:rsid w:val="00DA0EDF"/>
    <w:rsid w:val="00DB3E89"/>
    <w:rsid w:val="00DB4DC1"/>
    <w:rsid w:val="00DB66D2"/>
    <w:rsid w:val="00DB761B"/>
    <w:rsid w:val="00DC0D64"/>
    <w:rsid w:val="00DC18D6"/>
    <w:rsid w:val="00DC2D5C"/>
    <w:rsid w:val="00DC3BDA"/>
    <w:rsid w:val="00DC4CDC"/>
    <w:rsid w:val="00DD0A3F"/>
    <w:rsid w:val="00DD157E"/>
    <w:rsid w:val="00DD644E"/>
    <w:rsid w:val="00DE1EFC"/>
    <w:rsid w:val="00DE507C"/>
    <w:rsid w:val="00DE5850"/>
    <w:rsid w:val="00DE717C"/>
    <w:rsid w:val="00DE7F26"/>
    <w:rsid w:val="00DF0479"/>
    <w:rsid w:val="00DF25E1"/>
    <w:rsid w:val="00DF7E31"/>
    <w:rsid w:val="00E00418"/>
    <w:rsid w:val="00E00A47"/>
    <w:rsid w:val="00E01D09"/>
    <w:rsid w:val="00E020C4"/>
    <w:rsid w:val="00E02C83"/>
    <w:rsid w:val="00E0405D"/>
    <w:rsid w:val="00E06080"/>
    <w:rsid w:val="00E1464A"/>
    <w:rsid w:val="00E148B6"/>
    <w:rsid w:val="00E148EB"/>
    <w:rsid w:val="00E16954"/>
    <w:rsid w:val="00E21049"/>
    <w:rsid w:val="00E21433"/>
    <w:rsid w:val="00E222DD"/>
    <w:rsid w:val="00E24CDB"/>
    <w:rsid w:val="00E25038"/>
    <w:rsid w:val="00E2555F"/>
    <w:rsid w:val="00E322B8"/>
    <w:rsid w:val="00E3294F"/>
    <w:rsid w:val="00E353B9"/>
    <w:rsid w:val="00E37F4F"/>
    <w:rsid w:val="00E410C6"/>
    <w:rsid w:val="00E4205E"/>
    <w:rsid w:val="00E42CD0"/>
    <w:rsid w:val="00E44223"/>
    <w:rsid w:val="00E451D5"/>
    <w:rsid w:val="00E46424"/>
    <w:rsid w:val="00E530FD"/>
    <w:rsid w:val="00E54084"/>
    <w:rsid w:val="00E54133"/>
    <w:rsid w:val="00E567F9"/>
    <w:rsid w:val="00E63A66"/>
    <w:rsid w:val="00E63D84"/>
    <w:rsid w:val="00E66AA2"/>
    <w:rsid w:val="00E66CD4"/>
    <w:rsid w:val="00E700FF"/>
    <w:rsid w:val="00E71C31"/>
    <w:rsid w:val="00E72DA6"/>
    <w:rsid w:val="00E73023"/>
    <w:rsid w:val="00E73904"/>
    <w:rsid w:val="00E74622"/>
    <w:rsid w:val="00E82D70"/>
    <w:rsid w:val="00E83155"/>
    <w:rsid w:val="00E85D5E"/>
    <w:rsid w:val="00E864AA"/>
    <w:rsid w:val="00E864D1"/>
    <w:rsid w:val="00E867D8"/>
    <w:rsid w:val="00E86DFD"/>
    <w:rsid w:val="00E87209"/>
    <w:rsid w:val="00E90934"/>
    <w:rsid w:val="00E92073"/>
    <w:rsid w:val="00E9365A"/>
    <w:rsid w:val="00E94428"/>
    <w:rsid w:val="00E94A05"/>
    <w:rsid w:val="00E96622"/>
    <w:rsid w:val="00EA7E74"/>
    <w:rsid w:val="00EB708B"/>
    <w:rsid w:val="00EC2211"/>
    <w:rsid w:val="00EC2A84"/>
    <w:rsid w:val="00EC2DA9"/>
    <w:rsid w:val="00EC5C6B"/>
    <w:rsid w:val="00ED08E4"/>
    <w:rsid w:val="00ED0B88"/>
    <w:rsid w:val="00ED66CE"/>
    <w:rsid w:val="00ED70BC"/>
    <w:rsid w:val="00ED7754"/>
    <w:rsid w:val="00EE0D63"/>
    <w:rsid w:val="00EE34D7"/>
    <w:rsid w:val="00EE40CF"/>
    <w:rsid w:val="00EE4963"/>
    <w:rsid w:val="00EE4E3B"/>
    <w:rsid w:val="00EF2DCE"/>
    <w:rsid w:val="00EF405E"/>
    <w:rsid w:val="00EF4D90"/>
    <w:rsid w:val="00F0029E"/>
    <w:rsid w:val="00F02B38"/>
    <w:rsid w:val="00F035D3"/>
    <w:rsid w:val="00F04E25"/>
    <w:rsid w:val="00F051AE"/>
    <w:rsid w:val="00F1385E"/>
    <w:rsid w:val="00F143E1"/>
    <w:rsid w:val="00F150C5"/>
    <w:rsid w:val="00F1756D"/>
    <w:rsid w:val="00F2715D"/>
    <w:rsid w:val="00F30F74"/>
    <w:rsid w:val="00F310ED"/>
    <w:rsid w:val="00F3120B"/>
    <w:rsid w:val="00F34838"/>
    <w:rsid w:val="00F37287"/>
    <w:rsid w:val="00F434C8"/>
    <w:rsid w:val="00F47563"/>
    <w:rsid w:val="00F50F4F"/>
    <w:rsid w:val="00F55E8F"/>
    <w:rsid w:val="00F561C1"/>
    <w:rsid w:val="00F568AE"/>
    <w:rsid w:val="00F57A0C"/>
    <w:rsid w:val="00F6043F"/>
    <w:rsid w:val="00F608DE"/>
    <w:rsid w:val="00F61C7A"/>
    <w:rsid w:val="00F626F4"/>
    <w:rsid w:val="00F70F08"/>
    <w:rsid w:val="00F72F61"/>
    <w:rsid w:val="00F7331C"/>
    <w:rsid w:val="00F73670"/>
    <w:rsid w:val="00F763E7"/>
    <w:rsid w:val="00F77E23"/>
    <w:rsid w:val="00F815A4"/>
    <w:rsid w:val="00F84D25"/>
    <w:rsid w:val="00F85741"/>
    <w:rsid w:val="00F91980"/>
    <w:rsid w:val="00F93293"/>
    <w:rsid w:val="00F96F49"/>
    <w:rsid w:val="00FA0179"/>
    <w:rsid w:val="00FA3E13"/>
    <w:rsid w:val="00FA5612"/>
    <w:rsid w:val="00FA634F"/>
    <w:rsid w:val="00FA6DF9"/>
    <w:rsid w:val="00FA7A7B"/>
    <w:rsid w:val="00FB19AD"/>
    <w:rsid w:val="00FB2A61"/>
    <w:rsid w:val="00FB34F2"/>
    <w:rsid w:val="00FB3818"/>
    <w:rsid w:val="00FB3879"/>
    <w:rsid w:val="00FB58C0"/>
    <w:rsid w:val="00FB6597"/>
    <w:rsid w:val="00FB758F"/>
    <w:rsid w:val="00FB7BAC"/>
    <w:rsid w:val="00FC2B00"/>
    <w:rsid w:val="00FC3CB1"/>
    <w:rsid w:val="00FC6B43"/>
    <w:rsid w:val="00FD493B"/>
    <w:rsid w:val="00FD7EC9"/>
    <w:rsid w:val="00FE2F96"/>
    <w:rsid w:val="00FE55A9"/>
    <w:rsid w:val="00FE6997"/>
    <w:rsid w:val="00FF0B20"/>
    <w:rsid w:val="00FF14D1"/>
    <w:rsid w:val="00FF1927"/>
    <w:rsid w:val="00FF4E21"/>
    <w:rsid w:val="00FF54AB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E3C32"/>
  <w15:docId w15:val="{FEF5DAB5-2231-4213-8F0B-387DFB3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77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1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13111"/>
    <w:rPr>
      <w:rFonts w:cs="Times New Roman"/>
    </w:rPr>
  </w:style>
  <w:style w:type="paragraph" w:styleId="HTML">
    <w:name w:val="HTML Preformatted"/>
    <w:basedOn w:val="a"/>
    <w:link w:val="HTML0"/>
    <w:uiPriority w:val="99"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0C95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rsid w:val="004F2714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3C2607"/>
    <w:rPr>
      <w:rFonts w:cs="Times New Roman"/>
    </w:rPr>
  </w:style>
  <w:style w:type="paragraph" w:styleId="a5">
    <w:name w:val="Normal (Web)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73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1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EB7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BF3"/>
  </w:style>
  <w:style w:type="character" w:styleId="aa">
    <w:name w:val="page number"/>
    <w:basedOn w:val="a0"/>
    <w:uiPriority w:val="99"/>
    <w:rsid w:val="00EB708B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9D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3AB8"/>
  </w:style>
  <w:style w:type="paragraph" w:styleId="ad">
    <w:name w:val="Body Text Indent"/>
    <w:basedOn w:val="a"/>
    <w:link w:val="ae"/>
    <w:uiPriority w:val="99"/>
    <w:unhideWhenUsed/>
    <w:rsid w:val="00E74622"/>
    <w:pPr>
      <w:tabs>
        <w:tab w:val="left" w:pos="6120"/>
      </w:tabs>
      <w:spacing w:after="36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E74622"/>
    <w:rPr>
      <w:rFonts w:ascii="Times New Roman" w:hAnsi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D82E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2E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2E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2E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2ECD"/>
    <w:rPr>
      <w:b/>
      <w:bCs/>
      <w:sz w:val="20"/>
      <w:szCs w:val="20"/>
    </w:rPr>
  </w:style>
  <w:style w:type="character" w:styleId="af4">
    <w:name w:val="Emphasis"/>
    <w:basedOn w:val="a0"/>
    <w:uiPriority w:val="20"/>
    <w:qFormat/>
    <w:locked/>
    <w:rsid w:val="00D47FFA"/>
    <w:rPr>
      <w:i/>
      <w:iCs/>
    </w:rPr>
  </w:style>
  <w:style w:type="paragraph" w:customStyle="1" w:styleId="ConsPlusTitle">
    <w:name w:val="ConsPlusTitle"/>
    <w:rsid w:val="009011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6173-D6F0-49B3-A087-EE876F43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9051</Words>
  <Characters>51593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Проектвносится</vt:lpstr>
    </vt:vector>
  </TitlesOfParts>
  <Company>Microsoft</Company>
  <LinksUpToDate>false</LinksUpToDate>
  <CharactersWithSpaces>60523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Проектвносится</dc:title>
  <dc:creator>НС ДНР</dc:creator>
  <cp:lastModifiedBy>Пользователь</cp:lastModifiedBy>
  <cp:revision>2</cp:revision>
  <cp:lastPrinted>2020-04-24T06:24:00Z</cp:lastPrinted>
  <dcterms:created xsi:type="dcterms:W3CDTF">2020-08-19T09:04:00Z</dcterms:created>
  <dcterms:modified xsi:type="dcterms:W3CDTF">2020-08-19T09:04:00Z</dcterms:modified>
</cp:coreProperties>
</file>