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FB2BE" w14:textId="77777777" w:rsidR="00A673DA" w:rsidRPr="00A673DA" w:rsidRDefault="00A673DA" w:rsidP="00A673DA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A673DA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1A0B1392" wp14:editId="35FA7FB6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8F8E5" w14:textId="1373959C" w:rsidR="00A673DA" w:rsidRPr="00A673DA" w:rsidRDefault="009D249F" w:rsidP="00A673DA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A673DA">
        <w:rPr>
          <w:rFonts w:eastAsia="Calibri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56D122CF" w14:textId="77777777" w:rsidR="00A673DA" w:rsidRPr="00A673DA" w:rsidRDefault="00A673DA" w:rsidP="00A673DA">
      <w:pPr>
        <w:shd w:val="clear" w:color="auto" w:fill="FFFFFF"/>
        <w:spacing w:line="276" w:lineRule="auto"/>
        <w:jc w:val="center"/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</w:pPr>
      <w:r w:rsidRPr="00A673DA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0315331" w14:textId="77777777" w:rsidR="00A673DA" w:rsidRPr="00A673DA" w:rsidRDefault="00A673DA" w:rsidP="00A673D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6F51392B" w14:textId="77777777" w:rsidR="00A673DA" w:rsidRPr="00A673DA" w:rsidRDefault="00A673DA" w:rsidP="00A673D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6DB68031" w14:textId="235E27EC" w:rsidR="00F87E3D" w:rsidRPr="002A16C6" w:rsidRDefault="009D249F" w:rsidP="00A673DA">
      <w:pPr>
        <w:tabs>
          <w:tab w:val="left" w:pos="0"/>
          <w:tab w:val="left" w:pos="426"/>
          <w:tab w:val="left" w:pos="1134"/>
        </w:tabs>
        <w:jc w:val="center"/>
        <w:rPr>
          <w:b/>
          <w:sz w:val="28"/>
          <w:szCs w:val="28"/>
        </w:rPr>
      </w:pPr>
      <w:r w:rsidRPr="002A16C6">
        <w:rPr>
          <w:b/>
          <w:sz w:val="28"/>
          <w:szCs w:val="28"/>
        </w:rPr>
        <w:t xml:space="preserve">О ВНЕСЕНИИ ИЗМЕНЕНИЙ </w:t>
      </w:r>
    </w:p>
    <w:p w14:paraId="0D60C978" w14:textId="4E886935" w:rsidR="00F87E3D" w:rsidRPr="002A16C6" w:rsidRDefault="009D249F" w:rsidP="00A673DA">
      <w:pPr>
        <w:tabs>
          <w:tab w:val="left" w:pos="0"/>
          <w:tab w:val="left" w:pos="426"/>
          <w:tab w:val="left" w:pos="1134"/>
        </w:tabs>
        <w:jc w:val="center"/>
        <w:rPr>
          <w:b/>
          <w:sz w:val="28"/>
          <w:szCs w:val="28"/>
        </w:rPr>
      </w:pPr>
      <w:r w:rsidRPr="002A16C6">
        <w:rPr>
          <w:b/>
          <w:sz w:val="28"/>
          <w:szCs w:val="28"/>
        </w:rPr>
        <w:t xml:space="preserve">В ЗАКОН ДОНЕЦКОЙ НАРОДНОЙ РЕСПУБЛИКИ </w:t>
      </w:r>
    </w:p>
    <w:p w14:paraId="551DC933" w14:textId="3FDADDCF" w:rsidR="00770B04" w:rsidRPr="002A16C6" w:rsidRDefault="009D249F" w:rsidP="00A673DA">
      <w:pPr>
        <w:tabs>
          <w:tab w:val="left" w:pos="0"/>
          <w:tab w:val="left" w:pos="426"/>
          <w:tab w:val="left" w:pos="1134"/>
        </w:tabs>
        <w:jc w:val="center"/>
        <w:rPr>
          <w:b/>
          <w:sz w:val="28"/>
          <w:szCs w:val="28"/>
        </w:rPr>
      </w:pPr>
      <w:r w:rsidRPr="002A16C6">
        <w:rPr>
          <w:b/>
          <w:sz w:val="28"/>
          <w:szCs w:val="28"/>
        </w:rPr>
        <w:t>«О ПРОТИВОДЕЙСТВИИ ТЕРРОРИЗМУ»</w:t>
      </w:r>
    </w:p>
    <w:p w14:paraId="15B5E348" w14:textId="77777777" w:rsidR="00A673DA" w:rsidRPr="00A673DA" w:rsidRDefault="00A673DA" w:rsidP="00A673DA">
      <w:pPr>
        <w:rPr>
          <w:sz w:val="28"/>
          <w:szCs w:val="28"/>
        </w:rPr>
      </w:pPr>
    </w:p>
    <w:p w14:paraId="7DDCFEF8" w14:textId="77777777" w:rsidR="00A673DA" w:rsidRPr="00A673DA" w:rsidRDefault="00A673DA" w:rsidP="00A673DA">
      <w:pPr>
        <w:rPr>
          <w:sz w:val="28"/>
          <w:szCs w:val="28"/>
        </w:rPr>
      </w:pPr>
    </w:p>
    <w:p w14:paraId="222E6AAE" w14:textId="462EF1C0" w:rsidR="00A673DA" w:rsidRPr="00A673DA" w:rsidRDefault="00A673DA" w:rsidP="00A673DA">
      <w:pPr>
        <w:jc w:val="center"/>
        <w:rPr>
          <w:b/>
          <w:sz w:val="28"/>
          <w:szCs w:val="28"/>
        </w:rPr>
      </w:pPr>
      <w:r w:rsidRPr="00A673DA">
        <w:rPr>
          <w:b/>
          <w:sz w:val="28"/>
          <w:szCs w:val="28"/>
        </w:rPr>
        <w:t xml:space="preserve">Принят Постановлением Народного Совета </w:t>
      </w:r>
      <w:r>
        <w:rPr>
          <w:b/>
          <w:sz w:val="28"/>
          <w:szCs w:val="28"/>
        </w:rPr>
        <w:t>19</w:t>
      </w:r>
      <w:r w:rsidRPr="00A673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A673DA">
        <w:rPr>
          <w:b/>
          <w:sz w:val="28"/>
          <w:szCs w:val="28"/>
        </w:rPr>
        <w:t xml:space="preserve"> 2020 года</w:t>
      </w:r>
    </w:p>
    <w:p w14:paraId="69BF4EFA" w14:textId="77777777" w:rsidR="00A673DA" w:rsidRPr="00A673DA" w:rsidRDefault="00A673DA" w:rsidP="00A673DA">
      <w:pPr>
        <w:rPr>
          <w:sz w:val="28"/>
          <w:szCs w:val="28"/>
        </w:rPr>
      </w:pPr>
    </w:p>
    <w:p w14:paraId="6B45CEBE" w14:textId="77777777" w:rsidR="00A673DA" w:rsidRPr="00A673DA" w:rsidRDefault="00A673DA" w:rsidP="00A673DA">
      <w:pPr>
        <w:rPr>
          <w:sz w:val="28"/>
          <w:szCs w:val="28"/>
        </w:rPr>
      </w:pPr>
    </w:p>
    <w:p w14:paraId="19562936" w14:textId="77777777" w:rsidR="003173BF" w:rsidRPr="00A673DA" w:rsidRDefault="003173BF" w:rsidP="00A673DA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A673DA">
        <w:rPr>
          <w:b/>
          <w:sz w:val="28"/>
          <w:szCs w:val="28"/>
        </w:rPr>
        <w:t>Статья</w:t>
      </w:r>
      <w:r w:rsidR="00894D70" w:rsidRPr="00A673DA">
        <w:rPr>
          <w:b/>
          <w:sz w:val="28"/>
          <w:szCs w:val="28"/>
        </w:rPr>
        <w:t> </w:t>
      </w:r>
      <w:r w:rsidRPr="00A673DA">
        <w:rPr>
          <w:b/>
          <w:sz w:val="28"/>
          <w:szCs w:val="28"/>
        </w:rPr>
        <w:t>1</w:t>
      </w:r>
    </w:p>
    <w:p w14:paraId="1977AD53" w14:textId="1FAAFF5E" w:rsidR="003173BF" w:rsidRPr="00A673DA" w:rsidRDefault="00F87E3D" w:rsidP="00A673DA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73DA">
        <w:rPr>
          <w:rFonts w:eastAsia="Calibri"/>
          <w:sz w:val="28"/>
          <w:szCs w:val="28"/>
          <w:lang w:eastAsia="en-US"/>
        </w:rPr>
        <w:t xml:space="preserve">Внести в </w:t>
      </w:r>
      <w:hyperlink r:id="rId8" w:history="1">
        <w:r w:rsidRPr="007B2496">
          <w:rPr>
            <w:rStyle w:val="af7"/>
            <w:rFonts w:eastAsia="Calibri"/>
            <w:sz w:val="28"/>
            <w:szCs w:val="28"/>
            <w:lang w:eastAsia="en-US"/>
          </w:rPr>
          <w:t>Закон Донецкой Народной Республики от 15 мая 2015 года</w:t>
        </w:r>
        <w:r w:rsidR="006E6BB7" w:rsidRPr="007B2496">
          <w:rPr>
            <w:rStyle w:val="af7"/>
            <w:rFonts w:eastAsia="Calibri"/>
            <w:sz w:val="28"/>
            <w:szCs w:val="28"/>
            <w:lang w:eastAsia="en-US"/>
          </w:rPr>
          <w:t xml:space="preserve">               </w:t>
        </w:r>
        <w:r w:rsidR="00894D70" w:rsidRPr="007B2496">
          <w:rPr>
            <w:rStyle w:val="af7"/>
            <w:rFonts w:eastAsia="Calibri"/>
            <w:sz w:val="28"/>
            <w:szCs w:val="28"/>
            <w:lang w:eastAsia="en-US"/>
          </w:rPr>
          <w:t xml:space="preserve"> </w:t>
        </w:r>
        <w:r w:rsidRPr="007B2496">
          <w:rPr>
            <w:rStyle w:val="af7"/>
            <w:rFonts w:eastAsia="Calibri"/>
            <w:sz w:val="28"/>
            <w:szCs w:val="28"/>
            <w:lang w:eastAsia="en-US"/>
          </w:rPr>
          <w:t>№ 46-IНС «О противодействии терроризму»</w:t>
        </w:r>
      </w:hyperlink>
      <w:r w:rsidRPr="00A673DA">
        <w:rPr>
          <w:rFonts w:eastAsia="Calibri"/>
          <w:sz w:val="28"/>
          <w:szCs w:val="28"/>
          <w:lang w:eastAsia="en-US"/>
        </w:rPr>
        <w:t xml:space="preserve"> </w:t>
      </w:r>
      <w:r w:rsidR="003173BF" w:rsidRPr="00A673DA">
        <w:rPr>
          <w:rFonts w:eastAsia="Calibri"/>
          <w:sz w:val="28"/>
          <w:szCs w:val="28"/>
          <w:lang w:eastAsia="en-US"/>
        </w:rPr>
        <w:t>(опубликован на официальном сайте Народного Совета Донецкой Народной Республики</w:t>
      </w:r>
      <w:r w:rsidR="0099026F" w:rsidRPr="00A673DA">
        <w:rPr>
          <w:rFonts w:eastAsia="Calibri"/>
          <w:sz w:val="28"/>
          <w:szCs w:val="28"/>
          <w:lang w:eastAsia="en-US"/>
        </w:rPr>
        <w:t xml:space="preserve"> 10 июня 2015 года</w:t>
      </w:r>
      <w:r w:rsidR="003173BF" w:rsidRPr="00A673DA">
        <w:rPr>
          <w:rFonts w:eastAsia="Calibri"/>
          <w:sz w:val="28"/>
          <w:szCs w:val="28"/>
          <w:lang w:eastAsia="en-US"/>
        </w:rPr>
        <w:t>) следующие изменения:</w:t>
      </w:r>
    </w:p>
    <w:p w14:paraId="1F40FF2E" w14:textId="77777777" w:rsidR="00C24AA7" w:rsidRPr="00A673DA" w:rsidRDefault="00805DC0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1)</w:t>
      </w:r>
      <w:r w:rsidR="00894D70" w:rsidRPr="00A673DA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="00C24AA7" w:rsidRPr="00A673DA">
        <w:rPr>
          <w:rFonts w:eastAsia="Calibri"/>
          <w:sz w:val="28"/>
          <w:szCs w:val="28"/>
          <w:shd w:val="clear" w:color="auto" w:fill="FFFFFF"/>
          <w:lang w:eastAsia="en-US"/>
        </w:rPr>
        <w:t>в статье 3:</w:t>
      </w:r>
    </w:p>
    <w:p w14:paraId="1B8A39C4" w14:textId="77777777" w:rsidR="00805DC0" w:rsidRPr="00A673DA" w:rsidRDefault="00805DC0" w:rsidP="00A673DA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а)</w:t>
      </w:r>
      <w:r w:rsidR="00894D70" w:rsidRPr="00A673DA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под</w:t>
      </w:r>
      <w:r w:rsidRPr="00A673DA">
        <w:rPr>
          <w:sz w:val="28"/>
          <w:szCs w:val="28"/>
        </w:rPr>
        <w:t>пункт «ж» пункта 2 признать утратившим силу;</w:t>
      </w:r>
    </w:p>
    <w:p w14:paraId="20D6D492" w14:textId="77777777" w:rsidR="008D6CE3" w:rsidRPr="00A673DA" w:rsidRDefault="00894D70" w:rsidP="00A673DA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б) </w:t>
      </w:r>
      <w:r w:rsidR="00FE7B97" w:rsidRPr="00A673DA">
        <w:rPr>
          <w:sz w:val="28"/>
          <w:szCs w:val="28"/>
        </w:rPr>
        <w:t xml:space="preserve">пункт </w:t>
      </w:r>
      <w:r w:rsidR="00324F8A" w:rsidRPr="00A673DA">
        <w:rPr>
          <w:sz w:val="28"/>
          <w:szCs w:val="28"/>
        </w:rPr>
        <w:t>3</w:t>
      </w:r>
      <w:r w:rsidR="00FE7B97" w:rsidRPr="00A673DA">
        <w:rPr>
          <w:sz w:val="28"/>
          <w:szCs w:val="28"/>
        </w:rPr>
        <w:t xml:space="preserve"> изложить в следующей редакции:</w:t>
      </w:r>
    </w:p>
    <w:p w14:paraId="6CA599A3" w14:textId="77777777" w:rsidR="00FE7B97" w:rsidRPr="00A673DA" w:rsidRDefault="00FE7B97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sz w:val="28"/>
          <w:szCs w:val="28"/>
        </w:rPr>
        <w:t>«3) террористический акт –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целях;»;</w:t>
      </w:r>
    </w:p>
    <w:p w14:paraId="2803EFB0" w14:textId="77777777" w:rsidR="00F87E3D" w:rsidRPr="00A673DA" w:rsidRDefault="00D908A8" w:rsidP="00A673DA">
      <w:pPr>
        <w:tabs>
          <w:tab w:val="left" w:pos="0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в</w:t>
      </w:r>
      <w:r w:rsidR="00C24AA7" w:rsidRPr="00A673DA">
        <w:rPr>
          <w:rFonts w:eastAsia="Calibri"/>
          <w:sz w:val="28"/>
          <w:szCs w:val="28"/>
          <w:shd w:val="clear" w:color="auto" w:fill="FFFFFF"/>
          <w:lang w:eastAsia="en-US"/>
        </w:rPr>
        <w:t>) </w:t>
      </w:r>
      <w:r w:rsidR="00126E57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в </w:t>
      </w:r>
      <w:r w:rsidR="00F87E3D" w:rsidRPr="00A673DA">
        <w:rPr>
          <w:rFonts w:eastAsia="Calibri"/>
          <w:sz w:val="28"/>
          <w:szCs w:val="28"/>
          <w:shd w:val="clear" w:color="auto" w:fill="FFFFFF"/>
          <w:lang w:eastAsia="en-US"/>
        </w:rPr>
        <w:t>абзац</w:t>
      </w:r>
      <w:r w:rsidR="00126E57" w:rsidRPr="00A673DA">
        <w:rPr>
          <w:rFonts w:eastAsia="Calibri"/>
          <w:sz w:val="28"/>
          <w:szCs w:val="28"/>
          <w:shd w:val="clear" w:color="auto" w:fill="FFFFFF"/>
          <w:lang w:eastAsia="en-US"/>
        </w:rPr>
        <w:t>е</w:t>
      </w:r>
      <w:r w:rsidR="00F87E3D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перв</w:t>
      </w:r>
      <w:r w:rsidR="00126E57" w:rsidRPr="00A673DA">
        <w:rPr>
          <w:rFonts w:eastAsia="Calibri"/>
          <w:sz w:val="28"/>
          <w:szCs w:val="28"/>
          <w:shd w:val="clear" w:color="auto" w:fill="FFFFFF"/>
          <w:lang w:eastAsia="en-US"/>
        </w:rPr>
        <w:t>ом</w:t>
      </w:r>
      <w:r w:rsidR="00F87E3D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пункта 4 </w:t>
      </w:r>
      <w:r w:rsidR="0095038F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после </w:t>
      </w:r>
      <w:r w:rsidR="00357482" w:rsidRPr="00A673DA">
        <w:rPr>
          <w:rFonts w:eastAsia="Calibri"/>
          <w:sz w:val="28"/>
          <w:szCs w:val="28"/>
          <w:shd w:val="clear" w:color="auto" w:fill="FFFFFF"/>
          <w:lang w:eastAsia="en-US"/>
        </w:rPr>
        <w:t>слов «</w:t>
      </w:r>
      <w:r w:rsidR="00126E57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органов </w:t>
      </w:r>
      <w:r w:rsidR="00357482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местного самоуправления» </w:t>
      </w:r>
      <w:r w:rsidR="0095038F" w:rsidRPr="00A673DA">
        <w:rPr>
          <w:rFonts w:eastAsia="Calibri"/>
          <w:sz w:val="28"/>
          <w:szCs w:val="28"/>
          <w:shd w:val="clear" w:color="auto" w:fill="FFFFFF"/>
          <w:lang w:eastAsia="en-US"/>
        </w:rPr>
        <w:t>дополнить</w:t>
      </w:r>
      <w:r w:rsidR="00126E57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словами </w:t>
      </w:r>
      <w:r w:rsidR="00357482" w:rsidRPr="00A673DA">
        <w:rPr>
          <w:rFonts w:eastAsia="Calibri"/>
          <w:sz w:val="28"/>
          <w:szCs w:val="28"/>
          <w:shd w:val="clear" w:color="auto" w:fill="FFFFFF"/>
          <w:lang w:eastAsia="en-US"/>
        </w:rPr>
        <w:t>«</w:t>
      </w:r>
      <w:r w:rsidR="00F87E3D" w:rsidRPr="00A673DA">
        <w:rPr>
          <w:rStyle w:val="ac"/>
          <w:rFonts w:ascii="Times New Roman" w:hAnsi="Times New Roman"/>
          <w:sz w:val="28"/>
          <w:szCs w:val="28"/>
        </w:rPr>
        <w:t>, а также физических и юридических лиц»;</w:t>
      </w:r>
    </w:p>
    <w:p w14:paraId="3A0EF4F3" w14:textId="77777777" w:rsidR="00F950F2" w:rsidRPr="00A673DA" w:rsidRDefault="00D908A8" w:rsidP="00A673DA">
      <w:pPr>
        <w:tabs>
          <w:tab w:val="left" w:pos="0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lastRenderedPageBreak/>
        <w:t>г</w:t>
      </w:r>
      <w:r w:rsidR="00C24AA7" w:rsidRPr="00A673DA">
        <w:rPr>
          <w:rStyle w:val="ac"/>
          <w:rFonts w:ascii="Times New Roman" w:hAnsi="Times New Roman"/>
          <w:sz w:val="28"/>
          <w:szCs w:val="28"/>
        </w:rPr>
        <w:t>) </w:t>
      </w:r>
      <w:r w:rsidR="00C24AA7" w:rsidRPr="00A673DA">
        <w:rPr>
          <w:rFonts w:eastAsia="Calibri"/>
          <w:sz w:val="28"/>
          <w:szCs w:val="28"/>
          <w:shd w:val="clear" w:color="auto" w:fill="FFFFFF"/>
          <w:lang w:eastAsia="en-US"/>
        </w:rPr>
        <w:t>дополнить пункт</w:t>
      </w:r>
      <w:r w:rsidR="009E0AA0" w:rsidRPr="00A673DA">
        <w:rPr>
          <w:rFonts w:eastAsia="Calibri"/>
          <w:sz w:val="28"/>
          <w:szCs w:val="28"/>
          <w:shd w:val="clear" w:color="auto" w:fill="FFFFFF"/>
          <w:lang w:eastAsia="en-US"/>
        </w:rPr>
        <w:t>ом</w:t>
      </w:r>
      <w:r w:rsidR="00C24AA7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 9</w:t>
      </w:r>
      <w:r w:rsidR="00C24AA7" w:rsidRPr="00A673DA">
        <w:rPr>
          <w:rFonts w:eastAsia="Calibri"/>
          <w:sz w:val="28"/>
          <w:szCs w:val="28"/>
          <w:lang w:eastAsia="en-US"/>
        </w:rPr>
        <w:t xml:space="preserve"> </w:t>
      </w:r>
      <w:r w:rsidR="00C24AA7" w:rsidRPr="00A673DA">
        <w:rPr>
          <w:sz w:val="28"/>
          <w:szCs w:val="28"/>
        </w:rPr>
        <w:t>следующего содержания:</w:t>
      </w:r>
    </w:p>
    <w:p w14:paraId="6AD7E917" w14:textId="77777777" w:rsidR="00C24AA7" w:rsidRPr="00A673DA" w:rsidRDefault="00C24AA7" w:rsidP="00A673DA">
      <w:pPr>
        <w:tabs>
          <w:tab w:val="left" w:pos="0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>«9) </w:t>
      </w:r>
      <w:r w:rsidRPr="00A673DA">
        <w:rPr>
          <w:rStyle w:val="ab"/>
          <w:b w:val="0"/>
          <w:color w:val="auto"/>
          <w:sz w:val="28"/>
          <w:szCs w:val="28"/>
        </w:rPr>
        <w:t>антитеррористическая защищенность объекта (территории)</w:t>
      </w:r>
      <w:r w:rsidRPr="00A673DA">
        <w:rPr>
          <w:rStyle w:val="ac"/>
          <w:rFonts w:ascii="Times New Roman" w:hAnsi="Times New Roman"/>
          <w:sz w:val="28"/>
          <w:szCs w:val="28"/>
        </w:rPr>
        <w:t xml:space="preserve"> </w:t>
      </w:r>
      <w:r w:rsidR="003B35A7" w:rsidRPr="00A673DA">
        <w:rPr>
          <w:rStyle w:val="ac"/>
          <w:rFonts w:ascii="Times New Roman" w:hAnsi="Times New Roman"/>
          <w:sz w:val="28"/>
          <w:szCs w:val="28"/>
        </w:rPr>
        <w:t>–</w:t>
      </w:r>
      <w:r w:rsidRPr="00A673DA">
        <w:rPr>
          <w:rStyle w:val="ac"/>
          <w:rFonts w:ascii="Times New Roman" w:hAnsi="Times New Roman"/>
          <w:sz w:val="28"/>
          <w:szCs w:val="28"/>
        </w:rPr>
        <w:t xml:space="preserve">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</w:t>
      </w:r>
      <w:r w:rsidR="00BB0F66" w:rsidRPr="00A673DA">
        <w:rPr>
          <w:rStyle w:val="ac"/>
          <w:rFonts w:ascii="Times New Roman" w:hAnsi="Times New Roman"/>
          <w:sz w:val="28"/>
          <w:szCs w:val="28"/>
        </w:rPr>
        <w:t xml:space="preserve">. При этом под </w:t>
      </w:r>
      <w:r w:rsidR="00ED7A11" w:rsidRPr="00A673DA">
        <w:rPr>
          <w:rStyle w:val="ac"/>
          <w:rFonts w:ascii="Times New Roman" w:hAnsi="Times New Roman"/>
          <w:sz w:val="28"/>
          <w:szCs w:val="28"/>
        </w:rPr>
        <w:t>место</w:t>
      </w:r>
      <w:r w:rsidR="00BB0F66" w:rsidRPr="00A673DA">
        <w:rPr>
          <w:rStyle w:val="ac"/>
          <w:rFonts w:ascii="Times New Roman" w:hAnsi="Times New Roman"/>
          <w:sz w:val="28"/>
          <w:szCs w:val="28"/>
        </w:rPr>
        <w:t>м</w:t>
      </w:r>
      <w:r w:rsidR="00ED7A11" w:rsidRPr="00A673DA">
        <w:rPr>
          <w:rStyle w:val="ac"/>
          <w:rFonts w:ascii="Times New Roman" w:hAnsi="Times New Roman"/>
          <w:sz w:val="28"/>
          <w:szCs w:val="28"/>
        </w:rPr>
        <w:t xml:space="preserve"> массового пребывания людей</w:t>
      </w:r>
      <w:r w:rsidR="00BB0F66" w:rsidRPr="00A673DA">
        <w:rPr>
          <w:rStyle w:val="ac"/>
          <w:rFonts w:ascii="Times New Roman" w:hAnsi="Times New Roman"/>
          <w:sz w:val="28"/>
          <w:szCs w:val="28"/>
        </w:rPr>
        <w:t xml:space="preserve"> понимается</w:t>
      </w:r>
      <w:r w:rsidR="00ED7A11" w:rsidRPr="00A673DA">
        <w:rPr>
          <w:rStyle w:val="ac"/>
          <w:rFonts w:ascii="Times New Roman" w:hAnsi="Times New Roman"/>
          <w:sz w:val="28"/>
          <w:szCs w:val="28"/>
        </w:rPr>
        <w:t xml:space="preserve"> территория общего пользования </w:t>
      </w:r>
      <w:r w:rsidR="00CB38AD" w:rsidRPr="00A673DA">
        <w:rPr>
          <w:bCs/>
          <w:sz w:val="28"/>
          <w:szCs w:val="28"/>
        </w:rPr>
        <w:t>села, поселка, района в городе, города, района</w:t>
      </w:r>
      <w:r w:rsidR="00126E57" w:rsidRPr="00A673DA">
        <w:rPr>
          <w:rStyle w:val="ac"/>
          <w:rFonts w:ascii="Times New Roman" w:hAnsi="Times New Roman"/>
          <w:sz w:val="28"/>
          <w:szCs w:val="28"/>
        </w:rPr>
        <w:t>,</w:t>
      </w:r>
      <w:r w:rsidR="00ED7A11" w:rsidRPr="00A673DA">
        <w:rPr>
          <w:rStyle w:val="ac"/>
          <w:rFonts w:ascii="Times New Roman" w:hAnsi="Times New Roman"/>
          <w:sz w:val="28"/>
          <w:szCs w:val="28"/>
        </w:rPr>
        <w:t xml:space="preserve"> либо специально отве</w:t>
      </w:r>
      <w:r w:rsidR="00126E57" w:rsidRPr="00A673DA">
        <w:rPr>
          <w:rStyle w:val="ac"/>
          <w:rFonts w:ascii="Times New Roman" w:hAnsi="Times New Roman"/>
          <w:sz w:val="28"/>
          <w:szCs w:val="28"/>
        </w:rPr>
        <w:t xml:space="preserve">денная территория за </w:t>
      </w:r>
      <w:r w:rsidR="00CB38AD" w:rsidRPr="00A673DA">
        <w:rPr>
          <w:rStyle w:val="ac"/>
          <w:rFonts w:ascii="Times New Roman" w:hAnsi="Times New Roman"/>
          <w:sz w:val="28"/>
          <w:szCs w:val="28"/>
        </w:rPr>
        <w:t>их</w:t>
      </w:r>
      <w:r w:rsidR="00ED7A11" w:rsidRPr="00A673DA">
        <w:rPr>
          <w:rStyle w:val="ac"/>
          <w:rFonts w:ascii="Times New Roman" w:hAnsi="Times New Roman"/>
          <w:sz w:val="28"/>
          <w:szCs w:val="28"/>
        </w:rPr>
        <w:t xml:space="preserve">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пятидесяти человек.</w:t>
      </w:r>
      <w:r w:rsidRPr="00A673DA">
        <w:rPr>
          <w:rStyle w:val="ac"/>
          <w:rFonts w:ascii="Times New Roman" w:hAnsi="Times New Roman"/>
          <w:sz w:val="28"/>
          <w:szCs w:val="28"/>
        </w:rPr>
        <w:t>»;</w:t>
      </w:r>
    </w:p>
    <w:p w14:paraId="7815F6E3" w14:textId="77777777" w:rsidR="00783089" w:rsidRPr="00A673DA" w:rsidRDefault="00EF33FF" w:rsidP="00A673DA">
      <w:pPr>
        <w:tabs>
          <w:tab w:val="left" w:pos="0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>2</w:t>
      </w:r>
      <w:r w:rsidR="00783089" w:rsidRPr="00A673DA">
        <w:rPr>
          <w:rStyle w:val="ac"/>
          <w:rFonts w:ascii="Times New Roman" w:hAnsi="Times New Roman"/>
          <w:sz w:val="28"/>
          <w:szCs w:val="28"/>
        </w:rPr>
        <w:t>) </w:t>
      </w:r>
      <w:r w:rsidR="0041574F" w:rsidRPr="00A673DA">
        <w:rPr>
          <w:sz w:val="28"/>
          <w:szCs w:val="28"/>
        </w:rPr>
        <w:t>статью 5 изложить в следующей редакции:</w:t>
      </w:r>
    </w:p>
    <w:p w14:paraId="7DAD5314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«Статья 5. </w:t>
      </w:r>
      <w:r w:rsidRPr="00A673DA">
        <w:rPr>
          <w:b/>
          <w:sz w:val="28"/>
          <w:szCs w:val="28"/>
        </w:rPr>
        <w:t>Организационные основы противодействия терроризму</w:t>
      </w:r>
    </w:p>
    <w:p w14:paraId="7D5926C4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1. Глава Донецкой Народной Республики:</w:t>
      </w:r>
    </w:p>
    <w:p w14:paraId="60311AD2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1) определяет основные направления государственной политики в области противодействия терроризму;</w:t>
      </w:r>
    </w:p>
    <w:p w14:paraId="56DEE09A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2) устанавливает компетенцию органов исполнительной власти, руководство деятельностью которых он осуществляет, по борьбе с терроризмом;</w:t>
      </w:r>
    </w:p>
    <w:p w14:paraId="3F5B4684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3)</w:t>
      </w:r>
      <w:r w:rsidRPr="00A673DA">
        <w:rPr>
          <w:sz w:val="28"/>
          <w:szCs w:val="28"/>
          <w:lang w:val="en-US"/>
        </w:rPr>
        <w:t> </w:t>
      </w:r>
      <w:r w:rsidRPr="00A673DA">
        <w:rPr>
          <w:sz w:val="28"/>
          <w:szCs w:val="28"/>
        </w:rPr>
        <w:t xml:space="preserve">принимает решение в установленном порядке об использовании за пределами территории Донецкой Народной Республики формирований Вооруженных Сил Донецкой Народной Республики и подразделений специального назначения для борьбы с террористической деятельностью, осуществляемой против Донецкой Народной Республики либо 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граждан Донецкой Народной Республики или лиц без гражданства,</w:t>
      </w:r>
      <w:r w:rsidRPr="00A673DA">
        <w:rPr>
          <w:sz w:val="28"/>
          <w:szCs w:val="28"/>
        </w:rPr>
        <w:t xml:space="preserve"> постоянно проживающих на территории Донецкой Народной Республики</w:t>
      </w:r>
      <w:r w:rsidR="00FD567A" w:rsidRPr="00A673DA">
        <w:rPr>
          <w:sz w:val="28"/>
          <w:szCs w:val="28"/>
        </w:rPr>
        <w:t>;</w:t>
      </w:r>
    </w:p>
    <w:p w14:paraId="2BAD163D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4)</w:t>
      </w:r>
      <w:r w:rsidR="00894D70" w:rsidRPr="00A673DA">
        <w:rPr>
          <w:sz w:val="28"/>
          <w:szCs w:val="28"/>
        </w:rPr>
        <w:t> </w:t>
      </w:r>
      <w:r w:rsidRPr="00A673DA">
        <w:rPr>
          <w:sz w:val="28"/>
          <w:szCs w:val="28"/>
        </w:rPr>
        <w:t>координирует деятельность органов государственной власти по профилактике терроризма, а также по минимизации и (или) ликвидации последствий его проявлений;</w:t>
      </w:r>
    </w:p>
    <w:p w14:paraId="2A3AE54C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 xml:space="preserve">5) организует поддержание в состоянии постоянной готовности к эффективному использованию сил и средств органов исполнительной власти, </w:t>
      </w:r>
      <w:r w:rsidRPr="00A673DA">
        <w:rPr>
          <w:sz w:val="28"/>
          <w:szCs w:val="28"/>
        </w:rPr>
        <w:lastRenderedPageBreak/>
        <w:t>предназначенных для минимизации и (или) ликвидации последствий проявлений терроризма;</w:t>
      </w:r>
    </w:p>
    <w:p w14:paraId="307B64DC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6) организует участие органов исполнительной власти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терроризму;</w:t>
      </w:r>
    </w:p>
    <w:p w14:paraId="08D91402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7) осуществляет иные полномочия по участию в профилактике терроризма, а также в минимизации и (или) ликвидации последствий его проявлений.</w:t>
      </w:r>
    </w:p>
    <w:p w14:paraId="0AE13A2A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2. Правительство Донецкой Народной Республики:</w:t>
      </w:r>
    </w:p>
    <w:p w14:paraId="7D8121E4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1) определяет компетенцию органов исполнительной власти, руководство деятельностью которых оно осуществляет, в области противодействия терроризму;</w:t>
      </w:r>
    </w:p>
    <w:p w14:paraId="5DFE105A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2) организует разработку и осуществление мер по предупреждению терроризма и минимизации и (или) ликвидации последствий проявлений терроризма;</w:t>
      </w:r>
    </w:p>
    <w:p w14:paraId="76C63584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3) организует обеспечение деятельности органов исполнительной власти и органов местного самоуправления по противодействию терроризму необходимыми силами, средствами и ресурсами;</w:t>
      </w:r>
    </w:p>
    <w:p w14:paraId="2D000D94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 xml:space="preserve">4) устанавливает обязательные для выполнения требования к антитеррористической защищенности объектов (территорий), категории объектов (территорий), </w:t>
      </w:r>
      <w:hyperlink r:id="rId9" w:history="1">
        <w:r w:rsidRPr="00A673DA">
          <w:rPr>
            <w:rStyle w:val="ad"/>
            <w:color w:val="auto"/>
            <w:sz w:val="28"/>
            <w:szCs w:val="28"/>
          </w:rPr>
          <w:t>порядок</w:t>
        </w:r>
      </w:hyperlink>
      <w:r w:rsidRPr="00A673DA">
        <w:rPr>
          <w:rStyle w:val="ac"/>
          <w:rFonts w:ascii="Times New Roman" w:hAnsi="Times New Roman"/>
          <w:sz w:val="28"/>
          <w:szCs w:val="28"/>
        </w:rPr>
        <w:t xml:space="preserve"> разработки указанных требований и контроля их выполнения, порядок разработки и форму паспорта безопасности таких объектов (территорий);</w:t>
      </w:r>
    </w:p>
    <w:p w14:paraId="7615ADB8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 xml:space="preserve">5) устанавливает </w:t>
      </w:r>
      <w:hyperlink r:id="rId10" w:history="1">
        <w:r w:rsidRPr="00A673DA">
          <w:rPr>
            <w:rStyle w:val="ad"/>
            <w:color w:val="auto"/>
            <w:sz w:val="28"/>
            <w:szCs w:val="28"/>
          </w:rPr>
          <w:t>порядок</w:t>
        </w:r>
      </w:hyperlink>
      <w:r w:rsidRPr="00A673DA">
        <w:rPr>
          <w:rStyle w:val="ac"/>
          <w:rFonts w:ascii="Times New Roman" w:hAnsi="Times New Roman"/>
          <w:sz w:val="28"/>
          <w:szCs w:val="28"/>
        </w:rPr>
        <w:t xml:space="preserve"> взаимодействия органов исполнительной власти и органов местного самоуправления, физических и юридических лиц при проверке информации об угрозе совершения террористического акта, а также информирования субъектов противодействия терроризму о выявленной угрозе совершения террористического акта;</w:t>
      </w:r>
    </w:p>
    <w:p w14:paraId="38B66C92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 xml:space="preserve">6) по результатам мониторинга общественно-политических, социально-экономических и иных процессов, происходящих в Донецкой Народной </w:t>
      </w:r>
      <w:r w:rsidRPr="00A673DA">
        <w:rPr>
          <w:sz w:val="28"/>
          <w:szCs w:val="28"/>
        </w:rPr>
        <w:lastRenderedPageBreak/>
        <w:t>Республике, принимает меры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14:paraId="496FF947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7) организует в Донецкой Народной Республике принятие мер по выявлению и устранению факторов, способствующих возникновению и распространению идеологии терроризма;</w:t>
      </w:r>
    </w:p>
    <w:p w14:paraId="67BAE345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8)</w:t>
      </w:r>
      <w:r w:rsidR="00894D70" w:rsidRPr="00A673DA">
        <w:rPr>
          <w:sz w:val="28"/>
          <w:szCs w:val="28"/>
        </w:rPr>
        <w:t> </w:t>
      </w:r>
      <w:r w:rsidRPr="00A673DA">
        <w:rPr>
          <w:sz w:val="28"/>
          <w:szCs w:val="28"/>
        </w:rPr>
        <w:t>участвует в социальной реабилитации лиц, пострадавших в результате террористического акта, совершенного на территории Донецкой Народной Республики, и лиц, участвующих в борьбе с терроризмом, и в возмещении вреда, причиненного физическим и юридическим лицам в результате террористического акта;</w:t>
      </w:r>
    </w:p>
    <w:p w14:paraId="07ADBD0A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9) организует обучение граждан, проживающих на территории Донецкой Народной Республики, методам предупреждения угрозы террористического акта, минимизации и ликвидации последствий его проявлений;</w:t>
      </w:r>
    </w:p>
    <w:p w14:paraId="2F39DC7C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10) организует выполнение юридическими и физическими лицами требований к антитеррористической защищенности объектов (территорий);</w:t>
      </w:r>
    </w:p>
    <w:p w14:paraId="59CC4F32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11) организует работу по оказанию медицинской и иной помощи лицам, пострадавшим в результате террористического акта, совершенного на территории Донецкой Народной Республики, и лицам, участвующим в его пресечении, проведение аварийно-спасательных работ,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Донецкой Народной Республики;</w:t>
      </w:r>
    </w:p>
    <w:p w14:paraId="0E071C51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12) осуществляет международное сотрудничество в целях изучения вопросов профилактики терроризма, минимизации и ликвидации последствий его проявлений.</w:t>
      </w:r>
    </w:p>
    <w:p w14:paraId="41D5F929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3. Органы исполнительной власти и органы местного самоуправления осуществляют противодействие терроризму в пределах своих полномочий.</w:t>
      </w:r>
    </w:p>
    <w:p w14:paraId="48C47A67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 xml:space="preserve">4. Физические лица, осуществляющие предпринимательскую деятельность без образования юридического лица либо использующие принадлежащее им имущество в социальных, благотворительных, культурных, </w:t>
      </w:r>
      <w:r w:rsidRPr="00A673DA">
        <w:rPr>
          <w:rStyle w:val="ac"/>
          <w:rFonts w:ascii="Times New Roman" w:hAnsi="Times New Roman"/>
          <w:sz w:val="28"/>
          <w:szCs w:val="28"/>
        </w:rPr>
        <w:lastRenderedPageBreak/>
        <w:t>образовательных или иных общественно полезных целях, не связанных с извлечением прибыли, выполняют требования к антитеррористической защищенности объектов (территорий), используемых для осуществления указанных видов деятельности и находящихся в их собственности или принадлежащих им на ином законном основании. Юридические лица обеспечивают выполнение указанных требований в отношении объектов, находящихся в их собственности или принадлежащих им на ином законном основании.</w:t>
      </w:r>
    </w:p>
    <w:p w14:paraId="34989976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 xml:space="preserve">5. В целях обеспечения координации деятельности органов государственной власти и органов местного самоуправления по противодействию терроризму, минимизации и (или) ликвидации последствий его проявлений по решению Главы Донецкой Народной Республики может  формироваться коллегиальный орган в составе представителей органов государственной власти и иных лиц. Функции указанного органа реализуются в соответствии с </w:t>
      </w:r>
      <w:hyperlink r:id="rId11" w:anchor="block_1000" w:history="1">
        <w:r w:rsidRPr="00A673DA">
          <w:rPr>
            <w:sz w:val="28"/>
            <w:szCs w:val="28"/>
          </w:rPr>
          <w:t>положением</w:t>
        </w:r>
      </w:hyperlink>
      <w:r w:rsidRPr="00A673DA">
        <w:rPr>
          <w:sz w:val="28"/>
          <w:szCs w:val="28"/>
        </w:rPr>
        <w:t xml:space="preserve"> о нем, утверждаемым Главой Донецкой Народной Республики. Решения данного органа, принятые в пределах его компетенции, обязательны для исполнения органами государственной власти, органами местного самоуправления, организациями, должностными лицами и гражданами. Неисполнение или нарушение указанных решений влечет ответственность, предусмотренную законом.</w:t>
      </w:r>
    </w:p>
    <w:p w14:paraId="5D4407C0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 xml:space="preserve">6. 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совершению, осуществляемой органами исполнительной власти, органами местного самоуправления и коллегиальным органом, формируемым в соответствии с </w:t>
      </w:r>
      <w:hyperlink w:anchor="sub_54" w:history="1">
        <w:r w:rsidRPr="00A673DA">
          <w:rPr>
            <w:rStyle w:val="ad"/>
            <w:color w:val="auto"/>
            <w:sz w:val="28"/>
            <w:szCs w:val="28"/>
          </w:rPr>
          <w:t xml:space="preserve">частью </w:t>
        </w:r>
      </w:hyperlink>
      <w:r w:rsidRPr="00A673DA">
        <w:rPr>
          <w:sz w:val="28"/>
          <w:szCs w:val="28"/>
        </w:rPr>
        <w:t>5</w:t>
      </w:r>
      <w:r w:rsidRPr="00A673DA">
        <w:rPr>
          <w:rStyle w:val="ac"/>
          <w:rFonts w:ascii="Times New Roman" w:hAnsi="Times New Roman"/>
          <w:sz w:val="28"/>
          <w:szCs w:val="28"/>
        </w:rPr>
        <w:t xml:space="preserve"> настоящей статьи, могут устанавливаться уровни террористической опасности, предусматривающие принятие не ограничивающих права и свободы человека и гражданина дополнительных мер по обеспечению безопасности личности, общества и государства. </w:t>
      </w:r>
      <w:hyperlink r:id="rId12" w:history="1">
        <w:r w:rsidRPr="00A673DA">
          <w:rPr>
            <w:rStyle w:val="ad"/>
            <w:color w:val="auto"/>
            <w:sz w:val="28"/>
            <w:szCs w:val="28"/>
          </w:rPr>
          <w:t>Порядок</w:t>
        </w:r>
      </w:hyperlink>
      <w:r w:rsidRPr="00A673DA">
        <w:rPr>
          <w:rStyle w:val="ac"/>
          <w:rFonts w:ascii="Times New Roman" w:hAnsi="Times New Roman"/>
          <w:sz w:val="28"/>
          <w:szCs w:val="28"/>
        </w:rPr>
        <w:t xml:space="preserve"> установления уровней террористической опасности и содержание дополнительных мер по обеспечению безопасности личности, общества и государства определяются Главой Донецкой Народной Республики.»;</w:t>
      </w:r>
    </w:p>
    <w:p w14:paraId="15EA4052" w14:textId="77777777" w:rsidR="002E40F6" w:rsidRPr="00A673DA" w:rsidRDefault="00894D70" w:rsidP="006E6BB7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3) </w:t>
      </w:r>
      <w:r w:rsidR="002E40F6" w:rsidRPr="00A673DA">
        <w:rPr>
          <w:rFonts w:eastAsia="Calibri"/>
          <w:sz w:val="28"/>
          <w:szCs w:val="28"/>
          <w:shd w:val="clear" w:color="auto" w:fill="FFFFFF"/>
          <w:lang w:eastAsia="en-US"/>
        </w:rPr>
        <w:t>дополнить статьей 5</w:t>
      </w:r>
      <w:r w:rsidR="002E40F6" w:rsidRPr="00A673DA">
        <w:rPr>
          <w:rFonts w:eastAsia="Calibri"/>
          <w:sz w:val="28"/>
          <w:szCs w:val="28"/>
          <w:shd w:val="clear" w:color="auto" w:fill="FFFFFF"/>
          <w:vertAlign w:val="superscript"/>
          <w:lang w:eastAsia="en-US"/>
        </w:rPr>
        <w:t>1</w:t>
      </w:r>
      <w:r w:rsidR="002E40F6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следующего содержания:</w:t>
      </w:r>
    </w:p>
    <w:p w14:paraId="2A86F4EB" w14:textId="77777777" w:rsidR="006E6BB7" w:rsidRDefault="006E6BB7" w:rsidP="006E6BB7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6B24F06" w14:textId="5EA63D35" w:rsidR="002E40F6" w:rsidRPr="00A673DA" w:rsidRDefault="00894D70" w:rsidP="006E6BB7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A673D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«Статья </w:t>
      </w:r>
      <w:r w:rsidR="002E40F6" w:rsidRPr="00A673D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2E40F6" w:rsidRPr="00A673DA">
        <w:rPr>
          <w:rFonts w:ascii="Times New Roman" w:eastAsia="Calibri" w:hAnsi="Times New Roman" w:cs="Times New Roman"/>
          <w:b w:val="0"/>
          <w:sz w:val="28"/>
          <w:szCs w:val="28"/>
          <w:vertAlign w:val="superscript"/>
          <w:lang w:eastAsia="en-US"/>
        </w:rPr>
        <w:t>1</w:t>
      </w:r>
      <w:r w:rsidR="002E40F6" w:rsidRPr="00A673D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2E40F6" w:rsidRPr="00A673DA">
        <w:rPr>
          <w:rFonts w:ascii="Times New Roman" w:hAnsi="Times New Roman" w:cs="Times New Roman"/>
          <w:bCs w:val="0"/>
          <w:sz w:val="28"/>
          <w:szCs w:val="28"/>
        </w:rPr>
        <w:t xml:space="preserve"> Полномочия органов местного самоуправления в </w:t>
      </w:r>
      <w:r w:rsidR="007F18C7" w:rsidRPr="00A673DA">
        <w:rPr>
          <w:rFonts w:ascii="Times New Roman" w:hAnsi="Times New Roman" w:cs="Times New Roman"/>
          <w:bCs w:val="0"/>
          <w:sz w:val="28"/>
          <w:szCs w:val="28"/>
        </w:rPr>
        <w:t>области</w:t>
      </w:r>
      <w:r w:rsidR="002E40F6" w:rsidRPr="00A673DA">
        <w:rPr>
          <w:rFonts w:ascii="Times New Roman" w:hAnsi="Times New Roman" w:cs="Times New Roman"/>
          <w:bCs w:val="0"/>
          <w:sz w:val="28"/>
          <w:szCs w:val="28"/>
        </w:rPr>
        <w:t xml:space="preserve"> противодействия терроризму</w:t>
      </w:r>
    </w:p>
    <w:p w14:paraId="118E6CBA" w14:textId="77777777" w:rsidR="002E40F6" w:rsidRPr="00A673DA" w:rsidRDefault="002E40F6" w:rsidP="00A673DA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14:paraId="1FEDE35B" w14:textId="77777777" w:rsidR="002E40F6" w:rsidRPr="00A673DA" w:rsidRDefault="002E40F6" w:rsidP="00A673DA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>1) </w:t>
      </w:r>
      <w:r w:rsidR="00B40E87" w:rsidRPr="00A673DA">
        <w:rPr>
          <w:rStyle w:val="ac"/>
          <w:rFonts w:ascii="Times New Roman" w:hAnsi="Times New Roman"/>
          <w:sz w:val="28"/>
          <w:szCs w:val="28"/>
        </w:rPr>
        <w:t>разрабатывают</w:t>
      </w:r>
      <w:r w:rsidRPr="00A673DA">
        <w:rPr>
          <w:rStyle w:val="ac"/>
          <w:rFonts w:ascii="Times New Roman" w:hAnsi="Times New Roman"/>
          <w:sz w:val="28"/>
          <w:szCs w:val="28"/>
        </w:rPr>
        <w:t xml:space="preserve"> и реализуют республиканские программы в </w:t>
      </w:r>
      <w:r w:rsidR="007F18C7" w:rsidRPr="00A673DA">
        <w:rPr>
          <w:rStyle w:val="ac"/>
          <w:rFonts w:ascii="Times New Roman" w:hAnsi="Times New Roman"/>
          <w:sz w:val="28"/>
          <w:szCs w:val="28"/>
        </w:rPr>
        <w:t>области</w:t>
      </w:r>
      <w:r w:rsidRPr="00A673DA">
        <w:rPr>
          <w:rStyle w:val="ac"/>
          <w:rFonts w:ascii="Times New Roman" w:hAnsi="Times New Roman"/>
          <w:sz w:val="28"/>
          <w:szCs w:val="28"/>
        </w:rPr>
        <w:t xml:space="preserve"> профилактики терроризма, а также минимизации и (или) ликвидации последствий его проявлений;</w:t>
      </w:r>
    </w:p>
    <w:p w14:paraId="0437CDFD" w14:textId="77777777" w:rsidR="002E40F6" w:rsidRPr="00A673DA" w:rsidRDefault="002E40F6" w:rsidP="00A673DA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bookmarkStart w:id="0" w:name="sub_5022"/>
      <w:r w:rsidRPr="00A673DA">
        <w:rPr>
          <w:rStyle w:val="ac"/>
          <w:rFonts w:ascii="Times New Roman" w:hAnsi="Times New Roman"/>
          <w:sz w:val="28"/>
          <w:szCs w:val="28"/>
        </w:rPr>
        <w:t>2) 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14:paraId="6BE611AA" w14:textId="77777777" w:rsidR="002E40F6" w:rsidRPr="00A673DA" w:rsidRDefault="002E40F6" w:rsidP="00A673DA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bookmarkStart w:id="1" w:name="sub_5023"/>
      <w:bookmarkEnd w:id="0"/>
      <w:r w:rsidRPr="00A673DA">
        <w:rPr>
          <w:rStyle w:val="ac"/>
          <w:rFonts w:ascii="Times New Roman" w:hAnsi="Times New Roman"/>
          <w:sz w:val="28"/>
          <w:szCs w:val="28"/>
        </w:rPr>
        <w:t>3) участвуют в мероприятиях по профилактике терроризма, а также по минимизации и (или) ликвидации последствий его проявлений, организуемых органами исполнительной власти;</w:t>
      </w:r>
    </w:p>
    <w:p w14:paraId="74408DC8" w14:textId="77777777" w:rsidR="002E40F6" w:rsidRPr="00A673DA" w:rsidRDefault="002E40F6" w:rsidP="00A673DA">
      <w:pPr>
        <w:tabs>
          <w:tab w:val="left" w:pos="0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bookmarkStart w:id="2" w:name="sub_5024"/>
      <w:bookmarkEnd w:id="1"/>
      <w:r w:rsidRPr="00A673DA">
        <w:rPr>
          <w:rStyle w:val="ac"/>
          <w:rFonts w:ascii="Times New Roman" w:hAnsi="Times New Roman"/>
          <w:sz w:val="28"/>
          <w:szCs w:val="28"/>
        </w:rPr>
        <w:t>4) обеспечивают выполнение требований к антитеррористической защищенности объектов, находящихся в муниципальной собственности;</w:t>
      </w:r>
    </w:p>
    <w:p w14:paraId="6B8C2891" w14:textId="77777777" w:rsidR="002E40F6" w:rsidRPr="00A673DA" w:rsidRDefault="002E40F6" w:rsidP="00A673DA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5)</w:t>
      </w:r>
      <w:r w:rsidR="00894D70" w:rsidRPr="00A673DA">
        <w:rPr>
          <w:sz w:val="28"/>
          <w:szCs w:val="28"/>
        </w:rPr>
        <w:t> </w:t>
      </w:r>
      <w:r w:rsidRPr="00A673DA">
        <w:rPr>
          <w:sz w:val="28"/>
          <w:szCs w:val="28"/>
        </w:rPr>
        <w:t>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власти;</w:t>
      </w:r>
    </w:p>
    <w:bookmarkEnd w:id="2"/>
    <w:p w14:paraId="7AFD26B4" w14:textId="77777777" w:rsidR="002E40F6" w:rsidRPr="00A673DA" w:rsidRDefault="002E40F6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>6) 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проявлений.»;</w:t>
      </w:r>
    </w:p>
    <w:p w14:paraId="5CC2B41C" w14:textId="77777777" w:rsidR="00783089" w:rsidRPr="00A673DA" w:rsidRDefault="002E40F6" w:rsidP="00A673DA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4</w:t>
      </w:r>
      <w:r w:rsidR="009344C7" w:rsidRPr="00A673DA">
        <w:rPr>
          <w:sz w:val="28"/>
          <w:szCs w:val="28"/>
        </w:rPr>
        <w:t>)</w:t>
      </w:r>
      <w:r w:rsidR="00C73F41" w:rsidRPr="00A673DA">
        <w:rPr>
          <w:sz w:val="28"/>
          <w:szCs w:val="28"/>
        </w:rPr>
        <w:t> </w:t>
      </w:r>
      <w:r w:rsidR="003B68E5" w:rsidRPr="00A673DA">
        <w:rPr>
          <w:sz w:val="28"/>
          <w:szCs w:val="28"/>
        </w:rPr>
        <w:t xml:space="preserve">часть 11 </w:t>
      </w:r>
      <w:r w:rsidR="00A84C27" w:rsidRPr="00A673DA">
        <w:rPr>
          <w:sz w:val="28"/>
          <w:szCs w:val="28"/>
        </w:rPr>
        <w:t>стать</w:t>
      </w:r>
      <w:r w:rsidR="00B9069E" w:rsidRPr="00A673DA">
        <w:rPr>
          <w:sz w:val="28"/>
          <w:szCs w:val="28"/>
        </w:rPr>
        <w:t>и</w:t>
      </w:r>
      <w:r w:rsidR="00A84C27" w:rsidRPr="00A673DA">
        <w:rPr>
          <w:sz w:val="28"/>
          <w:szCs w:val="28"/>
        </w:rPr>
        <w:t xml:space="preserve"> 10</w:t>
      </w:r>
      <w:r w:rsidR="003B68E5" w:rsidRPr="00A673DA">
        <w:rPr>
          <w:sz w:val="28"/>
          <w:szCs w:val="28"/>
        </w:rPr>
        <w:t xml:space="preserve"> признать утратившей силу</w:t>
      </w:r>
      <w:r w:rsidR="0013772D" w:rsidRPr="00A673DA">
        <w:rPr>
          <w:sz w:val="28"/>
          <w:szCs w:val="28"/>
        </w:rPr>
        <w:t>;</w:t>
      </w:r>
    </w:p>
    <w:p w14:paraId="34848597" w14:textId="77777777" w:rsidR="00682AB3" w:rsidRPr="00A673DA" w:rsidRDefault="002E40F6" w:rsidP="00A673DA">
      <w:pPr>
        <w:tabs>
          <w:tab w:val="left" w:pos="0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sz w:val="28"/>
          <w:szCs w:val="28"/>
        </w:rPr>
        <w:t>5</w:t>
      </w:r>
      <w:r w:rsidR="00682AB3" w:rsidRPr="00A673DA">
        <w:rPr>
          <w:sz w:val="28"/>
          <w:szCs w:val="28"/>
        </w:rPr>
        <w:t>)</w:t>
      </w:r>
      <w:r w:rsidR="00894D70" w:rsidRPr="00A673DA">
        <w:rPr>
          <w:sz w:val="28"/>
          <w:szCs w:val="28"/>
        </w:rPr>
        <w:t> </w:t>
      </w:r>
      <w:r w:rsidR="00682AB3" w:rsidRPr="00A673DA">
        <w:rPr>
          <w:rStyle w:val="ac"/>
          <w:rFonts w:ascii="Times New Roman" w:hAnsi="Times New Roman"/>
          <w:sz w:val="28"/>
          <w:szCs w:val="28"/>
        </w:rPr>
        <w:t>в статье 11:</w:t>
      </w:r>
    </w:p>
    <w:p w14:paraId="5B05CF84" w14:textId="77777777" w:rsidR="00B40E87" w:rsidRPr="00A673DA" w:rsidRDefault="00B40E87" w:rsidP="00A673DA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>а)</w:t>
      </w:r>
      <w:r w:rsidR="00894D70" w:rsidRPr="00A673DA">
        <w:rPr>
          <w:rStyle w:val="ac"/>
          <w:rFonts w:ascii="Times New Roman" w:hAnsi="Times New Roman"/>
          <w:sz w:val="28"/>
          <w:szCs w:val="28"/>
        </w:rPr>
        <w:t> </w:t>
      </w:r>
      <w:r w:rsidR="00721195" w:rsidRPr="00A673DA">
        <w:rPr>
          <w:rStyle w:val="ac"/>
          <w:rFonts w:ascii="Times New Roman" w:hAnsi="Times New Roman"/>
          <w:sz w:val="28"/>
          <w:szCs w:val="28"/>
        </w:rPr>
        <w:t xml:space="preserve">пункт 5 </w:t>
      </w:r>
      <w:r w:rsidRPr="00A673DA">
        <w:rPr>
          <w:sz w:val="28"/>
          <w:szCs w:val="28"/>
        </w:rPr>
        <w:t>част</w:t>
      </w:r>
      <w:r w:rsidR="00721195" w:rsidRPr="00A673DA">
        <w:rPr>
          <w:sz w:val="28"/>
          <w:szCs w:val="28"/>
        </w:rPr>
        <w:t>и</w:t>
      </w:r>
      <w:r w:rsidRPr="00A673DA">
        <w:rPr>
          <w:sz w:val="28"/>
          <w:szCs w:val="28"/>
        </w:rPr>
        <w:t xml:space="preserve"> </w:t>
      </w:r>
      <w:r w:rsidR="00721195" w:rsidRPr="00A673DA">
        <w:rPr>
          <w:sz w:val="28"/>
          <w:szCs w:val="28"/>
        </w:rPr>
        <w:t>3</w:t>
      </w:r>
      <w:r w:rsidRPr="00A673DA">
        <w:rPr>
          <w:sz w:val="28"/>
          <w:szCs w:val="28"/>
        </w:rPr>
        <w:t xml:space="preserve"> изложить в следующей редакции:</w:t>
      </w:r>
    </w:p>
    <w:p w14:paraId="08F6D6BE" w14:textId="77777777" w:rsidR="00721195" w:rsidRPr="00A673DA" w:rsidRDefault="00721195" w:rsidP="00A673DA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lastRenderedPageBreak/>
        <w:t>«</w:t>
      </w:r>
      <w:r w:rsidR="007E78F3" w:rsidRPr="00A673DA">
        <w:rPr>
          <w:sz w:val="28"/>
          <w:szCs w:val="28"/>
        </w:rPr>
        <w:t>5) использование транспортных средств, принадлежащих организациям независимо от форм собственности 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организаций), а в неотложных случаях и транспортных средств, принадлежащих физическим лицам, для предотвращения акта терроризма, для доставления лиц, нуждающихся в срочной медицинской помощи, в учреждения здравоохранения, для преследования и задержания лиц, подозреваемых в совершении террористического акта, если промедление может создать реальную угрозу жизни или здоровью людей, а также для проезда к месту происшествия. Порядок возмещения расходов, связанных с таким использованием транспортных средств, определяется Правительством Донецкой Народной Республики;»;</w:t>
      </w:r>
    </w:p>
    <w:p w14:paraId="0098FE0F" w14:textId="77777777" w:rsidR="007E78F3" w:rsidRPr="00A673DA" w:rsidRDefault="000174BA" w:rsidP="00A673DA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>б</w:t>
      </w:r>
      <w:r w:rsidR="007E78F3" w:rsidRPr="00A673DA">
        <w:rPr>
          <w:rStyle w:val="ac"/>
          <w:rFonts w:ascii="Times New Roman" w:hAnsi="Times New Roman"/>
          <w:sz w:val="28"/>
          <w:szCs w:val="28"/>
        </w:rPr>
        <w:t>)</w:t>
      </w:r>
      <w:r w:rsidR="00894D70" w:rsidRPr="00A673DA">
        <w:rPr>
          <w:rStyle w:val="ac"/>
          <w:rFonts w:ascii="Times New Roman" w:hAnsi="Times New Roman"/>
          <w:sz w:val="28"/>
          <w:szCs w:val="28"/>
        </w:rPr>
        <w:t> </w:t>
      </w:r>
      <w:r w:rsidR="007E78F3" w:rsidRPr="00A673DA">
        <w:rPr>
          <w:rStyle w:val="ac"/>
          <w:rFonts w:ascii="Times New Roman" w:hAnsi="Times New Roman"/>
          <w:sz w:val="28"/>
          <w:szCs w:val="28"/>
        </w:rPr>
        <w:t xml:space="preserve">пункт 11 </w:t>
      </w:r>
      <w:r w:rsidR="007E78F3" w:rsidRPr="00A673DA">
        <w:rPr>
          <w:sz w:val="28"/>
          <w:szCs w:val="28"/>
        </w:rPr>
        <w:t>части 3 изложить в следующей редакции:</w:t>
      </w:r>
    </w:p>
    <w:p w14:paraId="0857406C" w14:textId="77777777" w:rsidR="007E78F3" w:rsidRPr="00A673DA" w:rsidRDefault="007E78F3" w:rsidP="00A673DA">
      <w:pPr>
        <w:tabs>
          <w:tab w:val="left" w:pos="0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sz w:val="28"/>
          <w:szCs w:val="28"/>
        </w:rPr>
        <w:t>«11) беспрепятственное проникновение лиц, проводящих контртеррористическую операцию, в жилые и иные принадлежащие физическим лицам помещения и на принадлежащие им земельные участки, на территории и в помещения организаций независимо от форм собственности для осуществления мероприятий по борьбы с терроризмом;»;</w:t>
      </w:r>
    </w:p>
    <w:p w14:paraId="164F20D7" w14:textId="77777777" w:rsidR="00682AB3" w:rsidRPr="00A673DA" w:rsidRDefault="000174BA" w:rsidP="00A673DA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>в</w:t>
      </w:r>
      <w:r w:rsidR="00682AB3" w:rsidRPr="00A673DA">
        <w:rPr>
          <w:rStyle w:val="ac"/>
          <w:rFonts w:ascii="Times New Roman" w:hAnsi="Times New Roman"/>
          <w:sz w:val="28"/>
          <w:szCs w:val="28"/>
        </w:rPr>
        <w:t>)</w:t>
      </w:r>
      <w:r w:rsidR="00894D70" w:rsidRPr="00A673DA">
        <w:rPr>
          <w:rStyle w:val="ac"/>
          <w:rFonts w:ascii="Times New Roman" w:hAnsi="Times New Roman"/>
          <w:sz w:val="28"/>
          <w:szCs w:val="28"/>
        </w:rPr>
        <w:t> </w:t>
      </w:r>
      <w:r w:rsidR="00682AB3" w:rsidRPr="00A673DA">
        <w:rPr>
          <w:sz w:val="28"/>
          <w:szCs w:val="28"/>
        </w:rPr>
        <w:t xml:space="preserve">часть 3 </w:t>
      </w:r>
      <w:r w:rsidR="00682AB3" w:rsidRPr="00A673DA">
        <w:rPr>
          <w:rFonts w:eastAsia="Calibri"/>
          <w:sz w:val="28"/>
          <w:szCs w:val="28"/>
          <w:shd w:val="clear" w:color="auto" w:fill="FFFFFF"/>
          <w:lang w:eastAsia="en-US"/>
        </w:rPr>
        <w:t>дополнить пунктом 15</w:t>
      </w:r>
      <w:r w:rsidR="00682AB3" w:rsidRPr="00A673DA">
        <w:rPr>
          <w:sz w:val="28"/>
          <w:szCs w:val="28"/>
        </w:rPr>
        <w:t xml:space="preserve"> следующего содержания:</w:t>
      </w:r>
    </w:p>
    <w:p w14:paraId="74ABA085" w14:textId="77777777" w:rsidR="00682AB3" w:rsidRPr="00A673DA" w:rsidRDefault="00682AB3" w:rsidP="00A673DA">
      <w:pPr>
        <w:tabs>
          <w:tab w:val="left" w:pos="0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sz w:val="28"/>
          <w:szCs w:val="28"/>
        </w:rPr>
        <w:t>«</w:t>
      </w:r>
      <w:r w:rsidRPr="00A673DA">
        <w:rPr>
          <w:rStyle w:val="ac"/>
          <w:rFonts w:ascii="Times New Roman" w:hAnsi="Times New Roman"/>
          <w:sz w:val="28"/>
          <w:szCs w:val="28"/>
        </w:rPr>
        <w:t xml:space="preserve">15) ограничение или приостановление частной детективной </w:t>
      </w:r>
      <w:r w:rsidRPr="00A673DA">
        <w:rPr>
          <w:rFonts w:eastAsia="Calibri"/>
          <w:sz w:val="28"/>
          <w:szCs w:val="28"/>
        </w:rPr>
        <w:t>(сыскной)</w:t>
      </w:r>
      <w:r w:rsidRPr="00A673DA">
        <w:rPr>
          <w:rStyle w:val="ac"/>
          <w:rFonts w:ascii="Times New Roman" w:hAnsi="Times New Roman"/>
          <w:sz w:val="28"/>
          <w:szCs w:val="28"/>
        </w:rPr>
        <w:t xml:space="preserve"> и охранной деятельности.</w:t>
      </w:r>
      <w:r w:rsidRPr="00A673DA">
        <w:rPr>
          <w:sz w:val="28"/>
          <w:szCs w:val="28"/>
        </w:rPr>
        <w:t>»;</w:t>
      </w:r>
      <w:r w:rsidRPr="00A673DA">
        <w:rPr>
          <w:rStyle w:val="ac"/>
          <w:rFonts w:ascii="Times New Roman" w:hAnsi="Times New Roman"/>
          <w:sz w:val="28"/>
          <w:szCs w:val="28"/>
        </w:rPr>
        <w:t xml:space="preserve"> </w:t>
      </w:r>
    </w:p>
    <w:p w14:paraId="773A10A7" w14:textId="77777777" w:rsidR="00682AB3" w:rsidRPr="00A673DA" w:rsidRDefault="000174BA" w:rsidP="00A673DA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>г</w:t>
      </w:r>
      <w:r w:rsidR="00682AB3" w:rsidRPr="00A673DA">
        <w:rPr>
          <w:rStyle w:val="ac"/>
          <w:rFonts w:ascii="Times New Roman" w:hAnsi="Times New Roman"/>
          <w:sz w:val="28"/>
          <w:szCs w:val="28"/>
        </w:rPr>
        <w:t>) дополнить частью 5 следующего содержания:</w:t>
      </w:r>
    </w:p>
    <w:p w14:paraId="099DC258" w14:textId="099C4222" w:rsidR="00682AB3" w:rsidRPr="00A673DA" w:rsidRDefault="00682AB3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>«5.</w:t>
      </w:r>
      <w:r w:rsidR="00894D70" w:rsidRPr="00A673DA">
        <w:rPr>
          <w:rStyle w:val="ac"/>
          <w:rFonts w:ascii="Times New Roman" w:hAnsi="Times New Roman"/>
          <w:sz w:val="28"/>
          <w:szCs w:val="28"/>
        </w:rPr>
        <w:t> </w:t>
      </w:r>
      <w:r w:rsidRPr="00A673DA">
        <w:rPr>
          <w:sz w:val="28"/>
          <w:szCs w:val="28"/>
        </w:rPr>
        <w:t xml:space="preserve">Правовой режим контртеррористической операции может вводиться в целях пресечения и раскрытия преступления, предусмотренного статьей </w:t>
      </w:r>
      <w:r w:rsidR="00705186" w:rsidRPr="00A673DA">
        <w:rPr>
          <w:sz w:val="28"/>
          <w:szCs w:val="28"/>
        </w:rPr>
        <w:t>235</w:t>
      </w:r>
      <w:r w:rsidRPr="00A673DA">
        <w:rPr>
          <w:sz w:val="28"/>
          <w:szCs w:val="28"/>
        </w:rPr>
        <w:t xml:space="preserve">, частью </w:t>
      </w:r>
      <w:r w:rsidR="00656352" w:rsidRPr="00A673DA">
        <w:rPr>
          <w:sz w:val="28"/>
          <w:szCs w:val="28"/>
        </w:rPr>
        <w:t>4</w:t>
      </w:r>
      <w:r w:rsidRPr="00A673DA">
        <w:rPr>
          <w:sz w:val="28"/>
          <w:szCs w:val="28"/>
        </w:rPr>
        <w:t xml:space="preserve"> статьи </w:t>
      </w:r>
      <w:r w:rsidR="00705186" w:rsidRPr="00A673DA">
        <w:rPr>
          <w:sz w:val="28"/>
          <w:szCs w:val="28"/>
        </w:rPr>
        <w:t>240</w:t>
      </w:r>
      <w:r w:rsidRPr="00A673DA">
        <w:rPr>
          <w:sz w:val="28"/>
          <w:szCs w:val="28"/>
        </w:rPr>
        <w:t xml:space="preserve"> </w:t>
      </w:r>
      <w:hyperlink r:id="rId13" w:history="1">
        <w:r w:rsidRPr="007B2496">
          <w:rPr>
            <w:rStyle w:val="af7"/>
            <w:sz w:val="28"/>
            <w:szCs w:val="28"/>
          </w:rPr>
          <w:t xml:space="preserve">Уголовного кодекса </w:t>
        </w:r>
        <w:r w:rsidR="00705186" w:rsidRPr="007B2496">
          <w:rPr>
            <w:rStyle w:val="af7"/>
            <w:sz w:val="28"/>
            <w:szCs w:val="28"/>
          </w:rPr>
          <w:t>Донецкой Народной Республики</w:t>
        </w:r>
      </w:hyperlink>
      <w:bookmarkStart w:id="3" w:name="_GoBack"/>
      <w:bookmarkEnd w:id="3"/>
      <w:r w:rsidRPr="00A673DA">
        <w:rPr>
          <w:sz w:val="28"/>
          <w:szCs w:val="28"/>
        </w:rPr>
        <w:t xml:space="preserve">, и (или) сопряженного с осуществлением террористической деятельности преступления, предусмотренного статьями </w:t>
      </w:r>
      <w:r w:rsidR="00705186" w:rsidRPr="00A673DA">
        <w:rPr>
          <w:sz w:val="28"/>
          <w:szCs w:val="28"/>
        </w:rPr>
        <w:t>322</w:t>
      </w:r>
      <w:r w:rsidRPr="00A673DA">
        <w:rPr>
          <w:sz w:val="28"/>
          <w:szCs w:val="28"/>
        </w:rPr>
        <w:t xml:space="preserve">, </w:t>
      </w:r>
      <w:r w:rsidR="00705186" w:rsidRPr="00A673DA">
        <w:rPr>
          <w:sz w:val="28"/>
          <w:szCs w:val="28"/>
        </w:rPr>
        <w:t>323</w:t>
      </w:r>
      <w:r w:rsidRPr="00A673DA">
        <w:rPr>
          <w:sz w:val="28"/>
          <w:szCs w:val="28"/>
        </w:rPr>
        <w:t xml:space="preserve">, </w:t>
      </w:r>
      <w:r w:rsidR="00705186" w:rsidRPr="00A673DA">
        <w:rPr>
          <w:sz w:val="28"/>
          <w:szCs w:val="28"/>
        </w:rPr>
        <w:t>324</w:t>
      </w:r>
      <w:r w:rsidRPr="00A673DA">
        <w:rPr>
          <w:sz w:val="28"/>
          <w:szCs w:val="28"/>
        </w:rPr>
        <w:t xml:space="preserve">, </w:t>
      </w:r>
      <w:r w:rsidR="00705186" w:rsidRPr="00A673DA">
        <w:rPr>
          <w:sz w:val="28"/>
          <w:szCs w:val="28"/>
        </w:rPr>
        <w:t>431</w:t>
      </w:r>
      <w:r w:rsidRPr="00A673DA">
        <w:rPr>
          <w:sz w:val="28"/>
          <w:szCs w:val="28"/>
        </w:rPr>
        <w:t xml:space="preserve"> Уголовного кодекса </w:t>
      </w:r>
      <w:r w:rsidR="00705186" w:rsidRPr="00A673DA">
        <w:rPr>
          <w:sz w:val="28"/>
          <w:szCs w:val="28"/>
        </w:rPr>
        <w:t>Донецкой Народной Республики</w:t>
      </w:r>
      <w:r w:rsidRPr="00A673DA">
        <w:rPr>
          <w:sz w:val="28"/>
          <w:szCs w:val="28"/>
        </w:rPr>
        <w:t xml:space="preserve"> (далее - преступления террористической направленности), минимизации его последствий и защиты жизненно важных интересов личности, общества и государства. В этих случаях при введении правового режима контртеррористической операции </w:t>
      </w:r>
      <w:r w:rsidRPr="00A673DA">
        <w:rPr>
          <w:sz w:val="28"/>
          <w:szCs w:val="28"/>
        </w:rPr>
        <w:lastRenderedPageBreak/>
        <w:t xml:space="preserve">применяются положения, предусмотренные настоящей статьей и статьями 12 - 19 настоящего </w:t>
      </w:r>
      <w:r w:rsidR="00705186" w:rsidRPr="00A673DA">
        <w:rPr>
          <w:sz w:val="28"/>
          <w:szCs w:val="28"/>
        </w:rPr>
        <w:t>З</w:t>
      </w:r>
      <w:r w:rsidRPr="00A673DA">
        <w:rPr>
          <w:sz w:val="28"/>
          <w:szCs w:val="28"/>
        </w:rPr>
        <w:t>акона.»;</w:t>
      </w:r>
    </w:p>
    <w:p w14:paraId="04355E33" w14:textId="77777777" w:rsidR="00850FC7" w:rsidRPr="00A673DA" w:rsidRDefault="002E40F6" w:rsidP="00A673DA">
      <w:pPr>
        <w:tabs>
          <w:tab w:val="left" w:pos="0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sz w:val="28"/>
          <w:szCs w:val="28"/>
        </w:rPr>
        <w:t>6</w:t>
      </w:r>
      <w:r w:rsidR="00031843" w:rsidRPr="00A673DA">
        <w:rPr>
          <w:sz w:val="28"/>
          <w:szCs w:val="28"/>
        </w:rPr>
        <w:t>)</w:t>
      </w:r>
      <w:r w:rsidR="00337915" w:rsidRPr="00A673DA">
        <w:rPr>
          <w:sz w:val="28"/>
          <w:szCs w:val="28"/>
        </w:rPr>
        <w:t> </w:t>
      </w:r>
      <w:r w:rsidR="00850FC7" w:rsidRPr="00A673DA">
        <w:rPr>
          <w:rStyle w:val="ac"/>
          <w:rFonts w:ascii="Times New Roman" w:hAnsi="Times New Roman"/>
          <w:sz w:val="28"/>
          <w:szCs w:val="28"/>
        </w:rPr>
        <w:t>в статье 12:</w:t>
      </w:r>
    </w:p>
    <w:p w14:paraId="0E6B6ECC" w14:textId="77777777" w:rsidR="00850FC7" w:rsidRPr="00A673DA" w:rsidRDefault="00850FC7" w:rsidP="00A673DA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>а)</w:t>
      </w:r>
      <w:r w:rsidR="00894D70" w:rsidRPr="00A673DA">
        <w:rPr>
          <w:rStyle w:val="ac"/>
          <w:rFonts w:ascii="Times New Roman" w:hAnsi="Times New Roman"/>
          <w:sz w:val="28"/>
          <w:szCs w:val="28"/>
        </w:rPr>
        <w:t> </w:t>
      </w:r>
      <w:r w:rsidRPr="00A673DA">
        <w:rPr>
          <w:sz w:val="28"/>
          <w:szCs w:val="28"/>
        </w:rPr>
        <w:t xml:space="preserve">часть 1 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изложить в следующей редакции</w:t>
      </w:r>
      <w:r w:rsidRPr="00A673DA">
        <w:rPr>
          <w:sz w:val="28"/>
          <w:szCs w:val="28"/>
        </w:rPr>
        <w:t>:</w:t>
      </w:r>
    </w:p>
    <w:p w14:paraId="4A86384A" w14:textId="77777777" w:rsidR="00850FC7" w:rsidRPr="00A673DA" w:rsidRDefault="00850FC7" w:rsidP="00A673DA">
      <w:pPr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sz w:val="28"/>
          <w:szCs w:val="28"/>
        </w:rPr>
        <w:t>«</w:t>
      </w:r>
      <w:r w:rsidRPr="00A673DA">
        <w:rPr>
          <w:rStyle w:val="ac"/>
          <w:rFonts w:ascii="Times New Roman" w:hAnsi="Times New Roman"/>
          <w:sz w:val="28"/>
          <w:szCs w:val="28"/>
        </w:rPr>
        <w:t>1. </w:t>
      </w:r>
      <w:r w:rsidRPr="00A673DA">
        <w:rPr>
          <w:sz w:val="28"/>
          <w:szCs w:val="28"/>
        </w:rPr>
        <w:t>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порядке, предусмотренном настоящей статьей.»;</w:t>
      </w:r>
      <w:r w:rsidRPr="00A673DA">
        <w:rPr>
          <w:rStyle w:val="ac"/>
          <w:rFonts w:ascii="Times New Roman" w:hAnsi="Times New Roman"/>
          <w:sz w:val="28"/>
          <w:szCs w:val="28"/>
        </w:rPr>
        <w:t xml:space="preserve"> </w:t>
      </w:r>
    </w:p>
    <w:p w14:paraId="1A2A40DB" w14:textId="77777777" w:rsidR="00A574E1" w:rsidRPr="00A673DA" w:rsidRDefault="00706457" w:rsidP="00A673DA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>б</w:t>
      </w:r>
      <w:r w:rsidR="00850FC7" w:rsidRPr="00A673DA">
        <w:rPr>
          <w:rStyle w:val="ac"/>
          <w:rFonts w:ascii="Times New Roman" w:hAnsi="Times New Roman"/>
          <w:sz w:val="28"/>
          <w:szCs w:val="28"/>
        </w:rPr>
        <w:t>) </w:t>
      </w:r>
      <w:r w:rsidR="00DE637C" w:rsidRPr="00A673DA">
        <w:rPr>
          <w:sz w:val="28"/>
          <w:szCs w:val="28"/>
        </w:rPr>
        <w:t xml:space="preserve">часть 2 </w:t>
      </w:r>
      <w:r w:rsidR="00DE637C" w:rsidRPr="00A673DA">
        <w:rPr>
          <w:rFonts w:eastAsia="Calibri"/>
          <w:sz w:val="28"/>
          <w:szCs w:val="28"/>
          <w:shd w:val="clear" w:color="auto" w:fill="FFFFFF"/>
          <w:lang w:eastAsia="en-US"/>
        </w:rPr>
        <w:t>изложить в следующей редакции:</w:t>
      </w:r>
    </w:p>
    <w:p w14:paraId="6206E075" w14:textId="77777777" w:rsidR="00031843" w:rsidRPr="00A673DA" w:rsidRDefault="00031843" w:rsidP="00A673DA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«</w:t>
      </w:r>
      <w:r w:rsidR="0099026F" w:rsidRPr="00A673DA">
        <w:rPr>
          <w:rFonts w:eastAsia="Calibri"/>
          <w:sz w:val="28"/>
          <w:szCs w:val="28"/>
          <w:shd w:val="clear" w:color="auto" w:fill="FFFFFF"/>
          <w:lang w:eastAsia="en-US"/>
        </w:rPr>
        <w:t>2. </w:t>
      </w:r>
      <w:r w:rsidRPr="00A673DA">
        <w:rPr>
          <w:rStyle w:val="ac"/>
          <w:rFonts w:ascii="Times New Roman" w:hAnsi="Times New Roman"/>
          <w:sz w:val="28"/>
          <w:szCs w:val="28"/>
        </w:rPr>
        <w:t>Решения о проведении контртеррористической операции и о ее прекращении принимает руководитель республиканского органа исполнительной власти, реализующего государственную политик</w:t>
      </w:r>
      <w:r w:rsidR="00680477" w:rsidRPr="00A673DA">
        <w:rPr>
          <w:rStyle w:val="ac"/>
          <w:rFonts w:ascii="Times New Roman" w:hAnsi="Times New Roman"/>
          <w:sz w:val="28"/>
          <w:szCs w:val="28"/>
        </w:rPr>
        <w:t>у</w:t>
      </w:r>
      <w:r w:rsidRPr="00A673DA">
        <w:rPr>
          <w:rStyle w:val="ac"/>
          <w:rFonts w:ascii="Times New Roman" w:hAnsi="Times New Roman"/>
          <w:sz w:val="28"/>
          <w:szCs w:val="28"/>
        </w:rPr>
        <w:t xml:space="preserve"> в сфере государственной безопасности, либо по его указанию иное должностное лицо республиканского органа исполнительной власти, реализующего государственную политик</w:t>
      </w:r>
      <w:r w:rsidR="00680477" w:rsidRPr="00A673DA">
        <w:rPr>
          <w:rStyle w:val="ac"/>
          <w:rFonts w:ascii="Times New Roman" w:hAnsi="Times New Roman"/>
          <w:sz w:val="28"/>
          <w:szCs w:val="28"/>
        </w:rPr>
        <w:t>у</w:t>
      </w:r>
      <w:r w:rsidRPr="00A673DA">
        <w:rPr>
          <w:rStyle w:val="ac"/>
          <w:rFonts w:ascii="Times New Roman" w:hAnsi="Times New Roman"/>
          <w:sz w:val="28"/>
          <w:szCs w:val="28"/>
        </w:rPr>
        <w:t xml:space="preserve"> в сфере государственной безопасности, либо руководитель территориального органа безопасности, если руководителем республиканского органа исполнительной власти, реализующего государственную политик</w:t>
      </w:r>
      <w:r w:rsidR="00680477" w:rsidRPr="00A673DA">
        <w:rPr>
          <w:rStyle w:val="ac"/>
          <w:rFonts w:ascii="Times New Roman" w:hAnsi="Times New Roman"/>
          <w:sz w:val="28"/>
          <w:szCs w:val="28"/>
        </w:rPr>
        <w:t>у</w:t>
      </w:r>
      <w:r w:rsidRPr="00A673DA">
        <w:rPr>
          <w:rStyle w:val="ac"/>
          <w:rFonts w:ascii="Times New Roman" w:hAnsi="Times New Roman"/>
          <w:sz w:val="28"/>
          <w:szCs w:val="28"/>
        </w:rPr>
        <w:t xml:space="preserve"> в сфере государственной безопасности, не принято </w:t>
      </w:r>
      <w:r w:rsidR="008F4EB7" w:rsidRPr="00A673DA">
        <w:rPr>
          <w:rStyle w:val="ac"/>
          <w:rFonts w:ascii="Times New Roman" w:hAnsi="Times New Roman"/>
          <w:sz w:val="28"/>
          <w:szCs w:val="28"/>
        </w:rPr>
        <w:t>другое</w:t>
      </w:r>
      <w:r w:rsidRPr="00A673DA">
        <w:rPr>
          <w:rStyle w:val="ac"/>
          <w:rFonts w:ascii="Times New Roman" w:hAnsi="Times New Roman"/>
          <w:sz w:val="28"/>
          <w:szCs w:val="28"/>
        </w:rPr>
        <w:t xml:space="preserve"> решение.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»</w:t>
      </w:r>
      <w:r w:rsidR="00A574E1" w:rsidRPr="00A673DA">
        <w:rPr>
          <w:rFonts w:eastAsia="Calibri"/>
          <w:sz w:val="28"/>
          <w:szCs w:val="28"/>
          <w:shd w:val="clear" w:color="auto" w:fill="FFFFFF"/>
          <w:lang w:eastAsia="en-US"/>
        </w:rPr>
        <w:t>;</w:t>
      </w:r>
    </w:p>
    <w:p w14:paraId="3CDDCC9C" w14:textId="77777777" w:rsidR="004D0967" w:rsidRPr="00A673DA" w:rsidRDefault="00706457" w:rsidP="00A673DA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7</w:t>
      </w:r>
      <w:r w:rsidR="00031843" w:rsidRPr="00A673DA">
        <w:rPr>
          <w:rFonts w:eastAsia="Calibri"/>
          <w:sz w:val="28"/>
          <w:szCs w:val="28"/>
          <w:shd w:val="clear" w:color="auto" w:fill="FFFFFF"/>
          <w:lang w:eastAsia="en-US"/>
        </w:rPr>
        <w:t>) </w:t>
      </w:r>
      <w:r w:rsidR="004D0967" w:rsidRPr="00A673DA">
        <w:rPr>
          <w:rFonts w:eastAsia="Calibri"/>
          <w:sz w:val="28"/>
          <w:szCs w:val="28"/>
          <w:shd w:val="clear" w:color="auto" w:fill="FFFFFF"/>
          <w:lang w:eastAsia="en-US"/>
        </w:rPr>
        <w:t>в статье 13:</w:t>
      </w:r>
    </w:p>
    <w:p w14:paraId="23FF49ED" w14:textId="77777777" w:rsidR="00D343FC" w:rsidRPr="00A673DA" w:rsidRDefault="004D0967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а) </w:t>
      </w:r>
      <w:r w:rsidR="00D343FC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часть </w:t>
      </w:r>
      <w:r w:rsidR="00CD6EA9" w:rsidRPr="00A673DA"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="00D343FC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 изложить в следующей редакции:</w:t>
      </w:r>
    </w:p>
    <w:p w14:paraId="13C3C6FE" w14:textId="77777777" w:rsidR="00D343FC" w:rsidRPr="00A673DA" w:rsidRDefault="00D343FC" w:rsidP="00A673DA">
      <w:pPr>
        <w:tabs>
          <w:tab w:val="left" w:pos="0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 xml:space="preserve">«1. Лицо, принявшее в соответствии с </w:t>
      </w:r>
      <w:hyperlink w:anchor="sub_122" w:history="1">
        <w:r w:rsidRPr="00A673DA">
          <w:rPr>
            <w:rStyle w:val="ad"/>
            <w:color w:val="auto"/>
            <w:sz w:val="28"/>
            <w:szCs w:val="28"/>
          </w:rPr>
          <w:t>частью 2 статьи 12</w:t>
        </w:r>
      </w:hyperlink>
      <w:r w:rsidRPr="00A673DA">
        <w:rPr>
          <w:rStyle w:val="ac"/>
          <w:rFonts w:ascii="Times New Roman" w:hAnsi="Times New Roman"/>
          <w:sz w:val="28"/>
          <w:szCs w:val="28"/>
        </w:rPr>
        <w:t xml:space="preserve"> настоящего Закона решение о проведении контртеррористической операции, является руководителем контртеррористической операции и несет персональную ответственность за ее проведение. В период проведения контртеррористической операции ее руководитель может быть заменен только по решению руководителя республиканского органа исполнительной власти, реализующего государственную политик</w:t>
      </w:r>
      <w:r w:rsidR="00246928" w:rsidRPr="00A673DA">
        <w:rPr>
          <w:rStyle w:val="ac"/>
          <w:rFonts w:ascii="Times New Roman" w:hAnsi="Times New Roman"/>
          <w:sz w:val="28"/>
          <w:szCs w:val="28"/>
        </w:rPr>
        <w:t>у</w:t>
      </w:r>
      <w:r w:rsidRPr="00A673DA">
        <w:rPr>
          <w:rStyle w:val="ac"/>
          <w:rFonts w:ascii="Times New Roman" w:hAnsi="Times New Roman"/>
          <w:sz w:val="28"/>
          <w:szCs w:val="28"/>
        </w:rPr>
        <w:t xml:space="preserve"> в сфере государственной безопасности.»;</w:t>
      </w:r>
    </w:p>
    <w:p w14:paraId="58B5B319" w14:textId="77777777" w:rsidR="00C708B2" w:rsidRPr="00A673DA" w:rsidRDefault="00EB64B5" w:rsidP="00A673DA">
      <w:pPr>
        <w:tabs>
          <w:tab w:val="left" w:pos="0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lastRenderedPageBreak/>
        <w:t>б)</w:t>
      </w:r>
      <w:r w:rsidR="00894D70" w:rsidRPr="00A673DA">
        <w:rPr>
          <w:rStyle w:val="ac"/>
          <w:rFonts w:ascii="Times New Roman" w:hAnsi="Times New Roman"/>
          <w:sz w:val="28"/>
          <w:szCs w:val="28"/>
        </w:rPr>
        <w:t> </w:t>
      </w:r>
      <w:r w:rsidR="00C708B2" w:rsidRPr="00A673DA">
        <w:rPr>
          <w:rStyle w:val="ac"/>
          <w:rFonts w:ascii="Times New Roman" w:hAnsi="Times New Roman"/>
          <w:sz w:val="28"/>
          <w:szCs w:val="28"/>
        </w:rPr>
        <w:t xml:space="preserve">в пункте 1 части 2 </w:t>
      </w:r>
      <w:r w:rsidR="00C708B2" w:rsidRPr="00A673DA">
        <w:rPr>
          <w:rFonts w:eastAsia="Calibri"/>
          <w:sz w:val="28"/>
          <w:szCs w:val="28"/>
          <w:shd w:val="clear" w:color="auto" w:fill="FFFFFF"/>
          <w:lang w:eastAsia="en-US"/>
        </w:rPr>
        <w:t>после слов «</w:t>
      </w:r>
      <w:r w:rsidR="00C708B2" w:rsidRPr="00A673DA">
        <w:rPr>
          <w:sz w:val="28"/>
          <w:szCs w:val="28"/>
        </w:rPr>
        <w:t>оперативного штаба</w:t>
      </w:r>
      <w:r w:rsidR="00C708B2" w:rsidRPr="00A673DA">
        <w:rPr>
          <w:rFonts w:eastAsia="Calibri"/>
          <w:sz w:val="28"/>
          <w:szCs w:val="28"/>
          <w:shd w:val="clear" w:color="auto" w:fill="FFFFFF"/>
          <w:lang w:eastAsia="en-US"/>
        </w:rPr>
        <w:t>» дополнить словами «</w:t>
      </w:r>
      <w:r w:rsidR="00C708B2" w:rsidRPr="00A673DA">
        <w:rPr>
          <w:sz w:val="28"/>
          <w:szCs w:val="28"/>
        </w:rPr>
        <w:t>на период проведения контртеррористической операции</w:t>
      </w:r>
      <w:r w:rsidR="00C708B2" w:rsidRPr="00A673DA">
        <w:rPr>
          <w:rStyle w:val="ac"/>
          <w:rFonts w:ascii="Times New Roman" w:hAnsi="Times New Roman"/>
          <w:sz w:val="28"/>
          <w:szCs w:val="28"/>
        </w:rPr>
        <w:t>»;</w:t>
      </w:r>
    </w:p>
    <w:p w14:paraId="4DA4A218" w14:textId="77777777" w:rsidR="00EB64B5" w:rsidRPr="00A673DA" w:rsidRDefault="00C708B2" w:rsidP="00A673DA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>в)</w:t>
      </w:r>
      <w:r w:rsidR="00894D70" w:rsidRPr="00A673DA">
        <w:rPr>
          <w:rStyle w:val="ac"/>
          <w:rFonts w:ascii="Times New Roman" w:hAnsi="Times New Roman"/>
          <w:sz w:val="28"/>
          <w:szCs w:val="28"/>
        </w:rPr>
        <w:t> </w:t>
      </w:r>
      <w:r w:rsidRPr="00A673DA">
        <w:rPr>
          <w:rStyle w:val="ac"/>
          <w:rFonts w:ascii="Times New Roman" w:hAnsi="Times New Roman"/>
          <w:sz w:val="28"/>
          <w:szCs w:val="28"/>
        </w:rPr>
        <w:t>в пункте 6 части 2 слова «</w:t>
      </w:r>
      <w:r w:rsidRPr="00A673DA">
        <w:rPr>
          <w:sz w:val="28"/>
          <w:szCs w:val="28"/>
        </w:rPr>
        <w:t>, о чем незамедлительно уведомляет должностное лицо, принявшее решение о проведении контртеррористической операции» исключить;</w:t>
      </w:r>
    </w:p>
    <w:p w14:paraId="3FEB4EA8" w14:textId="77777777" w:rsidR="004D0967" w:rsidRPr="00A673DA" w:rsidRDefault="00C708B2" w:rsidP="00A673DA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г</w:t>
      </w:r>
      <w:r w:rsidR="004D0967" w:rsidRPr="00A673DA">
        <w:rPr>
          <w:sz w:val="28"/>
          <w:szCs w:val="28"/>
        </w:rPr>
        <w:t>) пункт 7 части 2 изложить</w:t>
      </w:r>
      <w:r w:rsidR="004D0967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следующей редакции:</w:t>
      </w:r>
    </w:p>
    <w:p w14:paraId="41355800" w14:textId="77777777" w:rsidR="004D0967" w:rsidRPr="00A673DA" w:rsidRDefault="004D0967" w:rsidP="00A673DA">
      <w:pPr>
        <w:tabs>
          <w:tab w:val="left" w:pos="0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 xml:space="preserve">«7) отдает боевое распоряжение (боевой приказ) о применении группировки сил и средств, создаваемой в соответствии со </w:t>
      </w:r>
      <w:hyperlink w:anchor="sub_15" w:history="1">
        <w:r w:rsidRPr="00A673DA">
          <w:rPr>
            <w:rStyle w:val="ad"/>
            <w:color w:val="auto"/>
            <w:sz w:val="28"/>
            <w:szCs w:val="28"/>
          </w:rPr>
          <w:t>статьей 15</w:t>
        </w:r>
      </w:hyperlink>
      <w:r w:rsidRPr="00A673DA">
        <w:rPr>
          <w:rStyle w:val="ac"/>
          <w:rFonts w:ascii="Times New Roman" w:hAnsi="Times New Roman"/>
          <w:sz w:val="28"/>
          <w:szCs w:val="28"/>
        </w:rPr>
        <w:t xml:space="preserve"> настоящего Закона;»</w:t>
      </w:r>
      <w:r w:rsidR="007913C1" w:rsidRPr="00A673DA">
        <w:rPr>
          <w:rStyle w:val="ac"/>
          <w:rFonts w:ascii="Times New Roman" w:hAnsi="Times New Roman"/>
          <w:sz w:val="28"/>
          <w:szCs w:val="28"/>
        </w:rPr>
        <w:t>;</w:t>
      </w:r>
    </w:p>
    <w:p w14:paraId="367DD117" w14:textId="77777777" w:rsidR="00C708B2" w:rsidRPr="00A673DA" w:rsidRDefault="00C708B2" w:rsidP="00A673DA">
      <w:pPr>
        <w:tabs>
          <w:tab w:val="left" w:pos="0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>д)</w:t>
      </w:r>
      <w:r w:rsidR="00894D70" w:rsidRPr="00A673DA">
        <w:rPr>
          <w:rStyle w:val="ac"/>
          <w:rFonts w:ascii="Times New Roman" w:hAnsi="Times New Roman"/>
          <w:sz w:val="28"/>
          <w:szCs w:val="28"/>
        </w:rPr>
        <w:t> </w:t>
      </w:r>
      <w:r w:rsidRPr="00A673DA">
        <w:rPr>
          <w:rStyle w:val="ac"/>
          <w:rFonts w:ascii="Times New Roman" w:hAnsi="Times New Roman"/>
          <w:sz w:val="28"/>
          <w:szCs w:val="28"/>
        </w:rPr>
        <w:t>в пункте 8 части 2 слова «</w:t>
      </w:r>
      <w:r w:rsidRPr="00A673DA">
        <w:rPr>
          <w:sz w:val="28"/>
          <w:szCs w:val="28"/>
        </w:rPr>
        <w:t>, предусмотренные нормативными правовыми актами Донецкой Народной Республики» исключить;</w:t>
      </w:r>
    </w:p>
    <w:p w14:paraId="13CB3813" w14:textId="77777777" w:rsidR="00E517E7" w:rsidRPr="00A673DA" w:rsidRDefault="00706457" w:rsidP="00A673DA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>8</w:t>
      </w:r>
      <w:r w:rsidR="00E517E7" w:rsidRPr="00A673DA">
        <w:rPr>
          <w:rStyle w:val="ac"/>
          <w:rFonts w:ascii="Times New Roman" w:hAnsi="Times New Roman"/>
          <w:sz w:val="28"/>
          <w:szCs w:val="28"/>
        </w:rPr>
        <w:t>) </w:t>
      </w:r>
      <w:r w:rsidR="00E517E7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части </w:t>
      </w:r>
      <w:r w:rsidR="00AA02DD" w:rsidRPr="00A673DA">
        <w:rPr>
          <w:rFonts w:eastAsia="Calibri"/>
          <w:sz w:val="28"/>
          <w:szCs w:val="28"/>
          <w:shd w:val="clear" w:color="auto" w:fill="FFFFFF"/>
          <w:lang w:eastAsia="en-US"/>
        </w:rPr>
        <w:t>1 статьи 14</w:t>
      </w:r>
      <w:r w:rsidR="00E517E7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слова «органа исполнительной власти в </w:t>
      </w:r>
      <w:r w:rsidR="00AA02DD" w:rsidRPr="00A673DA">
        <w:rPr>
          <w:rFonts w:eastAsia="Calibri"/>
          <w:sz w:val="28"/>
          <w:szCs w:val="28"/>
          <w:shd w:val="clear" w:color="auto" w:fill="FFFFFF"/>
          <w:lang w:eastAsia="en-US"/>
        </w:rPr>
        <w:t>сфере</w:t>
      </w:r>
      <w:r w:rsidR="00E517E7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 обеспечения безопасности» заменить словами «республиканского органа исполнительной власти, реализующего государственную политику в сфе</w:t>
      </w:r>
      <w:r w:rsidR="00680477" w:rsidRPr="00A673DA">
        <w:rPr>
          <w:rFonts w:eastAsia="Calibri"/>
          <w:sz w:val="28"/>
          <w:szCs w:val="28"/>
          <w:shd w:val="clear" w:color="auto" w:fill="FFFFFF"/>
          <w:lang w:eastAsia="en-US"/>
        </w:rPr>
        <w:t>ре государственной безопасности</w:t>
      </w:r>
      <w:r w:rsidR="00E517E7" w:rsidRPr="00A673DA">
        <w:rPr>
          <w:rFonts w:eastAsia="Calibri"/>
          <w:sz w:val="28"/>
          <w:szCs w:val="28"/>
          <w:shd w:val="clear" w:color="auto" w:fill="FFFFFF"/>
          <w:lang w:eastAsia="en-US"/>
        </w:rPr>
        <w:t>»;</w:t>
      </w:r>
    </w:p>
    <w:p w14:paraId="7632E6C6" w14:textId="77777777" w:rsidR="00783089" w:rsidRPr="00A673DA" w:rsidRDefault="00706457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sz w:val="28"/>
          <w:szCs w:val="28"/>
        </w:rPr>
        <w:t>9</w:t>
      </w:r>
      <w:r w:rsidR="004D0967" w:rsidRPr="00A673DA">
        <w:rPr>
          <w:sz w:val="28"/>
          <w:szCs w:val="28"/>
        </w:rPr>
        <w:t>) </w:t>
      </w:r>
      <w:r w:rsidR="007913C1" w:rsidRPr="00A673DA">
        <w:rPr>
          <w:sz w:val="28"/>
          <w:szCs w:val="28"/>
        </w:rPr>
        <w:t xml:space="preserve">часть 2 статьи 17 </w:t>
      </w:r>
      <w:r w:rsidR="007913C1" w:rsidRPr="00A673DA">
        <w:rPr>
          <w:rFonts w:eastAsia="Calibri"/>
          <w:sz w:val="28"/>
          <w:szCs w:val="28"/>
          <w:shd w:val="clear" w:color="auto" w:fill="FFFFFF"/>
          <w:lang w:eastAsia="en-US"/>
        </w:rPr>
        <w:t>изложить в следующей редакции:</w:t>
      </w:r>
    </w:p>
    <w:p w14:paraId="19CC2AC6" w14:textId="77777777" w:rsidR="007913C1" w:rsidRPr="00A673DA" w:rsidRDefault="007913C1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«</w:t>
      </w:r>
      <w:r w:rsidRPr="00A673DA">
        <w:rPr>
          <w:rStyle w:val="ac"/>
          <w:rFonts w:ascii="Times New Roman" w:hAnsi="Times New Roman"/>
          <w:sz w:val="28"/>
          <w:szCs w:val="28"/>
        </w:rPr>
        <w:t>2.</w:t>
      </w:r>
      <w:r w:rsidR="00894D70" w:rsidRPr="00A673DA">
        <w:rPr>
          <w:rStyle w:val="ac"/>
          <w:rFonts w:ascii="Times New Roman" w:hAnsi="Times New Roman"/>
          <w:sz w:val="28"/>
          <w:szCs w:val="28"/>
        </w:rPr>
        <w:t> </w:t>
      </w:r>
      <w:r w:rsidRPr="00A673DA">
        <w:rPr>
          <w:rStyle w:val="ac"/>
          <w:rFonts w:ascii="Times New Roman" w:hAnsi="Times New Roman"/>
          <w:sz w:val="28"/>
          <w:szCs w:val="28"/>
        </w:rPr>
        <w:t xml:space="preserve">При наличии условий, указанных в </w:t>
      </w:r>
      <w:hyperlink w:anchor="sub_171" w:history="1">
        <w:r w:rsidRPr="00A673DA">
          <w:rPr>
            <w:rStyle w:val="ad"/>
            <w:color w:val="auto"/>
            <w:sz w:val="28"/>
            <w:szCs w:val="28"/>
          </w:rPr>
          <w:t>части 1</w:t>
        </w:r>
      </w:hyperlink>
      <w:r w:rsidRPr="00A673DA">
        <w:rPr>
          <w:rStyle w:val="ac"/>
          <w:rFonts w:ascii="Times New Roman" w:hAnsi="Times New Roman"/>
          <w:sz w:val="28"/>
          <w:szCs w:val="28"/>
        </w:rPr>
        <w:t xml:space="preserve"> настоящей статьи, руководитель контртеррористической операции объявляет контртеррористическую операцию оконченной.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»;</w:t>
      </w:r>
    </w:p>
    <w:p w14:paraId="4891B6AF" w14:textId="77777777" w:rsidR="003B68E5" w:rsidRPr="00A673DA" w:rsidRDefault="00706457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10</w:t>
      </w:r>
      <w:r w:rsidR="00F10B67" w:rsidRPr="00A673DA">
        <w:rPr>
          <w:rFonts w:eastAsia="Calibri"/>
          <w:sz w:val="28"/>
          <w:szCs w:val="28"/>
          <w:shd w:val="clear" w:color="auto" w:fill="FFFFFF"/>
          <w:lang w:eastAsia="en-US"/>
        </w:rPr>
        <w:t>)</w:t>
      </w:r>
      <w:r w:rsidR="00814A6E" w:rsidRPr="00A673DA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="00115229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в </w:t>
      </w:r>
      <w:r w:rsidR="00F10B67" w:rsidRPr="00A673DA">
        <w:rPr>
          <w:rFonts w:eastAsia="Calibri"/>
          <w:sz w:val="28"/>
          <w:szCs w:val="28"/>
          <w:shd w:val="clear" w:color="auto" w:fill="FFFFFF"/>
          <w:lang w:eastAsia="en-US"/>
        </w:rPr>
        <w:t>стать</w:t>
      </w:r>
      <w:r w:rsidR="00115229" w:rsidRPr="00A673DA">
        <w:rPr>
          <w:rFonts w:eastAsia="Calibri"/>
          <w:sz w:val="28"/>
          <w:szCs w:val="28"/>
          <w:shd w:val="clear" w:color="auto" w:fill="FFFFFF"/>
          <w:lang w:eastAsia="en-US"/>
        </w:rPr>
        <w:t>е</w:t>
      </w:r>
      <w:r w:rsidR="00F10B67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 18</w:t>
      </w:r>
      <w:r w:rsidR="003B68E5" w:rsidRPr="00A673DA">
        <w:rPr>
          <w:rFonts w:eastAsia="Calibri"/>
          <w:sz w:val="28"/>
          <w:szCs w:val="28"/>
          <w:shd w:val="clear" w:color="auto" w:fill="FFFFFF"/>
          <w:lang w:eastAsia="en-US"/>
        </w:rPr>
        <w:t>:</w:t>
      </w:r>
    </w:p>
    <w:p w14:paraId="191A3FBA" w14:textId="77777777" w:rsidR="00115229" w:rsidRPr="00A673DA" w:rsidRDefault="00115229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а)</w:t>
      </w:r>
      <w:r w:rsidR="00894D70" w:rsidRPr="00A673DA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второе предложение части 1 исключить;</w:t>
      </w:r>
    </w:p>
    <w:p w14:paraId="1F0B887B" w14:textId="77777777" w:rsidR="00F10B67" w:rsidRPr="00A673DA" w:rsidRDefault="00706457" w:rsidP="00A673DA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б</w:t>
      </w:r>
      <w:r w:rsidR="003B68E5" w:rsidRPr="00A673DA">
        <w:rPr>
          <w:rFonts w:eastAsia="Calibri"/>
          <w:sz w:val="28"/>
          <w:szCs w:val="28"/>
          <w:shd w:val="clear" w:color="auto" w:fill="FFFFFF"/>
          <w:lang w:eastAsia="en-US"/>
        </w:rPr>
        <w:t>) </w:t>
      </w:r>
      <w:r w:rsidR="00F10B67" w:rsidRPr="00A673DA">
        <w:rPr>
          <w:rFonts w:eastAsia="Calibri"/>
          <w:sz w:val="28"/>
          <w:szCs w:val="28"/>
          <w:shd w:val="clear" w:color="auto" w:fill="FFFFFF"/>
          <w:lang w:eastAsia="en-US"/>
        </w:rPr>
        <w:t>дополнить част</w:t>
      </w:r>
      <w:r w:rsidR="003B68E5" w:rsidRPr="00A673DA">
        <w:rPr>
          <w:rFonts w:eastAsia="Calibri"/>
          <w:sz w:val="28"/>
          <w:szCs w:val="28"/>
          <w:shd w:val="clear" w:color="auto" w:fill="FFFFFF"/>
          <w:lang w:eastAsia="en-US"/>
        </w:rPr>
        <w:t>ью</w:t>
      </w:r>
      <w:r w:rsidR="00F10B67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8179DC" w:rsidRPr="00A673DA"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="00F10B67" w:rsidRPr="00A673DA">
        <w:rPr>
          <w:rFonts w:eastAsia="Calibri"/>
          <w:sz w:val="28"/>
          <w:szCs w:val="28"/>
          <w:vertAlign w:val="superscript"/>
          <w:lang w:eastAsia="en-US"/>
        </w:rPr>
        <w:t>1</w:t>
      </w:r>
      <w:r w:rsidR="00F10B67" w:rsidRPr="00A673DA">
        <w:rPr>
          <w:rFonts w:eastAsia="Calibri"/>
          <w:sz w:val="28"/>
          <w:szCs w:val="28"/>
          <w:lang w:eastAsia="en-US"/>
        </w:rPr>
        <w:t xml:space="preserve"> </w:t>
      </w:r>
      <w:r w:rsidR="00F10B67" w:rsidRPr="00A673DA">
        <w:rPr>
          <w:sz w:val="28"/>
          <w:szCs w:val="28"/>
        </w:rPr>
        <w:t>следующего содержания:</w:t>
      </w:r>
    </w:p>
    <w:p w14:paraId="187F9C38" w14:textId="77777777" w:rsidR="00F10B67" w:rsidRPr="00A673DA" w:rsidRDefault="00F10B67" w:rsidP="00A673DA">
      <w:pPr>
        <w:tabs>
          <w:tab w:val="left" w:pos="0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«</w:t>
      </w:r>
      <w:r w:rsidR="00D908A8" w:rsidRPr="00A673DA">
        <w:rPr>
          <w:rStyle w:val="ac"/>
          <w:rFonts w:ascii="Times New Roman" w:hAnsi="Times New Roman"/>
          <w:sz w:val="28"/>
          <w:szCs w:val="28"/>
        </w:rPr>
        <w:t>1</w:t>
      </w:r>
      <w:r w:rsidRPr="00A673DA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A673DA">
        <w:rPr>
          <w:rStyle w:val="ac"/>
          <w:rFonts w:ascii="Times New Roman" w:hAnsi="Times New Roman"/>
          <w:sz w:val="28"/>
          <w:szCs w:val="28"/>
        </w:rPr>
        <w:t>.</w:t>
      </w:r>
      <w:r w:rsidR="00251D1C" w:rsidRPr="00A673DA">
        <w:rPr>
          <w:rStyle w:val="ac"/>
          <w:rFonts w:ascii="Times New Roman" w:hAnsi="Times New Roman"/>
          <w:sz w:val="28"/>
          <w:szCs w:val="28"/>
        </w:rPr>
        <w:t> </w:t>
      </w:r>
      <w:r w:rsidRPr="00A673DA">
        <w:rPr>
          <w:rStyle w:val="ac"/>
          <w:rFonts w:ascii="Times New Roman" w:hAnsi="Times New Roman"/>
          <w:sz w:val="28"/>
          <w:szCs w:val="28"/>
        </w:rPr>
        <w:t>Возмещение вреда, включая моральный вред, причиненного в</w:t>
      </w:r>
      <w:r w:rsidR="00251D1C" w:rsidRPr="00A673DA">
        <w:rPr>
          <w:rStyle w:val="ac"/>
          <w:rFonts w:ascii="Times New Roman" w:hAnsi="Times New Roman"/>
          <w:sz w:val="28"/>
          <w:szCs w:val="28"/>
        </w:rPr>
        <w:t> </w:t>
      </w:r>
      <w:r w:rsidRPr="00A673DA">
        <w:rPr>
          <w:rStyle w:val="ac"/>
          <w:rFonts w:ascii="Times New Roman" w:hAnsi="Times New Roman"/>
          <w:sz w:val="28"/>
          <w:szCs w:val="28"/>
        </w:rPr>
        <w:t>результате террористического акта, осуществляется в порядке, установленном законодательством о гражданском судопроизводстве, за счет средств лица, совершившего террористический акт, а</w:t>
      </w:r>
      <w:r w:rsidR="00251D1C" w:rsidRPr="00A673DA">
        <w:rPr>
          <w:rStyle w:val="ac"/>
          <w:rFonts w:ascii="Times New Roman" w:hAnsi="Times New Roman"/>
          <w:sz w:val="28"/>
          <w:szCs w:val="28"/>
        </w:rPr>
        <w:t> </w:t>
      </w:r>
      <w:r w:rsidRPr="00A673DA">
        <w:rPr>
          <w:rStyle w:val="ac"/>
          <w:rFonts w:ascii="Times New Roman" w:hAnsi="Times New Roman"/>
          <w:sz w:val="28"/>
          <w:szCs w:val="28"/>
        </w:rPr>
        <w:t>также за счет средств его близких родственников, родственников и близких лиц при наличии достаточных оснований полагать, что деньги, ценности</w:t>
      </w:r>
      <w:r w:rsidR="00971A31" w:rsidRPr="00A673DA">
        <w:rPr>
          <w:rStyle w:val="ac"/>
          <w:rFonts w:ascii="Times New Roman" w:hAnsi="Times New Roman"/>
          <w:sz w:val="28"/>
          <w:szCs w:val="28"/>
        </w:rPr>
        <w:t xml:space="preserve"> и</w:t>
      </w:r>
      <w:r w:rsidRPr="00A673DA">
        <w:rPr>
          <w:rStyle w:val="ac"/>
          <w:rFonts w:ascii="Times New Roman" w:hAnsi="Times New Roman"/>
          <w:sz w:val="28"/>
          <w:szCs w:val="28"/>
        </w:rPr>
        <w:t xml:space="preserve"> иное имущество</w:t>
      </w:r>
      <w:r w:rsidR="00971A31" w:rsidRPr="00A673DA">
        <w:rPr>
          <w:rStyle w:val="ac"/>
          <w:rFonts w:ascii="Times New Roman" w:hAnsi="Times New Roman"/>
          <w:sz w:val="28"/>
          <w:szCs w:val="28"/>
        </w:rPr>
        <w:t xml:space="preserve"> получены ими в </w:t>
      </w:r>
      <w:r w:rsidR="00971A31" w:rsidRPr="00A673DA">
        <w:rPr>
          <w:rStyle w:val="ac"/>
          <w:rFonts w:ascii="Times New Roman" w:hAnsi="Times New Roman"/>
          <w:sz w:val="28"/>
          <w:szCs w:val="28"/>
        </w:rPr>
        <w:lastRenderedPageBreak/>
        <w:t xml:space="preserve">результате террористической деятельности и (или) являются </w:t>
      </w:r>
      <w:r w:rsidR="001B462F" w:rsidRPr="00A673DA">
        <w:rPr>
          <w:rStyle w:val="ac"/>
          <w:rFonts w:ascii="Times New Roman" w:hAnsi="Times New Roman"/>
          <w:sz w:val="28"/>
          <w:szCs w:val="28"/>
        </w:rPr>
        <w:t>доход</w:t>
      </w:r>
      <w:r w:rsidR="00971A31" w:rsidRPr="00A673DA">
        <w:rPr>
          <w:rStyle w:val="ac"/>
          <w:rFonts w:ascii="Times New Roman" w:hAnsi="Times New Roman"/>
          <w:sz w:val="28"/>
          <w:szCs w:val="28"/>
        </w:rPr>
        <w:t>ом</w:t>
      </w:r>
      <w:r w:rsidR="001B462F" w:rsidRPr="00A673DA">
        <w:rPr>
          <w:rStyle w:val="ac"/>
          <w:rFonts w:ascii="Times New Roman" w:hAnsi="Times New Roman"/>
          <w:sz w:val="28"/>
          <w:szCs w:val="28"/>
        </w:rPr>
        <w:t xml:space="preserve"> </w:t>
      </w:r>
      <w:r w:rsidR="00971A31" w:rsidRPr="00A673DA">
        <w:rPr>
          <w:rStyle w:val="ac"/>
          <w:rFonts w:ascii="Times New Roman" w:hAnsi="Times New Roman"/>
          <w:sz w:val="28"/>
          <w:szCs w:val="28"/>
        </w:rPr>
        <w:t>от такого имущества</w:t>
      </w:r>
      <w:r w:rsidRPr="00A673DA">
        <w:rPr>
          <w:rStyle w:val="ac"/>
          <w:rFonts w:ascii="Times New Roman" w:hAnsi="Times New Roman"/>
          <w:sz w:val="28"/>
          <w:szCs w:val="28"/>
        </w:rPr>
        <w:t>. На требование о возмещении вреда, причиненного в результате террористического акта жизни или здоровью граждан, исковая давность не распространяется. Срок исковой давности по требованиям о возмещении вреда, причиненного имуществу в результате террористического акта, устанавливается в пределах сроков давности привлечения к уголовной ответственности за совершение указанного преступления.</w:t>
      </w:r>
      <w:r w:rsidR="003B68E5" w:rsidRPr="00A673DA">
        <w:rPr>
          <w:rStyle w:val="ac"/>
          <w:rFonts w:ascii="Times New Roman" w:hAnsi="Times New Roman"/>
          <w:sz w:val="28"/>
          <w:szCs w:val="28"/>
        </w:rPr>
        <w:t>»;</w:t>
      </w:r>
    </w:p>
    <w:p w14:paraId="7298D965" w14:textId="77777777" w:rsidR="003B68E5" w:rsidRPr="00A673DA" w:rsidRDefault="00706457" w:rsidP="00A673DA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в</w:t>
      </w:r>
      <w:r w:rsidR="003B68E5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) дополнить частью </w:t>
      </w:r>
      <w:r w:rsidR="008179DC" w:rsidRPr="00A673DA"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="003B68E5" w:rsidRPr="00A673DA">
        <w:rPr>
          <w:rFonts w:eastAsia="Calibri"/>
          <w:sz w:val="28"/>
          <w:szCs w:val="28"/>
          <w:vertAlign w:val="superscript"/>
          <w:lang w:eastAsia="en-US"/>
        </w:rPr>
        <w:t>2</w:t>
      </w:r>
      <w:r w:rsidR="003B68E5" w:rsidRPr="00A673DA">
        <w:rPr>
          <w:rFonts w:eastAsia="Calibri"/>
          <w:sz w:val="28"/>
          <w:szCs w:val="28"/>
          <w:lang w:eastAsia="en-US"/>
        </w:rPr>
        <w:t xml:space="preserve"> </w:t>
      </w:r>
      <w:r w:rsidR="003B68E5" w:rsidRPr="00A673DA">
        <w:rPr>
          <w:sz w:val="28"/>
          <w:szCs w:val="28"/>
        </w:rPr>
        <w:t>следующего содержания:</w:t>
      </w:r>
    </w:p>
    <w:p w14:paraId="6CD8FBB6" w14:textId="77777777" w:rsidR="00F10B67" w:rsidRPr="00A673DA" w:rsidRDefault="003B68E5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>«</w:t>
      </w:r>
      <w:r w:rsidR="00D908A8" w:rsidRPr="00A673DA">
        <w:rPr>
          <w:rStyle w:val="ac"/>
          <w:rFonts w:ascii="Times New Roman" w:hAnsi="Times New Roman"/>
          <w:sz w:val="28"/>
          <w:szCs w:val="28"/>
        </w:rPr>
        <w:t>1</w:t>
      </w:r>
      <w:r w:rsidR="00251D1C" w:rsidRPr="00A673DA">
        <w:rPr>
          <w:rFonts w:eastAsia="Calibri"/>
          <w:sz w:val="28"/>
          <w:szCs w:val="28"/>
          <w:vertAlign w:val="superscript"/>
          <w:lang w:eastAsia="en-US"/>
        </w:rPr>
        <w:t>2</w:t>
      </w:r>
      <w:r w:rsidR="00F10B67" w:rsidRPr="00A673DA">
        <w:rPr>
          <w:rStyle w:val="ac"/>
          <w:rFonts w:ascii="Times New Roman" w:hAnsi="Times New Roman"/>
          <w:sz w:val="28"/>
          <w:szCs w:val="28"/>
        </w:rPr>
        <w:t>.</w:t>
      </w:r>
      <w:r w:rsidR="00251D1C" w:rsidRPr="00A673DA">
        <w:rPr>
          <w:rStyle w:val="ac"/>
          <w:rFonts w:ascii="Times New Roman" w:hAnsi="Times New Roman"/>
          <w:sz w:val="28"/>
          <w:szCs w:val="28"/>
        </w:rPr>
        <w:t> Республиканский орган исполнительной власти, реализующий государственную политику в сфере государственной безопасности</w:t>
      </w:r>
      <w:r w:rsidR="00F10B67" w:rsidRPr="00A673DA">
        <w:rPr>
          <w:rStyle w:val="ac"/>
          <w:rFonts w:ascii="Times New Roman" w:hAnsi="Times New Roman"/>
          <w:sz w:val="28"/>
          <w:szCs w:val="28"/>
        </w:rPr>
        <w:t>,</w:t>
      </w:r>
      <w:r w:rsidR="00251D1C" w:rsidRPr="00A673DA">
        <w:rPr>
          <w:rStyle w:val="ac"/>
          <w:rFonts w:ascii="Times New Roman" w:hAnsi="Times New Roman"/>
          <w:sz w:val="28"/>
          <w:szCs w:val="28"/>
        </w:rPr>
        <w:t> </w:t>
      </w:r>
      <w:r w:rsidR="00F10B67" w:rsidRPr="00A673DA">
        <w:rPr>
          <w:rStyle w:val="ac"/>
          <w:rFonts w:ascii="Times New Roman" w:hAnsi="Times New Roman"/>
          <w:sz w:val="28"/>
          <w:szCs w:val="28"/>
        </w:rPr>
        <w:t xml:space="preserve">вправе истребовать сведения о законности происхождения денег, ценностей, иного имущества и доходов от них у близких родственников, родственников и близких лиц лица, совершившего террористический акт, при наличии достаточных оснований полагать, что данное имущество получено в результате террористической деятельности и (или) является доходом от такого имущества, и проводить проверку на предмет достоверности </w:t>
      </w:r>
      <w:r w:rsidR="009B13A4" w:rsidRPr="00A673DA">
        <w:rPr>
          <w:rStyle w:val="ac"/>
          <w:rFonts w:ascii="Times New Roman" w:hAnsi="Times New Roman"/>
          <w:sz w:val="28"/>
          <w:szCs w:val="28"/>
        </w:rPr>
        <w:t>таких</w:t>
      </w:r>
      <w:r w:rsidR="00F10B67" w:rsidRPr="00A673DA">
        <w:rPr>
          <w:rStyle w:val="ac"/>
          <w:rFonts w:ascii="Times New Roman" w:hAnsi="Times New Roman"/>
          <w:sz w:val="28"/>
          <w:szCs w:val="28"/>
        </w:rPr>
        <w:t xml:space="preserve"> сведений. Указанные лица обязаны представлять истребуемые сведения. Право истребовать указанные сведения действует только в отношении денег, ценностей, иного имущества и доходов, которые были получены не ранее установленного факта начала участия лица, совершившего террористический акт, в террористической деятельности. В</w:t>
      </w:r>
      <w:r w:rsidR="00753242" w:rsidRPr="00A673DA">
        <w:rPr>
          <w:rStyle w:val="ac"/>
          <w:rFonts w:ascii="Times New Roman" w:hAnsi="Times New Roman"/>
          <w:sz w:val="28"/>
          <w:szCs w:val="28"/>
        </w:rPr>
        <w:t> </w:t>
      </w:r>
      <w:r w:rsidR="00F10B67" w:rsidRPr="00A673DA">
        <w:rPr>
          <w:rStyle w:val="ac"/>
          <w:rFonts w:ascii="Times New Roman" w:hAnsi="Times New Roman"/>
          <w:sz w:val="28"/>
          <w:szCs w:val="28"/>
        </w:rPr>
        <w:t xml:space="preserve">случае отсутствия достоверных сведений о законности происхождения денег, ценностей, иного имущества и доходов от них соответствующие материалы направляются в органы прокуратуры </w:t>
      </w:r>
      <w:r w:rsidR="00251D1C" w:rsidRPr="00A673DA">
        <w:rPr>
          <w:rStyle w:val="ac"/>
          <w:rFonts w:ascii="Times New Roman" w:hAnsi="Times New Roman"/>
          <w:sz w:val="28"/>
          <w:szCs w:val="28"/>
        </w:rPr>
        <w:t>Донецкой Народной Республики</w:t>
      </w:r>
      <w:r w:rsidR="00F10B67" w:rsidRPr="00A673DA">
        <w:rPr>
          <w:rStyle w:val="ac"/>
          <w:rFonts w:ascii="Times New Roman" w:hAnsi="Times New Roman"/>
          <w:sz w:val="28"/>
          <w:szCs w:val="28"/>
        </w:rPr>
        <w:t xml:space="preserve">. Генеральный прокурор </w:t>
      </w:r>
      <w:r w:rsidR="00251D1C" w:rsidRPr="00A673DA">
        <w:rPr>
          <w:rStyle w:val="ac"/>
          <w:rFonts w:ascii="Times New Roman" w:hAnsi="Times New Roman"/>
          <w:sz w:val="28"/>
          <w:szCs w:val="28"/>
        </w:rPr>
        <w:t>Донецкой Народной Республики</w:t>
      </w:r>
      <w:r w:rsidR="00F10B67" w:rsidRPr="00A673DA">
        <w:rPr>
          <w:rStyle w:val="ac"/>
          <w:rFonts w:ascii="Times New Roman" w:hAnsi="Times New Roman"/>
          <w:sz w:val="28"/>
          <w:szCs w:val="28"/>
        </w:rPr>
        <w:t xml:space="preserve"> или подчиненные ему прокуроры при получении указанных материалов в порядке, установленном законодательством о</w:t>
      </w:r>
      <w:r w:rsidR="00251D1C" w:rsidRPr="00A673DA">
        <w:rPr>
          <w:rStyle w:val="ac"/>
          <w:rFonts w:ascii="Times New Roman" w:hAnsi="Times New Roman"/>
          <w:sz w:val="28"/>
          <w:szCs w:val="28"/>
        </w:rPr>
        <w:t> </w:t>
      </w:r>
      <w:r w:rsidR="00F10B67" w:rsidRPr="00A673DA">
        <w:rPr>
          <w:rStyle w:val="ac"/>
          <w:rFonts w:ascii="Times New Roman" w:hAnsi="Times New Roman"/>
          <w:sz w:val="28"/>
          <w:szCs w:val="28"/>
        </w:rPr>
        <w:t xml:space="preserve">гражданском судопроизводстве, обращаются в суд с заявлением об обращении в доход </w:t>
      </w:r>
      <w:r w:rsidR="00251D1C" w:rsidRPr="00A673DA">
        <w:rPr>
          <w:rStyle w:val="ac"/>
          <w:rFonts w:ascii="Times New Roman" w:hAnsi="Times New Roman"/>
          <w:sz w:val="28"/>
          <w:szCs w:val="28"/>
        </w:rPr>
        <w:t>Донецкой Народной Республики</w:t>
      </w:r>
      <w:r w:rsidR="00F10B67" w:rsidRPr="00A673DA">
        <w:rPr>
          <w:rStyle w:val="ac"/>
          <w:rFonts w:ascii="Times New Roman" w:hAnsi="Times New Roman"/>
          <w:sz w:val="28"/>
          <w:szCs w:val="28"/>
        </w:rPr>
        <w:t xml:space="preserve"> денег, ценностей, иного имущества и доходов от них, в отношении которых лицом не представлены сведения, подтверждающие законность их приобретения.</w:t>
      </w:r>
      <w:r w:rsidR="00F10B67" w:rsidRPr="00A673DA">
        <w:rPr>
          <w:rFonts w:eastAsia="Calibri"/>
          <w:sz w:val="28"/>
          <w:szCs w:val="28"/>
          <w:shd w:val="clear" w:color="auto" w:fill="FFFFFF"/>
          <w:lang w:eastAsia="en-US"/>
        </w:rPr>
        <w:t>»;</w:t>
      </w:r>
    </w:p>
    <w:p w14:paraId="5B3D776B" w14:textId="77777777" w:rsidR="00706457" w:rsidRPr="00A673DA" w:rsidRDefault="00706457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г)</w:t>
      </w:r>
      <w:r w:rsidR="00894D70" w:rsidRPr="00A673DA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часть 2 после слов «</w:t>
      </w:r>
      <w:r w:rsidRPr="00A673DA">
        <w:rPr>
          <w:sz w:val="28"/>
          <w:szCs w:val="28"/>
        </w:rPr>
        <w:t>за счет средств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» дополнить словом «Республиканского»;</w:t>
      </w:r>
    </w:p>
    <w:p w14:paraId="601B18EA" w14:textId="77777777" w:rsidR="00C21CF2" w:rsidRPr="00A673DA" w:rsidRDefault="00C21CF2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11)</w:t>
      </w:r>
      <w:r w:rsidR="00894D70" w:rsidRPr="00A673DA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часть 1 статьи 19 после слов «</w:t>
      </w:r>
      <w:r w:rsidRPr="00A673DA">
        <w:rPr>
          <w:sz w:val="28"/>
          <w:szCs w:val="28"/>
        </w:rPr>
        <w:t>за счет средств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» дополнить словом «Республиканского»;</w:t>
      </w:r>
    </w:p>
    <w:p w14:paraId="0A97A912" w14:textId="77777777" w:rsidR="004200E9" w:rsidRPr="00A673DA" w:rsidRDefault="004200E9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12)</w:t>
      </w:r>
      <w:r w:rsidR="00894D70" w:rsidRPr="00A673DA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часть 3 статьи 21 после слов «</w:t>
      </w:r>
      <w:r w:rsidRPr="00A673DA">
        <w:rPr>
          <w:sz w:val="28"/>
          <w:szCs w:val="28"/>
        </w:rPr>
        <w:t>за счет средств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» дополнить словом «Республиканского»;</w:t>
      </w:r>
    </w:p>
    <w:p w14:paraId="773DC5C4" w14:textId="77777777" w:rsidR="00D53F50" w:rsidRPr="00A673DA" w:rsidRDefault="00CA03D3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="004200E9" w:rsidRPr="006E6BB7">
        <w:rPr>
          <w:rFonts w:eastAsia="Calibri"/>
          <w:sz w:val="28"/>
          <w:szCs w:val="28"/>
          <w:shd w:val="clear" w:color="auto" w:fill="FFFFFF"/>
          <w:lang w:eastAsia="en-US"/>
        </w:rPr>
        <w:t>3</w:t>
      </w:r>
      <w:r w:rsidR="008F0A33" w:rsidRPr="00A673DA">
        <w:rPr>
          <w:rFonts w:eastAsia="Calibri"/>
          <w:sz w:val="28"/>
          <w:szCs w:val="28"/>
          <w:shd w:val="clear" w:color="auto" w:fill="FFFFFF"/>
          <w:lang w:eastAsia="en-US"/>
        </w:rPr>
        <w:t>)</w:t>
      </w:r>
      <w:r w:rsidR="00B34FC7" w:rsidRPr="00A673DA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="00D53F50" w:rsidRPr="00A673DA">
        <w:rPr>
          <w:rFonts w:eastAsia="Calibri"/>
          <w:sz w:val="28"/>
          <w:szCs w:val="28"/>
          <w:shd w:val="clear" w:color="auto" w:fill="FFFFFF"/>
          <w:lang w:eastAsia="en-US"/>
        </w:rPr>
        <w:t>в статье 24:</w:t>
      </w:r>
    </w:p>
    <w:p w14:paraId="17D8F32E" w14:textId="073B86BC" w:rsidR="00104F24" w:rsidRPr="00A673DA" w:rsidRDefault="00D53F50" w:rsidP="00A673DA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а)</w:t>
      </w:r>
      <w:r w:rsidR="00104F24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 в части 1 слова </w:t>
      </w:r>
      <w:r w:rsidR="00D20205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«предусмотренных </w:t>
      </w:r>
      <w:r w:rsidR="00D20205" w:rsidRPr="00F42837">
        <w:rPr>
          <w:rFonts w:eastAsia="Calibri"/>
          <w:sz w:val="28"/>
          <w:szCs w:val="28"/>
          <w:shd w:val="clear" w:color="auto" w:fill="FFFFFF"/>
          <w:lang w:eastAsia="en-US"/>
        </w:rPr>
        <w:t>Уголовным кодексом Донецкой Народной Республики</w:t>
      </w:r>
      <w:r w:rsidR="00D20205" w:rsidRPr="00A673DA">
        <w:rPr>
          <w:rFonts w:eastAsia="Calibri"/>
          <w:sz w:val="28"/>
          <w:szCs w:val="28"/>
          <w:shd w:val="clear" w:color="auto" w:fill="FFFFFF"/>
          <w:lang w:eastAsia="en-US"/>
        </w:rPr>
        <w:t>» заменить словами «</w:t>
      </w:r>
      <w:r w:rsidR="00D20205" w:rsidRPr="00A673DA">
        <w:rPr>
          <w:rStyle w:val="ac"/>
          <w:rFonts w:ascii="Times New Roman" w:hAnsi="Times New Roman"/>
          <w:sz w:val="28"/>
          <w:szCs w:val="28"/>
        </w:rPr>
        <w:t xml:space="preserve">предусмотренных </w:t>
      </w:r>
      <w:hyperlink r:id="rId14" w:history="1">
        <w:r w:rsidR="00D20205" w:rsidRPr="00A673DA">
          <w:rPr>
            <w:rStyle w:val="ad"/>
            <w:color w:val="auto"/>
            <w:sz w:val="28"/>
            <w:szCs w:val="28"/>
          </w:rPr>
          <w:t>статьями 229</w:t>
        </w:r>
        <w:r w:rsidR="00F3716C" w:rsidRPr="00A673DA">
          <w:rPr>
            <w:rStyle w:val="ad"/>
            <w:color w:val="auto"/>
            <w:sz w:val="28"/>
            <w:szCs w:val="28"/>
          </w:rPr>
          <w:t>–</w:t>
        </w:r>
        <w:r w:rsidR="00D20205" w:rsidRPr="00A673DA">
          <w:rPr>
            <w:rStyle w:val="ad"/>
            <w:color w:val="auto"/>
            <w:sz w:val="28"/>
            <w:szCs w:val="28"/>
          </w:rPr>
          <w:t>235</w:t>
        </w:r>
      </w:hyperlink>
      <w:r w:rsidR="00D20205" w:rsidRPr="00A673DA">
        <w:rPr>
          <w:rStyle w:val="ac"/>
          <w:rFonts w:ascii="Times New Roman" w:hAnsi="Times New Roman"/>
          <w:sz w:val="28"/>
          <w:szCs w:val="28"/>
        </w:rPr>
        <w:t xml:space="preserve">, </w:t>
      </w:r>
      <w:hyperlink r:id="rId15" w:history="1">
        <w:r w:rsidR="00D20205" w:rsidRPr="00A673DA">
          <w:rPr>
            <w:rStyle w:val="ad"/>
            <w:color w:val="auto"/>
            <w:sz w:val="28"/>
            <w:szCs w:val="28"/>
          </w:rPr>
          <w:t>237</w:t>
        </w:r>
      </w:hyperlink>
      <w:r w:rsidR="00D20205" w:rsidRPr="00A673DA">
        <w:rPr>
          <w:rStyle w:val="ac"/>
          <w:rFonts w:ascii="Times New Roman" w:hAnsi="Times New Roman"/>
          <w:sz w:val="28"/>
          <w:szCs w:val="28"/>
        </w:rPr>
        <w:t xml:space="preserve">, </w:t>
      </w:r>
      <w:hyperlink r:id="rId16" w:history="1">
        <w:r w:rsidR="00D20205" w:rsidRPr="00A673DA">
          <w:rPr>
            <w:rStyle w:val="ad"/>
            <w:color w:val="auto"/>
            <w:sz w:val="28"/>
            <w:szCs w:val="28"/>
          </w:rPr>
          <w:t>240</w:t>
        </w:r>
      </w:hyperlink>
      <w:r w:rsidR="00D20205" w:rsidRPr="00A673DA">
        <w:rPr>
          <w:rStyle w:val="ac"/>
          <w:rFonts w:ascii="Times New Roman" w:hAnsi="Times New Roman"/>
          <w:sz w:val="28"/>
          <w:szCs w:val="28"/>
        </w:rPr>
        <w:t xml:space="preserve">, </w:t>
      </w:r>
      <w:hyperlink r:id="rId17" w:history="1">
        <w:r w:rsidR="00D20205" w:rsidRPr="00A673DA">
          <w:rPr>
            <w:rStyle w:val="ad"/>
            <w:color w:val="auto"/>
            <w:sz w:val="28"/>
            <w:szCs w:val="28"/>
          </w:rPr>
          <w:t>254</w:t>
        </w:r>
      </w:hyperlink>
      <w:r w:rsidR="00D20205" w:rsidRPr="00A673DA">
        <w:rPr>
          <w:rStyle w:val="ac"/>
          <w:rFonts w:ascii="Times New Roman" w:hAnsi="Times New Roman"/>
          <w:sz w:val="28"/>
          <w:szCs w:val="28"/>
        </w:rPr>
        <w:t xml:space="preserve">, </w:t>
      </w:r>
      <w:hyperlink r:id="rId18" w:history="1">
        <w:r w:rsidR="00D20205" w:rsidRPr="00A673DA">
          <w:rPr>
            <w:rStyle w:val="ad"/>
            <w:color w:val="auto"/>
            <w:sz w:val="28"/>
            <w:szCs w:val="28"/>
          </w:rPr>
          <w:t>255</w:t>
        </w:r>
      </w:hyperlink>
      <w:r w:rsidR="00D20205" w:rsidRPr="00A673DA">
        <w:rPr>
          <w:rStyle w:val="ac"/>
          <w:rFonts w:ascii="Times New Roman" w:hAnsi="Times New Roman"/>
          <w:sz w:val="28"/>
          <w:szCs w:val="28"/>
        </w:rPr>
        <w:t xml:space="preserve">, </w:t>
      </w:r>
      <w:hyperlink r:id="rId19" w:history="1">
        <w:r w:rsidR="00D20205" w:rsidRPr="00A673DA">
          <w:rPr>
            <w:rStyle w:val="ad"/>
            <w:color w:val="auto"/>
            <w:sz w:val="28"/>
            <w:szCs w:val="28"/>
          </w:rPr>
          <w:t>322</w:t>
        </w:r>
        <w:r w:rsidR="00F3716C" w:rsidRPr="00A673DA">
          <w:rPr>
            <w:rStyle w:val="ad"/>
            <w:color w:val="auto"/>
            <w:sz w:val="28"/>
            <w:szCs w:val="28"/>
          </w:rPr>
          <w:t>–</w:t>
        </w:r>
        <w:r w:rsidR="00D20205" w:rsidRPr="00A673DA">
          <w:rPr>
            <w:rStyle w:val="ad"/>
            <w:color w:val="auto"/>
            <w:sz w:val="28"/>
            <w:szCs w:val="28"/>
          </w:rPr>
          <w:t>326</w:t>
        </w:r>
      </w:hyperlink>
      <w:r w:rsidR="00D20205" w:rsidRPr="00A673DA">
        <w:rPr>
          <w:rStyle w:val="ac"/>
          <w:rFonts w:ascii="Times New Roman" w:hAnsi="Times New Roman"/>
          <w:sz w:val="28"/>
          <w:szCs w:val="28"/>
        </w:rPr>
        <w:t xml:space="preserve">, </w:t>
      </w:r>
      <w:hyperlink r:id="rId20" w:history="1">
        <w:r w:rsidR="00D20205" w:rsidRPr="00A673DA">
          <w:rPr>
            <w:rStyle w:val="ad"/>
            <w:color w:val="auto"/>
            <w:sz w:val="28"/>
            <w:szCs w:val="28"/>
          </w:rPr>
          <w:t>329</w:t>
        </w:r>
        <w:r w:rsidR="00F3716C" w:rsidRPr="00A673DA">
          <w:rPr>
            <w:rStyle w:val="ad"/>
            <w:color w:val="auto"/>
            <w:sz w:val="28"/>
            <w:szCs w:val="28"/>
          </w:rPr>
          <w:t>–</w:t>
        </w:r>
        <w:r w:rsidR="00D20205" w:rsidRPr="00A673DA">
          <w:rPr>
            <w:rStyle w:val="ad"/>
            <w:color w:val="auto"/>
            <w:sz w:val="28"/>
            <w:szCs w:val="28"/>
          </w:rPr>
          <w:t>330</w:t>
        </w:r>
        <w:r w:rsidR="00D20205" w:rsidRPr="00A673DA">
          <w:rPr>
            <w:rFonts w:eastAsia="Calibri"/>
            <w:sz w:val="28"/>
            <w:szCs w:val="28"/>
            <w:vertAlign w:val="superscript"/>
            <w:lang w:eastAsia="en-US"/>
          </w:rPr>
          <w:t>1</w:t>
        </w:r>
        <w:r w:rsidR="00D20205" w:rsidRPr="00A673DA">
          <w:rPr>
            <w:rStyle w:val="ad"/>
            <w:color w:val="auto"/>
            <w:sz w:val="28"/>
            <w:szCs w:val="28"/>
          </w:rPr>
          <w:t xml:space="preserve">, </w:t>
        </w:r>
      </w:hyperlink>
      <w:hyperlink r:id="rId21" w:history="1">
        <w:r w:rsidR="00D20205" w:rsidRPr="00A673DA">
          <w:rPr>
            <w:rStyle w:val="ad"/>
            <w:color w:val="auto"/>
            <w:sz w:val="28"/>
            <w:szCs w:val="28"/>
          </w:rPr>
          <w:t>431</w:t>
        </w:r>
      </w:hyperlink>
      <w:r w:rsidR="00D20205" w:rsidRPr="00A673DA">
        <w:rPr>
          <w:rStyle w:val="ac"/>
          <w:rFonts w:ascii="Times New Roman" w:hAnsi="Times New Roman"/>
          <w:sz w:val="28"/>
          <w:szCs w:val="28"/>
        </w:rPr>
        <w:t xml:space="preserve"> и </w:t>
      </w:r>
      <w:hyperlink r:id="rId22" w:history="1">
        <w:r w:rsidR="00D20205" w:rsidRPr="00A673DA">
          <w:rPr>
            <w:rStyle w:val="ad"/>
            <w:color w:val="auto"/>
            <w:sz w:val="28"/>
            <w:szCs w:val="28"/>
          </w:rPr>
          <w:t xml:space="preserve">432 </w:t>
        </w:r>
      </w:hyperlink>
      <w:r w:rsidR="00D20205" w:rsidRPr="00F42837">
        <w:rPr>
          <w:sz w:val="28"/>
          <w:szCs w:val="28"/>
        </w:rPr>
        <w:t>Уголовного кодекса Донецкой Народной Республики</w:t>
      </w:r>
      <w:r w:rsidR="00D20205" w:rsidRPr="00A673DA">
        <w:rPr>
          <w:rStyle w:val="ac"/>
          <w:rFonts w:ascii="Times New Roman" w:hAnsi="Times New Roman"/>
          <w:sz w:val="28"/>
          <w:szCs w:val="28"/>
        </w:rPr>
        <w:t>»;</w:t>
      </w:r>
    </w:p>
    <w:p w14:paraId="78F5F2AA" w14:textId="77777777" w:rsidR="008F4EB7" w:rsidRPr="00A673DA" w:rsidRDefault="00104F24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б) </w:t>
      </w:r>
      <w:r w:rsidR="008F4EB7" w:rsidRPr="00A673DA">
        <w:rPr>
          <w:rFonts w:eastAsia="Calibri"/>
          <w:sz w:val="28"/>
          <w:szCs w:val="28"/>
          <w:shd w:val="clear" w:color="auto" w:fill="FFFFFF"/>
          <w:lang w:eastAsia="en-US"/>
        </w:rPr>
        <w:t>часть 2 изложить в следующей редакции:</w:t>
      </w:r>
    </w:p>
    <w:p w14:paraId="0E6B647D" w14:textId="1485041F" w:rsidR="008F4EB7" w:rsidRPr="00A673DA" w:rsidRDefault="008F4EB7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«</w:t>
      </w:r>
      <w:r w:rsidR="00BA6EB2" w:rsidRPr="00A673DA">
        <w:rPr>
          <w:rFonts w:eastAsia="Calibri"/>
          <w:sz w:val="28"/>
          <w:szCs w:val="28"/>
          <w:shd w:val="clear" w:color="auto" w:fill="FFFFFF"/>
          <w:lang w:eastAsia="en-US"/>
        </w:rPr>
        <w:t>2.</w:t>
      </w:r>
      <w:r w:rsidR="00894D70" w:rsidRPr="00A673DA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Организация признается террористической и подлежит ликвидации (ее деятельность </w:t>
      </w:r>
      <w:r w:rsidR="003B68E5" w:rsidRPr="00A673DA">
        <w:rPr>
          <w:rFonts w:eastAsia="Calibri"/>
          <w:sz w:val="28"/>
          <w:szCs w:val="28"/>
          <w:shd w:val="clear" w:color="auto" w:fill="FFFFFF"/>
          <w:lang w:eastAsia="en-US"/>
        </w:rPr>
        <w:t>–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 запрещению) по решению суда на основании заявления Генерального прокурора Донецкой Народной Республики или подчиненного ему прокурора в случае, если от имени или в интересах организации осуществляются организация, подготовка и совершение преступлений, предусмотренных статьями </w:t>
      </w:r>
      <w:hyperlink r:id="rId23" w:history="1">
        <w:r w:rsidRPr="00A673DA">
          <w:rPr>
            <w:rStyle w:val="ad"/>
            <w:color w:val="auto"/>
            <w:sz w:val="28"/>
            <w:szCs w:val="28"/>
          </w:rPr>
          <w:t>229–235</w:t>
        </w:r>
      </w:hyperlink>
      <w:r w:rsidRPr="00A673DA">
        <w:rPr>
          <w:rStyle w:val="ac"/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A673DA">
          <w:rPr>
            <w:rStyle w:val="ad"/>
            <w:color w:val="auto"/>
            <w:sz w:val="28"/>
            <w:szCs w:val="28"/>
          </w:rPr>
          <w:t>237</w:t>
        </w:r>
      </w:hyperlink>
      <w:r w:rsidRPr="00A673DA">
        <w:rPr>
          <w:rStyle w:val="ac"/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A673DA">
          <w:rPr>
            <w:rStyle w:val="ad"/>
            <w:color w:val="auto"/>
            <w:sz w:val="28"/>
            <w:szCs w:val="28"/>
          </w:rPr>
          <w:t>240</w:t>
        </w:r>
      </w:hyperlink>
      <w:r w:rsidRPr="00A673DA">
        <w:rPr>
          <w:rStyle w:val="ac"/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A673DA">
          <w:rPr>
            <w:rStyle w:val="ad"/>
            <w:color w:val="auto"/>
            <w:sz w:val="28"/>
            <w:szCs w:val="28"/>
          </w:rPr>
          <w:t>254</w:t>
        </w:r>
      </w:hyperlink>
      <w:r w:rsidRPr="00A673DA">
        <w:rPr>
          <w:rStyle w:val="ac"/>
          <w:rFonts w:ascii="Times New Roman" w:hAnsi="Times New Roman"/>
          <w:sz w:val="28"/>
          <w:szCs w:val="28"/>
        </w:rPr>
        <w:t xml:space="preserve">, </w:t>
      </w:r>
      <w:hyperlink r:id="rId27" w:history="1">
        <w:r w:rsidRPr="00A673DA">
          <w:rPr>
            <w:rStyle w:val="ad"/>
            <w:color w:val="auto"/>
            <w:sz w:val="28"/>
            <w:szCs w:val="28"/>
          </w:rPr>
          <w:t>255</w:t>
        </w:r>
      </w:hyperlink>
      <w:r w:rsidRPr="00A673DA">
        <w:rPr>
          <w:rStyle w:val="ac"/>
          <w:rFonts w:ascii="Times New Roman" w:hAnsi="Times New Roman"/>
          <w:sz w:val="28"/>
          <w:szCs w:val="28"/>
        </w:rPr>
        <w:t xml:space="preserve">, </w:t>
      </w:r>
      <w:hyperlink r:id="rId28" w:history="1">
        <w:r w:rsidRPr="00A673DA">
          <w:rPr>
            <w:rStyle w:val="ad"/>
            <w:color w:val="auto"/>
            <w:sz w:val="28"/>
            <w:szCs w:val="28"/>
          </w:rPr>
          <w:t>322–326</w:t>
        </w:r>
      </w:hyperlink>
      <w:r w:rsidRPr="00A673DA">
        <w:rPr>
          <w:rStyle w:val="ac"/>
          <w:rFonts w:ascii="Times New Roman" w:hAnsi="Times New Roman"/>
          <w:sz w:val="28"/>
          <w:szCs w:val="28"/>
        </w:rPr>
        <w:t xml:space="preserve">, </w:t>
      </w:r>
      <w:hyperlink r:id="rId29" w:history="1">
        <w:r w:rsidRPr="00A673DA">
          <w:rPr>
            <w:rStyle w:val="ad"/>
            <w:color w:val="auto"/>
            <w:sz w:val="28"/>
            <w:szCs w:val="28"/>
          </w:rPr>
          <w:t>329–330</w:t>
        </w:r>
        <w:r w:rsidRPr="00A673DA">
          <w:rPr>
            <w:rFonts w:eastAsia="Calibri"/>
            <w:sz w:val="28"/>
            <w:szCs w:val="28"/>
            <w:vertAlign w:val="superscript"/>
            <w:lang w:eastAsia="en-US"/>
          </w:rPr>
          <w:t>1</w:t>
        </w:r>
        <w:r w:rsidRPr="00A673DA">
          <w:rPr>
            <w:rStyle w:val="ad"/>
            <w:color w:val="auto"/>
            <w:sz w:val="28"/>
            <w:szCs w:val="28"/>
          </w:rPr>
          <w:t xml:space="preserve">, </w:t>
        </w:r>
      </w:hyperlink>
      <w:hyperlink r:id="rId30" w:history="1">
        <w:r w:rsidRPr="00A673DA">
          <w:rPr>
            <w:rStyle w:val="ad"/>
            <w:color w:val="auto"/>
            <w:sz w:val="28"/>
            <w:szCs w:val="28"/>
          </w:rPr>
          <w:t>431</w:t>
        </w:r>
      </w:hyperlink>
      <w:r w:rsidRPr="00A673DA">
        <w:rPr>
          <w:rStyle w:val="ac"/>
          <w:rFonts w:ascii="Times New Roman" w:hAnsi="Times New Roman"/>
          <w:sz w:val="28"/>
          <w:szCs w:val="28"/>
        </w:rPr>
        <w:t xml:space="preserve"> и </w:t>
      </w:r>
      <w:hyperlink r:id="rId31" w:history="1">
        <w:r w:rsidRPr="00A673DA">
          <w:rPr>
            <w:rStyle w:val="ad"/>
            <w:color w:val="auto"/>
            <w:sz w:val="28"/>
            <w:szCs w:val="28"/>
          </w:rPr>
          <w:t xml:space="preserve">432 </w:t>
        </w:r>
      </w:hyperlink>
      <w:r w:rsidRPr="00F42837">
        <w:rPr>
          <w:rFonts w:eastAsia="Calibri"/>
          <w:sz w:val="28"/>
          <w:szCs w:val="28"/>
          <w:shd w:val="clear" w:color="auto" w:fill="FFFFFF"/>
          <w:lang w:eastAsia="en-US"/>
        </w:rPr>
        <w:t xml:space="preserve">Уголовного кодекса </w:t>
      </w:r>
      <w:r w:rsidR="00E7786A" w:rsidRPr="00F42837">
        <w:rPr>
          <w:rFonts w:eastAsia="Calibri"/>
          <w:sz w:val="28"/>
          <w:szCs w:val="28"/>
          <w:shd w:val="clear" w:color="auto" w:fill="FFFFFF"/>
          <w:lang w:eastAsia="en-US"/>
        </w:rPr>
        <w:t>Донецкой Народной Республики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, а также в случае, если указанные действия осуществляет лицо, которое контролирует реализацию организацией ее прав и обязанностей. Решение суда о ликвидации организации (запрете ее деятельности) распространяется на региональные и другие структурные подразделения организации. Террористической организацией, деятельность которой подлежит запрещению (а при наличии организационно-правовой формы </w:t>
      </w:r>
      <w:r w:rsidR="003B68E5" w:rsidRPr="00A673DA">
        <w:rPr>
          <w:rFonts w:eastAsia="Calibri"/>
          <w:sz w:val="28"/>
          <w:szCs w:val="28"/>
          <w:shd w:val="clear" w:color="auto" w:fill="FFFFFF"/>
          <w:lang w:eastAsia="en-US"/>
        </w:rPr>
        <w:t>–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 ликвидации),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сообщества, предусмотренного статьей </w:t>
      </w:r>
      <w:r w:rsidR="00F03F5E" w:rsidRPr="00A673DA">
        <w:rPr>
          <w:rFonts w:eastAsia="Calibri"/>
          <w:sz w:val="28"/>
          <w:szCs w:val="28"/>
          <w:shd w:val="clear" w:color="auto" w:fill="FFFFFF"/>
          <w:lang w:eastAsia="en-US"/>
        </w:rPr>
        <w:t>233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F42837">
        <w:rPr>
          <w:rFonts w:eastAsia="Calibri"/>
          <w:sz w:val="28"/>
          <w:szCs w:val="28"/>
          <w:shd w:val="clear" w:color="auto" w:fill="FFFFFF"/>
          <w:lang w:eastAsia="en-US"/>
        </w:rPr>
        <w:t xml:space="preserve">Уголовного кодекса </w:t>
      </w:r>
      <w:r w:rsidR="00F03F5E" w:rsidRPr="00F42837">
        <w:rPr>
          <w:rFonts w:eastAsia="Calibri"/>
          <w:sz w:val="28"/>
          <w:szCs w:val="28"/>
          <w:shd w:val="clear" w:color="auto" w:fill="FFFFFF"/>
          <w:lang w:eastAsia="en-US"/>
        </w:rPr>
        <w:t>Донецкой Народной Республики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, за руководство этим сообществом или участие в нем.»;</w:t>
      </w:r>
    </w:p>
    <w:p w14:paraId="48FAC549" w14:textId="77777777" w:rsidR="00F62C94" w:rsidRPr="00A673DA" w:rsidRDefault="009B13A4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в</w:t>
      </w:r>
      <w:r w:rsidR="00D53F50" w:rsidRPr="00A673DA">
        <w:rPr>
          <w:rFonts w:eastAsia="Calibri"/>
          <w:sz w:val="28"/>
          <w:szCs w:val="28"/>
          <w:shd w:val="clear" w:color="auto" w:fill="FFFFFF"/>
          <w:lang w:eastAsia="en-US"/>
        </w:rPr>
        <w:t>)</w:t>
      </w:r>
      <w:r w:rsidR="00B34FC7" w:rsidRPr="00A673DA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="00F62C94" w:rsidRPr="00A673DA">
        <w:rPr>
          <w:rFonts w:eastAsia="Calibri"/>
          <w:sz w:val="28"/>
          <w:szCs w:val="28"/>
          <w:shd w:val="clear" w:color="auto" w:fill="FFFFFF"/>
          <w:lang w:eastAsia="en-US"/>
        </w:rPr>
        <w:t>часть 5 изложить в следующей редакции:</w:t>
      </w:r>
    </w:p>
    <w:p w14:paraId="576F4BFF" w14:textId="6ABCBF2B" w:rsidR="00D53F50" w:rsidRPr="00A673DA" w:rsidRDefault="00F62C94" w:rsidP="00A673DA">
      <w:pPr>
        <w:tabs>
          <w:tab w:val="left" w:pos="0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«</w:t>
      </w:r>
      <w:r w:rsidR="0099026F" w:rsidRPr="00A673DA">
        <w:rPr>
          <w:rFonts w:eastAsia="Calibri"/>
          <w:sz w:val="28"/>
          <w:szCs w:val="28"/>
          <w:shd w:val="clear" w:color="auto" w:fill="FFFFFF"/>
          <w:lang w:eastAsia="en-US"/>
        </w:rPr>
        <w:t>5. </w:t>
      </w:r>
      <w:r w:rsidR="00D53F50" w:rsidRPr="00A673DA">
        <w:rPr>
          <w:rFonts w:eastAsia="Calibri"/>
          <w:sz w:val="28"/>
          <w:szCs w:val="28"/>
          <w:shd w:val="clear" w:color="auto" w:fill="FFFFFF"/>
          <w:lang w:eastAsia="en-US"/>
        </w:rPr>
        <w:t>Республиканский орган исполнительной власти, реализующий государственную политику в сфере государственной безопасности,</w:t>
      </w:r>
      <w:r w:rsidR="00D53F50" w:rsidRPr="00A673DA">
        <w:rPr>
          <w:rStyle w:val="ac"/>
          <w:rFonts w:ascii="Times New Roman" w:hAnsi="Times New Roman"/>
          <w:sz w:val="28"/>
          <w:szCs w:val="28"/>
        </w:rPr>
        <w:t xml:space="preserve"> ведет </w:t>
      </w:r>
      <w:hyperlink r:id="rId32" w:history="1">
        <w:r w:rsidR="00D53F50" w:rsidRPr="00A673DA">
          <w:rPr>
            <w:rStyle w:val="ad"/>
            <w:color w:val="auto"/>
            <w:sz w:val="28"/>
            <w:szCs w:val="28"/>
          </w:rPr>
          <w:t>единый список организаций</w:t>
        </w:r>
      </w:hyperlink>
      <w:r w:rsidR="00D53F50" w:rsidRPr="00A673DA">
        <w:rPr>
          <w:rStyle w:val="ac"/>
          <w:rFonts w:ascii="Times New Roman" w:hAnsi="Times New Roman"/>
          <w:sz w:val="28"/>
          <w:szCs w:val="28"/>
        </w:rPr>
        <w:t xml:space="preserve">, в том числе иностранных и международных организаций, признанных в соответствии с законодательством Донецкой Народной Республики террористическими. Копия вступившего в законную силу судебного решения по делу о признании организации террористической и о ее ликвидации (запрете ее деятельности) или копия вступившего в законную </w:t>
      </w:r>
      <w:r w:rsidR="00D53F50" w:rsidRPr="00A673DA">
        <w:rPr>
          <w:rStyle w:val="ac"/>
          <w:rFonts w:ascii="Times New Roman" w:hAnsi="Times New Roman"/>
          <w:sz w:val="28"/>
          <w:szCs w:val="28"/>
        </w:rPr>
        <w:lastRenderedPageBreak/>
        <w:t xml:space="preserve">силу приговора по уголовному делу о преступлениях, предусмотренных </w:t>
      </w:r>
      <w:hyperlink r:id="rId33" w:history="1">
        <w:r w:rsidR="00D53F50" w:rsidRPr="00A673DA">
          <w:rPr>
            <w:rStyle w:val="ad"/>
            <w:color w:val="auto"/>
            <w:sz w:val="28"/>
            <w:szCs w:val="28"/>
          </w:rPr>
          <w:t>статьей 233</w:t>
        </w:r>
      </w:hyperlink>
      <w:r w:rsidR="00D53F50" w:rsidRPr="00A673DA">
        <w:rPr>
          <w:rStyle w:val="ac"/>
          <w:rFonts w:ascii="Times New Roman" w:hAnsi="Times New Roman"/>
          <w:sz w:val="28"/>
          <w:szCs w:val="28"/>
        </w:rPr>
        <w:t xml:space="preserve"> </w:t>
      </w:r>
      <w:r w:rsidR="00D53F50" w:rsidRPr="00F42837">
        <w:rPr>
          <w:sz w:val="28"/>
          <w:szCs w:val="28"/>
        </w:rPr>
        <w:t xml:space="preserve">Уголовного кодекса </w:t>
      </w:r>
      <w:r w:rsidRPr="00F42837">
        <w:rPr>
          <w:sz w:val="28"/>
          <w:szCs w:val="28"/>
        </w:rPr>
        <w:t>Донецкой Народной Республики</w:t>
      </w:r>
      <w:r w:rsidR="00D53F50" w:rsidRPr="00A673DA">
        <w:rPr>
          <w:rStyle w:val="ac"/>
          <w:rFonts w:ascii="Times New Roman" w:hAnsi="Times New Roman"/>
          <w:sz w:val="28"/>
          <w:szCs w:val="28"/>
        </w:rPr>
        <w:t xml:space="preserve">, в </w:t>
      </w:r>
      <w:r w:rsidR="00BD6DAE" w:rsidRPr="00A673DA">
        <w:rPr>
          <w:rStyle w:val="ac"/>
          <w:rFonts w:ascii="Times New Roman" w:hAnsi="Times New Roman"/>
          <w:sz w:val="28"/>
          <w:szCs w:val="28"/>
        </w:rPr>
        <w:t xml:space="preserve">течение пяти дней </w:t>
      </w:r>
      <w:r w:rsidR="00D53F50" w:rsidRPr="00A673DA">
        <w:rPr>
          <w:rStyle w:val="ac"/>
          <w:rFonts w:ascii="Times New Roman" w:hAnsi="Times New Roman"/>
          <w:sz w:val="28"/>
          <w:szCs w:val="28"/>
        </w:rPr>
        <w:t>со дня вступления в законную силу соответствующего судебного решения</w:t>
      </w:r>
      <w:r w:rsidR="0093503F" w:rsidRPr="00A673DA">
        <w:rPr>
          <w:rStyle w:val="ac"/>
          <w:rFonts w:ascii="Times New Roman" w:hAnsi="Times New Roman"/>
          <w:sz w:val="28"/>
          <w:szCs w:val="28"/>
        </w:rPr>
        <w:t xml:space="preserve"> </w:t>
      </w:r>
      <w:r w:rsidR="0093503F" w:rsidRPr="00A673DA">
        <w:rPr>
          <w:sz w:val="28"/>
          <w:szCs w:val="28"/>
        </w:rPr>
        <w:t>или возвращения дела из суда апелляционной инстанции</w:t>
      </w:r>
      <w:r w:rsidR="0093503F" w:rsidRPr="00A673DA">
        <w:rPr>
          <w:rStyle w:val="ac"/>
          <w:rFonts w:ascii="Times New Roman" w:hAnsi="Times New Roman"/>
          <w:sz w:val="28"/>
          <w:szCs w:val="28"/>
        </w:rPr>
        <w:t xml:space="preserve"> направляется судом первой инстанции</w:t>
      </w:r>
      <w:r w:rsidR="00D53F50" w:rsidRPr="00A673DA">
        <w:rPr>
          <w:rStyle w:val="ac"/>
          <w:rFonts w:ascii="Times New Roman" w:hAnsi="Times New Roman"/>
          <w:sz w:val="28"/>
          <w:szCs w:val="28"/>
        </w:rPr>
        <w:t xml:space="preserve"> в 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республиканский орган исполнительной власти, реализующий государственную политику в сфере государственной безопасности</w:t>
      </w:r>
      <w:r w:rsidR="00D53F50" w:rsidRPr="00A673DA">
        <w:rPr>
          <w:rStyle w:val="ac"/>
          <w:rFonts w:ascii="Times New Roman" w:hAnsi="Times New Roman"/>
          <w:sz w:val="28"/>
          <w:szCs w:val="28"/>
        </w:rPr>
        <w:t>.</w:t>
      </w:r>
      <w:r w:rsidR="00A30719" w:rsidRPr="00A673DA">
        <w:rPr>
          <w:rStyle w:val="ac"/>
          <w:rFonts w:ascii="Times New Roman" w:hAnsi="Times New Roman"/>
          <w:sz w:val="28"/>
          <w:szCs w:val="28"/>
        </w:rPr>
        <w:t> </w:t>
      </w:r>
      <w:r w:rsidR="001375C1" w:rsidRPr="00A673DA">
        <w:rPr>
          <w:rStyle w:val="ac"/>
          <w:rFonts w:ascii="Times New Roman" w:hAnsi="Times New Roman"/>
          <w:sz w:val="28"/>
          <w:szCs w:val="28"/>
        </w:rPr>
        <w:t>Указанный с</w:t>
      </w:r>
      <w:r w:rsidR="00D53F50" w:rsidRPr="00A673DA">
        <w:rPr>
          <w:rStyle w:val="ac"/>
          <w:rFonts w:ascii="Times New Roman" w:hAnsi="Times New Roman"/>
          <w:sz w:val="28"/>
          <w:szCs w:val="28"/>
        </w:rPr>
        <w:t xml:space="preserve">писок подлежит опубликованию </w:t>
      </w:r>
      <w:r w:rsidR="00A30282" w:rsidRPr="00A673DA">
        <w:rPr>
          <w:rStyle w:val="ac"/>
          <w:rFonts w:ascii="Times New Roman" w:hAnsi="Times New Roman"/>
          <w:sz w:val="28"/>
          <w:szCs w:val="28"/>
        </w:rPr>
        <w:t>на</w:t>
      </w:r>
      <w:r w:rsidR="00D53F50" w:rsidRPr="00A673DA">
        <w:rPr>
          <w:rStyle w:val="ac"/>
          <w:rFonts w:ascii="Times New Roman" w:hAnsi="Times New Roman"/>
          <w:sz w:val="28"/>
          <w:szCs w:val="28"/>
        </w:rPr>
        <w:t xml:space="preserve"> </w:t>
      </w:r>
      <w:r w:rsidR="008F7FBF" w:rsidRPr="00A673DA">
        <w:rPr>
          <w:rStyle w:val="ac"/>
          <w:rFonts w:ascii="Times New Roman" w:hAnsi="Times New Roman"/>
          <w:sz w:val="28"/>
          <w:szCs w:val="28"/>
        </w:rPr>
        <w:t>официальн</w:t>
      </w:r>
      <w:r w:rsidR="00B9069E" w:rsidRPr="00A673DA">
        <w:rPr>
          <w:rStyle w:val="ac"/>
          <w:rFonts w:ascii="Times New Roman" w:hAnsi="Times New Roman"/>
          <w:sz w:val="28"/>
          <w:szCs w:val="28"/>
        </w:rPr>
        <w:t>ых</w:t>
      </w:r>
      <w:r w:rsidR="008F7FBF" w:rsidRPr="00A673DA">
        <w:rPr>
          <w:rStyle w:val="ac"/>
          <w:rFonts w:ascii="Times New Roman" w:hAnsi="Times New Roman"/>
          <w:sz w:val="28"/>
          <w:szCs w:val="28"/>
        </w:rPr>
        <w:t xml:space="preserve"> </w:t>
      </w:r>
      <w:hyperlink r:id="rId34" w:history="1">
        <w:r w:rsidR="00A30282" w:rsidRPr="00A673DA">
          <w:rPr>
            <w:rStyle w:val="ad"/>
            <w:color w:val="auto"/>
            <w:sz w:val="28"/>
            <w:szCs w:val="28"/>
          </w:rPr>
          <w:t>сайтах</w:t>
        </w:r>
      </w:hyperlink>
      <w:r w:rsidR="00A30282" w:rsidRPr="00A673DA">
        <w:rPr>
          <w:sz w:val="28"/>
          <w:szCs w:val="28"/>
        </w:rPr>
        <w:t xml:space="preserve"> </w:t>
      </w:r>
      <w:r w:rsidR="00A30282" w:rsidRPr="00A673DA">
        <w:rPr>
          <w:rStyle w:val="ac"/>
          <w:rFonts w:ascii="Times New Roman" w:hAnsi="Times New Roman"/>
          <w:sz w:val="28"/>
          <w:szCs w:val="28"/>
        </w:rPr>
        <w:t>Донецкой Народной Республики</w:t>
      </w:r>
      <w:r w:rsidR="001375C1" w:rsidRPr="00A673DA">
        <w:rPr>
          <w:rStyle w:val="ac"/>
          <w:rFonts w:ascii="Times New Roman" w:hAnsi="Times New Roman"/>
          <w:sz w:val="28"/>
          <w:szCs w:val="28"/>
        </w:rPr>
        <w:t>, определенных Правительством Донецкой Народной Республики,</w:t>
      </w:r>
      <w:r w:rsidR="00D53F50" w:rsidRPr="00A673DA">
        <w:rPr>
          <w:rStyle w:val="ac"/>
          <w:rFonts w:ascii="Times New Roman" w:hAnsi="Times New Roman"/>
          <w:sz w:val="28"/>
          <w:szCs w:val="28"/>
        </w:rPr>
        <w:t xml:space="preserve"> в </w:t>
      </w:r>
      <w:r w:rsidR="00BD6DAE" w:rsidRPr="00A673DA">
        <w:rPr>
          <w:rStyle w:val="ac"/>
          <w:rFonts w:ascii="Times New Roman" w:hAnsi="Times New Roman"/>
          <w:sz w:val="28"/>
          <w:szCs w:val="28"/>
        </w:rPr>
        <w:t xml:space="preserve">течение десяти дней </w:t>
      </w:r>
      <w:r w:rsidR="00D53F50" w:rsidRPr="00A673DA">
        <w:rPr>
          <w:rStyle w:val="ac"/>
          <w:rFonts w:ascii="Times New Roman" w:hAnsi="Times New Roman"/>
          <w:sz w:val="28"/>
          <w:szCs w:val="28"/>
        </w:rPr>
        <w:t xml:space="preserve">со дня поступления копии соответствующего судебного решения в указанный </w:t>
      </w:r>
      <w:r w:rsidRPr="00A673DA">
        <w:rPr>
          <w:rStyle w:val="ac"/>
          <w:rFonts w:ascii="Times New Roman" w:hAnsi="Times New Roman"/>
          <w:sz w:val="28"/>
          <w:szCs w:val="28"/>
        </w:rPr>
        <w:t>республиканский</w:t>
      </w:r>
      <w:r w:rsidR="00D53F50" w:rsidRPr="00A673DA">
        <w:rPr>
          <w:rStyle w:val="ac"/>
          <w:rFonts w:ascii="Times New Roman" w:hAnsi="Times New Roman"/>
          <w:sz w:val="28"/>
          <w:szCs w:val="28"/>
        </w:rPr>
        <w:t xml:space="preserve"> орган исполнительной власти.</w:t>
      </w:r>
      <w:r w:rsidRPr="00A673DA">
        <w:rPr>
          <w:rStyle w:val="ac"/>
          <w:rFonts w:ascii="Times New Roman" w:hAnsi="Times New Roman"/>
          <w:sz w:val="28"/>
          <w:szCs w:val="28"/>
        </w:rPr>
        <w:t>»</w:t>
      </w:r>
      <w:r w:rsidR="00AA58B1" w:rsidRPr="00A673DA">
        <w:rPr>
          <w:rStyle w:val="ac"/>
          <w:rFonts w:ascii="Times New Roman" w:hAnsi="Times New Roman"/>
          <w:sz w:val="28"/>
          <w:szCs w:val="28"/>
        </w:rPr>
        <w:t>;</w:t>
      </w:r>
    </w:p>
    <w:p w14:paraId="63C3649B" w14:textId="77777777" w:rsidR="008179DC" w:rsidRPr="00A673DA" w:rsidRDefault="008179DC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="004200E9" w:rsidRPr="00A673DA">
        <w:rPr>
          <w:rFonts w:eastAsia="Calibri"/>
          <w:sz w:val="28"/>
          <w:szCs w:val="28"/>
          <w:shd w:val="clear" w:color="auto" w:fill="FFFFFF"/>
          <w:lang w:eastAsia="en-US"/>
        </w:rPr>
        <w:t>4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) статью 25 признать утратившей силу;</w:t>
      </w:r>
    </w:p>
    <w:p w14:paraId="59F76885" w14:textId="77777777" w:rsidR="0093503F" w:rsidRPr="00A673DA" w:rsidRDefault="00700543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="004200E9" w:rsidRPr="00A673DA">
        <w:rPr>
          <w:rFonts w:eastAsia="Calibri"/>
          <w:sz w:val="28"/>
          <w:szCs w:val="28"/>
          <w:shd w:val="clear" w:color="auto" w:fill="FFFFFF"/>
          <w:lang w:eastAsia="en-US"/>
        </w:rPr>
        <w:t>5</w:t>
      </w:r>
      <w:r w:rsidR="0093503F" w:rsidRPr="00A673DA">
        <w:rPr>
          <w:rFonts w:eastAsia="Calibri"/>
          <w:sz w:val="28"/>
          <w:szCs w:val="28"/>
          <w:shd w:val="clear" w:color="auto" w:fill="FFFFFF"/>
          <w:lang w:eastAsia="en-US"/>
        </w:rPr>
        <w:t>)</w:t>
      </w:r>
      <w:r w:rsidR="00894D70" w:rsidRPr="00A673DA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="00015B5C" w:rsidRPr="00A673DA">
        <w:rPr>
          <w:sz w:val="28"/>
          <w:szCs w:val="28"/>
        </w:rPr>
        <w:t>статью 26 изложить в следующей редакции:</w:t>
      </w:r>
    </w:p>
    <w:p w14:paraId="0371AAD5" w14:textId="77777777" w:rsidR="00015B5C" w:rsidRPr="00A673DA" w:rsidRDefault="00015B5C" w:rsidP="00A673D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«</w:t>
      </w:r>
      <w:r w:rsidRPr="00A673DA">
        <w:rPr>
          <w:sz w:val="28"/>
          <w:szCs w:val="28"/>
        </w:rPr>
        <w:t>Статья</w:t>
      </w:r>
      <w:r w:rsidR="00894D70" w:rsidRPr="00A673DA">
        <w:rPr>
          <w:sz w:val="28"/>
          <w:szCs w:val="28"/>
        </w:rPr>
        <w:t> </w:t>
      </w:r>
      <w:r w:rsidRPr="00A673DA">
        <w:rPr>
          <w:sz w:val="28"/>
          <w:szCs w:val="28"/>
        </w:rPr>
        <w:t>26.</w:t>
      </w:r>
      <w:r w:rsidR="00894D70" w:rsidRPr="00A673DA">
        <w:rPr>
          <w:sz w:val="28"/>
          <w:szCs w:val="28"/>
        </w:rPr>
        <w:t> </w:t>
      </w:r>
      <w:r w:rsidRPr="00A673DA">
        <w:rPr>
          <w:b/>
          <w:sz w:val="28"/>
          <w:szCs w:val="28"/>
        </w:rPr>
        <w:t>Вознаграждение за содействие борьбе с терроризмом</w:t>
      </w:r>
    </w:p>
    <w:p w14:paraId="3AB3722A" w14:textId="77777777" w:rsidR="00015B5C" w:rsidRPr="00A673DA" w:rsidRDefault="00015B5C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1.</w:t>
      </w:r>
      <w:r w:rsidR="00894D70" w:rsidRPr="00A673DA">
        <w:rPr>
          <w:sz w:val="28"/>
          <w:szCs w:val="28"/>
        </w:rPr>
        <w:t> </w:t>
      </w:r>
      <w:r w:rsidRPr="00A673DA">
        <w:rPr>
          <w:sz w:val="28"/>
          <w:szCs w:val="28"/>
        </w:rPr>
        <w:t>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акт, из средств Республиканского бюджета Донецкой Народной Республики может выплачиваться денежное вознаграждение.</w:t>
      </w:r>
    </w:p>
    <w:p w14:paraId="112F855C" w14:textId="77777777" w:rsidR="00015B5C" w:rsidRPr="00A673DA" w:rsidRDefault="00015B5C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2.</w:t>
      </w:r>
      <w:r w:rsidR="00894D70" w:rsidRPr="00A673DA">
        <w:rPr>
          <w:sz w:val="28"/>
          <w:szCs w:val="28"/>
        </w:rPr>
        <w:t> </w:t>
      </w:r>
      <w:hyperlink r:id="rId35" w:history="1">
        <w:r w:rsidRPr="00A673DA">
          <w:rPr>
            <w:sz w:val="28"/>
            <w:szCs w:val="28"/>
          </w:rPr>
          <w:t>Источники</w:t>
        </w:r>
      </w:hyperlink>
      <w:r w:rsidRPr="00A673DA">
        <w:rPr>
          <w:sz w:val="28"/>
          <w:szCs w:val="28"/>
        </w:rPr>
        <w:t xml:space="preserve"> финансирования выплат денежного вознаграждения устанавливаются Правительством Донецкой Народной Республики.</w:t>
      </w:r>
    </w:p>
    <w:p w14:paraId="671BD490" w14:textId="77777777" w:rsidR="0093503F" w:rsidRPr="00A673DA" w:rsidRDefault="00015B5C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sz w:val="28"/>
          <w:szCs w:val="28"/>
        </w:rPr>
        <w:t>3.</w:t>
      </w:r>
      <w:r w:rsidR="00894D70" w:rsidRPr="00A673DA">
        <w:rPr>
          <w:sz w:val="28"/>
          <w:szCs w:val="28"/>
        </w:rPr>
        <w:t> </w:t>
      </w:r>
      <w:r w:rsidRPr="00A673DA">
        <w:rPr>
          <w:sz w:val="28"/>
          <w:szCs w:val="28"/>
        </w:rPr>
        <w:t xml:space="preserve">Размер, основания и </w:t>
      </w:r>
      <w:hyperlink r:id="rId36" w:history="1">
        <w:r w:rsidRPr="00A673DA">
          <w:rPr>
            <w:sz w:val="28"/>
            <w:szCs w:val="28"/>
          </w:rPr>
          <w:t>порядок</w:t>
        </w:r>
      </w:hyperlink>
      <w:r w:rsidRPr="00A673DA">
        <w:rPr>
          <w:sz w:val="28"/>
          <w:szCs w:val="28"/>
        </w:rPr>
        <w:t xml:space="preserve"> выплат денежного вознаграждения определяются 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республиканским органом исполнительной власти, реализующим государственную политику в сфере государственной безопасности</w:t>
      </w:r>
      <w:r w:rsidRPr="00A673DA">
        <w:rPr>
          <w:sz w:val="28"/>
          <w:szCs w:val="28"/>
        </w:rPr>
        <w:t>.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»;</w:t>
      </w:r>
      <w:r w:rsidR="0093503F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14:paraId="31B696B8" w14:textId="77777777" w:rsidR="00B01686" w:rsidRPr="00A673DA" w:rsidRDefault="004271C6" w:rsidP="00A673DA">
      <w:pPr>
        <w:tabs>
          <w:tab w:val="left" w:pos="0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="004200E9" w:rsidRPr="00A673DA">
        <w:rPr>
          <w:rFonts w:eastAsia="Calibri"/>
          <w:sz w:val="28"/>
          <w:szCs w:val="28"/>
          <w:shd w:val="clear" w:color="auto" w:fill="FFFFFF"/>
          <w:lang w:eastAsia="en-US"/>
        </w:rPr>
        <w:t>6</w:t>
      </w:r>
      <w:r w:rsidR="00B01686" w:rsidRPr="00A673DA">
        <w:rPr>
          <w:rFonts w:eastAsia="Calibri"/>
          <w:sz w:val="28"/>
          <w:szCs w:val="28"/>
          <w:shd w:val="clear" w:color="auto" w:fill="FFFFFF"/>
          <w:lang w:eastAsia="en-US"/>
        </w:rPr>
        <w:t>) статью 28 признать утратившей силу;</w:t>
      </w:r>
    </w:p>
    <w:p w14:paraId="44C0D4BB" w14:textId="77777777" w:rsidR="00BB3B10" w:rsidRPr="00A673DA" w:rsidRDefault="00BB3B10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="004200E9" w:rsidRPr="00A673DA">
        <w:rPr>
          <w:rFonts w:eastAsia="Calibri"/>
          <w:sz w:val="28"/>
          <w:szCs w:val="28"/>
          <w:shd w:val="clear" w:color="auto" w:fill="FFFFFF"/>
          <w:lang w:eastAsia="en-US"/>
        </w:rPr>
        <w:t>7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)</w:t>
      </w:r>
      <w:r w:rsidR="00894D70" w:rsidRPr="00A673DA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дополнить статьей 30 следующего содержания:</w:t>
      </w:r>
    </w:p>
    <w:p w14:paraId="34ADD324" w14:textId="77777777" w:rsidR="00BB3B10" w:rsidRPr="00A673DA" w:rsidRDefault="00BB3B10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«Статья 30. </w:t>
      </w:r>
      <w:r w:rsidRPr="00A673DA">
        <w:rPr>
          <w:b/>
          <w:sz w:val="28"/>
          <w:szCs w:val="28"/>
        </w:rPr>
        <w:t>Переходные положения</w:t>
      </w:r>
    </w:p>
    <w:p w14:paraId="0B89D151" w14:textId="77777777" w:rsidR="00BB3B10" w:rsidRPr="00A673DA" w:rsidRDefault="00BB3B10" w:rsidP="00A673DA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A673DA">
        <w:rPr>
          <w:sz w:val="28"/>
          <w:szCs w:val="28"/>
        </w:rPr>
        <w:t>1. </w:t>
      </w:r>
      <w:r w:rsidRPr="00A673DA">
        <w:rPr>
          <w:bCs/>
          <w:sz w:val="28"/>
          <w:szCs w:val="28"/>
        </w:rPr>
        <w:t xml:space="preserve">До формирования органов местного самоуправления и вступления в силу закона, регулирующего вопросы их организации, функции органов </w:t>
      </w:r>
      <w:r w:rsidRPr="00A673DA">
        <w:rPr>
          <w:bCs/>
          <w:sz w:val="28"/>
          <w:szCs w:val="28"/>
        </w:rPr>
        <w:lastRenderedPageBreak/>
        <w:t xml:space="preserve">местного самоуправления, предусмотренные настоящим </w:t>
      </w:r>
      <w:r w:rsidR="00832DB2" w:rsidRPr="00A673DA">
        <w:rPr>
          <w:bCs/>
          <w:sz w:val="28"/>
          <w:szCs w:val="28"/>
        </w:rPr>
        <w:t>Законом</w:t>
      </w:r>
      <w:r w:rsidRPr="00A673DA">
        <w:rPr>
          <w:bCs/>
          <w:sz w:val="28"/>
          <w:szCs w:val="28"/>
        </w:rPr>
        <w:t>,</w:t>
      </w:r>
      <w:r w:rsidR="00700543" w:rsidRPr="00A673DA">
        <w:rPr>
          <w:bCs/>
          <w:sz w:val="28"/>
          <w:szCs w:val="28"/>
        </w:rPr>
        <w:t xml:space="preserve"> </w:t>
      </w:r>
      <w:r w:rsidRPr="00A673DA">
        <w:rPr>
          <w:bCs/>
          <w:sz w:val="28"/>
          <w:szCs w:val="28"/>
        </w:rPr>
        <w:t>осуществля</w:t>
      </w:r>
      <w:r w:rsidR="00700543" w:rsidRPr="00A673DA">
        <w:rPr>
          <w:bCs/>
          <w:sz w:val="28"/>
          <w:szCs w:val="28"/>
        </w:rPr>
        <w:t xml:space="preserve">ются </w:t>
      </w:r>
      <w:r w:rsidRPr="00A673DA">
        <w:rPr>
          <w:bCs/>
          <w:sz w:val="28"/>
          <w:szCs w:val="28"/>
        </w:rPr>
        <w:t>местными администрациями в пределах, определенных Главой Донецкой Народной Республики.</w:t>
      </w:r>
    </w:p>
    <w:p w14:paraId="412FBD9C" w14:textId="77777777" w:rsidR="00BB3B10" w:rsidRPr="00A673DA" w:rsidRDefault="00BB3B10" w:rsidP="00A673DA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A673DA">
        <w:rPr>
          <w:bCs/>
          <w:sz w:val="28"/>
          <w:szCs w:val="28"/>
        </w:rPr>
        <w:t>До вступления в силу закона, регулирующего вопросы организации органов местного самоуправления, муниципальными образованиями в понимании настоящего Закона являются село, поселок, район в городе, город, район.</w:t>
      </w:r>
    </w:p>
    <w:p w14:paraId="5F89D174" w14:textId="77777777" w:rsidR="00BB3B10" w:rsidRPr="00A673DA" w:rsidRDefault="00BB3B10" w:rsidP="00A673DA">
      <w:pPr>
        <w:tabs>
          <w:tab w:val="left" w:pos="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A673DA">
        <w:rPr>
          <w:bCs/>
          <w:sz w:val="28"/>
          <w:szCs w:val="28"/>
        </w:rPr>
        <w:t xml:space="preserve">2. До вступления в силу закона, регулирующего вопросы приобретения и лишения гражданства Донецкой Народной Республики, гражданами Донецкой Народной Республики в понимании настоящего </w:t>
      </w:r>
      <w:r w:rsidR="0008429C" w:rsidRPr="00A673DA">
        <w:rPr>
          <w:bCs/>
          <w:sz w:val="28"/>
          <w:szCs w:val="28"/>
        </w:rPr>
        <w:t>Закона</w:t>
      </w:r>
      <w:r w:rsidRPr="00A673DA">
        <w:rPr>
          <w:bCs/>
          <w:sz w:val="28"/>
          <w:szCs w:val="28"/>
        </w:rPr>
        <w:t xml:space="preserve"> являются лица, имеющие право на получение паспорта гражданина Донецкой Народной Республики в соответствии с законодательством Донецкой Народной Республики.»;</w:t>
      </w:r>
    </w:p>
    <w:p w14:paraId="4535296E" w14:textId="77777777" w:rsidR="00706457" w:rsidRPr="00A673DA" w:rsidRDefault="00706457" w:rsidP="00A673DA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="004200E9" w:rsidRPr="00A673DA">
        <w:rPr>
          <w:rFonts w:eastAsia="Calibri"/>
          <w:sz w:val="28"/>
          <w:szCs w:val="28"/>
          <w:shd w:val="clear" w:color="auto" w:fill="FFFFFF"/>
          <w:lang w:eastAsia="en-US"/>
        </w:rPr>
        <w:t>8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) по тексту слова «орган исполнительной власти в области обеспечения безопасности» в соответствующем падеже заменить словами «республиканский орган исполнительной власти, реализующий государственную политику в сфе</w:t>
      </w:r>
      <w:r w:rsidR="00015B5C" w:rsidRPr="00A673DA">
        <w:rPr>
          <w:rFonts w:eastAsia="Calibri"/>
          <w:sz w:val="28"/>
          <w:szCs w:val="28"/>
          <w:shd w:val="clear" w:color="auto" w:fill="FFFFFF"/>
          <w:lang w:eastAsia="en-US"/>
        </w:rPr>
        <w:t>ре государственной безопасности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» в соответствующем падеже.</w:t>
      </w:r>
    </w:p>
    <w:p w14:paraId="152C7906" w14:textId="77777777" w:rsidR="00A673DA" w:rsidRPr="00A673DA" w:rsidRDefault="00A673DA" w:rsidP="00A673D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662B8C8E" w14:textId="77777777" w:rsidR="00A673DA" w:rsidRPr="00A673DA" w:rsidRDefault="00A673DA" w:rsidP="00A673D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2FBC1853" w14:textId="77777777" w:rsidR="00A673DA" w:rsidRPr="00A673DA" w:rsidRDefault="00A673DA" w:rsidP="00A673D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5DFE01D7" w14:textId="77777777" w:rsidR="00A673DA" w:rsidRPr="00A673DA" w:rsidRDefault="00A673DA" w:rsidP="00A673D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74997F33" w14:textId="77777777" w:rsidR="00A673DA" w:rsidRPr="00A673DA" w:rsidRDefault="00A673DA" w:rsidP="00A673DA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A673DA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3FB1CF86" w14:textId="77777777" w:rsidR="00A673DA" w:rsidRPr="00A673DA" w:rsidRDefault="00A673DA" w:rsidP="00A673DA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A673DA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A673DA">
        <w:rPr>
          <w:rFonts w:eastAsia="Calibri"/>
          <w:kern w:val="3"/>
          <w:sz w:val="28"/>
          <w:szCs w:val="28"/>
          <w:lang w:eastAsia="zh-CN" w:bidi="hi-IN"/>
        </w:rPr>
        <w:tab/>
      </w:r>
      <w:r w:rsidRPr="00A673DA">
        <w:rPr>
          <w:rFonts w:eastAsia="Calibri"/>
          <w:kern w:val="3"/>
          <w:sz w:val="28"/>
          <w:szCs w:val="28"/>
          <w:lang w:eastAsia="zh-CN" w:bidi="hi-IN"/>
        </w:rPr>
        <w:tab/>
      </w:r>
      <w:r w:rsidRPr="00A673DA">
        <w:rPr>
          <w:rFonts w:eastAsia="Calibri"/>
          <w:kern w:val="3"/>
          <w:sz w:val="28"/>
          <w:szCs w:val="28"/>
          <w:lang w:eastAsia="zh-CN" w:bidi="hi-IN"/>
        </w:rPr>
        <w:tab/>
      </w:r>
      <w:r w:rsidRPr="00A673DA">
        <w:rPr>
          <w:rFonts w:eastAsia="Calibri"/>
          <w:kern w:val="3"/>
          <w:sz w:val="28"/>
          <w:szCs w:val="28"/>
          <w:lang w:eastAsia="zh-CN" w:bidi="hi-IN"/>
        </w:rPr>
        <w:tab/>
      </w:r>
      <w:r w:rsidRPr="00A673DA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2373153C" w14:textId="77777777" w:rsidR="00A673DA" w:rsidRPr="00A673DA" w:rsidRDefault="00A673DA" w:rsidP="00A673DA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A673DA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11025233" w14:textId="6944A280" w:rsidR="00A673DA" w:rsidRPr="00A673DA" w:rsidRDefault="00BD4DFE" w:rsidP="00A673DA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26 июня</w:t>
      </w:r>
      <w:r w:rsidR="00A673DA" w:rsidRPr="00A673DA">
        <w:rPr>
          <w:rFonts w:eastAsia="Calibri"/>
          <w:kern w:val="3"/>
          <w:sz w:val="28"/>
          <w:szCs w:val="28"/>
          <w:lang w:eastAsia="zh-CN" w:bidi="hi-IN"/>
        </w:rPr>
        <w:t xml:space="preserve"> 2020 года</w:t>
      </w:r>
    </w:p>
    <w:p w14:paraId="2118393C" w14:textId="7AC9F08A" w:rsidR="00A673DA" w:rsidRPr="00A673DA" w:rsidRDefault="00A673DA" w:rsidP="00A673DA">
      <w:pPr>
        <w:tabs>
          <w:tab w:val="left" w:pos="6810"/>
        </w:tabs>
        <w:spacing w:before="120" w:after="120"/>
        <w:rPr>
          <w:rFonts w:eastAsia="Calibri"/>
          <w:sz w:val="28"/>
          <w:szCs w:val="28"/>
        </w:rPr>
      </w:pPr>
      <w:r w:rsidRPr="00A673DA">
        <w:rPr>
          <w:rFonts w:eastAsia="Calibri"/>
          <w:kern w:val="3"/>
          <w:sz w:val="28"/>
          <w:szCs w:val="28"/>
          <w:lang w:eastAsia="zh-CN" w:bidi="hi-IN"/>
        </w:rPr>
        <w:t xml:space="preserve">№ </w:t>
      </w:r>
      <w:r w:rsidR="00BD4DFE">
        <w:rPr>
          <w:rFonts w:eastAsia="Calibri"/>
          <w:kern w:val="3"/>
          <w:sz w:val="28"/>
          <w:szCs w:val="28"/>
          <w:lang w:eastAsia="zh-CN" w:bidi="hi-IN"/>
        </w:rPr>
        <w:t>160-IIНС</w:t>
      </w:r>
    </w:p>
    <w:p w14:paraId="12BF63CF" w14:textId="7B3757B3" w:rsidR="009B011B" w:rsidRPr="002A16C6" w:rsidRDefault="009B011B" w:rsidP="00A673DA">
      <w:pPr>
        <w:tabs>
          <w:tab w:val="left" w:pos="0"/>
          <w:tab w:val="left" w:pos="426"/>
          <w:tab w:val="left" w:pos="851"/>
          <w:tab w:val="left" w:pos="1134"/>
          <w:tab w:val="left" w:pos="1276"/>
          <w:tab w:val="left" w:pos="1418"/>
          <w:tab w:val="left" w:pos="2410"/>
        </w:tabs>
        <w:spacing w:line="276" w:lineRule="auto"/>
        <w:ind w:firstLine="709"/>
        <w:rPr>
          <w:sz w:val="28"/>
          <w:szCs w:val="28"/>
        </w:rPr>
      </w:pPr>
    </w:p>
    <w:sectPr w:rsidR="009B011B" w:rsidRPr="002A16C6" w:rsidSect="00A673DA">
      <w:headerReference w:type="default" r:id="rId3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3B9F3" w14:textId="77777777" w:rsidR="0068645D" w:rsidRDefault="0068645D" w:rsidP="00BD4F6B">
      <w:r>
        <w:separator/>
      </w:r>
    </w:p>
  </w:endnote>
  <w:endnote w:type="continuationSeparator" w:id="0">
    <w:p w14:paraId="24234066" w14:textId="77777777" w:rsidR="0068645D" w:rsidRDefault="0068645D" w:rsidP="00BD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43AC6" w14:textId="77777777" w:rsidR="0068645D" w:rsidRDefault="0068645D" w:rsidP="00BD4F6B">
      <w:r>
        <w:separator/>
      </w:r>
    </w:p>
  </w:footnote>
  <w:footnote w:type="continuationSeparator" w:id="0">
    <w:p w14:paraId="16590595" w14:textId="77777777" w:rsidR="0068645D" w:rsidRDefault="0068645D" w:rsidP="00BD4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2E99F" w14:textId="3B9234BD" w:rsidR="009B011B" w:rsidRDefault="00A43CCE">
    <w:pPr>
      <w:pStyle w:val="a3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FA688E">
      <w:rPr>
        <w:noProof/>
      </w:rPr>
      <w:t>7</w:t>
    </w:r>
    <w:r>
      <w:rPr>
        <w:noProof/>
      </w:rPr>
      <w:fldChar w:fldCharType="end"/>
    </w:r>
  </w:p>
  <w:p w14:paraId="67DB2EFB" w14:textId="77777777" w:rsidR="006E6BB7" w:rsidRPr="00BD4F6B" w:rsidRDefault="006E6BB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074"/>
    <w:multiLevelType w:val="hybridMultilevel"/>
    <w:tmpl w:val="6DB65980"/>
    <w:lvl w:ilvl="0" w:tplc="BCDE3062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A23EAF"/>
    <w:multiLevelType w:val="hybridMultilevel"/>
    <w:tmpl w:val="57DE4CA0"/>
    <w:lvl w:ilvl="0" w:tplc="8E0A7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A601A5"/>
    <w:multiLevelType w:val="hybridMultilevel"/>
    <w:tmpl w:val="235A78F0"/>
    <w:lvl w:ilvl="0" w:tplc="5F70E56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E6C7300"/>
    <w:multiLevelType w:val="hybridMultilevel"/>
    <w:tmpl w:val="D0A047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9F5F4E"/>
    <w:multiLevelType w:val="hybridMultilevel"/>
    <w:tmpl w:val="159A2DBE"/>
    <w:lvl w:ilvl="0" w:tplc="D52A4F8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6E3CA2"/>
    <w:multiLevelType w:val="multilevel"/>
    <w:tmpl w:val="9620CE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7AF4CFB"/>
    <w:multiLevelType w:val="multilevel"/>
    <w:tmpl w:val="0C9ACC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D0458FD"/>
    <w:multiLevelType w:val="hybridMultilevel"/>
    <w:tmpl w:val="EDB623C4"/>
    <w:lvl w:ilvl="0" w:tplc="B7CC8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4D65EF"/>
    <w:multiLevelType w:val="hybridMultilevel"/>
    <w:tmpl w:val="C48CCB46"/>
    <w:lvl w:ilvl="0" w:tplc="0B3A0C0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7F34EA5"/>
    <w:multiLevelType w:val="multilevel"/>
    <w:tmpl w:val="C61007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F825207"/>
    <w:multiLevelType w:val="hybridMultilevel"/>
    <w:tmpl w:val="B0482D82"/>
    <w:lvl w:ilvl="0" w:tplc="D03E5B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25414F"/>
    <w:multiLevelType w:val="multilevel"/>
    <w:tmpl w:val="F0B059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3CE1A64"/>
    <w:multiLevelType w:val="multilevel"/>
    <w:tmpl w:val="613CD6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5802F54"/>
    <w:multiLevelType w:val="multilevel"/>
    <w:tmpl w:val="C9F2C4B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BF0146E"/>
    <w:multiLevelType w:val="hybridMultilevel"/>
    <w:tmpl w:val="20420E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523414"/>
    <w:multiLevelType w:val="hybridMultilevel"/>
    <w:tmpl w:val="358476F2"/>
    <w:lvl w:ilvl="0" w:tplc="D632B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01256B"/>
    <w:multiLevelType w:val="hybridMultilevel"/>
    <w:tmpl w:val="E93EAED8"/>
    <w:lvl w:ilvl="0" w:tplc="1D3CFC3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19C36EF"/>
    <w:multiLevelType w:val="hybridMultilevel"/>
    <w:tmpl w:val="024C83AA"/>
    <w:lvl w:ilvl="0" w:tplc="2A90593E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42230DDF"/>
    <w:multiLevelType w:val="hybridMultilevel"/>
    <w:tmpl w:val="F6000E1E"/>
    <w:lvl w:ilvl="0" w:tplc="0EDA004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44C03323"/>
    <w:multiLevelType w:val="hybridMultilevel"/>
    <w:tmpl w:val="7BEC85DA"/>
    <w:lvl w:ilvl="0" w:tplc="598A557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F27F79"/>
    <w:multiLevelType w:val="multilevel"/>
    <w:tmpl w:val="34343B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B9C51EC"/>
    <w:multiLevelType w:val="hybridMultilevel"/>
    <w:tmpl w:val="51EC1C0A"/>
    <w:lvl w:ilvl="0" w:tplc="1EDAF4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4E7D615B"/>
    <w:multiLevelType w:val="hybridMultilevel"/>
    <w:tmpl w:val="4120CCB4"/>
    <w:lvl w:ilvl="0" w:tplc="7FF8BAEA">
      <w:start w:val="1"/>
      <w:numFmt w:val="decimal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4F960687"/>
    <w:multiLevelType w:val="multilevel"/>
    <w:tmpl w:val="45A89B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2D745AF"/>
    <w:multiLevelType w:val="hybridMultilevel"/>
    <w:tmpl w:val="633A1BA4"/>
    <w:lvl w:ilvl="0" w:tplc="DD66531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5708AF"/>
    <w:multiLevelType w:val="multilevel"/>
    <w:tmpl w:val="F80A260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 w15:restartNumberingAfterBreak="0">
    <w:nsid w:val="53B62FC5"/>
    <w:multiLevelType w:val="hybridMultilevel"/>
    <w:tmpl w:val="3B906DF0"/>
    <w:lvl w:ilvl="0" w:tplc="EA6EFC50">
      <w:start w:val="1"/>
      <w:numFmt w:val="decimal"/>
      <w:lvlText w:val="%1."/>
      <w:lvlJc w:val="left"/>
      <w:pPr>
        <w:ind w:left="146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7" w15:restartNumberingAfterBreak="0">
    <w:nsid w:val="54812AD6"/>
    <w:multiLevelType w:val="multilevel"/>
    <w:tmpl w:val="385EED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7A52C2F"/>
    <w:multiLevelType w:val="hybridMultilevel"/>
    <w:tmpl w:val="74069564"/>
    <w:lvl w:ilvl="0" w:tplc="2A90593E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 w15:restartNumberingAfterBreak="0">
    <w:nsid w:val="5BB905BB"/>
    <w:multiLevelType w:val="multilevel"/>
    <w:tmpl w:val="F2869E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6447F6B"/>
    <w:multiLevelType w:val="hybridMultilevel"/>
    <w:tmpl w:val="45DECF92"/>
    <w:lvl w:ilvl="0" w:tplc="3E385F1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9CA298F"/>
    <w:multiLevelType w:val="hybridMultilevel"/>
    <w:tmpl w:val="2E606548"/>
    <w:lvl w:ilvl="0" w:tplc="C994DE5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816AF"/>
    <w:multiLevelType w:val="multilevel"/>
    <w:tmpl w:val="FEFC90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CAF55B4"/>
    <w:multiLevelType w:val="hybridMultilevel"/>
    <w:tmpl w:val="A774AF4E"/>
    <w:lvl w:ilvl="0" w:tplc="242608D2">
      <w:start w:val="1"/>
      <w:numFmt w:val="decimal"/>
      <w:lvlText w:val="%1)"/>
      <w:lvlJc w:val="left"/>
      <w:pPr>
        <w:ind w:left="1729" w:hanging="10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6C82F2D"/>
    <w:multiLevelType w:val="hybridMultilevel"/>
    <w:tmpl w:val="BBA2CD5A"/>
    <w:lvl w:ilvl="0" w:tplc="2A9059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 w15:restartNumberingAfterBreak="0">
    <w:nsid w:val="7A5146EA"/>
    <w:multiLevelType w:val="hybridMultilevel"/>
    <w:tmpl w:val="16F62F48"/>
    <w:lvl w:ilvl="0" w:tplc="F1BC82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2"/>
  </w:num>
  <w:num w:numId="3">
    <w:abstractNumId w:val="25"/>
  </w:num>
  <w:num w:numId="4">
    <w:abstractNumId w:val="17"/>
  </w:num>
  <w:num w:numId="5">
    <w:abstractNumId w:val="28"/>
  </w:num>
  <w:num w:numId="6">
    <w:abstractNumId w:val="11"/>
  </w:num>
  <w:num w:numId="7">
    <w:abstractNumId w:val="29"/>
  </w:num>
  <w:num w:numId="8">
    <w:abstractNumId w:val="23"/>
  </w:num>
  <w:num w:numId="9">
    <w:abstractNumId w:val="20"/>
  </w:num>
  <w:num w:numId="10">
    <w:abstractNumId w:val="13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  <w:num w:numId="15">
    <w:abstractNumId w:val="32"/>
  </w:num>
  <w:num w:numId="16">
    <w:abstractNumId w:val="27"/>
  </w:num>
  <w:num w:numId="17">
    <w:abstractNumId w:val="14"/>
  </w:num>
  <w:num w:numId="18">
    <w:abstractNumId w:val="18"/>
  </w:num>
  <w:num w:numId="19">
    <w:abstractNumId w:val="16"/>
  </w:num>
  <w:num w:numId="20">
    <w:abstractNumId w:val="0"/>
  </w:num>
  <w:num w:numId="21">
    <w:abstractNumId w:val="8"/>
  </w:num>
  <w:num w:numId="22">
    <w:abstractNumId w:val="3"/>
  </w:num>
  <w:num w:numId="23">
    <w:abstractNumId w:val="21"/>
  </w:num>
  <w:num w:numId="24">
    <w:abstractNumId w:val="7"/>
  </w:num>
  <w:num w:numId="25">
    <w:abstractNumId w:val="35"/>
  </w:num>
  <w:num w:numId="26">
    <w:abstractNumId w:val="19"/>
  </w:num>
  <w:num w:numId="27">
    <w:abstractNumId w:val="31"/>
  </w:num>
  <w:num w:numId="28">
    <w:abstractNumId w:val="1"/>
  </w:num>
  <w:num w:numId="29">
    <w:abstractNumId w:val="24"/>
  </w:num>
  <w:num w:numId="30">
    <w:abstractNumId w:val="10"/>
  </w:num>
  <w:num w:numId="31">
    <w:abstractNumId w:val="4"/>
  </w:num>
  <w:num w:numId="32">
    <w:abstractNumId w:val="26"/>
  </w:num>
  <w:num w:numId="33">
    <w:abstractNumId w:val="33"/>
  </w:num>
  <w:num w:numId="34">
    <w:abstractNumId w:val="2"/>
  </w:num>
  <w:num w:numId="35">
    <w:abstractNumId w:val="3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A0"/>
    <w:rsid w:val="00001D70"/>
    <w:rsid w:val="000075B3"/>
    <w:rsid w:val="00015B5C"/>
    <w:rsid w:val="000174BA"/>
    <w:rsid w:val="00022F45"/>
    <w:rsid w:val="000244E9"/>
    <w:rsid w:val="00030B14"/>
    <w:rsid w:val="00031843"/>
    <w:rsid w:val="00032982"/>
    <w:rsid w:val="00032EEC"/>
    <w:rsid w:val="000405A0"/>
    <w:rsid w:val="00040F6B"/>
    <w:rsid w:val="000446F7"/>
    <w:rsid w:val="00045EA1"/>
    <w:rsid w:val="00050015"/>
    <w:rsid w:val="00050B17"/>
    <w:rsid w:val="00065864"/>
    <w:rsid w:val="00080630"/>
    <w:rsid w:val="00080A96"/>
    <w:rsid w:val="00082C24"/>
    <w:rsid w:val="0008429C"/>
    <w:rsid w:val="0008527C"/>
    <w:rsid w:val="0008678C"/>
    <w:rsid w:val="00093DC1"/>
    <w:rsid w:val="00095DAA"/>
    <w:rsid w:val="00097C47"/>
    <w:rsid w:val="000A0646"/>
    <w:rsid w:val="000A223B"/>
    <w:rsid w:val="000A3EE5"/>
    <w:rsid w:val="000A3F66"/>
    <w:rsid w:val="000A5FC8"/>
    <w:rsid w:val="000A75C8"/>
    <w:rsid w:val="000A7DD9"/>
    <w:rsid w:val="000B11C6"/>
    <w:rsid w:val="000B29B5"/>
    <w:rsid w:val="000B3625"/>
    <w:rsid w:val="000B6AFB"/>
    <w:rsid w:val="000B6BB3"/>
    <w:rsid w:val="000B7089"/>
    <w:rsid w:val="000C3942"/>
    <w:rsid w:val="000D1218"/>
    <w:rsid w:val="000E57B6"/>
    <w:rsid w:val="000F51A5"/>
    <w:rsid w:val="00104F24"/>
    <w:rsid w:val="001058E2"/>
    <w:rsid w:val="00107CE3"/>
    <w:rsid w:val="0011146F"/>
    <w:rsid w:val="0011479D"/>
    <w:rsid w:val="00114BB0"/>
    <w:rsid w:val="00115229"/>
    <w:rsid w:val="00116469"/>
    <w:rsid w:val="0012162B"/>
    <w:rsid w:val="00121AC8"/>
    <w:rsid w:val="00122A9E"/>
    <w:rsid w:val="00122ADB"/>
    <w:rsid w:val="0012697C"/>
    <w:rsid w:val="00126E57"/>
    <w:rsid w:val="00130236"/>
    <w:rsid w:val="00134652"/>
    <w:rsid w:val="00134901"/>
    <w:rsid w:val="00135442"/>
    <w:rsid w:val="00136991"/>
    <w:rsid w:val="001375C1"/>
    <w:rsid w:val="0013772D"/>
    <w:rsid w:val="00137762"/>
    <w:rsid w:val="00144095"/>
    <w:rsid w:val="00144F92"/>
    <w:rsid w:val="00145795"/>
    <w:rsid w:val="00153495"/>
    <w:rsid w:val="00161A4E"/>
    <w:rsid w:val="00172B17"/>
    <w:rsid w:val="00172F6D"/>
    <w:rsid w:val="00173CE0"/>
    <w:rsid w:val="00180F9D"/>
    <w:rsid w:val="00186624"/>
    <w:rsid w:val="001877F4"/>
    <w:rsid w:val="0019485D"/>
    <w:rsid w:val="00195FE7"/>
    <w:rsid w:val="001A03A6"/>
    <w:rsid w:val="001A2475"/>
    <w:rsid w:val="001B33D7"/>
    <w:rsid w:val="001B3691"/>
    <w:rsid w:val="001B462F"/>
    <w:rsid w:val="001C27B4"/>
    <w:rsid w:val="001C4FC9"/>
    <w:rsid w:val="001D0749"/>
    <w:rsid w:val="001F099A"/>
    <w:rsid w:val="001F3529"/>
    <w:rsid w:val="001F6264"/>
    <w:rsid w:val="001F68F6"/>
    <w:rsid w:val="001F7CF1"/>
    <w:rsid w:val="002032DF"/>
    <w:rsid w:val="00204483"/>
    <w:rsid w:val="00204AC1"/>
    <w:rsid w:val="00205B74"/>
    <w:rsid w:val="00211153"/>
    <w:rsid w:val="00214452"/>
    <w:rsid w:val="002147CB"/>
    <w:rsid w:val="00222CE0"/>
    <w:rsid w:val="00223C6D"/>
    <w:rsid w:val="002256C9"/>
    <w:rsid w:val="0023460A"/>
    <w:rsid w:val="00242AD4"/>
    <w:rsid w:val="002444ED"/>
    <w:rsid w:val="00244BEF"/>
    <w:rsid w:val="00246928"/>
    <w:rsid w:val="002473B4"/>
    <w:rsid w:val="00250EDF"/>
    <w:rsid w:val="0025199A"/>
    <w:rsid w:val="00251D1C"/>
    <w:rsid w:val="0025792B"/>
    <w:rsid w:val="00257EA5"/>
    <w:rsid w:val="00257FD3"/>
    <w:rsid w:val="002615AE"/>
    <w:rsid w:val="0026774F"/>
    <w:rsid w:val="0027115D"/>
    <w:rsid w:val="00276FF0"/>
    <w:rsid w:val="00287DD1"/>
    <w:rsid w:val="00291954"/>
    <w:rsid w:val="00297609"/>
    <w:rsid w:val="0029776F"/>
    <w:rsid w:val="002A16C6"/>
    <w:rsid w:val="002B219A"/>
    <w:rsid w:val="002B29FE"/>
    <w:rsid w:val="002B7D27"/>
    <w:rsid w:val="002C28A5"/>
    <w:rsid w:val="002E40F6"/>
    <w:rsid w:val="002F228D"/>
    <w:rsid w:val="002F373E"/>
    <w:rsid w:val="002F3B0A"/>
    <w:rsid w:val="002F3D02"/>
    <w:rsid w:val="002F4088"/>
    <w:rsid w:val="002F4DC0"/>
    <w:rsid w:val="003017E2"/>
    <w:rsid w:val="003018FD"/>
    <w:rsid w:val="00306690"/>
    <w:rsid w:val="0030694B"/>
    <w:rsid w:val="00313167"/>
    <w:rsid w:val="003173BF"/>
    <w:rsid w:val="00324F8A"/>
    <w:rsid w:val="003276C5"/>
    <w:rsid w:val="00331E8D"/>
    <w:rsid w:val="00335B65"/>
    <w:rsid w:val="00337915"/>
    <w:rsid w:val="00341DE4"/>
    <w:rsid w:val="00342E16"/>
    <w:rsid w:val="00343454"/>
    <w:rsid w:val="003538D8"/>
    <w:rsid w:val="00357482"/>
    <w:rsid w:val="0036227D"/>
    <w:rsid w:val="003656A1"/>
    <w:rsid w:val="00366364"/>
    <w:rsid w:val="003668E3"/>
    <w:rsid w:val="00372C47"/>
    <w:rsid w:val="0037467B"/>
    <w:rsid w:val="003809EE"/>
    <w:rsid w:val="0038345D"/>
    <w:rsid w:val="003849A2"/>
    <w:rsid w:val="00390562"/>
    <w:rsid w:val="00394BC0"/>
    <w:rsid w:val="003A29F5"/>
    <w:rsid w:val="003B35A7"/>
    <w:rsid w:val="003B68E5"/>
    <w:rsid w:val="003C0801"/>
    <w:rsid w:val="003C3120"/>
    <w:rsid w:val="003D1E97"/>
    <w:rsid w:val="003D7E3E"/>
    <w:rsid w:val="003E4649"/>
    <w:rsid w:val="003F0727"/>
    <w:rsid w:val="003F2ABC"/>
    <w:rsid w:val="003F6622"/>
    <w:rsid w:val="003F6674"/>
    <w:rsid w:val="00403254"/>
    <w:rsid w:val="00403517"/>
    <w:rsid w:val="00403AC2"/>
    <w:rsid w:val="004056BE"/>
    <w:rsid w:val="00405E96"/>
    <w:rsid w:val="004060E2"/>
    <w:rsid w:val="00407FB8"/>
    <w:rsid w:val="00411609"/>
    <w:rsid w:val="00412A14"/>
    <w:rsid w:val="00414417"/>
    <w:rsid w:val="004152DA"/>
    <w:rsid w:val="0041574F"/>
    <w:rsid w:val="004200E9"/>
    <w:rsid w:val="00421D5A"/>
    <w:rsid w:val="00424F04"/>
    <w:rsid w:val="004271C6"/>
    <w:rsid w:val="0043163E"/>
    <w:rsid w:val="00433571"/>
    <w:rsid w:val="0043531B"/>
    <w:rsid w:val="004449BF"/>
    <w:rsid w:val="00446B1F"/>
    <w:rsid w:val="00453CF0"/>
    <w:rsid w:val="00465327"/>
    <w:rsid w:val="004654BD"/>
    <w:rsid w:val="004675E3"/>
    <w:rsid w:val="00471F75"/>
    <w:rsid w:val="004723EC"/>
    <w:rsid w:val="00472E0F"/>
    <w:rsid w:val="004740DD"/>
    <w:rsid w:val="00487911"/>
    <w:rsid w:val="00492D40"/>
    <w:rsid w:val="0049612C"/>
    <w:rsid w:val="004A0F88"/>
    <w:rsid w:val="004B2E57"/>
    <w:rsid w:val="004B55A9"/>
    <w:rsid w:val="004C1B56"/>
    <w:rsid w:val="004C3996"/>
    <w:rsid w:val="004D0967"/>
    <w:rsid w:val="004D516A"/>
    <w:rsid w:val="004D5BBE"/>
    <w:rsid w:val="004E1C7F"/>
    <w:rsid w:val="004F4398"/>
    <w:rsid w:val="004F4947"/>
    <w:rsid w:val="0050009E"/>
    <w:rsid w:val="005032F4"/>
    <w:rsid w:val="00507B4E"/>
    <w:rsid w:val="005109E9"/>
    <w:rsid w:val="0051494E"/>
    <w:rsid w:val="00520EBB"/>
    <w:rsid w:val="0052561D"/>
    <w:rsid w:val="00527B6D"/>
    <w:rsid w:val="0053088B"/>
    <w:rsid w:val="00532F9B"/>
    <w:rsid w:val="005408F3"/>
    <w:rsid w:val="00540CFE"/>
    <w:rsid w:val="00542DB7"/>
    <w:rsid w:val="00552B4C"/>
    <w:rsid w:val="005568E5"/>
    <w:rsid w:val="00563C82"/>
    <w:rsid w:val="00567046"/>
    <w:rsid w:val="005818F1"/>
    <w:rsid w:val="0058357D"/>
    <w:rsid w:val="005908F8"/>
    <w:rsid w:val="0059293D"/>
    <w:rsid w:val="00596BAA"/>
    <w:rsid w:val="005A4FE5"/>
    <w:rsid w:val="005A7FCE"/>
    <w:rsid w:val="005B30D8"/>
    <w:rsid w:val="005B4475"/>
    <w:rsid w:val="005C2FDA"/>
    <w:rsid w:val="005D43AC"/>
    <w:rsid w:val="005D4FF4"/>
    <w:rsid w:val="005D5200"/>
    <w:rsid w:val="005D5E72"/>
    <w:rsid w:val="005D659E"/>
    <w:rsid w:val="005D7606"/>
    <w:rsid w:val="005E0FEE"/>
    <w:rsid w:val="005E35DA"/>
    <w:rsid w:val="005E442F"/>
    <w:rsid w:val="005E44B7"/>
    <w:rsid w:val="005F1C68"/>
    <w:rsid w:val="005F3F83"/>
    <w:rsid w:val="00600964"/>
    <w:rsid w:val="0061049C"/>
    <w:rsid w:val="00610575"/>
    <w:rsid w:val="006141A9"/>
    <w:rsid w:val="00637B5E"/>
    <w:rsid w:val="0064360A"/>
    <w:rsid w:val="00655D85"/>
    <w:rsid w:val="00656352"/>
    <w:rsid w:val="006570E5"/>
    <w:rsid w:val="00664C80"/>
    <w:rsid w:val="00667F0B"/>
    <w:rsid w:val="00680477"/>
    <w:rsid w:val="00681683"/>
    <w:rsid w:val="00682AB3"/>
    <w:rsid w:val="0068645D"/>
    <w:rsid w:val="00691B5F"/>
    <w:rsid w:val="00694F42"/>
    <w:rsid w:val="006B35EC"/>
    <w:rsid w:val="006C7100"/>
    <w:rsid w:val="006C764C"/>
    <w:rsid w:val="006D322C"/>
    <w:rsid w:val="006D385C"/>
    <w:rsid w:val="006E6BB7"/>
    <w:rsid w:val="006F0951"/>
    <w:rsid w:val="00700543"/>
    <w:rsid w:val="00705186"/>
    <w:rsid w:val="00706457"/>
    <w:rsid w:val="00710B37"/>
    <w:rsid w:val="00712D38"/>
    <w:rsid w:val="0071383F"/>
    <w:rsid w:val="00721195"/>
    <w:rsid w:val="00730A92"/>
    <w:rsid w:val="00730B4C"/>
    <w:rsid w:val="00730ED9"/>
    <w:rsid w:val="00732D77"/>
    <w:rsid w:val="00737A2E"/>
    <w:rsid w:val="00744575"/>
    <w:rsid w:val="00744706"/>
    <w:rsid w:val="007450D3"/>
    <w:rsid w:val="007472B1"/>
    <w:rsid w:val="0075186E"/>
    <w:rsid w:val="00753242"/>
    <w:rsid w:val="00753B0C"/>
    <w:rsid w:val="00761A0B"/>
    <w:rsid w:val="00766D28"/>
    <w:rsid w:val="00770B04"/>
    <w:rsid w:val="0077182B"/>
    <w:rsid w:val="00774C21"/>
    <w:rsid w:val="00775E36"/>
    <w:rsid w:val="007819C8"/>
    <w:rsid w:val="0078285F"/>
    <w:rsid w:val="00783089"/>
    <w:rsid w:val="007913C1"/>
    <w:rsid w:val="00793FA7"/>
    <w:rsid w:val="00794C5B"/>
    <w:rsid w:val="00797A09"/>
    <w:rsid w:val="007A3B97"/>
    <w:rsid w:val="007A53D3"/>
    <w:rsid w:val="007A5A24"/>
    <w:rsid w:val="007B1972"/>
    <w:rsid w:val="007B2496"/>
    <w:rsid w:val="007B2A17"/>
    <w:rsid w:val="007B46D8"/>
    <w:rsid w:val="007B7232"/>
    <w:rsid w:val="007B7397"/>
    <w:rsid w:val="007C1737"/>
    <w:rsid w:val="007C2503"/>
    <w:rsid w:val="007E2776"/>
    <w:rsid w:val="007E2FD9"/>
    <w:rsid w:val="007E78F3"/>
    <w:rsid w:val="007F0FBF"/>
    <w:rsid w:val="007F18C7"/>
    <w:rsid w:val="007F3EA1"/>
    <w:rsid w:val="007F68A0"/>
    <w:rsid w:val="007F6CCF"/>
    <w:rsid w:val="00805646"/>
    <w:rsid w:val="00805758"/>
    <w:rsid w:val="00805DC0"/>
    <w:rsid w:val="00805E99"/>
    <w:rsid w:val="00814A6E"/>
    <w:rsid w:val="00814F36"/>
    <w:rsid w:val="008179DC"/>
    <w:rsid w:val="00820E82"/>
    <w:rsid w:val="008232A7"/>
    <w:rsid w:val="00824B10"/>
    <w:rsid w:val="00825595"/>
    <w:rsid w:val="008267E6"/>
    <w:rsid w:val="008317D4"/>
    <w:rsid w:val="00832DB2"/>
    <w:rsid w:val="00833F09"/>
    <w:rsid w:val="008349B2"/>
    <w:rsid w:val="00834DED"/>
    <w:rsid w:val="008402E0"/>
    <w:rsid w:val="00842178"/>
    <w:rsid w:val="00850FC7"/>
    <w:rsid w:val="00863C0D"/>
    <w:rsid w:val="00870C53"/>
    <w:rsid w:val="00872161"/>
    <w:rsid w:val="00873BCF"/>
    <w:rsid w:val="008779F5"/>
    <w:rsid w:val="00882726"/>
    <w:rsid w:val="00884793"/>
    <w:rsid w:val="00885336"/>
    <w:rsid w:val="0089191D"/>
    <w:rsid w:val="008919FF"/>
    <w:rsid w:val="0089417B"/>
    <w:rsid w:val="00894D70"/>
    <w:rsid w:val="008967A1"/>
    <w:rsid w:val="008A0C73"/>
    <w:rsid w:val="008A0DA8"/>
    <w:rsid w:val="008A27E5"/>
    <w:rsid w:val="008A3634"/>
    <w:rsid w:val="008A71EF"/>
    <w:rsid w:val="008B5C9C"/>
    <w:rsid w:val="008C0EDD"/>
    <w:rsid w:val="008C4C1A"/>
    <w:rsid w:val="008C584A"/>
    <w:rsid w:val="008D407B"/>
    <w:rsid w:val="008D4FED"/>
    <w:rsid w:val="008D6CE3"/>
    <w:rsid w:val="008F0A33"/>
    <w:rsid w:val="008F166F"/>
    <w:rsid w:val="008F4EB7"/>
    <w:rsid w:val="008F6FE4"/>
    <w:rsid w:val="008F7FBF"/>
    <w:rsid w:val="00905CAC"/>
    <w:rsid w:val="00907115"/>
    <w:rsid w:val="00910D9E"/>
    <w:rsid w:val="00912E9E"/>
    <w:rsid w:val="00923BD0"/>
    <w:rsid w:val="00926683"/>
    <w:rsid w:val="00927333"/>
    <w:rsid w:val="0093352F"/>
    <w:rsid w:val="009344C7"/>
    <w:rsid w:val="0093503F"/>
    <w:rsid w:val="009468E6"/>
    <w:rsid w:val="009472B6"/>
    <w:rsid w:val="0095038F"/>
    <w:rsid w:val="00953083"/>
    <w:rsid w:val="0095464A"/>
    <w:rsid w:val="0095565D"/>
    <w:rsid w:val="00955A7F"/>
    <w:rsid w:val="0096129A"/>
    <w:rsid w:val="00963D4C"/>
    <w:rsid w:val="00965037"/>
    <w:rsid w:val="00966E51"/>
    <w:rsid w:val="00971A31"/>
    <w:rsid w:val="00974525"/>
    <w:rsid w:val="0098045D"/>
    <w:rsid w:val="009812C5"/>
    <w:rsid w:val="00984ADB"/>
    <w:rsid w:val="0099026F"/>
    <w:rsid w:val="00991A7F"/>
    <w:rsid w:val="00991BF5"/>
    <w:rsid w:val="0099282F"/>
    <w:rsid w:val="00993B8A"/>
    <w:rsid w:val="009B011B"/>
    <w:rsid w:val="009B0291"/>
    <w:rsid w:val="009B02F5"/>
    <w:rsid w:val="009B12AF"/>
    <w:rsid w:val="009B13A4"/>
    <w:rsid w:val="009B4649"/>
    <w:rsid w:val="009C1386"/>
    <w:rsid w:val="009D249F"/>
    <w:rsid w:val="009D4D43"/>
    <w:rsid w:val="009D4DB4"/>
    <w:rsid w:val="009E0AA0"/>
    <w:rsid w:val="009E0E70"/>
    <w:rsid w:val="009E2F9D"/>
    <w:rsid w:val="009E4BF3"/>
    <w:rsid w:val="009F61A4"/>
    <w:rsid w:val="00A06AB4"/>
    <w:rsid w:val="00A13AAF"/>
    <w:rsid w:val="00A17904"/>
    <w:rsid w:val="00A17BEC"/>
    <w:rsid w:val="00A22468"/>
    <w:rsid w:val="00A30282"/>
    <w:rsid w:val="00A30719"/>
    <w:rsid w:val="00A42119"/>
    <w:rsid w:val="00A43A5B"/>
    <w:rsid w:val="00A43CCE"/>
    <w:rsid w:val="00A507B3"/>
    <w:rsid w:val="00A51923"/>
    <w:rsid w:val="00A574E1"/>
    <w:rsid w:val="00A5782B"/>
    <w:rsid w:val="00A611EB"/>
    <w:rsid w:val="00A65AFF"/>
    <w:rsid w:val="00A673DA"/>
    <w:rsid w:val="00A70FB2"/>
    <w:rsid w:val="00A73459"/>
    <w:rsid w:val="00A74FBA"/>
    <w:rsid w:val="00A75D44"/>
    <w:rsid w:val="00A84C27"/>
    <w:rsid w:val="00A93FC9"/>
    <w:rsid w:val="00AA02DD"/>
    <w:rsid w:val="00AA385F"/>
    <w:rsid w:val="00AA48D8"/>
    <w:rsid w:val="00AA58B1"/>
    <w:rsid w:val="00AA6634"/>
    <w:rsid w:val="00AB03F1"/>
    <w:rsid w:val="00AB0DD6"/>
    <w:rsid w:val="00AB1334"/>
    <w:rsid w:val="00AB3C0E"/>
    <w:rsid w:val="00AC0CEA"/>
    <w:rsid w:val="00AC1CD1"/>
    <w:rsid w:val="00AC3871"/>
    <w:rsid w:val="00AC4C4F"/>
    <w:rsid w:val="00AE2BB1"/>
    <w:rsid w:val="00AE74E9"/>
    <w:rsid w:val="00B01686"/>
    <w:rsid w:val="00B04DAD"/>
    <w:rsid w:val="00B07971"/>
    <w:rsid w:val="00B10B5B"/>
    <w:rsid w:val="00B10C51"/>
    <w:rsid w:val="00B136DC"/>
    <w:rsid w:val="00B17AB6"/>
    <w:rsid w:val="00B205A5"/>
    <w:rsid w:val="00B21535"/>
    <w:rsid w:val="00B2177F"/>
    <w:rsid w:val="00B262EC"/>
    <w:rsid w:val="00B31513"/>
    <w:rsid w:val="00B31869"/>
    <w:rsid w:val="00B31B43"/>
    <w:rsid w:val="00B34FC7"/>
    <w:rsid w:val="00B37192"/>
    <w:rsid w:val="00B40E87"/>
    <w:rsid w:val="00B4294F"/>
    <w:rsid w:val="00B46EA1"/>
    <w:rsid w:val="00B476DA"/>
    <w:rsid w:val="00B513B4"/>
    <w:rsid w:val="00B5548C"/>
    <w:rsid w:val="00B56D85"/>
    <w:rsid w:val="00B571CA"/>
    <w:rsid w:val="00B576C0"/>
    <w:rsid w:val="00B629BA"/>
    <w:rsid w:val="00B64074"/>
    <w:rsid w:val="00B66168"/>
    <w:rsid w:val="00B70941"/>
    <w:rsid w:val="00B71050"/>
    <w:rsid w:val="00B852A0"/>
    <w:rsid w:val="00B905A9"/>
    <w:rsid w:val="00B9069E"/>
    <w:rsid w:val="00B93C42"/>
    <w:rsid w:val="00B9518C"/>
    <w:rsid w:val="00B95230"/>
    <w:rsid w:val="00BA038A"/>
    <w:rsid w:val="00BA4C98"/>
    <w:rsid w:val="00BA6EB2"/>
    <w:rsid w:val="00BB0F66"/>
    <w:rsid w:val="00BB3B10"/>
    <w:rsid w:val="00BB3DCF"/>
    <w:rsid w:val="00BB6AFE"/>
    <w:rsid w:val="00BD4DFE"/>
    <w:rsid w:val="00BD4F6B"/>
    <w:rsid w:val="00BD6DAE"/>
    <w:rsid w:val="00BE70F3"/>
    <w:rsid w:val="00C02652"/>
    <w:rsid w:val="00C07DE3"/>
    <w:rsid w:val="00C13D33"/>
    <w:rsid w:val="00C1479C"/>
    <w:rsid w:val="00C16429"/>
    <w:rsid w:val="00C177C0"/>
    <w:rsid w:val="00C21CF2"/>
    <w:rsid w:val="00C24AA7"/>
    <w:rsid w:val="00C24C30"/>
    <w:rsid w:val="00C256D2"/>
    <w:rsid w:val="00C25D96"/>
    <w:rsid w:val="00C26837"/>
    <w:rsid w:val="00C26C1C"/>
    <w:rsid w:val="00C306F4"/>
    <w:rsid w:val="00C32910"/>
    <w:rsid w:val="00C33D26"/>
    <w:rsid w:val="00C35796"/>
    <w:rsid w:val="00C4141C"/>
    <w:rsid w:val="00C4560E"/>
    <w:rsid w:val="00C47A77"/>
    <w:rsid w:val="00C50A7F"/>
    <w:rsid w:val="00C53B28"/>
    <w:rsid w:val="00C54F8F"/>
    <w:rsid w:val="00C620FB"/>
    <w:rsid w:val="00C679D4"/>
    <w:rsid w:val="00C708B2"/>
    <w:rsid w:val="00C73F41"/>
    <w:rsid w:val="00C77343"/>
    <w:rsid w:val="00C8489D"/>
    <w:rsid w:val="00C84BF9"/>
    <w:rsid w:val="00C90A3C"/>
    <w:rsid w:val="00C94C60"/>
    <w:rsid w:val="00C97B53"/>
    <w:rsid w:val="00CA03D3"/>
    <w:rsid w:val="00CA6B47"/>
    <w:rsid w:val="00CB0BF6"/>
    <w:rsid w:val="00CB38AD"/>
    <w:rsid w:val="00CB47C8"/>
    <w:rsid w:val="00CB6A00"/>
    <w:rsid w:val="00CC1971"/>
    <w:rsid w:val="00CD0529"/>
    <w:rsid w:val="00CD4989"/>
    <w:rsid w:val="00CD6EA9"/>
    <w:rsid w:val="00CD72F6"/>
    <w:rsid w:val="00CE039A"/>
    <w:rsid w:val="00CE1B76"/>
    <w:rsid w:val="00CE1F8E"/>
    <w:rsid w:val="00CE664D"/>
    <w:rsid w:val="00CE7A91"/>
    <w:rsid w:val="00CF0B1A"/>
    <w:rsid w:val="00CF39DA"/>
    <w:rsid w:val="00CF6722"/>
    <w:rsid w:val="00D03DC8"/>
    <w:rsid w:val="00D05218"/>
    <w:rsid w:val="00D06F22"/>
    <w:rsid w:val="00D15F8A"/>
    <w:rsid w:val="00D17620"/>
    <w:rsid w:val="00D20205"/>
    <w:rsid w:val="00D207EB"/>
    <w:rsid w:val="00D2355B"/>
    <w:rsid w:val="00D343FC"/>
    <w:rsid w:val="00D46BFF"/>
    <w:rsid w:val="00D50914"/>
    <w:rsid w:val="00D50A67"/>
    <w:rsid w:val="00D51AA2"/>
    <w:rsid w:val="00D53F50"/>
    <w:rsid w:val="00D54A7A"/>
    <w:rsid w:val="00D66D83"/>
    <w:rsid w:val="00D701BB"/>
    <w:rsid w:val="00D71635"/>
    <w:rsid w:val="00D71E51"/>
    <w:rsid w:val="00D74232"/>
    <w:rsid w:val="00D748F4"/>
    <w:rsid w:val="00D74F75"/>
    <w:rsid w:val="00D77924"/>
    <w:rsid w:val="00D77B4D"/>
    <w:rsid w:val="00D908A8"/>
    <w:rsid w:val="00D9355E"/>
    <w:rsid w:val="00DA1E14"/>
    <w:rsid w:val="00DA238A"/>
    <w:rsid w:val="00DA3DE7"/>
    <w:rsid w:val="00DB3D30"/>
    <w:rsid w:val="00DB77AA"/>
    <w:rsid w:val="00DC5035"/>
    <w:rsid w:val="00DD3808"/>
    <w:rsid w:val="00DD4081"/>
    <w:rsid w:val="00DE4C27"/>
    <w:rsid w:val="00DE637C"/>
    <w:rsid w:val="00DF19FC"/>
    <w:rsid w:val="00DF7B7D"/>
    <w:rsid w:val="00E0459B"/>
    <w:rsid w:val="00E046B3"/>
    <w:rsid w:val="00E0649C"/>
    <w:rsid w:val="00E06B67"/>
    <w:rsid w:val="00E11287"/>
    <w:rsid w:val="00E13E95"/>
    <w:rsid w:val="00E149AF"/>
    <w:rsid w:val="00E15B5D"/>
    <w:rsid w:val="00E20870"/>
    <w:rsid w:val="00E21AF8"/>
    <w:rsid w:val="00E22919"/>
    <w:rsid w:val="00E2323D"/>
    <w:rsid w:val="00E30A06"/>
    <w:rsid w:val="00E335BA"/>
    <w:rsid w:val="00E37CB4"/>
    <w:rsid w:val="00E41453"/>
    <w:rsid w:val="00E425F5"/>
    <w:rsid w:val="00E45F0C"/>
    <w:rsid w:val="00E466C2"/>
    <w:rsid w:val="00E50270"/>
    <w:rsid w:val="00E517E7"/>
    <w:rsid w:val="00E5253C"/>
    <w:rsid w:val="00E62C48"/>
    <w:rsid w:val="00E71462"/>
    <w:rsid w:val="00E747D9"/>
    <w:rsid w:val="00E7786A"/>
    <w:rsid w:val="00E81035"/>
    <w:rsid w:val="00E84817"/>
    <w:rsid w:val="00E87B19"/>
    <w:rsid w:val="00E92854"/>
    <w:rsid w:val="00E96B1A"/>
    <w:rsid w:val="00EA3768"/>
    <w:rsid w:val="00EA4BCD"/>
    <w:rsid w:val="00EA4FAB"/>
    <w:rsid w:val="00EB31B8"/>
    <w:rsid w:val="00EB5D84"/>
    <w:rsid w:val="00EB64B5"/>
    <w:rsid w:val="00EB6F7D"/>
    <w:rsid w:val="00EC0C30"/>
    <w:rsid w:val="00EC240B"/>
    <w:rsid w:val="00ED7A11"/>
    <w:rsid w:val="00EE379C"/>
    <w:rsid w:val="00EF3136"/>
    <w:rsid w:val="00EF33FF"/>
    <w:rsid w:val="00EF5265"/>
    <w:rsid w:val="00F03F5E"/>
    <w:rsid w:val="00F05F74"/>
    <w:rsid w:val="00F10B67"/>
    <w:rsid w:val="00F21F6F"/>
    <w:rsid w:val="00F3698D"/>
    <w:rsid w:val="00F3716C"/>
    <w:rsid w:val="00F3785E"/>
    <w:rsid w:val="00F42837"/>
    <w:rsid w:val="00F434E3"/>
    <w:rsid w:val="00F43562"/>
    <w:rsid w:val="00F44F61"/>
    <w:rsid w:val="00F47EA6"/>
    <w:rsid w:val="00F50186"/>
    <w:rsid w:val="00F55EFF"/>
    <w:rsid w:val="00F57688"/>
    <w:rsid w:val="00F62C94"/>
    <w:rsid w:val="00F70D8C"/>
    <w:rsid w:val="00F76DA6"/>
    <w:rsid w:val="00F77B9F"/>
    <w:rsid w:val="00F81C96"/>
    <w:rsid w:val="00F83DF9"/>
    <w:rsid w:val="00F873C7"/>
    <w:rsid w:val="00F87E3D"/>
    <w:rsid w:val="00F93F07"/>
    <w:rsid w:val="00F950F2"/>
    <w:rsid w:val="00F979B5"/>
    <w:rsid w:val="00F97A96"/>
    <w:rsid w:val="00FA01F7"/>
    <w:rsid w:val="00FA06FA"/>
    <w:rsid w:val="00FA0A50"/>
    <w:rsid w:val="00FA688E"/>
    <w:rsid w:val="00FA6E19"/>
    <w:rsid w:val="00FB022E"/>
    <w:rsid w:val="00FB0580"/>
    <w:rsid w:val="00FB11AF"/>
    <w:rsid w:val="00FB39DA"/>
    <w:rsid w:val="00FD01E9"/>
    <w:rsid w:val="00FD1A4F"/>
    <w:rsid w:val="00FD2615"/>
    <w:rsid w:val="00FD567A"/>
    <w:rsid w:val="00FE0A28"/>
    <w:rsid w:val="00FE22A2"/>
    <w:rsid w:val="00FE7B97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184E2"/>
  <w15:docId w15:val="{CBF06722-F16A-4B5A-8349-14F521A7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4F6B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BD4F6B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D4F6B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BD4F6B"/>
    <w:rPr>
      <w:rFonts w:cs="Times New Roman"/>
      <w:sz w:val="24"/>
    </w:rPr>
  </w:style>
  <w:style w:type="character" w:customStyle="1" w:styleId="2">
    <w:name w:val="Основной текст (2)_"/>
    <w:link w:val="20"/>
    <w:uiPriority w:val="99"/>
    <w:locked/>
    <w:rsid w:val="0036227D"/>
    <w:rPr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227D"/>
    <w:pPr>
      <w:widowControl w:val="0"/>
      <w:shd w:val="clear" w:color="auto" w:fill="FFFFFF"/>
      <w:spacing w:line="274" w:lineRule="exact"/>
      <w:jc w:val="center"/>
    </w:pPr>
    <w:rPr>
      <w:b/>
      <w:sz w:val="20"/>
      <w:szCs w:val="20"/>
      <w:shd w:val="clear" w:color="auto" w:fill="FFFFFF"/>
      <w:lang w:val="x-none" w:eastAsia="x-none"/>
    </w:rPr>
  </w:style>
  <w:style w:type="character" w:customStyle="1" w:styleId="a7">
    <w:name w:val="Основной текст_"/>
    <w:link w:val="1"/>
    <w:uiPriority w:val="99"/>
    <w:locked/>
    <w:rsid w:val="0036227D"/>
    <w:rPr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6227D"/>
    <w:pPr>
      <w:widowControl w:val="0"/>
      <w:shd w:val="clear" w:color="auto" w:fill="FFFFFF"/>
      <w:spacing w:before="240" w:after="240" w:line="278" w:lineRule="exact"/>
      <w:jc w:val="both"/>
    </w:pPr>
    <w:rPr>
      <w:sz w:val="20"/>
      <w:szCs w:val="20"/>
      <w:shd w:val="clear" w:color="auto" w:fill="FFFFFF"/>
      <w:lang w:val="x-none" w:eastAsia="x-none"/>
    </w:rPr>
  </w:style>
  <w:style w:type="character" w:customStyle="1" w:styleId="a8">
    <w:name w:val="Основной текст + Полужирный"/>
    <w:uiPriority w:val="99"/>
    <w:rsid w:val="0036227D"/>
    <w:rPr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1">
    <w:name w:val="Основной текст (2) + Не полужирный"/>
    <w:uiPriority w:val="99"/>
    <w:rsid w:val="0036227D"/>
    <w:rPr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ListLabel2">
    <w:name w:val="ListLabel 2"/>
    <w:uiPriority w:val="99"/>
    <w:rsid w:val="00D77924"/>
    <w:rPr>
      <w:sz w:val="24"/>
      <w:lang w:val="ru-RU"/>
    </w:rPr>
  </w:style>
  <w:style w:type="paragraph" w:customStyle="1" w:styleId="22">
    <w:name w:val="Без интервала2"/>
    <w:uiPriority w:val="99"/>
    <w:rsid w:val="00D77924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257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257EA5"/>
    <w:rPr>
      <w:rFonts w:ascii="Courier New" w:hAnsi="Courier New" w:cs="Times New Roman"/>
    </w:rPr>
  </w:style>
  <w:style w:type="paragraph" w:styleId="a9">
    <w:name w:val="Balloon Text"/>
    <w:basedOn w:val="a"/>
    <w:link w:val="aa"/>
    <w:uiPriority w:val="99"/>
    <w:semiHidden/>
    <w:rsid w:val="00CD498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locked/>
    <w:rsid w:val="00CD49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76F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276FF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(2)1"/>
    <w:basedOn w:val="a"/>
    <w:uiPriority w:val="99"/>
    <w:rsid w:val="005D5200"/>
    <w:pPr>
      <w:widowControl w:val="0"/>
      <w:shd w:val="clear" w:color="auto" w:fill="FFFFFF"/>
      <w:spacing w:before="240" w:after="360" w:line="240" w:lineRule="atLeast"/>
      <w:jc w:val="both"/>
    </w:pPr>
    <w:rPr>
      <w:rFonts w:eastAsia="Arial Unicode MS"/>
    </w:rPr>
  </w:style>
  <w:style w:type="character" w:customStyle="1" w:styleId="fontstyle01">
    <w:name w:val="fontstyle01"/>
    <w:rsid w:val="006C710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b">
    <w:name w:val="Цветовое выделение"/>
    <w:rsid w:val="00F87E3D"/>
    <w:rPr>
      <w:b/>
      <w:color w:val="26282F"/>
    </w:rPr>
  </w:style>
  <w:style w:type="character" w:customStyle="1" w:styleId="ac">
    <w:name w:val="Цветовое выделение для Текст"/>
    <w:rsid w:val="00F87E3D"/>
    <w:rPr>
      <w:rFonts w:ascii="Times New Roman CYR" w:hAnsi="Times New Roman CYR"/>
      <w:sz w:val="24"/>
    </w:rPr>
  </w:style>
  <w:style w:type="character" w:customStyle="1" w:styleId="ad">
    <w:name w:val="Гипертекстовая ссылка"/>
    <w:rsid w:val="00783089"/>
    <w:rPr>
      <w:b w:val="0"/>
      <w:color w:val="106BBE"/>
    </w:rPr>
  </w:style>
  <w:style w:type="paragraph" w:customStyle="1" w:styleId="ae">
    <w:name w:val="Комментарий"/>
    <w:basedOn w:val="a"/>
    <w:rsid w:val="00FB0580"/>
    <w:pPr>
      <w:ind w:left="170" w:right="170"/>
    </w:pPr>
    <w:rPr>
      <w:rFonts w:ascii="Times New Roman CYR" w:eastAsia="Symbol" w:hAnsi="Times New Roman CYR" w:cs="Wingdings"/>
      <w:color w:val="353842"/>
      <w:kern w:val="1"/>
      <w:shd w:val="clear" w:color="auto" w:fill="F0F0F0"/>
      <w:lang w:eastAsia="zh-CN" w:bidi="hi-IN"/>
    </w:rPr>
  </w:style>
  <w:style w:type="paragraph" w:customStyle="1" w:styleId="af">
    <w:name w:val="Заголовок статьи"/>
    <w:basedOn w:val="a"/>
    <w:rsid w:val="00FB0580"/>
    <w:pPr>
      <w:ind w:left="1612" w:hanging="892"/>
      <w:jc w:val="both"/>
    </w:pPr>
    <w:rPr>
      <w:rFonts w:ascii="Times New Roman CYR" w:eastAsia="Symbol" w:hAnsi="Times New Roman CYR" w:cs="Wingdings"/>
      <w:kern w:val="1"/>
      <w:lang w:eastAsia="zh-CN" w:bidi="hi-IN"/>
    </w:rPr>
  </w:style>
  <w:style w:type="paragraph" w:customStyle="1" w:styleId="af0">
    <w:name w:val="Информация о версии"/>
    <w:basedOn w:val="ae"/>
    <w:rsid w:val="00FB0580"/>
    <w:rPr>
      <w:i/>
    </w:rPr>
  </w:style>
  <w:style w:type="paragraph" w:customStyle="1" w:styleId="af1">
    <w:name w:val="Подзаголовок для информации об изменениях"/>
    <w:basedOn w:val="a"/>
    <w:rsid w:val="00FB0580"/>
    <w:pPr>
      <w:ind w:firstLine="720"/>
      <w:jc w:val="both"/>
    </w:pPr>
    <w:rPr>
      <w:rFonts w:ascii="Times New Roman CYR" w:eastAsia="Symbol" w:hAnsi="Times New Roman CYR" w:cs="Wingdings"/>
      <w:b/>
      <w:color w:val="353842"/>
      <w:kern w:val="1"/>
      <w:sz w:val="20"/>
      <w:lang w:eastAsia="zh-CN" w:bidi="hi-IN"/>
    </w:rPr>
  </w:style>
  <w:style w:type="character" w:customStyle="1" w:styleId="fontstyle21">
    <w:name w:val="fontstyle21"/>
    <w:rsid w:val="008A0C7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2">
    <w:name w:val="annotation reference"/>
    <w:uiPriority w:val="99"/>
    <w:semiHidden/>
    <w:unhideWhenUsed/>
    <w:rsid w:val="00B9523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9523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9523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9523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B95230"/>
    <w:rPr>
      <w:b/>
      <w:bCs/>
    </w:rPr>
  </w:style>
  <w:style w:type="character" w:styleId="af7">
    <w:name w:val="Hyperlink"/>
    <w:basedOn w:val="a0"/>
    <w:uiPriority w:val="99"/>
    <w:unhideWhenUsed/>
    <w:rsid w:val="00BD4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5-06-25/46-ihc-o-protivodejstvii-terrorizmu.html" TargetMode="External"/><Relationship Id="rId13" Type="http://schemas.openxmlformats.org/officeDocument/2006/relationships/hyperlink" Target="http://npa.dnronline.su/2020-07-07/ugolovnyj-kodeks-donetskoj-narodnoj-respubliki.html" TargetMode="External"/><Relationship Id="rId18" Type="http://schemas.openxmlformats.org/officeDocument/2006/relationships/hyperlink" Target="http://ivo.garant.ru/document?id=10008000&amp;sub=221" TargetMode="External"/><Relationship Id="rId26" Type="http://schemas.openxmlformats.org/officeDocument/2006/relationships/hyperlink" Target="http://ivo.garant.ru/document?id=10008000&amp;sub=22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0008000&amp;sub=360" TargetMode="External"/><Relationship Id="rId34" Type="http://schemas.openxmlformats.org/officeDocument/2006/relationships/hyperlink" Target="http://ivo.garant.ru/document?id=12048307&amp;sub=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vo.garant.ru/document?id=70089916&amp;sub=1000" TargetMode="External"/><Relationship Id="rId17" Type="http://schemas.openxmlformats.org/officeDocument/2006/relationships/hyperlink" Target="http://ivo.garant.ru/document?id=10008000&amp;sub=220" TargetMode="External"/><Relationship Id="rId25" Type="http://schemas.openxmlformats.org/officeDocument/2006/relationships/hyperlink" Target="http://ivo.garant.ru/document?id=10008000&amp;sub=211" TargetMode="External"/><Relationship Id="rId33" Type="http://schemas.openxmlformats.org/officeDocument/2006/relationships/hyperlink" Target="http://ivo.garant.ru/document?id=10008000&amp;sub=2054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0008000&amp;sub=211" TargetMode="External"/><Relationship Id="rId20" Type="http://schemas.openxmlformats.org/officeDocument/2006/relationships/hyperlink" Target="http://ivo.garant.ru/document?id=10008000&amp;sub=2821" TargetMode="External"/><Relationship Id="rId29" Type="http://schemas.openxmlformats.org/officeDocument/2006/relationships/hyperlink" Target="http://ivo.garant.ru/document?id=10008000&amp;sub=28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1291674/2251c38f1b71001c0a054ae4fdeacf77/" TargetMode="External"/><Relationship Id="rId24" Type="http://schemas.openxmlformats.org/officeDocument/2006/relationships/hyperlink" Target="http://ivo.garant.ru/document?id=10008000&amp;sub=208" TargetMode="External"/><Relationship Id="rId32" Type="http://schemas.openxmlformats.org/officeDocument/2006/relationships/hyperlink" Target="http://ivo.garant.ru/document?id=890941&amp;sub=26746142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10008000&amp;sub=208" TargetMode="External"/><Relationship Id="rId23" Type="http://schemas.openxmlformats.org/officeDocument/2006/relationships/hyperlink" Target="http://ivo.garant.ru/document?id=10008000&amp;sub=205" TargetMode="External"/><Relationship Id="rId28" Type="http://schemas.openxmlformats.org/officeDocument/2006/relationships/hyperlink" Target="http://ivo.garant.ru/document?id=10008000&amp;sub=277" TargetMode="External"/><Relationship Id="rId36" Type="http://schemas.openxmlformats.org/officeDocument/2006/relationships/hyperlink" Target="consultantplus://offline/ref=1F999C661EB9B255351A774BB28B6DA97DB8DE87BE11F6DD6B03EEECF0s5H4N" TargetMode="External"/><Relationship Id="rId10" Type="http://schemas.openxmlformats.org/officeDocument/2006/relationships/hyperlink" Target="http://ivo.garant.ru/document?id=71586372&amp;sub=0" TargetMode="External"/><Relationship Id="rId19" Type="http://schemas.openxmlformats.org/officeDocument/2006/relationships/hyperlink" Target="http://ivo.garant.ru/document?id=10008000&amp;sub=277" TargetMode="External"/><Relationship Id="rId31" Type="http://schemas.openxmlformats.org/officeDocument/2006/relationships/hyperlink" Target="http://ivo.garant.ru/document?id=10008000&amp;sub=36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452494&amp;sub=1000" TargetMode="External"/><Relationship Id="rId14" Type="http://schemas.openxmlformats.org/officeDocument/2006/relationships/hyperlink" Target="http://ivo.garant.ru/document?id=10008000&amp;sub=205" TargetMode="External"/><Relationship Id="rId22" Type="http://schemas.openxmlformats.org/officeDocument/2006/relationships/hyperlink" Target="http://ivo.garant.ru/document?id=10008000&amp;sub=3610" TargetMode="External"/><Relationship Id="rId27" Type="http://schemas.openxmlformats.org/officeDocument/2006/relationships/hyperlink" Target="http://ivo.garant.ru/document?id=10008000&amp;sub=221" TargetMode="External"/><Relationship Id="rId30" Type="http://schemas.openxmlformats.org/officeDocument/2006/relationships/hyperlink" Target="http://ivo.garant.ru/document?id=10008000&amp;sub=360" TargetMode="External"/><Relationship Id="rId35" Type="http://schemas.openxmlformats.org/officeDocument/2006/relationships/hyperlink" Target="consultantplus://offline/ref=1F999C661EB9B255351A774BB28B6DA97ABBD080B51BABD7635AE2EEsF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3646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24382</CharactersWithSpaces>
  <SharedDoc>false</SharedDoc>
  <HLinks>
    <vt:vector size="186" baseType="variant">
      <vt:variant>
        <vt:i4>393298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consultantplus://offline/ref=1F999C661EB9B255351A774BB28B6DA97DB8DE87BE11F6DD6B03EEECF0s5H4N</vt:lpwstr>
      </vt:variant>
      <vt:variant>
        <vt:lpwstr/>
      </vt:variant>
      <vt:variant>
        <vt:i4>6422633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consultantplus://offline/ref=1F999C661EB9B255351A774BB28B6DA97ABBD080B51BABD7635AE2EEsFH7N</vt:lpwstr>
      </vt:variant>
      <vt:variant>
        <vt:lpwstr/>
      </vt:variant>
      <vt:variant>
        <vt:i4>3473460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http://ivo.garant.ru/document?id=12048307&amp;sub=0</vt:lpwstr>
      </vt:variant>
      <vt:variant>
        <vt:lpwstr/>
      </vt:variant>
      <vt:variant>
        <vt:i4>3211313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http://ivo.garant.ru/document?id=10008000&amp;sub=2054</vt:lpwstr>
      </vt:variant>
      <vt:variant>
        <vt:lpwstr/>
      </vt:variant>
      <vt:variant>
        <vt:i4>65536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http://ivo.garant.ru/document?id=890941&amp;sub=26746142</vt:lpwstr>
      </vt:variant>
      <vt:variant>
        <vt:lpwstr/>
      </vt:variant>
      <vt:variant>
        <vt:i4>3342388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http://ivo.garant.ru/document?id=10008000&amp;sub=3610</vt:lpwstr>
      </vt:variant>
      <vt:variant>
        <vt:lpwstr/>
      </vt:variant>
      <vt:variant>
        <vt:i4>196613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http://ivo.garant.ru/document?id=10008000&amp;sub=360</vt:lpwstr>
      </vt:variant>
      <vt:variant>
        <vt:lpwstr/>
      </vt:variant>
      <vt:variant>
        <vt:i4>3932214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http://ivo.garant.ru/document?id=10008000&amp;sub=2821</vt:lpwstr>
      </vt:variant>
      <vt:variant>
        <vt:lpwstr/>
      </vt:variant>
      <vt:variant>
        <vt:i4>131076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http://ivo.garant.ru/document?id=10008000&amp;sub=277</vt:lpwstr>
      </vt:variant>
      <vt:variant>
        <vt:lpwstr/>
      </vt:variant>
      <vt:variant>
        <vt:i4>458756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http://ivo.garant.ru/document?id=10008000&amp;sub=221</vt:lpwstr>
      </vt:variant>
      <vt:variant>
        <vt:lpwstr/>
      </vt:variant>
      <vt:variant>
        <vt:i4>458756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http://ivo.garant.ru/document?id=10008000&amp;sub=220</vt:lpwstr>
      </vt:variant>
      <vt:variant>
        <vt:lpwstr/>
      </vt:variant>
      <vt:variant>
        <vt:i4>262148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http://ivo.garant.ru/document?id=10008000&amp;sub=211</vt:lpwstr>
      </vt:variant>
      <vt:variant>
        <vt:lpwstr/>
      </vt:variant>
      <vt:variant>
        <vt:i4>327684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http://ivo.garant.ru/document?id=10008000&amp;sub=208</vt:lpwstr>
      </vt:variant>
      <vt:variant>
        <vt:lpwstr/>
      </vt:variant>
      <vt:variant>
        <vt:i4>327684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http://ivo.garant.ru/document?id=10008000&amp;sub=205</vt:lpwstr>
      </vt:variant>
      <vt:variant>
        <vt:lpwstr/>
      </vt:variant>
      <vt:variant>
        <vt:i4>3342388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http://ivo.garant.ru/document?id=10008000&amp;sub=3610</vt:lpwstr>
      </vt:variant>
      <vt:variant>
        <vt:lpwstr/>
      </vt:variant>
      <vt:variant>
        <vt:i4>196613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http://ivo.garant.ru/document?id=10008000&amp;sub=360</vt:lpwstr>
      </vt:variant>
      <vt:variant>
        <vt:lpwstr/>
      </vt:variant>
      <vt:variant>
        <vt:i4>3932214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http://ivo.garant.ru/document?id=10008000&amp;sub=2821</vt:lpwstr>
      </vt:variant>
      <vt:variant>
        <vt:lpwstr/>
      </vt:variant>
      <vt:variant>
        <vt:i4>131076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http://ivo.garant.ru/document?id=10008000&amp;sub=277</vt:lpwstr>
      </vt:variant>
      <vt:variant>
        <vt:lpwstr/>
      </vt:variant>
      <vt:variant>
        <vt:i4>458756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http://ivo.garant.ru/document?id=10008000&amp;sub=221</vt:lpwstr>
      </vt:variant>
      <vt:variant>
        <vt:lpwstr/>
      </vt:variant>
      <vt:variant>
        <vt:i4>458756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http://ivo.garant.ru/document?id=10008000&amp;sub=220</vt:lpwstr>
      </vt:variant>
      <vt:variant>
        <vt:lpwstr/>
      </vt:variant>
      <vt:variant>
        <vt:i4>262148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http://ivo.garant.ru/document?id=10008000&amp;sub=211</vt:lpwstr>
      </vt:variant>
      <vt:variant>
        <vt:lpwstr/>
      </vt:variant>
      <vt:variant>
        <vt:i4>327684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http://ivo.garant.ru/document?id=10008000&amp;sub=208</vt:lpwstr>
      </vt:variant>
      <vt:variant>
        <vt:lpwstr/>
      </vt:variant>
      <vt:variant>
        <vt:i4>327684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http://ivo.garant.ru/document?id=10008000&amp;sub=205</vt:lpwstr>
      </vt:variant>
      <vt:variant>
        <vt:lpwstr/>
      </vt:variant>
      <vt:variant>
        <vt:i4>1900576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sub_171</vt:lpwstr>
      </vt:variant>
      <vt:variant>
        <vt:i4>2031648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1572896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sub_122</vt:lpwstr>
      </vt:variant>
      <vt:variant>
        <vt:i4>3342384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http://ivo.garant.ru/document?id=70089916&amp;sub=1000</vt:lpwstr>
      </vt:variant>
      <vt:variant>
        <vt:lpwstr/>
      </vt:variant>
      <vt:variant>
        <vt:i4>1966116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sub_54</vt:lpwstr>
      </vt:variant>
      <vt:variant>
        <vt:i4>4849766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https://base.garant.ru/71291674/2251c38f1b71001c0a054ae4fdeacf77/</vt:lpwstr>
      </vt:variant>
      <vt:variant>
        <vt:lpwstr>block_1000</vt:lpwstr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http://ivo.garant.ru/document?id=71586372&amp;sub=0</vt:lpwstr>
      </vt:variant>
      <vt:variant>
        <vt:lpwstr/>
      </vt:variant>
      <vt:variant>
        <vt:i4>3407922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http://ivo.garant.ru/document?id=70452494&amp;sub=1000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5</cp:revision>
  <cp:lastPrinted>2020-02-28T12:32:00Z</cp:lastPrinted>
  <dcterms:created xsi:type="dcterms:W3CDTF">2020-06-29T14:47:00Z</dcterms:created>
  <dcterms:modified xsi:type="dcterms:W3CDTF">2020-09-17T12:32:00Z</dcterms:modified>
</cp:coreProperties>
</file>