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115" w:rsidRDefault="006955CB" w:rsidP="00F655D0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1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22" w:rsidRPr="009D2D46" w:rsidRDefault="00267C22" w:rsidP="00267C22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D2D46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67C22" w:rsidRPr="0036323E" w:rsidRDefault="00267C22" w:rsidP="00267C22">
      <w:pPr>
        <w:autoSpaceDE w:val="0"/>
        <w:autoSpaceDN w:val="0"/>
        <w:adjustRightInd w:val="0"/>
        <w:jc w:val="center"/>
        <w:rPr>
          <w:b/>
          <w:spacing w:val="80"/>
          <w:sz w:val="44"/>
        </w:rPr>
      </w:pPr>
      <w:r w:rsidRPr="009D2D46">
        <w:rPr>
          <w:b/>
          <w:spacing w:val="80"/>
          <w:sz w:val="44"/>
        </w:rPr>
        <w:t>ЗАКОН</w:t>
      </w:r>
    </w:p>
    <w:p w:rsidR="00F655D0" w:rsidRPr="00F655D0" w:rsidRDefault="00F655D0" w:rsidP="00F655D0">
      <w:pPr>
        <w:spacing w:line="276" w:lineRule="auto"/>
        <w:jc w:val="center"/>
        <w:rPr>
          <w:b/>
          <w:spacing w:val="80"/>
          <w:sz w:val="28"/>
          <w:szCs w:val="28"/>
        </w:rPr>
      </w:pPr>
    </w:p>
    <w:p w:rsidR="00F655D0" w:rsidRPr="00F655D0" w:rsidRDefault="00F655D0" w:rsidP="00F655D0">
      <w:pPr>
        <w:spacing w:line="276" w:lineRule="auto"/>
        <w:jc w:val="center"/>
        <w:rPr>
          <w:b/>
          <w:bCs/>
          <w:sz w:val="28"/>
          <w:szCs w:val="28"/>
        </w:rPr>
      </w:pPr>
    </w:p>
    <w:p w:rsidR="00143115" w:rsidRPr="00F655D0" w:rsidRDefault="00143115" w:rsidP="00F655D0">
      <w:pPr>
        <w:pStyle w:val="2"/>
        <w:tabs>
          <w:tab w:val="num" w:pos="0"/>
        </w:tabs>
        <w:spacing w:before="0" w:after="0" w:line="276" w:lineRule="auto"/>
        <w:ind w:left="0" w:firstLine="0"/>
        <w:jc w:val="center"/>
        <w:rPr>
          <w:sz w:val="28"/>
          <w:szCs w:val="28"/>
        </w:rPr>
      </w:pPr>
      <w:r w:rsidRPr="00F655D0">
        <w:rPr>
          <w:sz w:val="28"/>
          <w:szCs w:val="28"/>
        </w:rPr>
        <w:t>О ЗАЩИТЕ НАСЕЛЕНИЯ И ТЕРРИТОРИЙ</w:t>
      </w:r>
      <w:r w:rsidR="00AF7038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ОТ ЧРЕЗВЫЧАЙНЫХ СИТУАЦИЙ ПРИРОДНОГО</w:t>
      </w:r>
      <w:r w:rsidR="00AF7038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ТЕХНОГЕННОГО ХАРАКТЕРА</w:t>
      </w:r>
    </w:p>
    <w:p w:rsidR="00F655D0" w:rsidRPr="00F655D0" w:rsidRDefault="00F655D0" w:rsidP="00F655D0">
      <w:pPr>
        <w:pStyle w:val="a0"/>
        <w:spacing w:after="0" w:line="276" w:lineRule="auto"/>
        <w:jc w:val="center"/>
        <w:rPr>
          <w:sz w:val="28"/>
          <w:szCs w:val="28"/>
        </w:rPr>
      </w:pPr>
    </w:p>
    <w:p w:rsidR="00F655D0" w:rsidRPr="00F655D0" w:rsidRDefault="00F655D0" w:rsidP="00F655D0">
      <w:pPr>
        <w:pStyle w:val="a0"/>
        <w:spacing w:after="0" w:line="276" w:lineRule="auto"/>
        <w:jc w:val="center"/>
        <w:rPr>
          <w:sz w:val="28"/>
          <w:szCs w:val="28"/>
        </w:rPr>
      </w:pPr>
    </w:p>
    <w:p w:rsidR="00143115" w:rsidRDefault="00AF7038" w:rsidP="00F655D0">
      <w:pPr>
        <w:spacing w:line="276" w:lineRule="auto"/>
        <w:jc w:val="center"/>
        <w:rPr>
          <w:b/>
          <w:bCs/>
          <w:sz w:val="28"/>
          <w:szCs w:val="28"/>
        </w:rPr>
      </w:pPr>
      <w:r w:rsidRPr="00F655D0">
        <w:rPr>
          <w:b/>
          <w:bCs/>
          <w:sz w:val="28"/>
          <w:szCs w:val="28"/>
        </w:rPr>
        <w:t>Принят Постановлением Народного Совета</w:t>
      </w:r>
      <w:r w:rsidR="00F655D0" w:rsidRPr="00F655D0">
        <w:rPr>
          <w:b/>
          <w:bCs/>
          <w:sz w:val="28"/>
          <w:szCs w:val="28"/>
        </w:rPr>
        <w:t xml:space="preserve"> 20 февраля 2015</w:t>
      </w:r>
      <w:r w:rsidR="00F655D0">
        <w:rPr>
          <w:b/>
          <w:bCs/>
          <w:sz w:val="28"/>
          <w:szCs w:val="28"/>
        </w:rPr>
        <w:t xml:space="preserve"> года</w:t>
      </w:r>
    </w:p>
    <w:p w:rsidR="00347E23" w:rsidRDefault="00347E23" w:rsidP="00F655D0">
      <w:pPr>
        <w:spacing w:line="276" w:lineRule="auto"/>
        <w:jc w:val="center"/>
        <w:rPr>
          <w:b/>
          <w:bCs/>
          <w:sz w:val="28"/>
          <w:szCs w:val="28"/>
        </w:rPr>
      </w:pPr>
    </w:p>
    <w:p w:rsidR="00875352" w:rsidRDefault="00347E23" w:rsidP="00F655D0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347E23">
        <w:rPr>
          <w:rFonts w:eastAsia="Calibri"/>
          <w:bCs/>
          <w:i/>
          <w:sz w:val="28"/>
          <w:szCs w:val="28"/>
          <w:lang w:eastAsia="en-US"/>
        </w:rPr>
        <w:t>(С изменениями, внесенным</w:t>
      </w:r>
      <w:r>
        <w:rPr>
          <w:rFonts w:eastAsia="Calibri"/>
          <w:bCs/>
          <w:i/>
          <w:sz w:val="28"/>
          <w:szCs w:val="28"/>
          <w:lang w:eastAsia="en-US"/>
        </w:rPr>
        <w:t>и</w:t>
      </w:r>
      <w:r w:rsidR="00875352">
        <w:rPr>
          <w:rFonts w:eastAsia="Calibri"/>
          <w:bCs/>
          <w:i/>
          <w:sz w:val="28"/>
          <w:szCs w:val="28"/>
          <w:lang w:eastAsia="en-US"/>
        </w:rPr>
        <w:t xml:space="preserve"> Законами</w:t>
      </w:r>
    </w:p>
    <w:p w:rsidR="00875352" w:rsidRDefault="00347E23" w:rsidP="00F655D0">
      <w:pPr>
        <w:spacing w:line="276" w:lineRule="auto"/>
        <w:jc w:val="center"/>
        <w:rPr>
          <w:rStyle w:val="a4"/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hyperlink r:id="rId8" w:history="1">
        <w:r w:rsidRPr="00347E23">
          <w:rPr>
            <w:rStyle w:val="a4"/>
            <w:rFonts w:eastAsia="Calibri"/>
            <w:bCs/>
            <w:i/>
            <w:sz w:val="28"/>
            <w:szCs w:val="28"/>
            <w:lang w:eastAsia="en-US"/>
          </w:rPr>
          <w:t>от 02.08.2019 № 50-</w:t>
        </w:r>
        <w:r w:rsidRPr="00347E23">
          <w:rPr>
            <w:rStyle w:val="a4"/>
            <w:rFonts w:eastAsia="Calibri"/>
            <w:bCs/>
            <w:i/>
            <w:sz w:val="28"/>
            <w:szCs w:val="28"/>
            <w:lang w:val="en-US" w:eastAsia="en-US"/>
          </w:rPr>
          <w:t>II</w:t>
        </w:r>
        <w:r w:rsidRPr="00347E23">
          <w:rPr>
            <w:rStyle w:val="a4"/>
            <w:rFonts w:eastAsia="Calibri"/>
            <w:bCs/>
            <w:i/>
            <w:sz w:val="28"/>
            <w:szCs w:val="28"/>
            <w:lang w:eastAsia="en-US"/>
          </w:rPr>
          <w:t>НС</w:t>
        </w:r>
      </w:hyperlink>
      <w:r w:rsidR="00875352">
        <w:rPr>
          <w:rStyle w:val="a4"/>
          <w:rFonts w:eastAsia="Calibri"/>
          <w:bCs/>
          <w:i/>
          <w:sz w:val="28"/>
          <w:szCs w:val="28"/>
          <w:lang w:eastAsia="en-US"/>
        </w:rPr>
        <w:t>,</w:t>
      </w:r>
    </w:p>
    <w:p w:rsidR="00347E23" w:rsidRDefault="00445D00" w:rsidP="00F655D0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  <w:hyperlink r:id="rId9" w:history="1">
        <w:r w:rsidR="00875352" w:rsidRPr="00875352">
          <w:rPr>
            <w:rStyle w:val="a4"/>
            <w:rFonts w:eastAsia="Calibri"/>
            <w:bCs/>
            <w:i/>
            <w:sz w:val="28"/>
            <w:szCs w:val="28"/>
            <w:lang w:eastAsia="en-US"/>
          </w:rPr>
          <w:t>от 20.11.2020 № 216-</w:t>
        </w:r>
        <w:r w:rsidR="00875352" w:rsidRPr="00875352">
          <w:rPr>
            <w:rStyle w:val="a4"/>
            <w:rFonts w:eastAsia="Calibri"/>
            <w:bCs/>
            <w:i/>
            <w:sz w:val="28"/>
            <w:szCs w:val="28"/>
            <w:lang w:val="en-US" w:eastAsia="en-US"/>
          </w:rPr>
          <w:t>II</w:t>
        </w:r>
        <w:r w:rsidR="00875352" w:rsidRPr="00875352">
          <w:rPr>
            <w:rStyle w:val="a4"/>
            <w:rFonts w:eastAsia="Calibri"/>
            <w:bCs/>
            <w:i/>
            <w:sz w:val="28"/>
            <w:szCs w:val="28"/>
            <w:lang w:eastAsia="en-US"/>
          </w:rPr>
          <w:t>НС</w:t>
        </w:r>
      </w:hyperlink>
      <w:r w:rsidR="00347E23">
        <w:rPr>
          <w:rFonts w:eastAsia="Calibri"/>
          <w:bCs/>
          <w:i/>
          <w:sz w:val="28"/>
          <w:szCs w:val="28"/>
          <w:lang w:eastAsia="en-US"/>
        </w:rPr>
        <w:t>)</w:t>
      </w:r>
    </w:p>
    <w:p w:rsidR="00C320A1" w:rsidRDefault="00C320A1" w:rsidP="00F655D0">
      <w:pPr>
        <w:spacing w:line="276" w:lineRule="auto"/>
        <w:jc w:val="center"/>
        <w:rPr>
          <w:rFonts w:eastAsia="Calibri"/>
          <w:bCs/>
          <w:i/>
          <w:sz w:val="28"/>
          <w:szCs w:val="28"/>
          <w:lang w:eastAsia="en-US"/>
        </w:rPr>
      </w:pPr>
    </w:p>
    <w:p w:rsidR="00C320A1" w:rsidRPr="00347E23" w:rsidRDefault="00C320A1" w:rsidP="00F655D0">
      <w:pPr>
        <w:spacing w:line="276" w:lineRule="auto"/>
        <w:jc w:val="center"/>
        <w:rPr>
          <w:b/>
          <w:bCs/>
          <w:sz w:val="28"/>
          <w:szCs w:val="28"/>
        </w:rPr>
      </w:pPr>
      <w:r w:rsidRPr="00C320A1">
        <w:rPr>
          <w:i/>
          <w:sz w:val="28"/>
          <w:szCs w:val="28"/>
          <w:lang w:eastAsia="ru-RU"/>
        </w:rPr>
        <w:t xml:space="preserve">(По тексту Закона слова «в области» в соответствующем падеже заменены словом «в сфере» в соответствующем падеже, слова «муниципальные органы» в соответствующих числе и падеже заменены словами «органы местного самоуправления» в соответствующих числе и падеже, слова «Совет Министров» в соответствующем падеже заменены словом «Правительство» в соответствующем падеже, слова  «республиканские органы исполнительной власти», «республиканские органы государственной исполнительной власти в соответствующем падеже заменены словами «органы государственной власти» в соответствующем  падеже согласно Закону </w:t>
      </w:r>
      <w:hyperlink r:id="rId10" w:history="1">
        <w:r w:rsidRPr="00C320A1">
          <w:rPr>
            <w:i/>
            <w:color w:val="0000FF"/>
            <w:sz w:val="28"/>
            <w:szCs w:val="28"/>
            <w:u w:val="single"/>
            <w:lang w:eastAsia="ru-RU"/>
          </w:rPr>
          <w:t>от 02.08.2019 № 50-</w:t>
        </w:r>
        <w:r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C320A1">
          <w:rPr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="0083110A">
        <w:rPr>
          <w:i/>
          <w:color w:val="0000FF"/>
          <w:sz w:val="28"/>
          <w:szCs w:val="28"/>
          <w:u w:val="single"/>
          <w:lang w:eastAsia="ru-RU"/>
        </w:rPr>
        <w:t>,</w:t>
      </w:r>
      <w:r w:rsidR="0083110A">
        <w:rPr>
          <w:i/>
          <w:sz w:val="28"/>
          <w:szCs w:val="28"/>
          <w:lang w:eastAsia="ru-RU"/>
        </w:rPr>
        <w:t xml:space="preserve"> </w:t>
      </w:r>
      <w:r w:rsidR="0083110A" w:rsidRPr="0083110A">
        <w:rPr>
          <w:rFonts w:eastAsia="Calibri"/>
          <w:i/>
          <w:color w:val="000000"/>
          <w:sz w:val="28"/>
          <w:szCs w:val="28"/>
          <w:lang w:eastAsia="ru-RU"/>
        </w:rPr>
        <w:t xml:space="preserve">слова «других войск и воинских формирований» заменены словами «других воинских формирований и органов» согласно </w:t>
      </w:r>
      <w:hyperlink r:id="rId11" w:history="1">
        <w:r w:rsidR="0083110A" w:rsidRPr="0083110A">
          <w:rPr>
            <w:rFonts w:eastAsia="Calibri"/>
            <w:i/>
            <w:color w:val="0000FF"/>
            <w:sz w:val="28"/>
            <w:szCs w:val="28"/>
            <w:u w:val="single"/>
            <w:lang w:eastAsia="ru-RU"/>
          </w:rPr>
          <w:t>Закону от 20.11.2020 № 216-</w:t>
        </w:r>
        <w:r w:rsidR="0083110A" w:rsidRPr="0083110A">
          <w:rPr>
            <w:rFonts w:eastAsia="Calibri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83110A" w:rsidRPr="0083110A">
          <w:rPr>
            <w:rFonts w:eastAsia="Calibri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Pr="00C320A1">
        <w:rPr>
          <w:i/>
          <w:sz w:val="28"/>
          <w:szCs w:val="28"/>
          <w:lang w:eastAsia="ru-RU"/>
        </w:rPr>
        <w:t>)</w:t>
      </w:r>
    </w:p>
    <w:p w:rsidR="00F655D0" w:rsidRPr="00F655D0" w:rsidRDefault="00F655D0" w:rsidP="00C320A1">
      <w:pPr>
        <w:spacing w:line="276" w:lineRule="auto"/>
        <w:rPr>
          <w:bCs/>
          <w:sz w:val="28"/>
          <w:szCs w:val="28"/>
        </w:rPr>
      </w:pP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Настоящий Закон определяет общие для Донецкой Народной Республики организационно-правовые нормы гражданской обороны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граждан Донецкой Народной Республики, иностранных граждан и лиц без гражданства, находящихся на территории Донецкой Народной Республики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население), всего земельного, водного, воздушного пространства в пределах Донецкой Народной Республики или его части, объектов производственного и социального назначения, а также окружающей среды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территории) от чрезвычайных ситуаций природного и техногенного характера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чрезвычайные ситуации).</w:t>
      </w:r>
    </w:p>
    <w:p w:rsid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Действие настоящего Закона распространяется на отношения, возникающие в процессе деятельности </w:t>
      </w:r>
      <w:r w:rsidR="007F5A80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 Донецкой Народной Республики,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, а также предприятий, учреждений и организаций независимо от их формы </w:t>
      </w:r>
      <w:r w:rsidR="00596440" w:rsidRPr="00F655D0">
        <w:rPr>
          <w:sz w:val="28"/>
          <w:szCs w:val="28"/>
        </w:rPr>
        <w:t>собственности</w:t>
      </w:r>
      <w:r w:rsidRPr="00F655D0">
        <w:rPr>
          <w:sz w:val="28"/>
          <w:szCs w:val="28"/>
        </w:rPr>
        <w:t xml:space="preserve">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ситуаций.</w:t>
      </w:r>
    </w:p>
    <w:p w:rsidR="00E73EF7" w:rsidRPr="00F655D0" w:rsidRDefault="00267C22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F655D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F655D0" w:rsidRPr="00F655D0">
        <w:rPr>
          <w:b/>
          <w:sz w:val="28"/>
          <w:szCs w:val="28"/>
        </w:rPr>
        <w:t>Общие положения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Статья 1. </w:t>
      </w:r>
      <w:r w:rsidRPr="00C320A1">
        <w:rPr>
          <w:b/>
          <w:sz w:val="28"/>
          <w:szCs w:val="28"/>
          <w:lang w:eastAsia="ru-RU"/>
        </w:rPr>
        <w:t>Основные понятия и определения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В настоящем Законе используются следующие основные понятия и определения: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1) аварийно-восстановительные работы – первоочередные работы в зоне чрезвычайной ситуации по локализации отдельных очагов разрушений и повышенной опасности,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работы по санитарной очистке и обеззараживанию территории;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2) авария – опасное происшествие техногенного характера, которое повлекло гибель людей или создает на отдельной территории угрозу жизни и здоровью людей, приводит к разрушениям зданий, сооружений, оборудования и транспортных средств, нарушению производственного или транспортного процесса, способствует сверхнормативным выбросам загрязняющих веществ в окружающую среду;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3) Единая государственная система предупреждения и ликвидации чрезвычайных ситуаций – органы управления, силы и средства органов исполнительной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C320A1">
        <w:rPr>
          <w:sz w:val="28"/>
          <w:szCs w:val="28"/>
          <w:lang w:eastAsia="uk-UA"/>
        </w:rPr>
        <w:t>4) защита населения в чрезвычайных ситуациях – совокупность взаимосвязанных по времени, ресурсам и месту проведения мероприятий, направленных на предотвращение или уменьшение угрозы жизни и здоровью населения от поражающих факторов и (или) действия источников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5) зона чрезвычайной ситуации – территория, акватория, на которой сложилась чрезвычайная ситуация;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6) информирование населения о чрезвычайных ситуациях –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сфере гражданской обороны, защиты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7) катастрофа – большая авария или другое событие, которые приводят к тяжелым последствиям;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8) классификация чрезвычайных ситуаций – система распределения чрезвычайных ситуаций на классы и подклассы в зависимости от их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9) ликвидация чрезвычайных ситуаций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C320A1">
        <w:rPr>
          <w:sz w:val="28"/>
          <w:szCs w:val="28"/>
          <w:lang w:eastAsia="uk-UA"/>
        </w:rPr>
        <w:t>10) объект жизнеобеспечения населения в чрезвычайной ситуации – юридическое лицо, деятельность которого направлена на решение вопросов жизнеобеспечения населения, достаточного для сохранения жизни и поддержания здоровья людей в чрезвычайной ситуации мирного и военного времени;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C320A1">
        <w:rPr>
          <w:sz w:val="28"/>
          <w:szCs w:val="28"/>
          <w:lang w:eastAsia="uk-UA"/>
        </w:rPr>
        <w:t xml:space="preserve">11) объект надзора – юридические лица и физические </w:t>
      </w:r>
      <w:r w:rsidRPr="00C320A1">
        <w:rPr>
          <w:sz w:val="28"/>
          <w:szCs w:val="28"/>
          <w:lang w:eastAsia="uk-UA"/>
        </w:rPr>
        <w:br/>
      </w:r>
      <w:r w:rsidRPr="00C320A1">
        <w:rPr>
          <w:sz w:val="28"/>
          <w:szCs w:val="28"/>
          <w:lang w:eastAsia="ru-RU"/>
        </w:rPr>
        <w:t>лица – предприниматели</w:t>
      </w:r>
      <w:r w:rsidRPr="00C320A1">
        <w:rPr>
          <w:sz w:val="28"/>
          <w:szCs w:val="28"/>
          <w:lang w:eastAsia="uk-UA"/>
        </w:rPr>
        <w:t>, осуществляющие деятельность в соответствии с законодательством, действующим на территории Донецкой Народной Республики;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12) органы управления Единой государственной системы предупреждения и ликвидации чрезвычайных ситуаций – органы, создаваемые для координации деятельности органов исполнительной власти, органов местного самоуправления и организаций в сфере защиты населения и территорий от </w:t>
      </w:r>
      <w:r w:rsidRPr="00C320A1">
        <w:rPr>
          <w:sz w:val="28"/>
          <w:szCs w:val="28"/>
          <w:lang w:eastAsia="ru-RU"/>
        </w:rPr>
        <w:lastRenderedPageBreak/>
        <w:t>чрезвычайных ситуаций и сил, привлекаемых для предупреждения и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13) опасное природное явление – событие геологического, гидрологического происхождения, вызванное в атмосфере, которое может оказать негативное влияние на людей, объекты экономики, окружающую среду;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bCs/>
          <w:sz w:val="28"/>
          <w:szCs w:val="28"/>
          <w:lang w:eastAsia="ru-RU"/>
        </w:rPr>
        <w:t>14) потенциально опасный объект</w:t>
      </w:r>
      <w:r w:rsidRPr="00C320A1">
        <w:rPr>
          <w:sz w:val="28"/>
          <w:szCs w:val="28"/>
          <w:lang w:eastAsia="ru-RU"/>
        </w:rPr>
        <w:t xml:space="preserve"> – объект, на котором используют, производят, перерабатывают, хранят или транспортируют радиоактивные, </w:t>
      </w:r>
      <w:proofErr w:type="spellStart"/>
      <w:r w:rsidRPr="00C320A1">
        <w:rPr>
          <w:sz w:val="28"/>
          <w:szCs w:val="28"/>
          <w:lang w:eastAsia="ru-RU"/>
        </w:rPr>
        <w:t>пожаро</w:t>
      </w:r>
      <w:proofErr w:type="spellEnd"/>
      <w:r w:rsidRPr="00C320A1">
        <w:rPr>
          <w:sz w:val="28"/>
          <w:szCs w:val="28"/>
          <w:lang w:eastAsia="ru-RU"/>
        </w:rPr>
        <w:t>-взрывоопасные, опасные химические и биологические вещества, создающие реальную угрозу возникновения источника чрезвычайной ситуации, а также другие объекты, которые при определенных обстоятельствах могут создать реальную угрозу возникновения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15) предупреждение чрезвычайных ситуаций 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16) реагирование на чрезвычайную ситуацию – скоординированные мероприятия по реализации планов действий, уточненных в условиях конкретного вида и уровня чрезвычайной ситуации в целях предоставления неотложной помощи пострадавшим, устранения угрозы жизни и здоровью людей;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17) режим функционирования органов управления и сил Единой государственной системы предупреждения и ликвидации чрезвычайных ситуаций (далее – режим функционирования) – это определяемые в зависимости от обстановки, прогнозирования угрозы и возникновения чрезвычайной ситуации, порядка организации деятельности органов управления и сил Единой государственной системы предупреждения и ликвидации чрезвычайных ситуаций основные мероприятия, проводимые указанными органами управления и силами в режиме повседневной деятельности, при введении режима повышенной готовности или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18) стихийное бедствие – разрушительное природное или природно-антропогенное явление или процесс значительного масштаба, в результате которого может возникнуть или возникла угроза жизни и здоровью людей, </w:t>
      </w:r>
      <w:r w:rsidRPr="00C320A1">
        <w:rPr>
          <w:sz w:val="28"/>
          <w:szCs w:val="28"/>
          <w:lang w:eastAsia="ru-RU"/>
        </w:rPr>
        <w:lastRenderedPageBreak/>
        <w:t>произойти разрушение или уничтожение материальных ценностей и компонентов окружающей среды;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19) уровень реагирования на чрезвычайную ситуацию (далее – уровень реагирования) –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Донецкой Народной Республики, органов местного самоуправления, организаций принятия,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20) 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73EF7" w:rsidRPr="00F655D0" w:rsidRDefault="00445D00" w:rsidP="00C320A1">
      <w:pPr>
        <w:autoSpaceDE w:val="0"/>
        <w:spacing w:after="360" w:line="276" w:lineRule="auto"/>
        <w:ind w:firstLine="709"/>
        <w:jc w:val="both"/>
        <w:rPr>
          <w:sz w:val="28"/>
          <w:szCs w:val="28"/>
        </w:rPr>
      </w:pPr>
      <w:hyperlink r:id="rId12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(Статья 1 изложена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Правовое регулирование отношений в </w:t>
      </w:r>
      <w:r w:rsidR="00FD738F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Правовое регулирование отношений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основывается на общепризнанных принципах и нормах международного права и осуществляется Конституцией Донецкой Народной Республики, настоящим Законом, а также иными законами и нормативными правовыми актами Донецкой Народной Республики.</w:t>
      </w:r>
    </w:p>
    <w:p w:rsidR="00E73EF7" w:rsidRPr="00F655D0" w:rsidRDefault="00B43E6E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B43E6E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B43E6E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в пределах своих полномочий могут принимать правовые акты, регулирующие отношения, возникающие в связи с защитой населения и территорий от чрезвычайных ситуаций.</w:t>
      </w:r>
    </w:p>
    <w:p w:rsidR="00CB6ACB" w:rsidRDefault="00CB6ACB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Цели настоящего Закона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Целями настоящего Закона являются:</w:t>
      </w:r>
    </w:p>
    <w:p w:rsidR="00E73EF7" w:rsidRPr="00F655D0" w:rsidRDefault="00E73EF7" w:rsidP="00F655D0">
      <w:pPr>
        <w:pStyle w:val="aa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предупреждение возникновения и развития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снижение размеров ущерба и потерь от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ликвидация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разграничение полномочий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между </w:t>
      </w:r>
      <w:r w:rsidR="007F5A80">
        <w:rPr>
          <w:sz w:val="28"/>
          <w:szCs w:val="28"/>
        </w:rPr>
        <w:t>органами государственной власти</w:t>
      </w:r>
      <w:r w:rsidRPr="00F655D0">
        <w:rPr>
          <w:sz w:val="28"/>
          <w:szCs w:val="28"/>
        </w:rPr>
        <w:t xml:space="preserve"> Донецкой Народной Республики,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ами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и организациями.</w:t>
      </w:r>
    </w:p>
    <w:p w:rsidR="00C320A1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Статья 4. </w:t>
      </w:r>
      <w:r w:rsidRPr="00403B20">
        <w:rPr>
          <w:b/>
          <w:sz w:val="28"/>
          <w:szCs w:val="28"/>
        </w:rPr>
        <w:t>Основные мероприятия защиты населения и территорий от чрезвычайных ситуаций</w:t>
      </w:r>
    </w:p>
    <w:p w:rsidR="00E73EF7" w:rsidRPr="00F655D0" w:rsidRDefault="00445D00" w:rsidP="00C320A1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hyperlink r:id="rId13" w:history="1">
        <w:r w:rsidR="00C320A1">
          <w:rPr>
            <w:rStyle w:val="a4"/>
            <w:i/>
            <w:sz w:val="28"/>
            <w:szCs w:val="28"/>
          </w:rPr>
          <w:t>(Наименование статьи 4 изложено</w:t>
        </w:r>
        <w:r w:rsidR="00C320A1" w:rsidRPr="00E641C6">
          <w:rPr>
            <w:rStyle w:val="a4"/>
            <w:i/>
            <w:sz w:val="28"/>
            <w:szCs w:val="28"/>
          </w:rPr>
          <w:t xml:space="preserve"> в новой редакции в соответствии с Законом от 02.08.2019 № 50-</w:t>
        </w:r>
        <w:r w:rsidR="00C320A1" w:rsidRPr="00E641C6">
          <w:rPr>
            <w:rStyle w:val="a4"/>
            <w:i/>
            <w:sz w:val="28"/>
            <w:szCs w:val="28"/>
            <w:lang w:val="en-US"/>
          </w:rPr>
          <w:t>II</w:t>
        </w:r>
        <w:r w:rsidR="00C320A1" w:rsidRPr="00E641C6">
          <w:rPr>
            <w:rStyle w:val="a4"/>
            <w:i/>
            <w:sz w:val="28"/>
            <w:szCs w:val="28"/>
          </w:rPr>
          <w:t>НС)</w:t>
        </w:r>
      </w:hyperlink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Ликвидация чрезвычайных ситуаций осуществляется силами и средствами организаций,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, на территориях которых сложилась чрезвычайная ситуация. При недостаточности вышеуказанных сил и средств в установленном законодательством Донецкой Народной Республики </w:t>
      </w:r>
      <w:hyperlink r:id="rId14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 xml:space="preserve"> привлекаются силы и средства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>.</w:t>
      </w:r>
    </w:p>
    <w:p w:rsidR="00C320A1" w:rsidRDefault="00E73EF7" w:rsidP="00CB6ACB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государственного характера в порядке, установленном законодательством Донецкой Народной Республики.</w:t>
      </w: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 Донецкой Народной Республики,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обеспечение готовности к действиям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организаций, сил и средств, предназначенных и выделяемых для предупреждения и ликвидации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сбор, обработка, обмен и выдача информации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подготовка населения к действиям в чрезвычайных ситуациях, в том числе организация разъяснительной и профилактической работы среди </w:t>
      </w:r>
      <w:r w:rsidRPr="00F655D0">
        <w:rPr>
          <w:sz w:val="28"/>
          <w:szCs w:val="28"/>
        </w:rPr>
        <w:lastRenderedPageBreak/>
        <w:t>населения в целях предупреждения возникновения чрезвычайных ситуаций на водных объектах;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организация оповещения и информирования населения о чрезвычайных ситуациях;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осуществление государственной экспертизы, надзора и контроля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ликвидация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реализация прав и обязанностей населения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от чрезвычайных ситуаций, а также лиц, непосредственно участвующих в их ликвидации;</w:t>
      </w:r>
    </w:p>
    <w:p w:rsidR="00E73EF7" w:rsidRPr="00F655D0" w:rsidRDefault="00E73EF7" w:rsidP="00F655D0">
      <w:pPr>
        <w:pStyle w:val="aa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международное сотрудничество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Донецкой Народной Республики, </w:t>
      </w:r>
      <w:hyperlink r:id="rId15" w:history="1">
        <w:r w:rsidRPr="00F655D0">
          <w:rPr>
            <w:rStyle w:val="a4"/>
            <w:color w:val="auto"/>
            <w:sz w:val="28"/>
            <w:szCs w:val="28"/>
            <w:u w:val="none"/>
          </w:rPr>
          <w:t>постановлениями</w:t>
        </w:r>
      </w:hyperlink>
      <w:r w:rsidRPr="00F655D0">
        <w:rPr>
          <w:sz w:val="28"/>
          <w:szCs w:val="28"/>
        </w:rPr>
        <w:t xml:space="preserve"> и распоряжениями </w:t>
      </w:r>
      <w:r w:rsidR="002F2676">
        <w:rPr>
          <w:sz w:val="28"/>
          <w:szCs w:val="28"/>
        </w:rPr>
        <w:t>Правительства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Режимы функционирования и уровни реагирования органов управления и сил единой государственной системы предупреждения и ликвидации чрезвычайных ситуаций</w:t>
      </w:r>
      <w:r w:rsidR="00495A94" w:rsidRPr="00F655D0">
        <w:rPr>
          <w:sz w:val="28"/>
          <w:szCs w:val="28"/>
        </w:rPr>
        <w:t>.</w:t>
      </w: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3EF7" w:rsidRPr="00F655D0">
        <w:rPr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повседневной деятельности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отсутствии угрозы возникновения чрезвычайной ситуации;</w:t>
      </w: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 xml:space="preserve">повышенной готовности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угрозе возникновения чрезвычайной ситуации;</w:t>
      </w: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 xml:space="preserve">чрезвычайной ситуации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возникновении и ликвидации чрезвычайной ситуации.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2.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управления и силами в режиме повседневной деятельности, повышенной готовности или чрезвычайной ситуации, определяются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73EF7" w:rsidRPr="00F655D0">
        <w:rPr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а)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объектовый уровень реагирования </w:t>
      </w:r>
      <w:r w:rsidR="00495A9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б)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местный уровень реагирования – решением руководителя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а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 xml:space="preserve">при ликвидации чрезвычайной ситуации силами и средствами организаций и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>, оказавшихся в зоне чрезвычайной ситуации, которая находится в пределах одной территории;</w:t>
      </w:r>
    </w:p>
    <w:p w:rsidR="00E73EF7" w:rsidRPr="00F655D0" w:rsidRDefault="00F655D0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 xml:space="preserve">государственный уровень реагирования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 xml:space="preserve">решением </w:t>
      </w:r>
      <w:r w:rsidR="002F2676">
        <w:rPr>
          <w:sz w:val="28"/>
          <w:szCs w:val="28"/>
        </w:rPr>
        <w:t>Правительства</w:t>
      </w:r>
      <w:r w:rsidR="00E73EF7" w:rsidRPr="00F655D0">
        <w:rPr>
          <w:sz w:val="28"/>
          <w:szCs w:val="28"/>
        </w:rPr>
        <w:t xml:space="preserve"> Донецкой Народной Республики, при ликвидации чрезвычайной ситуации силами и средствами организаций,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E73EF7" w:rsidRPr="00F655D0">
        <w:rPr>
          <w:sz w:val="28"/>
          <w:szCs w:val="28"/>
        </w:rPr>
        <w:t>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E73EF7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</w:t>
      </w:r>
      <w:r w:rsidR="0083110A" w:rsidRPr="0083110A">
        <w:rPr>
          <w:rFonts w:eastAsia="Calibri"/>
          <w:sz w:val="28"/>
          <w:szCs w:val="28"/>
          <w:lang w:eastAsia="en-US"/>
        </w:rPr>
        <w:t>других воинских формирований Донецкой Народной Республики</w:t>
      </w:r>
      <w:r w:rsidRPr="00F655D0">
        <w:rPr>
          <w:sz w:val="28"/>
          <w:szCs w:val="28"/>
        </w:rPr>
        <w:t xml:space="preserve"> устанавливается особый уровень реагирования.</w:t>
      </w:r>
    </w:p>
    <w:p w:rsidR="0083110A" w:rsidRPr="00F655D0" w:rsidRDefault="00445D00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16" w:history="1">
        <w:r w:rsidR="0083110A" w:rsidRPr="0083110A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eastAsia="en-US"/>
          </w:rPr>
          <w:t>(Абзац пятый части 3 статьи 5 с изменениями, внесенными в соответствии с Законом от 20.11.2020 № 216-</w:t>
        </w:r>
        <w:r w:rsidR="0083110A" w:rsidRPr="0083110A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val="en-US" w:eastAsia="en-US"/>
          </w:rPr>
          <w:t>II</w:t>
        </w:r>
        <w:r w:rsidR="0083110A" w:rsidRPr="0083110A">
          <w:rPr>
            <w:rFonts w:eastAsia="Calibri"/>
            <w:bCs/>
            <w:i/>
            <w:iCs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73EF7" w:rsidRPr="00F655D0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r:id="rId17" w:anchor="p124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пунктом 3</w:t>
        </w:r>
      </w:hyperlink>
      <w:r w:rsidR="00E73EF7" w:rsidRPr="00F655D0">
        <w:rPr>
          <w:sz w:val="28"/>
          <w:szCs w:val="28"/>
        </w:rP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и имеет право принимать дополнительные меры по защите населения и территорий от чрезвычайных ситуаций в соответствии с законодательством Донецкой Народной Республики: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 xml:space="preserve">определять порядок </w:t>
      </w:r>
      <w:proofErr w:type="spellStart"/>
      <w:r w:rsidR="00E73EF7" w:rsidRPr="00F655D0">
        <w:rPr>
          <w:sz w:val="28"/>
          <w:szCs w:val="28"/>
        </w:rPr>
        <w:t>разбронирования</w:t>
      </w:r>
      <w:proofErr w:type="spellEnd"/>
      <w:r w:rsidR="00E73EF7" w:rsidRPr="00F655D0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E73EF7" w:rsidRPr="00F655D0">
        <w:rPr>
          <w:sz w:val="28"/>
          <w:szCs w:val="28"/>
        </w:rPr>
        <w:t xml:space="preserve">определять порядок использования транспортных средств, средств связи и оповещения, а также иного имущества центральных органов исполнительной власти,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и организаций;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>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73EF7" w:rsidRPr="00F655D0">
        <w:rPr>
          <w:sz w:val="28"/>
          <w:szCs w:val="28"/>
        </w:rPr>
        <w:t>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Определение г</w:t>
      </w:r>
      <w:r w:rsidR="00495A94" w:rsidRPr="00F655D0">
        <w:rPr>
          <w:b/>
          <w:sz w:val="28"/>
          <w:szCs w:val="28"/>
        </w:rPr>
        <w:t>раниц зон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Границы зон чрезвычайных ситуаций определяются назначенн</w:t>
      </w:r>
      <w:r w:rsidR="00495A94" w:rsidRPr="00F655D0">
        <w:rPr>
          <w:sz w:val="28"/>
          <w:szCs w:val="28"/>
        </w:rPr>
        <w:t>ыми в соответствии со статьей 5</w:t>
      </w:r>
      <w:r w:rsidRPr="00F655D0">
        <w:rPr>
          <w:sz w:val="28"/>
          <w:szCs w:val="28"/>
        </w:rPr>
        <w:t xml:space="preserve">, п. 4 настоящего Закона руководителями работ по ликвидации чрезвычайной ситуаций на основе </w:t>
      </w:r>
      <w:hyperlink r:id="rId18" w:history="1">
        <w:r w:rsidRPr="00F655D0">
          <w:rPr>
            <w:rStyle w:val="a4"/>
            <w:color w:val="auto"/>
            <w:sz w:val="28"/>
            <w:szCs w:val="28"/>
            <w:u w:val="none"/>
          </w:rPr>
          <w:t>классификации</w:t>
        </w:r>
      </w:hyperlink>
      <w:r w:rsidRPr="00F655D0">
        <w:rPr>
          <w:sz w:val="28"/>
          <w:szCs w:val="28"/>
        </w:rPr>
        <w:t xml:space="preserve"> чрезвычайной ситуаций, установленной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Республики, и по согласованию со специально уполномоченным </w:t>
      </w:r>
      <w:r w:rsidR="00F50C18" w:rsidRPr="00F655D0">
        <w:rPr>
          <w:sz w:val="28"/>
          <w:szCs w:val="28"/>
        </w:rPr>
        <w:t>республиканским</w:t>
      </w:r>
      <w:r w:rsidRPr="00F655D0">
        <w:rPr>
          <w:sz w:val="28"/>
          <w:szCs w:val="28"/>
        </w:rPr>
        <w:t xml:space="preserve"> органом исполнительной власти, к компетенции которого отнесены вопросы защиты населения и территорий от чрезвычайных ситуаций, и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ами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>, на территориях которых сложилась чрезвычайная ситуация.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Pr="00485179">
        <w:rPr>
          <w:sz w:val="28"/>
          <w:szCs w:val="28"/>
        </w:rPr>
        <w:t>7. </w:t>
      </w:r>
      <w:r w:rsidR="00E73EF7" w:rsidRPr="00F655D0">
        <w:rPr>
          <w:b/>
          <w:sz w:val="28"/>
          <w:szCs w:val="28"/>
        </w:rPr>
        <w:t xml:space="preserve">Гласность и информация в </w:t>
      </w:r>
      <w:r w:rsidR="00FD738F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Информацию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химической, радиационной, медико-биологической, взрывной, пожарной и экологической безопасности на соответствующих территориях.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Информация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а также о деятельности </w:t>
      </w:r>
      <w:r w:rsidR="008D724C">
        <w:rPr>
          <w:sz w:val="28"/>
          <w:szCs w:val="28"/>
        </w:rPr>
        <w:t>органов государственной власти</w:t>
      </w:r>
      <w:r w:rsidRPr="00F655D0">
        <w:rPr>
          <w:sz w:val="28"/>
          <w:szCs w:val="28"/>
        </w:rPr>
        <w:t xml:space="preserve">, </w:t>
      </w:r>
      <w:r w:rsidR="00B43E6E" w:rsidRPr="00B43E6E">
        <w:rPr>
          <w:sz w:val="28"/>
          <w:szCs w:val="28"/>
          <w:lang w:eastAsia="ru-RU"/>
        </w:rPr>
        <w:t>органов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 xml:space="preserve">и организаций в этой области является гласной и </w:t>
      </w:r>
      <w:r w:rsidRPr="00F655D0">
        <w:rPr>
          <w:sz w:val="28"/>
          <w:szCs w:val="28"/>
        </w:rPr>
        <w:lastRenderedPageBreak/>
        <w:t xml:space="preserve">открытой, если </w:t>
      </w:r>
      <w:hyperlink r:id="rId19" w:history="1">
        <w:r w:rsidRPr="00F655D0">
          <w:rPr>
            <w:rStyle w:val="a4"/>
            <w:color w:val="auto"/>
            <w:sz w:val="28"/>
            <w:szCs w:val="28"/>
            <w:u w:val="none"/>
          </w:rPr>
          <w:t>иное</w:t>
        </w:r>
      </w:hyperlink>
      <w:r w:rsidRPr="00F655D0">
        <w:rPr>
          <w:sz w:val="28"/>
          <w:szCs w:val="28"/>
        </w:rPr>
        <w:t xml:space="preserve"> не предусмотрено законодательством Донецкой Народной Республики.</w:t>
      </w:r>
    </w:p>
    <w:p w:rsidR="00E73EF7" w:rsidRPr="00F655D0" w:rsidRDefault="008D724C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</w:t>
      </w:r>
      <w:r w:rsidR="00E73EF7" w:rsidRPr="00F655D0">
        <w:rPr>
          <w:sz w:val="28"/>
          <w:szCs w:val="28"/>
        </w:rPr>
        <w:t xml:space="preserve">, </w:t>
      </w:r>
      <w:r w:rsidR="00B43E6E" w:rsidRPr="00B43E6E">
        <w:rPr>
          <w:sz w:val="28"/>
          <w:szCs w:val="28"/>
          <w:lang w:eastAsia="ru-RU"/>
        </w:rPr>
        <w:t>орган</w:t>
      </w:r>
      <w:r w:rsidR="00B43E6E">
        <w:rPr>
          <w:sz w:val="28"/>
          <w:szCs w:val="28"/>
          <w:lang w:eastAsia="ru-RU"/>
        </w:rPr>
        <w:t>ы</w:t>
      </w:r>
      <w:r w:rsidR="00B43E6E" w:rsidRPr="00B43E6E">
        <w:rPr>
          <w:sz w:val="28"/>
          <w:szCs w:val="28"/>
          <w:lang w:eastAsia="ru-RU"/>
        </w:rPr>
        <w:t xml:space="preserve"> местного самоуправления</w:t>
      </w:r>
      <w:r w:rsidR="00B43E6E"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и администрация организаций обязаны оперативно и достоверно информировать население через средства массовой информации, в том числе населения в местах массового пребывания людей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Сокрытие, несвоевременное предоставление либо предоставление должностными лицами заведомо ложной информации в </w:t>
      </w:r>
      <w:r w:rsidR="00FD738F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влечет за собой ответственность в соответствии с </w:t>
      </w:r>
      <w:hyperlink r:id="rId20" w:history="1">
        <w:r w:rsidRPr="00F655D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F655D0">
        <w:rPr>
          <w:sz w:val="28"/>
          <w:szCs w:val="28"/>
        </w:rPr>
        <w:t xml:space="preserve"> Донецкой Народной Республики.</w:t>
      </w:r>
    </w:p>
    <w:p w:rsidR="00485179" w:rsidRDefault="00485179" w:rsidP="00485179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485179">
        <w:rPr>
          <w:b w:val="0"/>
          <w:sz w:val="28"/>
          <w:szCs w:val="28"/>
        </w:rPr>
        <w:t>2</w:t>
      </w:r>
      <w:r w:rsidR="00E73EF7" w:rsidRPr="00485179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 Государственное управление и полномочия органов государственной власти и </w:t>
      </w:r>
      <w:r w:rsidR="00AC43CC" w:rsidRPr="00AC43CC">
        <w:rPr>
          <w:bCs w:val="0"/>
          <w:sz w:val="28"/>
          <w:szCs w:val="28"/>
          <w:lang w:eastAsia="ru-RU"/>
        </w:rPr>
        <w:t>органов местного самоуправления</w:t>
      </w:r>
      <w:r>
        <w:rPr>
          <w:sz w:val="28"/>
          <w:szCs w:val="28"/>
        </w:rPr>
        <w:t xml:space="preserve"> в </w:t>
      </w:r>
      <w:r w:rsidR="00FD738F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Полномочия Главы Донецкой Народной Республики в </w:t>
      </w:r>
      <w:r w:rsidR="00FD738F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Глава Донецкой Народной Республики: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определяет в соответствии с Конституцией Донецкой Народной Республики и законами Донецкой Народной Республики основные направления государственной политики и принимает иные решения в </w:t>
      </w:r>
      <w:r w:rsidR="00FD738F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783D7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</w:t>
      </w:r>
      <w:r w:rsidR="00485179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 xml:space="preserve">вводит при чрезвычайных ситуациях в соответствии с Конституцией Донецкой Народной Республики при обстоятельствах и в порядке, предусмотренных соответствующим </w:t>
      </w:r>
      <w:hyperlink r:id="rId21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E73EF7" w:rsidRPr="00F655D0">
        <w:rPr>
          <w:sz w:val="28"/>
          <w:szCs w:val="28"/>
        </w:rPr>
        <w:t>, на территории Донецкой Народной Республики или в отдельных ее местностях чрезвычайное положение;</w:t>
      </w:r>
    </w:p>
    <w:p w:rsidR="00E73EF7" w:rsidRPr="00F655D0" w:rsidRDefault="00783D7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в</w:t>
      </w:r>
      <w:r w:rsidR="00485179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 xml:space="preserve">принимает решение о привлечении при необходимости к ликвидации чрезвычайных ситуаций Вооруженных Сил Донецкой Народной Республики, </w:t>
      </w:r>
      <w:r w:rsidR="0083110A" w:rsidRPr="0083110A">
        <w:rPr>
          <w:rFonts w:eastAsia="Calibri"/>
          <w:color w:val="000000"/>
          <w:sz w:val="28"/>
          <w:szCs w:val="28"/>
          <w:lang w:eastAsia="en-US"/>
        </w:rPr>
        <w:t>других воинских формирований и органов</w:t>
      </w:r>
      <w:r w:rsidR="00E73EF7" w:rsidRPr="00F655D0">
        <w:rPr>
          <w:sz w:val="28"/>
          <w:szCs w:val="28"/>
        </w:rPr>
        <w:t>.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485179">
        <w:rPr>
          <w:sz w:val="28"/>
          <w:szCs w:val="28"/>
        </w:rPr>
        <w:lastRenderedPageBreak/>
        <w:t>Статья </w:t>
      </w:r>
      <w:r w:rsidR="00E73EF7" w:rsidRPr="00485179">
        <w:rPr>
          <w:sz w:val="28"/>
          <w:szCs w:val="28"/>
        </w:rPr>
        <w:t>9.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Полномочия Народного Совета Донецкой Народной Республики в </w:t>
      </w:r>
      <w:r w:rsidR="00607CA6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Народный Совет Донецкой Народной Республики: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обеспечивает единообразие в законодательном регулировании в </w:t>
      </w:r>
      <w:r w:rsidR="00607CA6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утверждает бюджетные ассигнования на финансирование деятельности и мероприятий в указанной области;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проводит слушания по вопросам защиты населения и территорий от чрезвычайных ситуаций.</w:t>
      </w:r>
    </w:p>
    <w:p w:rsidR="00E73EF7" w:rsidRPr="00F655D0" w:rsidRDefault="00485179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10.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Государственные органы управления в </w:t>
      </w:r>
      <w:r w:rsidR="00607CA6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</w:t>
      </w:r>
      <w:r w:rsidR="008A5DF9" w:rsidRPr="00F655D0">
        <w:rPr>
          <w:b/>
          <w:sz w:val="28"/>
          <w:szCs w:val="28"/>
        </w:rPr>
        <w:t>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Государственными органами управления в </w:t>
      </w:r>
      <w:r w:rsidR="00607CA6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являются:</w:t>
      </w:r>
    </w:p>
    <w:p w:rsidR="00E73EF7" w:rsidRPr="00F655D0" w:rsidRDefault="002F2676" w:rsidP="00F655D0">
      <w:pPr>
        <w:pStyle w:val="aa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E73EF7" w:rsidRPr="00F655D0">
        <w:rPr>
          <w:sz w:val="28"/>
          <w:szCs w:val="28"/>
        </w:rPr>
        <w:t xml:space="preserve"> Донецкой Народной Республики;</w:t>
      </w:r>
    </w:p>
    <w:p w:rsidR="00E73EF7" w:rsidRPr="00F655D0" w:rsidRDefault="00E73EF7" w:rsidP="00F655D0">
      <w:pPr>
        <w:pStyle w:val="aa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специально уполномоченный </w:t>
      </w:r>
      <w:r w:rsidR="0030604C" w:rsidRPr="00F655D0">
        <w:rPr>
          <w:sz w:val="28"/>
          <w:szCs w:val="28"/>
        </w:rPr>
        <w:t>республиканский</w:t>
      </w:r>
      <w:r w:rsidRPr="00F655D0">
        <w:rPr>
          <w:sz w:val="28"/>
          <w:szCs w:val="28"/>
        </w:rPr>
        <w:t xml:space="preserve"> орган исполнительной власти, к компетенции которого отнесены вопросы защиты населения и территорий от чрезвычайных ситуаций;</w:t>
      </w:r>
    </w:p>
    <w:p w:rsidR="00E73EF7" w:rsidRPr="00F655D0" w:rsidRDefault="008D724C" w:rsidP="00F655D0">
      <w:pPr>
        <w:pStyle w:val="aa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8D724C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, организующие работу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 </w:t>
      </w:r>
      <w:proofErr w:type="gramStart"/>
      <w:r w:rsidR="00E73EF7" w:rsidRPr="00F655D0">
        <w:rPr>
          <w:sz w:val="28"/>
          <w:szCs w:val="28"/>
        </w:rPr>
        <w:t>в свой сфере</w:t>
      </w:r>
      <w:proofErr w:type="gramEnd"/>
      <w:r w:rsidR="00E73EF7" w:rsidRPr="00F655D0">
        <w:rPr>
          <w:sz w:val="28"/>
          <w:szCs w:val="28"/>
        </w:rPr>
        <w:t xml:space="preserve"> деятельности и подчиненных им отраслях экономики в соответствии с настоящим Законом и иными нормативными правовыми актами Донецкой Народной Республики;</w:t>
      </w:r>
    </w:p>
    <w:p w:rsidR="00E73EF7" w:rsidRPr="00F655D0" w:rsidRDefault="00AC43CC" w:rsidP="00F655D0">
      <w:pPr>
        <w:pStyle w:val="aa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AC43CC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>ы</w:t>
      </w:r>
      <w:r w:rsidRPr="00AC43CC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в пределах полномочий, определенных законами.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03B20">
        <w:rPr>
          <w:sz w:val="28"/>
          <w:szCs w:val="28"/>
        </w:rPr>
        <w:t>Статья 11</w:t>
      </w:r>
      <w:r w:rsidRPr="008C2015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403B20">
        <w:rPr>
          <w:b/>
          <w:sz w:val="28"/>
          <w:szCs w:val="28"/>
        </w:rPr>
        <w:t>Полномочия Правительства Донецкой Народной Республики в сфере защиты населения и территорий от чрезвычайных ситуаций</w:t>
      </w:r>
    </w:p>
    <w:p w:rsidR="00C320A1" w:rsidRPr="00403B20" w:rsidRDefault="00C320A1" w:rsidP="00C320A1">
      <w:pPr>
        <w:spacing w:after="360" w:line="276" w:lineRule="auto"/>
        <w:ind w:firstLine="709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Правительство Донецкой Народной Республики: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1) издает на основании и во исполнение Конституции Донецкой Народной Республики, законов Донецкой Народной Республики и нормативных правовых актов Главы Донецкой Народной Республики нормативные правовые акты в сфере защиты населения и территорий от чрезвычайных ситуаций, предупреждения чрезвычайных ситуаций, реагирования на них и обеспечивает их исполнение;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2) организует проведение научных исследований в сфере защиты населения и территорий от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3) разрабатывает и осуществляет реализацию республиканских программ в сфере защиты населения и территорий от чрезвычайных ситуаций природного и техногенного характера;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4) определяет задачи, функции, порядок деятельности, права и обязанности органов государственной власти в сфере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5) обеспечивает создание государственных резервов финансовых и материальных ресурсов для ликвидации чрезвычайных ситуаций, а также определяет порядок использования указанных резервов;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6) устанавливает требования к процессу производства, режиму хранения, условиям перевозки и порядку использования опасных химических, радиоактивных и других опасных веществ с соблюдением при этом необходимых мер безопасности;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7) устанавливает классификацию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8) определяет порядок оказания финансовой помощи из Республиканского бюджета Донецкой Народной Республики при возникновении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 xml:space="preserve">9) определяет порядок привлечения спасательных формирований республиканского органа исполнительной власти, реализующего </w:t>
      </w:r>
      <w:r w:rsidRPr="00403B20">
        <w:rPr>
          <w:sz w:val="28"/>
          <w:szCs w:val="28"/>
        </w:rPr>
        <w:lastRenderedPageBreak/>
        <w:t xml:space="preserve">государственную политику в сфере гражданской обороны, защиты населения и территорий от чрезвычайных ситуаций, обеспечения пожарной безопасности, по предупреждению и ликвидации чрезвычайных ситуаций; 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10) определяет порядок сбора информации в сфере защиты населения и территорий от чрезвычайных ситуаций, порядок обмена указанной информацией между органами государственной власти, органами местного самоуправления, а также органами управления, специально уполномоченными на решение задач в сфере защиты населения и территорий от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11) определяет порядок предоставления участков для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12) принимает решения о выплате единовременной материальной помощи и об обеспечении гуманитарной помощью граждан Донецкой Народной Республики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13) 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C320A1" w:rsidRPr="00403B20" w:rsidRDefault="00C320A1" w:rsidP="00C320A1">
      <w:pPr>
        <w:spacing w:after="360" w:line="276" w:lineRule="auto"/>
        <w:ind w:firstLine="709"/>
        <w:rPr>
          <w:sz w:val="28"/>
          <w:szCs w:val="28"/>
        </w:rPr>
      </w:pPr>
      <w:r w:rsidRPr="00403B20">
        <w:rPr>
          <w:sz w:val="28"/>
          <w:szCs w:val="28"/>
        </w:rPr>
        <w:t xml:space="preserve">14) устанавливает государственный уровень реагирования; 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15) создает для координации органов государственной власти в сфере защиты населения и территорий от чрезвычайных ситуаций специальные комиссии;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16) устанавливает критерии, по которым оценивается степень риска в сфере защиты населения и территорий от чрезвычайных ситуаций;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17) устанавливает порядок ведения Республиканского реестра потенциально опасных объектов;</w:t>
      </w:r>
    </w:p>
    <w:p w:rsidR="00C320A1" w:rsidRPr="00403B20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lastRenderedPageBreak/>
        <w:t>18) утверждает порядок проведения проверок объектов надзора в сфере защиты населения и территории от чрезвычайных ситуаций;</w:t>
      </w:r>
    </w:p>
    <w:p w:rsidR="00C320A1" w:rsidRDefault="00C320A1" w:rsidP="00C320A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03B20">
        <w:rPr>
          <w:sz w:val="28"/>
          <w:szCs w:val="28"/>
        </w:rPr>
        <w:t>19) осуществляет иные полномочия в сфере защиты населения и территории от чрезвычайных ситуаций в соответствии с законодательством Донецкой Народной Республики.</w:t>
      </w:r>
    </w:p>
    <w:p w:rsidR="00E73EF7" w:rsidRPr="00F655D0" w:rsidRDefault="00445D00" w:rsidP="00C320A1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22" w:history="1">
        <w:r w:rsidR="00C320A1" w:rsidRPr="00E641C6">
          <w:rPr>
            <w:rStyle w:val="a4"/>
            <w:i/>
            <w:sz w:val="28"/>
            <w:szCs w:val="28"/>
          </w:rPr>
          <w:t>(Статья 1</w:t>
        </w:r>
        <w:r w:rsidR="00C320A1">
          <w:rPr>
            <w:rStyle w:val="a4"/>
            <w:i/>
            <w:sz w:val="28"/>
            <w:szCs w:val="28"/>
          </w:rPr>
          <w:t>1</w:t>
        </w:r>
        <w:r w:rsidR="00C320A1" w:rsidRPr="00E641C6">
          <w:rPr>
            <w:rStyle w:val="a4"/>
            <w:i/>
            <w:sz w:val="28"/>
            <w:szCs w:val="28"/>
          </w:rPr>
          <w:t xml:space="preserve"> изложена в новой редакции в соответствии с Законом от 02.08.2019 № 50-</w:t>
        </w:r>
        <w:r w:rsidR="00C320A1" w:rsidRPr="00E641C6">
          <w:rPr>
            <w:rStyle w:val="a4"/>
            <w:i/>
            <w:sz w:val="28"/>
            <w:szCs w:val="28"/>
            <w:lang w:val="en-US"/>
          </w:rPr>
          <w:t>II</w:t>
        </w:r>
        <w:r w:rsidR="00C320A1" w:rsidRPr="00E641C6">
          <w:rPr>
            <w:rStyle w:val="a4"/>
            <w:i/>
            <w:sz w:val="28"/>
            <w:szCs w:val="28"/>
          </w:rPr>
          <w:t>НС)</w:t>
        </w:r>
      </w:hyperlink>
    </w:p>
    <w:p w:rsidR="00C320A1" w:rsidRPr="00C320A1" w:rsidRDefault="00C320A1" w:rsidP="00C320A1">
      <w:pPr>
        <w:keepNext/>
        <w:numPr>
          <w:ilvl w:val="1"/>
          <w:numId w:val="0"/>
        </w:numPr>
        <w:suppressAutoHyphens w:val="0"/>
        <w:spacing w:after="360" w:line="276" w:lineRule="auto"/>
        <w:ind w:firstLine="709"/>
        <w:jc w:val="both"/>
        <w:outlineLvl w:val="1"/>
        <w:rPr>
          <w:b/>
          <w:iCs/>
          <w:sz w:val="28"/>
          <w:szCs w:val="28"/>
          <w:lang w:eastAsia="ru-RU"/>
        </w:rPr>
      </w:pPr>
      <w:r w:rsidRPr="00C320A1">
        <w:rPr>
          <w:iCs/>
          <w:sz w:val="28"/>
          <w:szCs w:val="28"/>
          <w:lang w:val="x-none" w:eastAsia="ru-RU"/>
        </w:rPr>
        <w:t>Статья</w:t>
      </w:r>
      <w:r w:rsidRPr="00C320A1">
        <w:rPr>
          <w:b/>
          <w:iCs/>
          <w:sz w:val="28"/>
          <w:szCs w:val="28"/>
          <w:shd w:val="clear" w:color="auto" w:fill="FFFFFF"/>
          <w:lang w:eastAsia="ru-RU"/>
        </w:rPr>
        <w:t> </w:t>
      </w:r>
      <w:r w:rsidRPr="00C320A1">
        <w:rPr>
          <w:iCs/>
          <w:sz w:val="28"/>
          <w:szCs w:val="28"/>
          <w:shd w:val="clear" w:color="auto" w:fill="FFFFFF"/>
          <w:lang w:eastAsia="ru-RU"/>
        </w:rPr>
        <w:t>12.</w:t>
      </w:r>
      <w:r w:rsidRPr="00C320A1">
        <w:rPr>
          <w:b/>
          <w:iCs/>
          <w:sz w:val="28"/>
          <w:szCs w:val="28"/>
          <w:lang w:eastAsia="ru-RU"/>
        </w:rPr>
        <w:t xml:space="preserve"> Полномочия республиканского органа исполнительной власти, реализующего государственной политику в сфере гражданской обороны, защиты населения и территорий от чрезвычайных ситуаций, обеспечения пожарной безопасности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безопасности: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1) обеспечивает формирование и реализацию государственной политики в сфере защиты населения и территории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2) принимает в соответствии с Конституцией Донецкой Народной Республики и законами Донецкой Народной Республики нормативные правовые акты в сфере защиты населения и территорий от чрезвычайных ситуаций;</w:t>
      </w:r>
      <w:bookmarkStart w:id="0" w:name="page12"/>
      <w:bookmarkEnd w:id="0"/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3) осуществляет организационно-методическое руководство планированием действий Единой государственной системы предупреждения и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4) осуществляет управление в сфере защиты населения и территорий от чрезвычайных ситуаций, а также управление деятельностью органов государственной власти, органов местного самоуправления в рамках Единой государственной системы предупреждения и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5) осуществляет создание и нормативное регулирование функционирования системы мониторинга и прогнозирования чрезвычайных ситуаций природного и техногенного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6) осуществляет сбор и обмен информацией в сфере защиты населения и территорий от чрезвычайных ситуаций, ведение аналитического учета и государственной статистической отчетности в этой сфере;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7) организует научно-техническое сопровождение в сфере защиты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8) осуществляет руководство созданием и поддержанием в готовности технических систем управления, оповещения, вызова экстренных оперативных служб;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9) организует информирование населения о чрезвычайных ситуациях;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10) обеспечивает создание оперативного резерва материальных средств для ликвидации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11) обеспечивает доставку гуманитарной помощи в зону чрезвычайной ситуации для ликвидации последствий чрезвычайной ситуации и предоставления помощи пострадавшему населению;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12) обеспечивает подготовку специалистов и должностных лиц органов управления и сил Единой государственной системы предупреждения и ликвидации чрезвычайных ситуаций к действиям в чрезвычайных ситуациях. Осуществляет методическое руководство и контроль подготовки населения в сфере защиты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13) осуществляет государственный контроль и надзор за разработкой и реализацией мероприятий в сфере защиты населения и территорий от чрезвычайных ситуаций, а также экспертную и разрешительную деятельность в сфере предупреждения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14) осуществляет государственный надзор в сфере защиты населения и территорий от чрезвычайных ситуаций, путем проведения плановых и внеплановых проверок объектов надзора;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15) согласовывает в порядке, определенном законодательством, проекты республиканских и отраслевых стандартов, норм, правил, технических условий и регламентов и других нормативных технических документов относительно </w:t>
      </w:r>
      <w:r w:rsidRPr="00C320A1">
        <w:rPr>
          <w:sz w:val="28"/>
          <w:szCs w:val="28"/>
          <w:lang w:eastAsia="ru-RU"/>
        </w:rPr>
        <w:lastRenderedPageBreak/>
        <w:t>обеспечения защиты населения и территорий от чрезвычайных ситуаций в соответствии с действующим законодательством;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16) запрашивает от объектов надзора информацию, необходимую для выполнения поставленных задач;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17) налагает штрафные санкции и принимает меры, предусмотренные законодательством Донецкой Народной Республики;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18) обращается в суд относительно применения предупредительных мер в виде полной или частичной остановки работы предприятий, отдельных производств, производственных участков, эксплуатации зданий, объектов, сооружений, цехов, оборудования, остановки проведения работ, в том числе строительно-монтажных, предоставления услуг, до устранения нарушений требований законодательства в сфере защиты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19) определяет перечень должностей, при замещении которых лица уполномочены осуществлять государственный надзор в сфере защиты населения и территорий от чрезвычайных ситуаций;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20) осуществляет рассмотрение и согласование планов действий по предупреждению и ликвидации чрезвычайных ситуаций природного и техногенного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21) осуществляет рассмотрение и согласование планов мероприятий по локализации и ликвидации последствий аварий на опасных производственных объектах;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22) предоставляет заключения о готовности к проведению работ по предупреждению и ликвидации чрезвычайных ситуаций на взрывоопасных и химически опасных производственных объектах;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23) принимает участие в работе комиссий по установлению причин возникновения чрезвычайных ситуаций техногенного характера;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24) ведет Республиканский реестр потенциально опасных объектов;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25) разрабатывает и утверждает государственные стандарты, нормы и правила в сфере защиты населения и территорий от чрезвычайных ситуаций природного и техногенного характера в соответствии с действующим законодательством;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26) определяет порядок прогнозирования чрезвычайных ситуаций техногенного характера и идентификации потенциально опасных объектов, оценки риска чрезвычайной ситуации организаций;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27) утверждает перечень классификационных признаков чрезвычайной ситуации;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28) осуществляет другие полномочия, предусмотренные настоящим Законом и другими нормативными правовыми актами Донецкой Народной Республики.</w:t>
      </w:r>
    </w:p>
    <w:p w:rsidR="00E73EF7" w:rsidRPr="00F655D0" w:rsidRDefault="00445D00" w:rsidP="00C320A1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23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(Статья 12 изложена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485179">
        <w:rPr>
          <w:sz w:val="28"/>
          <w:szCs w:val="28"/>
        </w:rPr>
        <w:t>Статья</w:t>
      </w:r>
      <w:r w:rsidR="00485179">
        <w:rPr>
          <w:sz w:val="28"/>
          <w:szCs w:val="28"/>
        </w:rPr>
        <w:t> </w:t>
      </w:r>
      <w:r w:rsidRPr="00485179">
        <w:rPr>
          <w:sz w:val="28"/>
          <w:szCs w:val="28"/>
        </w:rPr>
        <w:t>13.</w:t>
      </w:r>
      <w:r w:rsidR="00485179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 xml:space="preserve">Полномочия </w:t>
      </w:r>
      <w:r w:rsidR="001379A1" w:rsidRPr="001379A1">
        <w:rPr>
          <w:b/>
          <w:sz w:val="28"/>
          <w:szCs w:val="28"/>
        </w:rPr>
        <w:t>органов государственной власти</w:t>
      </w:r>
      <w:r w:rsidRPr="00F655D0">
        <w:rPr>
          <w:b/>
          <w:sz w:val="28"/>
          <w:szCs w:val="28"/>
        </w:rPr>
        <w:t xml:space="preserve"> в </w:t>
      </w:r>
      <w:r w:rsidR="003C00EA">
        <w:rPr>
          <w:b/>
          <w:sz w:val="28"/>
          <w:szCs w:val="28"/>
        </w:rPr>
        <w:t>сфере</w:t>
      </w:r>
      <w:r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1379A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 создают и обеспечивают руководство функциональными подсистемами единой государственной системы предупреждения и ликвидации чрезвычайных ситуаций и организуют работу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в своей сфере деятельности и порученных им отраслях экономики.</w:t>
      </w:r>
    </w:p>
    <w:p w:rsidR="00E73EF7" w:rsidRPr="00F655D0" w:rsidRDefault="001379A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>: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по отношению к подведомственным организациям:</w:t>
      </w:r>
    </w:p>
    <w:p w:rsidR="00E73EF7" w:rsidRPr="00F655D0" w:rsidRDefault="00E73EF7" w:rsidP="00F655D0">
      <w:pPr>
        <w:pStyle w:val="aa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73EF7" w:rsidRPr="00F655D0" w:rsidRDefault="00E73EF7" w:rsidP="00F655D0">
      <w:pPr>
        <w:pStyle w:val="aa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утверждают и издают в соответствии с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обеспечивают разработку и реализацию мероприятий по обеспечению химической, радиационной,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73EF7" w:rsidRPr="00F655D0" w:rsidRDefault="00E73EF7" w:rsidP="00F655D0">
      <w:pPr>
        <w:pStyle w:val="aa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73EF7" w:rsidRPr="00F655D0" w:rsidRDefault="00E73EF7" w:rsidP="00F655D0">
      <w:pPr>
        <w:pStyle w:val="aa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по отношению к иным организациям, входящим в состав отрасли:</w:t>
      </w:r>
    </w:p>
    <w:p w:rsidR="00E73EF7" w:rsidRPr="00F655D0" w:rsidRDefault="00E73EF7" w:rsidP="00F655D0">
      <w:pPr>
        <w:pStyle w:val="aa"/>
        <w:numPr>
          <w:ilvl w:val="0"/>
          <w:numId w:val="8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73EF7" w:rsidRPr="00F655D0" w:rsidRDefault="00E73EF7" w:rsidP="00F655D0">
      <w:pPr>
        <w:pStyle w:val="aa"/>
        <w:numPr>
          <w:ilvl w:val="0"/>
          <w:numId w:val="8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Руководители </w:t>
      </w:r>
      <w:r w:rsidR="001379A1" w:rsidRPr="001379A1">
        <w:rPr>
          <w:sz w:val="28"/>
          <w:szCs w:val="28"/>
        </w:rPr>
        <w:t xml:space="preserve">органов государственной власти </w:t>
      </w:r>
      <w:r w:rsidRPr="00F655D0">
        <w:rPr>
          <w:sz w:val="28"/>
          <w:szCs w:val="28"/>
        </w:rPr>
        <w:t xml:space="preserve">несут предусмотренную </w:t>
      </w:r>
      <w:hyperlink r:id="rId24" w:history="1">
        <w:r w:rsidRPr="00F655D0">
          <w:rPr>
            <w:rStyle w:val="a4"/>
            <w:color w:val="000000"/>
            <w:sz w:val="28"/>
            <w:szCs w:val="28"/>
            <w:u w:val="none"/>
          </w:rPr>
          <w:t>законодательством</w:t>
        </w:r>
      </w:hyperlink>
      <w:r w:rsidRPr="00F655D0">
        <w:rPr>
          <w:sz w:val="28"/>
          <w:szCs w:val="28"/>
        </w:rPr>
        <w:t xml:space="preserve"> Донецкой Народной Республики ответственность за ненадлежащее выполнение указанными органами возложенных на них задач и осуществление своих функций в </w:t>
      </w:r>
      <w:r w:rsidR="003C00EA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ситуаций.</w:t>
      </w:r>
    </w:p>
    <w:p w:rsidR="00E73EF7" w:rsidRPr="00F655D0" w:rsidRDefault="001379A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 принимают решения об образовании в пределах выделенных им ассигнований и штатной численности подразделений, создания ведомственных резервов материально-технических средств для решения задач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ситуаций.</w:t>
      </w:r>
    </w:p>
    <w:p w:rsidR="00E73EF7" w:rsidRPr="00F655D0" w:rsidRDefault="001379A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</w:t>
      </w:r>
      <w:r w:rsidRPr="001379A1">
        <w:rPr>
          <w:sz w:val="28"/>
          <w:szCs w:val="28"/>
        </w:rPr>
        <w:t xml:space="preserve"> государственной власти</w:t>
      </w:r>
      <w:r w:rsidR="00E73EF7" w:rsidRPr="00F655D0">
        <w:rPr>
          <w:sz w:val="28"/>
          <w:szCs w:val="28"/>
        </w:rPr>
        <w:t xml:space="preserve">, имеющие специально подготовленные и аттестованные в установленном </w:t>
      </w:r>
      <w:hyperlink r:id="rId25" w:history="1">
        <w:r w:rsidR="00E73EF7" w:rsidRPr="00F655D0">
          <w:rPr>
            <w:rStyle w:val="a4"/>
            <w:color w:val="000000"/>
            <w:sz w:val="28"/>
            <w:szCs w:val="28"/>
            <w:u w:val="none"/>
          </w:rPr>
          <w:t>порядке</w:t>
        </w:r>
      </w:hyperlink>
      <w:r w:rsidR="00E73EF7" w:rsidRPr="00F655D0">
        <w:rPr>
          <w:sz w:val="28"/>
          <w:szCs w:val="28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D411CF">
        <w:rPr>
          <w:sz w:val="28"/>
          <w:szCs w:val="28"/>
        </w:rPr>
        <w:t>Статья</w:t>
      </w:r>
      <w:r w:rsidR="00D411CF">
        <w:rPr>
          <w:sz w:val="28"/>
          <w:szCs w:val="28"/>
        </w:rPr>
        <w:t> </w:t>
      </w:r>
      <w:r w:rsidRPr="00D411CF">
        <w:rPr>
          <w:sz w:val="28"/>
          <w:szCs w:val="28"/>
        </w:rPr>
        <w:t>14.</w:t>
      </w:r>
      <w:r w:rsidR="00D411CF">
        <w:rPr>
          <w:b/>
          <w:sz w:val="28"/>
          <w:szCs w:val="28"/>
        </w:rPr>
        <w:t> </w:t>
      </w:r>
      <w:r w:rsidRPr="00F655D0">
        <w:rPr>
          <w:b/>
          <w:sz w:val="28"/>
          <w:szCs w:val="28"/>
        </w:rPr>
        <w:t xml:space="preserve">Полномочия </w:t>
      </w:r>
      <w:r w:rsidR="00AC43CC" w:rsidRPr="00AC43CC">
        <w:rPr>
          <w:b/>
          <w:sz w:val="28"/>
          <w:szCs w:val="28"/>
          <w:lang w:eastAsia="ru-RU"/>
        </w:rPr>
        <w:t>органов местного самоуправления</w:t>
      </w:r>
      <w:r w:rsidR="00AC43CC" w:rsidRPr="00F655D0">
        <w:rPr>
          <w:b/>
          <w:sz w:val="28"/>
          <w:szCs w:val="28"/>
        </w:rPr>
        <w:t xml:space="preserve"> </w:t>
      </w:r>
      <w:r w:rsidRPr="00F655D0">
        <w:rPr>
          <w:b/>
          <w:sz w:val="28"/>
          <w:szCs w:val="28"/>
        </w:rPr>
        <w:t xml:space="preserve">в </w:t>
      </w:r>
      <w:r w:rsidR="003C00EA">
        <w:rPr>
          <w:b/>
          <w:sz w:val="28"/>
          <w:szCs w:val="28"/>
        </w:rPr>
        <w:t>сфере</w:t>
      </w:r>
      <w:r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AC43CC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AC43CC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AC43CC">
        <w:rPr>
          <w:sz w:val="28"/>
          <w:szCs w:val="28"/>
          <w:lang w:eastAsia="ru-RU"/>
        </w:rPr>
        <w:t xml:space="preserve"> местного самоуправления</w:t>
      </w:r>
      <w:r w:rsidR="00E73EF7" w:rsidRPr="00F655D0">
        <w:rPr>
          <w:sz w:val="28"/>
          <w:szCs w:val="28"/>
        </w:rPr>
        <w:t>: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принимают в пределах своих полномочий правовые акты, регулирующие отношения, возникающие в связи с защитой населения и территорий от чрезвычайных ситуаций;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 xml:space="preserve">осуществляют подготовку и содержание в готовности необходимых сил и </w:t>
      </w:r>
      <w:proofErr w:type="gramStart"/>
      <w:r w:rsidR="00E73EF7" w:rsidRPr="00F655D0">
        <w:rPr>
          <w:sz w:val="28"/>
          <w:szCs w:val="28"/>
        </w:rPr>
        <w:t>средств для защиты населения</w:t>
      </w:r>
      <w:proofErr w:type="gramEnd"/>
      <w:r w:rsidR="00E73EF7" w:rsidRPr="00F655D0">
        <w:rPr>
          <w:sz w:val="28"/>
          <w:szCs w:val="28"/>
        </w:rPr>
        <w:t xml:space="preserve"> и территорий от чрезвычайных ситуаций, обучение населения способам защиты и действиям в этих ситуациях;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принимают решения о проведении эвакуационных мероприятий в чрезвычайных ситуациях и организуют их проведение;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>осуществляют информирование населения о чрезвычайных ситуациях;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осуществляют финансирование мероприятий в </w:t>
      </w:r>
      <w:r w:rsidR="003C00EA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 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73EF7" w:rsidRPr="00F655D0">
        <w:rPr>
          <w:sz w:val="28"/>
          <w:szCs w:val="28"/>
        </w:rPr>
        <w:t>создают резервы финансовых и материальных ресурсов для ликвидации чрезвычайных ситуаций;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73EF7" w:rsidRPr="00F655D0">
        <w:rPr>
          <w:sz w:val="28"/>
          <w:szCs w:val="28"/>
        </w:rPr>
        <w:t xml:space="preserve"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</w:t>
      </w:r>
      <w:r w:rsidR="002F2676">
        <w:rPr>
          <w:sz w:val="28"/>
          <w:szCs w:val="28"/>
        </w:rPr>
        <w:t>Правительству</w:t>
      </w:r>
      <w:r w:rsidR="00E73EF7" w:rsidRPr="00F655D0">
        <w:rPr>
          <w:sz w:val="28"/>
          <w:szCs w:val="28"/>
        </w:rPr>
        <w:t xml:space="preserve"> Донецкой Народной Республики;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>содействуют устойчивому функционированию организаций в чрезвычайных ситуациях;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 </w:t>
      </w:r>
      <w:r w:rsidR="00E73EF7" w:rsidRPr="00F655D0">
        <w:rPr>
          <w:sz w:val="28"/>
          <w:szCs w:val="28"/>
        </w:rPr>
        <w:t xml:space="preserve">создают при </w:t>
      </w:r>
      <w:r w:rsidR="00CA668B" w:rsidRPr="00CA668B">
        <w:rPr>
          <w:sz w:val="28"/>
          <w:szCs w:val="28"/>
          <w:lang w:eastAsia="ru-RU"/>
        </w:rPr>
        <w:t>орган</w:t>
      </w:r>
      <w:r w:rsidR="00CA668B">
        <w:rPr>
          <w:sz w:val="28"/>
          <w:szCs w:val="28"/>
          <w:lang w:eastAsia="ru-RU"/>
        </w:rPr>
        <w:t>ах</w:t>
      </w:r>
      <w:r w:rsidR="00CA668B" w:rsidRPr="00CA668B">
        <w:rPr>
          <w:sz w:val="28"/>
          <w:szCs w:val="28"/>
          <w:lang w:eastAsia="ru-RU"/>
        </w:rPr>
        <w:t xml:space="preserve"> местного самоуправления</w:t>
      </w:r>
      <w:r w:rsidR="00E73EF7" w:rsidRPr="00F655D0">
        <w:rPr>
          <w:sz w:val="28"/>
          <w:szCs w:val="28"/>
        </w:rPr>
        <w:t xml:space="preserve"> постоянно действующие органы управления, специально уполномоченные на решение задач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73EF7" w:rsidRPr="00F655D0">
        <w:rPr>
          <w:sz w:val="28"/>
          <w:szCs w:val="28"/>
        </w:rPr>
        <w:t>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73EF7" w:rsidRPr="00F655D0">
        <w:rPr>
          <w:sz w:val="28"/>
          <w:szCs w:val="28"/>
        </w:rPr>
        <w:t>устанавливают местный</w:t>
      </w:r>
      <w:r w:rsidR="00E73EF7" w:rsidRPr="00F655D0">
        <w:rPr>
          <w:color w:val="FF0000"/>
          <w:sz w:val="28"/>
          <w:szCs w:val="28"/>
        </w:rPr>
        <w:t xml:space="preserve"> </w:t>
      </w:r>
      <w:r w:rsidR="008A5DF9" w:rsidRPr="00F655D0">
        <w:rPr>
          <w:sz w:val="28"/>
          <w:szCs w:val="28"/>
        </w:rPr>
        <w:t>уровень реагирования</w:t>
      </w:r>
      <w:r w:rsidR="00E73EF7" w:rsidRPr="00F655D0">
        <w:rPr>
          <w:sz w:val="28"/>
          <w:szCs w:val="28"/>
        </w:rPr>
        <w:t>;</w:t>
      </w:r>
    </w:p>
    <w:p w:rsidR="00E73EF7" w:rsidRPr="00F655D0" w:rsidRDefault="00F51EC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</w:t>
      </w:r>
      <w:r w:rsidR="00D411CF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>создают и поддерживают в постоянной готовности местные</w:t>
      </w:r>
      <w:r w:rsidR="00E73EF7" w:rsidRPr="00F655D0">
        <w:rPr>
          <w:color w:val="FF0000"/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системы оповещения и информирования населения о чрезвычайных ситуациях;</w:t>
      </w:r>
    </w:p>
    <w:p w:rsidR="00E73EF7" w:rsidRPr="00F655D0" w:rsidRDefault="00F51EC1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</w:t>
      </w:r>
      <w:r w:rsidR="00D411CF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 xml:space="preserve">осуществляют сбор информации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26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комплексной системы</w:t>
        </w:r>
      </w:hyperlink>
      <w:r w:rsidR="00E73EF7" w:rsidRPr="00F655D0">
        <w:rPr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73EF7" w:rsidRPr="00F655D0" w:rsidRDefault="00CA668B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CA668B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CA668B">
        <w:rPr>
          <w:sz w:val="28"/>
          <w:szCs w:val="28"/>
          <w:lang w:eastAsia="ru-RU"/>
        </w:rPr>
        <w:t xml:space="preserve"> местного самоуправления</w:t>
      </w:r>
      <w:r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 xml:space="preserve">содействуют специально уполномоченному </w:t>
      </w:r>
      <w:r w:rsidR="00F51EC1" w:rsidRPr="00F655D0">
        <w:rPr>
          <w:sz w:val="28"/>
          <w:szCs w:val="28"/>
        </w:rPr>
        <w:t>республиканскому</w:t>
      </w:r>
      <w:r w:rsidR="00E73EF7" w:rsidRPr="00F655D0">
        <w:rPr>
          <w:sz w:val="28"/>
          <w:szCs w:val="28"/>
        </w:rPr>
        <w:t xml:space="preserve"> органу исполнительной власти, к компетенции которого отнесены задачи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от чрезвычайных ситуаций.</w:t>
      </w:r>
    </w:p>
    <w:p w:rsidR="00E73EF7" w:rsidRPr="00F655D0" w:rsidRDefault="00CA668B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CA668B">
        <w:rPr>
          <w:sz w:val="28"/>
          <w:szCs w:val="28"/>
          <w:lang w:eastAsia="ru-RU"/>
        </w:rPr>
        <w:t>рган</w:t>
      </w:r>
      <w:r>
        <w:rPr>
          <w:sz w:val="28"/>
          <w:szCs w:val="28"/>
          <w:lang w:eastAsia="ru-RU"/>
        </w:rPr>
        <w:t>ы</w:t>
      </w:r>
      <w:r w:rsidRPr="00CA668B">
        <w:rPr>
          <w:sz w:val="28"/>
          <w:szCs w:val="28"/>
          <w:lang w:eastAsia="ru-RU"/>
        </w:rPr>
        <w:t xml:space="preserve"> местного самоуправления</w:t>
      </w:r>
      <w:r w:rsidR="00E73EF7" w:rsidRPr="00F655D0">
        <w:rPr>
          <w:sz w:val="28"/>
          <w:szCs w:val="28"/>
        </w:rPr>
        <w:t xml:space="preserve"> для координации деятельности по вопросам природной и техногенной безопасности, предупреждения и ликвидации чрезвычайных ситуаций на соответствующих территориях создают специальные комиссии.</w:t>
      </w:r>
    </w:p>
    <w:p w:rsidR="00E73EF7" w:rsidRPr="00F655D0" w:rsidRDefault="00267C22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Обязанности организаций в </w:t>
      </w:r>
      <w:r w:rsidR="003C00EA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Организации обязаны: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планировать и осуществлять необходимые меры защиты работников, предупреждения, ограничения и ликвидации последствий аварий в организациях и на подведомственных объектах производственного и социального назначения;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планировать и проводить мероприятия по повышению устойчивости функционирования организаций, обеспечению эксплуатации подведомственных производственных объектов с минимально возможным риском возникновения чрезвычайных ситуаций и обеспечению жизнедеятельности работников в чрезвычайных ситуациях;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способам защиты и действиям в чрезвычайных ситуациях;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Донецкой Народной Республики;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е)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финансировать в установленном порядке мероприятия по предупреждению чрезвычайных ситуаций,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ж)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создавать резервы финансовых и материальных ресурсов для ликвидации чрезвычайных ситуаций;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 xml:space="preserve">предоставлять в установленном порядке информацию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а также оповещать работников об угрозе возникновения или о возникновении чрезвычайных ситуаций;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 </w:t>
      </w:r>
      <w:r w:rsidR="00E73EF7" w:rsidRPr="00F655D0">
        <w:rPr>
          <w:sz w:val="28"/>
          <w:szCs w:val="28"/>
        </w:rPr>
        <w:t xml:space="preserve">предоставлять в установленном порядке </w:t>
      </w:r>
      <w:r w:rsidR="00994148" w:rsidRPr="00F655D0">
        <w:rPr>
          <w:sz w:val="28"/>
          <w:szCs w:val="28"/>
        </w:rPr>
        <w:t>республиканскому</w:t>
      </w:r>
      <w:r w:rsidR="00E73EF7" w:rsidRPr="00F655D0">
        <w:rPr>
          <w:sz w:val="28"/>
          <w:szCs w:val="28"/>
        </w:rPr>
        <w:t xml:space="preserve"> органу исполнительной власти, уполномоченному на решение задач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</w:t>
      </w:r>
      <w:r w:rsidR="003C00EA">
        <w:rPr>
          <w:sz w:val="28"/>
          <w:szCs w:val="28"/>
        </w:rPr>
        <w:t>сфере</w:t>
      </w:r>
      <w:r w:rsidR="00E73EF7" w:rsidRPr="00F655D0">
        <w:rPr>
          <w:sz w:val="28"/>
          <w:szCs w:val="28"/>
        </w:rPr>
        <w:t xml:space="preserve">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способами;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к) осуществлять прогнозирование чрезвычайных ситуаций и идентифицировать потенциально опасные объекты на основании результатов прогнозирования, определять показатели риска чрезвычайной ситуации организаций в порядке, установленном республиканским органом исполнительной власти, реализующим государственную политику в сфере гражданской обороны, защиты населения и территорий от чрезвычайных ситуаций, обеспечения пожарной безопасности, разрабатывать и внедрять мероприятия по снижению уровня риска.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управления,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законом.</w:t>
      </w:r>
    </w:p>
    <w:p w:rsidR="00E73EF7" w:rsidRPr="00F655D0" w:rsidRDefault="00445D00" w:rsidP="00C320A1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27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(Пункт «к» статьи 15 изложен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16.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Участие общественных объединений в ликвидации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Общественные объединения могут участвовать в мероприятиях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Донецкой Народной Республики и со своими уставами.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CB6ACB" w:rsidRDefault="00CB6ACB" w:rsidP="00C320A1">
      <w:pPr>
        <w:pStyle w:val="aa"/>
        <w:spacing w:before="0" w:after="360" w:line="276" w:lineRule="auto"/>
        <w:ind w:firstLine="708"/>
        <w:jc w:val="both"/>
        <w:rPr>
          <w:sz w:val="28"/>
          <w:szCs w:val="28"/>
        </w:rPr>
      </w:pPr>
    </w:p>
    <w:p w:rsidR="00CB6ACB" w:rsidRDefault="00CB6ACB" w:rsidP="00C320A1">
      <w:pPr>
        <w:pStyle w:val="aa"/>
        <w:spacing w:before="0" w:after="360" w:line="276" w:lineRule="auto"/>
        <w:ind w:firstLine="708"/>
        <w:jc w:val="both"/>
        <w:rPr>
          <w:sz w:val="28"/>
          <w:szCs w:val="28"/>
        </w:rPr>
      </w:pPr>
    </w:p>
    <w:p w:rsidR="00E73EF7" w:rsidRPr="00F655D0" w:rsidRDefault="00D411CF" w:rsidP="00C320A1">
      <w:pPr>
        <w:pStyle w:val="aa"/>
        <w:spacing w:before="0"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17.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Привлечение Вооруженных Сил Донецкой Народной Республики, </w:t>
      </w:r>
      <w:r w:rsidR="0083110A" w:rsidRPr="0083110A">
        <w:rPr>
          <w:rFonts w:eastAsia="Calibri"/>
          <w:b/>
          <w:color w:val="000000"/>
          <w:sz w:val="28"/>
          <w:szCs w:val="28"/>
          <w:lang w:eastAsia="en-US"/>
        </w:rPr>
        <w:t xml:space="preserve">других воинских формирований и органов </w:t>
      </w:r>
      <w:r w:rsidR="00E73EF7" w:rsidRPr="00F655D0">
        <w:rPr>
          <w:b/>
          <w:sz w:val="28"/>
          <w:szCs w:val="28"/>
        </w:rPr>
        <w:t>для ликвидации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Для ликвидации чрезвычайных ситуаций могут привлекаться специально подготовленные силы и средства Вооруженных Сил Донецкой Народной Республики, </w:t>
      </w:r>
      <w:r w:rsidR="0083110A" w:rsidRPr="0083110A">
        <w:rPr>
          <w:rFonts w:eastAsia="Calibri"/>
          <w:color w:val="000000"/>
          <w:sz w:val="28"/>
          <w:szCs w:val="28"/>
          <w:lang w:eastAsia="en-US"/>
        </w:rPr>
        <w:t>других воинских формирований и органов</w:t>
      </w:r>
      <w:r w:rsidRPr="00F655D0">
        <w:rPr>
          <w:sz w:val="28"/>
          <w:szCs w:val="28"/>
        </w:rPr>
        <w:t xml:space="preserve">. </w:t>
      </w:r>
      <w:hyperlink r:id="rId28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F655D0">
        <w:rPr>
          <w:sz w:val="28"/>
          <w:szCs w:val="28"/>
        </w:rPr>
        <w:t xml:space="preserve"> их привлечения определяется Главой Донецкой Народной Республики в соответствии с законодательством Донецкой Народной Республики.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Применение сил и средств органов внутренних дел Донецкой Народной Республики при ликвидации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При ликвидации чрезвычайных ситуаций силы и средства органов внутренних дел Донецкой Народной Республики применяются в соответствии с </w:t>
      </w:r>
      <w:r w:rsidRPr="00F655D0">
        <w:rPr>
          <w:sz w:val="28"/>
          <w:szCs w:val="28"/>
        </w:rPr>
        <w:lastRenderedPageBreak/>
        <w:t xml:space="preserve">задачами, возложенными на органы внутренних дел </w:t>
      </w:r>
      <w:hyperlink r:id="rId29" w:history="1">
        <w:r w:rsidRPr="00F655D0">
          <w:rPr>
            <w:rStyle w:val="a4"/>
            <w:color w:val="auto"/>
            <w:sz w:val="28"/>
            <w:szCs w:val="28"/>
            <w:u w:val="none"/>
          </w:rPr>
          <w:t>законами</w:t>
        </w:r>
      </w:hyperlink>
      <w:r w:rsidRPr="00F655D0">
        <w:rPr>
          <w:sz w:val="28"/>
          <w:szCs w:val="28"/>
        </w:rPr>
        <w:t xml:space="preserve"> и иными нормативными правовыми актами Донецкой Народной Республики.</w:t>
      </w:r>
    </w:p>
    <w:p w:rsidR="00E73EF7" w:rsidRPr="00F655D0" w:rsidRDefault="00D411CF" w:rsidP="00D411CF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D411CF">
        <w:rPr>
          <w:b w:val="0"/>
          <w:sz w:val="28"/>
          <w:szCs w:val="28"/>
        </w:rPr>
        <w:t>3</w:t>
      </w:r>
      <w:r w:rsidR="00E73EF7" w:rsidRPr="00D411CF">
        <w:rPr>
          <w:b w:val="0"/>
          <w:sz w:val="28"/>
          <w:szCs w:val="28"/>
        </w:rPr>
        <w:t>.</w:t>
      </w:r>
      <w:r>
        <w:rPr>
          <w:sz w:val="28"/>
          <w:szCs w:val="28"/>
        </w:rPr>
        <w:t> Права и</w:t>
      </w:r>
      <w:r w:rsidR="00E73EF7" w:rsidRPr="00F655D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 w:rsidR="00E73EF7" w:rsidRPr="00F65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Донецкой Народной Республики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 и социальная защита пострадавших</w:t>
      </w:r>
    </w:p>
    <w:p w:rsidR="00E73EF7" w:rsidRPr="00F655D0" w:rsidRDefault="00D411CF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Права граждан Донецкой Народной Республики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1. Граждане Донецкой Народной Республики имеют право: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использовать средства коллективной и индивидуальной защиты и другое имущество </w:t>
      </w:r>
      <w:r w:rsidR="001379A1" w:rsidRPr="001379A1">
        <w:rPr>
          <w:sz w:val="28"/>
          <w:szCs w:val="28"/>
        </w:rPr>
        <w:t xml:space="preserve">органов государственной власти </w:t>
      </w:r>
      <w:r w:rsidRPr="00F655D0">
        <w:rPr>
          <w:sz w:val="28"/>
          <w:szCs w:val="28"/>
        </w:rPr>
        <w:t xml:space="preserve">Донецкой Народной Республики, </w:t>
      </w:r>
      <w:r w:rsidR="00CA668B" w:rsidRPr="00CA668B">
        <w:rPr>
          <w:sz w:val="28"/>
          <w:szCs w:val="28"/>
          <w:lang w:eastAsia="ru-RU"/>
        </w:rPr>
        <w:t>органов местного самоуправления</w:t>
      </w:r>
      <w:r w:rsidRPr="00F655D0">
        <w:rPr>
          <w:sz w:val="28"/>
          <w:szCs w:val="28"/>
        </w:rPr>
        <w:t xml:space="preserve"> и организаций, предназначенное для защиты населения от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обращаться лично, а также направлять в </w:t>
      </w:r>
      <w:r w:rsidR="00A324CA" w:rsidRPr="00F655D0">
        <w:rPr>
          <w:sz w:val="28"/>
          <w:szCs w:val="28"/>
        </w:rPr>
        <w:t>республиканские</w:t>
      </w:r>
      <w:r w:rsidRPr="00F655D0">
        <w:rPr>
          <w:sz w:val="28"/>
          <w:szCs w:val="28"/>
        </w:rPr>
        <w:t xml:space="preserve"> и </w:t>
      </w:r>
      <w:r w:rsidR="00CA668B" w:rsidRPr="00CA668B">
        <w:rPr>
          <w:sz w:val="28"/>
          <w:szCs w:val="28"/>
          <w:lang w:eastAsia="ru-RU"/>
        </w:rPr>
        <w:t>орган</w:t>
      </w:r>
      <w:r w:rsidR="00CA668B">
        <w:rPr>
          <w:sz w:val="28"/>
          <w:szCs w:val="28"/>
          <w:lang w:eastAsia="ru-RU"/>
        </w:rPr>
        <w:t>ы</w:t>
      </w:r>
      <w:r w:rsidR="00CA668B" w:rsidRPr="00CA668B">
        <w:rPr>
          <w:sz w:val="28"/>
          <w:szCs w:val="28"/>
          <w:lang w:eastAsia="ru-RU"/>
        </w:rPr>
        <w:t xml:space="preserve"> местного самоуправления</w:t>
      </w:r>
      <w:r w:rsidR="00CA668B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обращения и предложения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участвовать в установленном </w:t>
      </w:r>
      <w:hyperlink r:id="rId30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 xml:space="preserve"> в мероприятиях по предупреждению и ликвидации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73EF7" w:rsidRPr="00F655D0" w:rsidRDefault="00E73EF7" w:rsidP="00F655D0">
      <w:pPr>
        <w:pStyle w:val="aa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получение бесплатной юридической помощи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3EF7" w:rsidRPr="00F655D0">
        <w:rPr>
          <w:sz w:val="28"/>
          <w:szCs w:val="28"/>
        </w:rPr>
        <w:t xml:space="preserve">Порядок и условия, виды и размеры компенсаций и социальных гарантий, предоставляемых гражданам Донецкой Народной Республики в соответствии с </w:t>
      </w:r>
      <w:hyperlink r:id="rId31" w:anchor="p375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пунктом 1</w:t>
        </w:r>
      </w:hyperlink>
      <w:r w:rsidR="00E73EF7" w:rsidRPr="00F655D0">
        <w:rPr>
          <w:sz w:val="28"/>
          <w:szCs w:val="28"/>
        </w:rPr>
        <w:t xml:space="preserve"> настоящей статьи, устанавливаются законодательством Донецкой Народной Республики.</w:t>
      </w:r>
    </w:p>
    <w:p w:rsidR="00E73EF7" w:rsidRPr="00F655D0" w:rsidRDefault="00267C22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Обязанности граждан Донецкой Народной Республики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Граждане Донецкой Народной Республики обязаны:</w:t>
      </w:r>
    </w:p>
    <w:p w:rsidR="00E73EF7" w:rsidRPr="00F655D0" w:rsidRDefault="00E73EF7" w:rsidP="00F655D0">
      <w:pPr>
        <w:pStyle w:val="aa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соблюдать законы и иные нормативные правовые акты Донецкой Народной Республики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73EF7" w:rsidRPr="00F655D0" w:rsidRDefault="00E73EF7" w:rsidP="00F655D0">
      <w:pPr>
        <w:pStyle w:val="aa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E73EF7" w:rsidRPr="00F655D0" w:rsidRDefault="00E73EF7" w:rsidP="00F655D0">
      <w:pPr>
        <w:pStyle w:val="aa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b/>
          <w:bCs/>
          <w:sz w:val="28"/>
          <w:szCs w:val="28"/>
        </w:rPr>
      </w:pPr>
      <w:r w:rsidRPr="00F655D0">
        <w:rPr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E73EF7" w:rsidRPr="00F655D0" w:rsidRDefault="004C62A3" w:rsidP="004C62A3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4C62A3">
        <w:rPr>
          <w:b w:val="0"/>
          <w:sz w:val="28"/>
          <w:szCs w:val="28"/>
        </w:rPr>
        <w:t>4</w:t>
      </w:r>
      <w:r w:rsidR="00E73EF7" w:rsidRPr="004C62A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 Подготовка населения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от чрезвычайных ситуаций </w:t>
      </w:r>
    </w:p>
    <w:p w:rsidR="00E73EF7" w:rsidRPr="00F655D0" w:rsidRDefault="004C62A3" w:rsidP="004C62A3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Подготовка населения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Порядок подготовки населения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от чрезвычайных ситуаций определяется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осуществляется </w:t>
      </w:r>
      <w:r w:rsidR="00AF6F9C" w:rsidRPr="00F655D0">
        <w:rPr>
          <w:sz w:val="28"/>
          <w:szCs w:val="28"/>
        </w:rPr>
        <w:t>республиканским</w:t>
      </w:r>
      <w:r w:rsidRPr="00F655D0">
        <w:rPr>
          <w:sz w:val="28"/>
          <w:szCs w:val="28"/>
        </w:rPr>
        <w:t xml:space="preserve"> органом исполнительной власти, уполномоченным на решение задач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ситуаций.</w:t>
      </w:r>
    </w:p>
    <w:p w:rsidR="00C320A1" w:rsidRDefault="00E73EF7" w:rsidP="00CB6ACB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Руководители и работники органов государственной власти, </w:t>
      </w:r>
      <w:r w:rsidR="00116CFA" w:rsidRPr="00116CFA">
        <w:rPr>
          <w:sz w:val="28"/>
          <w:szCs w:val="28"/>
          <w:lang w:eastAsia="ru-RU"/>
        </w:rPr>
        <w:t>органов местного самоуправления</w:t>
      </w:r>
      <w:r w:rsidR="00116CFA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организаций проходят подготовку к действиям в чрезвычайных ситуациях в соответствующих учебных центрах, учреждениях и непосредственно по месту работы.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E73EF7" w:rsidRPr="004C62A3">
        <w:rPr>
          <w:sz w:val="28"/>
          <w:szCs w:val="28"/>
        </w:rPr>
        <w:t>22.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Пропаганда знаний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Пропаганда знаний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и спасения людей, </w:t>
      </w:r>
      <w:r w:rsidR="001379A1">
        <w:rPr>
          <w:sz w:val="28"/>
          <w:szCs w:val="28"/>
        </w:rPr>
        <w:t>органами</w:t>
      </w:r>
      <w:r w:rsidR="001379A1" w:rsidRPr="001379A1">
        <w:rPr>
          <w:sz w:val="28"/>
          <w:szCs w:val="28"/>
        </w:rPr>
        <w:t xml:space="preserve"> государственной власти</w:t>
      </w:r>
      <w:r w:rsidRPr="00F655D0">
        <w:rPr>
          <w:sz w:val="28"/>
          <w:szCs w:val="28"/>
        </w:rPr>
        <w:t xml:space="preserve">, </w:t>
      </w:r>
      <w:r w:rsidR="00116CFA" w:rsidRPr="00116CFA">
        <w:rPr>
          <w:sz w:val="28"/>
          <w:szCs w:val="28"/>
          <w:lang w:eastAsia="ru-RU"/>
        </w:rPr>
        <w:t>орган</w:t>
      </w:r>
      <w:r w:rsidR="00116CFA">
        <w:rPr>
          <w:sz w:val="28"/>
          <w:szCs w:val="28"/>
          <w:lang w:eastAsia="ru-RU"/>
        </w:rPr>
        <w:t>ами</w:t>
      </w:r>
      <w:r w:rsidR="00116CFA" w:rsidRPr="00116CFA">
        <w:rPr>
          <w:sz w:val="28"/>
          <w:szCs w:val="28"/>
          <w:lang w:eastAsia="ru-RU"/>
        </w:rPr>
        <w:t xml:space="preserve"> местного самоуправления</w:t>
      </w:r>
      <w:r w:rsidR="00116CFA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организациями.</w:t>
      </w:r>
    </w:p>
    <w:p w:rsidR="00E73EF7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Для пропаганды знаний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технические средства оповещения и информирования населения в местах массового пребывания людей.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/>
          <w:iCs/>
          <w:sz w:val="28"/>
          <w:szCs w:val="28"/>
          <w:lang w:eastAsia="ru-RU"/>
        </w:rPr>
      </w:pPr>
      <w:r w:rsidRPr="00C320A1">
        <w:rPr>
          <w:iCs/>
          <w:sz w:val="28"/>
          <w:szCs w:val="28"/>
          <w:lang w:eastAsia="ru-RU"/>
        </w:rPr>
        <w:t>Глава</w:t>
      </w:r>
      <w:r w:rsidRPr="00C320A1">
        <w:rPr>
          <w:sz w:val="28"/>
          <w:szCs w:val="28"/>
          <w:lang w:eastAsia="ru-RU"/>
        </w:rPr>
        <w:t> 4</w:t>
      </w:r>
      <w:r w:rsidRPr="00C320A1">
        <w:rPr>
          <w:sz w:val="28"/>
          <w:szCs w:val="28"/>
          <w:vertAlign w:val="superscript"/>
          <w:lang w:eastAsia="ru-RU"/>
        </w:rPr>
        <w:t>1</w:t>
      </w:r>
      <w:r w:rsidRPr="00C320A1">
        <w:rPr>
          <w:sz w:val="28"/>
          <w:szCs w:val="28"/>
          <w:lang w:eastAsia="ru-RU"/>
        </w:rPr>
        <w:t>.</w:t>
      </w:r>
      <w:r w:rsidRPr="00C320A1">
        <w:rPr>
          <w:b/>
          <w:sz w:val="28"/>
          <w:szCs w:val="28"/>
          <w:lang w:eastAsia="ru-RU"/>
        </w:rPr>
        <w:t xml:space="preserve"> Надзор в сфере защиты населения и территорий от чрезвычайных ситуаций</w:t>
      </w:r>
      <w:r w:rsidRPr="00C320A1">
        <w:rPr>
          <w:b/>
          <w:iCs/>
          <w:sz w:val="28"/>
          <w:szCs w:val="28"/>
          <w:lang w:eastAsia="ru-RU"/>
        </w:rPr>
        <w:t xml:space="preserve">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/>
          <w:iCs/>
          <w:sz w:val="28"/>
          <w:szCs w:val="28"/>
          <w:lang w:eastAsia="ru-RU"/>
        </w:rPr>
      </w:pPr>
      <w:r w:rsidRPr="00C320A1">
        <w:rPr>
          <w:iCs/>
          <w:sz w:val="28"/>
          <w:szCs w:val="28"/>
          <w:lang w:eastAsia="ru-RU"/>
        </w:rPr>
        <w:t>Статья 22</w:t>
      </w:r>
      <w:r w:rsidRPr="00C320A1">
        <w:rPr>
          <w:iCs/>
          <w:sz w:val="28"/>
          <w:szCs w:val="28"/>
          <w:vertAlign w:val="superscript"/>
          <w:lang w:eastAsia="ru-RU"/>
        </w:rPr>
        <w:t>1</w:t>
      </w:r>
      <w:r w:rsidRPr="00C320A1">
        <w:rPr>
          <w:iCs/>
          <w:sz w:val="28"/>
          <w:szCs w:val="28"/>
          <w:lang w:eastAsia="ru-RU"/>
        </w:rPr>
        <w:t>.</w:t>
      </w:r>
      <w:r w:rsidRPr="00C320A1">
        <w:rPr>
          <w:b/>
          <w:iCs/>
          <w:sz w:val="28"/>
          <w:szCs w:val="28"/>
          <w:lang w:eastAsia="ru-RU"/>
        </w:rPr>
        <w:t xml:space="preserve"> Особенности осуществления государственного надзора в сфере </w:t>
      </w:r>
      <w:r w:rsidRPr="00C320A1">
        <w:rPr>
          <w:b/>
          <w:sz w:val="28"/>
          <w:szCs w:val="28"/>
          <w:lang w:eastAsia="ru-RU"/>
        </w:rPr>
        <w:t>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1. </w:t>
      </w:r>
      <w:r w:rsidRPr="00C320A1">
        <w:rPr>
          <w:sz w:val="28"/>
          <w:szCs w:val="28"/>
          <w:lang w:eastAsia="en-US"/>
        </w:rPr>
        <w:t xml:space="preserve">Предметом государственного надзора является проверка выполнения объектами надзора требований и мероприятий в </w:t>
      </w:r>
      <w:r w:rsidRPr="00C320A1">
        <w:rPr>
          <w:sz w:val="28"/>
          <w:szCs w:val="28"/>
          <w:lang w:eastAsia="ru-RU"/>
        </w:rPr>
        <w:t>сфере защиты населения и территорий от чрезвычайных ситуаций</w:t>
      </w:r>
      <w:r w:rsidRPr="00C320A1">
        <w:rPr>
          <w:sz w:val="28"/>
          <w:szCs w:val="28"/>
          <w:lang w:eastAsia="en-US"/>
        </w:rPr>
        <w:t>, установленных нормативными правовыми актами Донецкой Народной Республики.</w:t>
      </w:r>
    </w:p>
    <w:p w:rsidR="00C320A1" w:rsidRPr="00C320A1" w:rsidRDefault="00C320A1" w:rsidP="00C320A1">
      <w:pPr>
        <w:tabs>
          <w:tab w:val="left" w:pos="1560"/>
        </w:tabs>
        <w:suppressAutoHyphens w:val="0"/>
        <w:spacing w:after="360" w:line="276" w:lineRule="auto"/>
        <w:ind w:firstLine="709"/>
        <w:jc w:val="both"/>
        <w:rPr>
          <w:strike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2. Республиканский орган исполнительной власти, реализующий государственную политику в сфере гражданской обороны, защиты населения и территорий от чрезвычайных ситуаций, обеспечения пожарной безопасности, осуществляет государственный надзор в сфере защиты населения и территорий от чрезвычайных ситуаций непосредственно и через свои </w:t>
      </w:r>
      <w:r w:rsidRPr="00C320A1">
        <w:rPr>
          <w:color w:val="000000"/>
          <w:sz w:val="28"/>
          <w:szCs w:val="28"/>
          <w:lang w:eastAsia="ru-RU"/>
        </w:rPr>
        <w:t xml:space="preserve">территориальные </w:t>
      </w:r>
      <w:r w:rsidRPr="00C320A1">
        <w:rPr>
          <w:sz w:val="28"/>
          <w:szCs w:val="28"/>
          <w:lang w:eastAsia="ru-RU"/>
        </w:rPr>
        <w:t>органы путем проведения плановых или внеплановых проверок объектов надзора.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3. Назначение проверки осуществляется путем издания соответствующим главным государственным инспектором по надзору в сфере защиты населения и территорий от чрезвычайных ситуаций, или </w:t>
      </w:r>
      <w:proofErr w:type="gramStart"/>
      <w:r w:rsidRPr="00C320A1">
        <w:rPr>
          <w:sz w:val="28"/>
          <w:szCs w:val="28"/>
          <w:lang w:eastAsia="ru-RU"/>
        </w:rPr>
        <w:t>лицом</w:t>
      </w:r>
      <w:proofErr w:type="gramEnd"/>
      <w:r w:rsidRPr="00C320A1">
        <w:rPr>
          <w:sz w:val="28"/>
          <w:szCs w:val="28"/>
          <w:lang w:eastAsia="ru-RU"/>
        </w:rPr>
        <w:t xml:space="preserve"> исполняющим его </w:t>
      </w:r>
      <w:r w:rsidRPr="00C320A1">
        <w:rPr>
          <w:sz w:val="28"/>
          <w:szCs w:val="28"/>
          <w:lang w:eastAsia="ru-RU"/>
        </w:rPr>
        <w:lastRenderedPageBreak/>
        <w:t>обязанности, распоряжения о проведении плановой или внеплановой проверки соответственно.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4. О проведении плановой проверки руководитель или уполномоченное должностное лицо объекта надзора уведомляются органом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не менее чем за десять дней, о проведении внеплановой проверки – не менее чем за три дня.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Уведомление осуществляется посредством вручения распоряжения о проведении проверки лично под подпись руководителю или уполномоченному должностному лицу объекта надзора, либо отправки его заказным письмом по адресу регистрации объекта надзора или его местонахождения.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В случае если адрес, по которому направлялась корреспонденция, соответствует адресу местонахождения объекта надзора (юридическому адресу юридического лица, физического лица – предпринимателя, адресу места жительства физического лица), в отношении которого проводится проверка, объект надзора считается уведомленным, а ответственность за неполучение корреспонденции возлагается на получателя.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Распоряжение о проведении плановой или внеплановой проверки должно содержать: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1)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наименование органа государственного надзора;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2)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наименование объекта надзора;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3)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местонахождение объекта надзора;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4)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перечень уполномоченных должностных лиц, которые принимают участие в осуществлении проверки, с указанием их должности, фамилии, имени и отчества;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5)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дату начала и дату окончания проверки;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6)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тип проверки (плановая</w:t>
      </w:r>
      <w:r w:rsidRPr="00C320A1">
        <w:rPr>
          <w:rFonts w:eastAsia="Calibri"/>
          <w:color w:val="000000"/>
          <w:sz w:val="28"/>
          <w:szCs w:val="28"/>
          <w:lang w:eastAsia="x-none"/>
        </w:rPr>
        <w:t xml:space="preserve"> или 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внеплановая);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7)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основания для проведения проверки;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lastRenderedPageBreak/>
        <w:t>8) предмет осуществления проверки;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9)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информацию об осуществлении предыдущей плановой проверки.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5. Распоряжение о проведении плановой или внеплановой проверки действует лишь в течение отмеченного в нем срока осуществления проверки. 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val="x-none" w:eastAsia="x-none"/>
        </w:rPr>
      </w:pPr>
      <w:r w:rsidRPr="00C320A1">
        <w:rPr>
          <w:rFonts w:eastAsia="Calibri"/>
          <w:color w:val="000000"/>
          <w:sz w:val="28"/>
          <w:szCs w:val="28"/>
          <w:lang w:eastAsia="x-none"/>
        </w:rPr>
        <w:t>6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.</w:t>
      </w:r>
      <w:r w:rsidRPr="00C320A1">
        <w:rPr>
          <w:rFonts w:eastAsia="Calibri"/>
          <w:color w:val="000000"/>
          <w:sz w:val="28"/>
          <w:szCs w:val="28"/>
          <w:lang w:eastAsia="x-none"/>
        </w:rPr>
        <w:t> 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Перед началом осуществления проверки уполномоченные должностные лица органа государственного надзора в сфере </w:t>
      </w:r>
      <w:r w:rsidRPr="00C320A1">
        <w:rPr>
          <w:rFonts w:eastAsia="Calibri"/>
          <w:sz w:val="28"/>
          <w:szCs w:val="28"/>
          <w:lang w:val="x-none" w:eastAsia="x-none"/>
        </w:rPr>
        <w:t>защиты населения и территорий от чрезвычайных ситуаций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 xml:space="preserve"> обязаны предъявить руководителю объекта надзора или уполномоченному им лицу распоряжение </w:t>
      </w:r>
      <w:r w:rsidRPr="00C320A1">
        <w:rPr>
          <w:rFonts w:eastAsia="Calibri"/>
          <w:color w:val="000000"/>
          <w:sz w:val="28"/>
          <w:szCs w:val="28"/>
          <w:lang w:eastAsia="x-none"/>
        </w:rPr>
        <w:t xml:space="preserve">о проведении плановой или внеплановой проверки </w:t>
      </w:r>
      <w:r w:rsidRPr="00C320A1">
        <w:rPr>
          <w:rFonts w:eastAsia="Calibri"/>
          <w:color w:val="000000"/>
          <w:sz w:val="28"/>
          <w:szCs w:val="28"/>
          <w:lang w:val="x-none" w:eastAsia="x-none"/>
        </w:rPr>
        <w:t>и служебное удостоверение.</w:t>
      </w:r>
    </w:p>
    <w:p w:rsidR="00C320A1" w:rsidRPr="00C320A1" w:rsidRDefault="00C320A1" w:rsidP="00C3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7. Плановая проверка объектов надзора с высокой степенью риска проводится один раз в три года, со средней степенью риска – один раз в пять лет, с незначительной степенью риска – не проводится.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8. Основанием для осуществления плановой проверки является наступление периода времени календарного года, в течение которого соответствующему органу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надлежит провести запланированную в установленном порядке проверку объекта надзора.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9. </w:t>
      </w:r>
      <w:r w:rsidRPr="00C320A1">
        <w:rPr>
          <w:iCs/>
          <w:sz w:val="28"/>
          <w:szCs w:val="28"/>
          <w:lang w:eastAsia="ru-RU"/>
        </w:rPr>
        <w:t xml:space="preserve">Основания для осуществления внеплановых мероприятий определены </w:t>
      </w:r>
      <w:hyperlink r:id="rId32" w:history="1">
        <w:r w:rsidRPr="00C320A1">
          <w:rPr>
            <w:rStyle w:val="a4"/>
            <w:iCs/>
            <w:sz w:val="28"/>
            <w:szCs w:val="28"/>
            <w:lang w:eastAsia="ru-RU"/>
          </w:rPr>
          <w:t>Законом Донецкой Народной Республики от 21 августа 2015 года № 76-</w:t>
        </w:r>
        <w:r w:rsidRPr="00C320A1">
          <w:rPr>
            <w:rStyle w:val="a4"/>
            <w:iCs/>
            <w:sz w:val="28"/>
            <w:szCs w:val="28"/>
            <w:lang w:val="en-US" w:eastAsia="ru-RU"/>
          </w:rPr>
          <w:t>I</w:t>
        </w:r>
        <w:r w:rsidRPr="00C320A1">
          <w:rPr>
            <w:rStyle w:val="a4"/>
            <w:iCs/>
            <w:sz w:val="28"/>
            <w:szCs w:val="28"/>
            <w:lang w:eastAsia="ru-RU"/>
          </w:rPr>
          <w:t xml:space="preserve">НС </w:t>
        </w:r>
        <w:r w:rsidRPr="00C320A1">
          <w:rPr>
            <w:rStyle w:val="a4"/>
            <w:iCs/>
            <w:sz w:val="28"/>
            <w:szCs w:val="28"/>
            <w:lang w:eastAsia="ru-RU"/>
          </w:rPr>
          <w:br/>
          <w:t>«О государственном надзоре в сфере хозяйственной деятельности»</w:t>
        </w:r>
      </w:hyperlink>
      <w:r w:rsidRPr="00C320A1">
        <w:rPr>
          <w:iCs/>
          <w:sz w:val="28"/>
          <w:szCs w:val="28"/>
          <w:lang w:eastAsia="ru-RU"/>
        </w:rPr>
        <w:t xml:space="preserve">. </w:t>
      </w:r>
      <w:r w:rsidRPr="00C320A1">
        <w:rPr>
          <w:color w:val="000000"/>
          <w:sz w:val="28"/>
          <w:szCs w:val="28"/>
          <w:lang w:eastAsia="ru-RU"/>
        </w:rPr>
        <w:t xml:space="preserve">Дополнительным основанием для осуществления внеплановой проверки объектов надзора является: </w:t>
      </w:r>
      <w:bookmarkStart w:id="1" w:name="_GoBack"/>
      <w:bookmarkEnd w:id="1"/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1) поручение Главы Донецкой Народной Республики, Председателя Правительства Донецкой Народной Республики в связи с выявленными нарушениями и (или) наступлением события, имеющего негативное влияние на права, законные интересы, жизнь и здоровье человека, защиту окружающей природной среды и обеспечение безопасности государства;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2) поручение координационного органа по вопросам предупреждения и ликвидации чрезвычайных ситуаций и обеспечения пожарной безопасности;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lastRenderedPageBreak/>
        <w:t>3) истечение срока устранения нарушений, указанных в ранее выданном органом государственного надзора в сфере гражданской обороны предписании по результатам внеплановых проверок;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4) поступление в орган государственного надзора в сфере защиты населения и территорий от чрезвычайных ситуаций письменных обращений юридических лиц, физических лиц и физических лиц – предпринимателей о частичном или полном устранении нарушений, указанных в судебном решении о применении предупредительных мер за нарушение требований в сфере защиты населения и территорий от чрезвычайных ситуаций;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5) истечение каждых тридцати дней со дня приведения судебного решения о применении предупредительных мер за нарушение требований в сфере защиты населения и территорий от чрезвычайных ситуаций в исполнение, при отсутствии каких-либо заявлений или сообщений об устранении нарушений.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Во время проведения внеплановой проверки проверяются только те вопросы, необходимость проверки которых стала основанием для осуществления этой проверки.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10. Срок проведения плановой проверки не может превышать пятнадцати рабочих дней, срок внеплановой – десяти рабочих дней.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>11. Проверки проводятся в присутствии руководителей объектов надзора или уполномоченных ими должностных лиц. Уполномоченные должностные лица должны иметь соответствующие приказы, распоряжения, доверенности на право представлять интересы объекта надзора во время проведения проверок, заверенные в установленном порядке.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12. По результатам проверки должностным лицом (должностными лицами)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составляется акт не менее чем в двух экземплярах.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Один экземпляр акта в последний день проверки вручается руководителю, уполномоченному лицу объекта надзора под подпись или регистрируется в канцелярии объекта надзора, либо направляется заказным письмом, а второй экземпляр акта хранится в органе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lastRenderedPageBreak/>
        <w:t xml:space="preserve">В акте по результатам внеплановой проверки, осуществленной в целях контроля устранения нарушений, указанных в предписании, ранее выданном органом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ситуаций,</w:t>
      </w:r>
      <w:r w:rsidRPr="00C320A1">
        <w:rPr>
          <w:color w:val="000000"/>
          <w:sz w:val="28"/>
          <w:szCs w:val="28"/>
          <w:lang w:eastAsia="ru-RU"/>
        </w:rPr>
        <w:t xml:space="preserve"> указываются те пункты, которые остались не устранены и сроки устранения которых истекли.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13. Орган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в течение пяти рабочих дней со дня составления акта, в котором отражены нарушения требований законодательства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, принимает меры реагирования в форме предписания, которое составляется в двух экземплярах.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Один экземпляр предписания не позднее пяти рабочих дней со дня составления акта вручается руководителю (уполномоченному лицу) объекта надзора под подпись или регистрируется в канцелярии объекта надзора, либо направляется заказным письмом. Второй экземпляр предписания хранится в органе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. Предписание не составляется в случае проведения внеплановой проверки, осуществленной в целях контроля устранения нарушений, указанных в ранее выданном органом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предписании.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14. Руководитель объекта надзора в срок не позднее десяти рабочих дней после получения предписания обязан разработать и направить в адрес органа государственного надзора, осуществлявшего проверку, план устранения выявленных нарушений требований законодательства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с указанием должностных лиц, ответственных за выполнение мероприятий. 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План устранения выявленных нарушений требований законодательства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разрабатывается с учетом сроков устранения нарушений, указанных в предписании.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15. Предписания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могут быть обжалованы вышестоящему уполномоченному должностному лицу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в </w:t>
      </w:r>
      <w:r w:rsidRPr="00C320A1">
        <w:rPr>
          <w:color w:val="000000"/>
          <w:sz w:val="28"/>
          <w:szCs w:val="28"/>
          <w:lang w:eastAsia="ru-RU"/>
        </w:rPr>
        <w:lastRenderedPageBreak/>
        <w:t>течение десяти дней с момента их вручения или суде в установленном законодательством порядке.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16. Обследование объектов надзора производится по их письменному заявлению. По результатам обследования заявителю выдается справка о состоянии соблюдения установленных требований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17. Орган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имеет право обрабатывать персональные данные граждан Донецкой Народной Республики, иностранных граждан и лиц без гражданства, необходимые для выполнения возложенных на него обязанностей, при условии соблюдения законодательства Донецкой Народной Республики.</w:t>
      </w:r>
    </w:p>
    <w:p w:rsidR="00C320A1" w:rsidRP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18. Деятельность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, связанная со сбором информации, в целях получения сведений, которые касаются сферы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, не считается мероприятием государственного надзора. Указанную информацию объект надзора обязан предоставить в срок не позднее десяти календарных дней от даты получения запроса</w:t>
      </w:r>
      <w:r w:rsidRPr="00C320A1">
        <w:rPr>
          <w:sz w:val="28"/>
          <w:szCs w:val="28"/>
          <w:lang w:eastAsia="ru-RU"/>
        </w:rPr>
        <w:t xml:space="preserve"> </w:t>
      </w:r>
      <w:r w:rsidRPr="00C320A1">
        <w:rPr>
          <w:color w:val="000000"/>
          <w:sz w:val="28"/>
          <w:szCs w:val="28"/>
          <w:lang w:eastAsia="ru-RU"/>
        </w:rPr>
        <w:t xml:space="preserve">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>.</w:t>
      </w:r>
    </w:p>
    <w:p w:rsidR="00C320A1" w:rsidRPr="00CB6ACB" w:rsidRDefault="00C320A1" w:rsidP="00CB6ACB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19. К отношениям, связанным с осуществлением государственного надзора в сфере защиты населения и территорий от чрезвычайных ситуаций, применяются положения </w:t>
      </w:r>
      <w:hyperlink r:id="rId33" w:history="1">
        <w:r w:rsidRPr="00C320A1">
          <w:rPr>
            <w:rStyle w:val="a4"/>
            <w:sz w:val="28"/>
            <w:szCs w:val="28"/>
            <w:lang w:eastAsia="ru-RU"/>
          </w:rPr>
          <w:t xml:space="preserve">Закона Донецкой Народной Республики </w:t>
        </w:r>
        <w:r w:rsidRPr="00C320A1">
          <w:rPr>
            <w:rStyle w:val="a4"/>
            <w:sz w:val="28"/>
            <w:szCs w:val="28"/>
            <w:lang w:eastAsia="ru-RU"/>
          </w:rPr>
          <w:br/>
          <w:t>от 21 августа 2015 года № 76-</w:t>
        </w:r>
        <w:r w:rsidRPr="00C320A1">
          <w:rPr>
            <w:rStyle w:val="a4"/>
            <w:sz w:val="28"/>
            <w:szCs w:val="28"/>
            <w:lang w:val="en-US" w:eastAsia="ru-RU"/>
          </w:rPr>
          <w:t>I</w:t>
        </w:r>
        <w:r w:rsidRPr="00C320A1">
          <w:rPr>
            <w:rStyle w:val="a4"/>
            <w:sz w:val="28"/>
            <w:szCs w:val="28"/>
            <w:lang w:eastAsia="ru-RU"/>
          </w:rPr>
          <w:t>НС «О государственном надзоре в сфере хозяйственной деятельности»</w:t>
        </w:r>
      </w:hyperlink>
      <w:r w:rsidRPr="00C320A1">
        <w:rPr>
          <w:color w:val="000000"/>
          <w:sz w:val="28"/>
          <w:szCs w:val="28"/>
          <w:lang w:eastAsia="ru-RU"/>
        </w:rPr>
        <w:t xml:space="preserve"> с учетом особенностей организации и проведения проверок, установленных настоящим Законом.</w:t>
      </w:r>
    </w:p>
    <w:p w:rsidR="00C320A1" w:rsidRP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Статья 22</w:t>
      </w:r>
      <w:r w:rsidRPr="00C320A1">
        <w:rPr>
          <w:sz w:val="28"/>
          <w:szCs w:val="28"/>
          <w:vertAlign w:val="superscript"/>
          <w:lang w:eastAsia="ru-RU"/>
        </w:rPr>
        <w:t>2</w:t>
      </w:r>
      <w:r w:rsidRPr="00C320A1">
        <w:rPr>
          <w:sz w:val="28"/>
          <w:szCs w:val="28"/>
          <w:lang w:eastAsia="ru-RU"/>
        </w:rPr>
        <w:t>.</w:t>
      </w:r>
      <w:r w:rsidRPr="00C320A1">
        <w:rPr>
          <w:b/>
          <w:sz w:val="28"/>
          <w:szCs w:val="28"/>
          <w:lang w:eastAsia="ru-RU"/>
        </w:rPr>
        <w:t> Основания для выдачи предписаний должностными лицами органа государственного надзора в сфере 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Должностные лица органа государственного надзора в сфере защиты населения и территорий от чрезвычайных ситуаций в пределах своих полномочий выдают предписания в случае невыполнения или ненадлежащего выполнения объектами надзора мероприятий и требований в сфере защиты </w:t>
      </w:r>
      <w:r w:rsidRPr="00C320A1">
        <w:rPr>
          <w:sz w:val="28"/>
          <w:szCs w:val="28"/>
          <w:lang w:eastAsia="ru-RU"/>
        </w:rPr>
        <w:lastRenderedPageBreak/>
        <w:t>населения и территорий от чрезвычайных ситуаций, установленных настоящим Законом, иными нормативными правовыми актами Донецкой Народной Республики.</w:t>
      </w:r>
    </w:p>
    <w:p w:rsidR="00C320A1" w:rsidRPr="00C320A1" w:rsidRDefault="00C320A1" w:rsidP="00C320A1">
      <w:pPr>
        <w:shd w:val="clear" w:color="auto" w:fill="FFFFFF"/>
        <w:suppressAutoHyphens w:val="0"/>
        <w:spacing w:after="360" w:line="276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C320A1">
        <w:rPr>
          <w:bCs/>
          <w:iCs/>
          <w:sz w:val="28"/>
          <w:szCs w:val="28"/>
          <w:lang w:eastAsia="en-US"/>
        </w:rPr>
        <w:t>Статья 22</w:t>
      </w:r>
      <w:r w:rsidRPr="00C320A1">
        <w:rPr>
          <w:bCs/>
          <w:iCs/>
          <w:sz w:val="28"/>
          <w:szCs w:val="28"/>
          <w:vertAlign w:val="superscript"/>
          <w:lang w:eastAsia="en-US"/>
        </w:rPr>
        <w:t>3</w:t>
      </w:r>
      <w:r w:rsidRPr="00C320A1">
        <w:rPr>
          <w:bCs/>
          <w:iCs/>
          <w:sz w:val="28"/>
          <w:szCs w:val="28"/>
          <w:lang w:eastAsia="en-US"/>
        </w:rPr>
        <w:t>.</w:t>
      </w:r>
      <w:r w:rsidRPr="00C320A1">
        <w:rPr>
          <w:b/>
          <w:bCs/>
          <w:iCs/>
          <w:sz w:val="28"/>
          <w:szCs w:val="28"/>
          <w:lang w:eastAsia="en-US"/>
        </w:rPr>
        <w:t xml:space="preserve"> Ответственность за нарушение требований законодательства в сфере </w:t>
      </w:r>
      <w:r w:rsidRPr="00C320A1">
        <w:rPr>
          <w:b/>
          <w:sz w:val="28"/>
          <w:szCs w:val="28"/>
          <w:lang w:eastAsia="ru-RU"/>
        </w:rPr>
        <w:t>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color w:val="000000"/>
          <w:sz w:val="28"/>
          <w:szCs w:val="28"/>
          <w:lang w:eastAsia="ru-RU"/>
        </w:rPr>
        <w:t xml:space="preserve">За невыполнение или ненадлежащее выполнение законных требований должностных лиц органа государственного надзора в сфере </w:t>
      </w:r>
      <w:r w:rsidRPr="00C320A1">
        <w:rPr>
          <w:sz w:val="28"/>
          <w:szCs w:val="28"/>
          <w:lang w:eastAsia="ru-RU"/>
        </w:rPr>
        <w:t>защиты населения и территорий от чрезвычайных ситуаций</w:t>
      </w:r>
      <w:r w:rsidRPr="00C320A1">
        <w:rPr>
          <w:color w:val="000000"/>
          <w:sz w:val="28"/>
          <w:szCs w:val="28"/>
          <w:lang w:eastAsia="ru-RU"/>
        </w:rPr>
        <w:t xml:space="preserve"> виновные в этом должностные лица объектов надзора привлекаются к ответственности согласно закону</w:t>
      </w:r>
      <w:r w:rsidRPr="00C320A1">
        <w:rPr>
          <w:color w:val="000000"/>
          <w:sz w:val="28"/>
          <w:szCs w:val="28"/>
          <w:lang w:val="uk-UA" w:eastAsia="ru-RU"/>
        </w:rPr>
        <w:t>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Статья </w:t>
      </w:r>
      <w:r w:rsidRPr="00C320A1">
        <w:rPr>
          <w:bCs/>
          <w:iCs/>
          <w:sz w:val="28"/>
          <w:szCs w:val="28"/>
          <w:lang w:eastAsia="en-US"/>
        </w:rPr>
        <w:t>22</w:t>
      </w:r>
      <w:r w:rsidRPr="00C320A1">
        <w:rPr>
          <w:bCs/>
          <w:iCs/>
          <w:sz w:val="28"/>
          <w:szCs w:val="28"/>
          <w:vertAlign w:val="superscript"/>
          <w:lang w:eastAsia="en-US"/>
        </w:rPr>
        <w:t>4</w:t>
      </w:r>
      <w:r w:rsidRPr="00C320A1">
        <w:rPr>
          <w:sz w:val="28"/>
          <w:szCs w:val="28"/>
          <w:lang w:eastAsia="ru-RU"/>
        </w:rPr>
        <w:t xml:space="preserve">. </w:t>
      </w:r>
      <w:r w:rsidRPr="00C320A1">
        <w:rPr>
          <w:b/>
          <w:bCs/>
          <w:sz w:val="28"/>
          <w:szCs w:val="28"/>
          <w:lang w:eastAsia="ru-RU"/>
        </w:rPr>
        <w:t>Применение предупредительных мер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1. В случае выявления при проведении проверок объектов надзора нарушений требований в сфере защиты населения и территории от чрезвычайных ситуаций уполномоченные должностные лица органа государственного надзора в сфере защиты населения и территории от чрезвычайных ситуаций имеют право обратиться в суд относительно применения предупредительных мер в виде полной или частичной остановки работы предприятий, отдельных производств, производственных участков, эксплуатации зданий, объектов, сооружений, цехов, оборудования, остановки проведения работ, в том числе строительно-монтажных, предоставления услуг до полного устранения нарушений требований законодательства в сфере защиты населения и территории от чрезвычайных ситуаций.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2. Основаниями для обращения в суд являются: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1) отсутствие на потенциально опасном объекте невоенизированных формирований гражданской обороны или их неготовность к участию в проведении работ по ликвидации чрезвычайных ситуаций природного и техногенного характера;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2) отсутствие на потенциально опасном объекте диспетчерской службы или ее неготовность к выполнению возложенных на нее задач из-за отсутствия соответствующих документов, приборов, оборудования и средств индивидуальной защиты;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lastRenderedPageBreak/>
        <w:t>3) отсутствие на потенциально опасном объекте локальной системы оповещения о чрезвычайной ситуации или ее неготовность к использованию;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4) отсутствие, непригодность либо несоответствие количества средств индивидуальной защиты органов дыхания от </w:t>
      </w:r>
      <w:proofErr w:type="spellStart"/>
      <w:r w:rsidRPr="00C320A1">
        <w:rPr>
          <w:sz w:val="28"/>
          <w:szCs w:val="28"/>
          <w:lang w:eastAsia="ru-RU"/>
        </w:rPr>
        <w:t>аварийно</w:t>
      </w:r>
      <w:proofErr w:type="spellEnd"/>
      <w:r w:rsidRPr="00C320A1">
        <w:rPr>
          <w:sz w:val="28"/>
          <w:szCs w:val="28"/>
          <w:lang w:eastAsia="ru-RU"/>
        </w:rPr>
        <w:t xml:space="preserve"> химически опасных веществ нормам обеспечения ими персонала потенциально опасных объектов, на которых такие вещества производятся, используются, перерабатываются, образуются, хранятся, транспортируются, утилизируются;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5) проведение на объектах, перечень которых устанавливается Правительством Донецкой Народной Республики, строительно-монтажных работ без положительной экспертизы раздела «</w:t>
      </w:r>
      <w:proofErr w:type="spellStart"/>
      <w:r w:rsidRPr="00C320A1">
        <w:rPr>
          <w:sz w:val="28"/>
          <w:szCs w:val="28"/>
          <w:lang w:eastAsia="ru-RU"/>
        </w:rPr>
        <w:t>Инженерно</w:t>
      </w:r>
      <w:proofErr w:type="spellEnd"/>
      <w:r w:rsidRPr="00C320A1">
        <w:rPr>
          <w:sz w:val="28"/>
          <w:szCs w:val="28"/>
          <w:lang w:eastAsia="ru-RU"/>
        </w:rPr>
        <w:t>–технические мероприятия гражданской обороны. Мероприятия по предупреждению чрезвычайных ситуаций» проектной документации на техническое переоснащение, строительство, реконструкцию и капитальный ремонт объектов;</w:t>
      </w:r>
    </w:p>
    <w:p w:rsidR="00C320A1" w:rsidRPr="00C320A1" w:rsidRDefault="00C320A1" w:rsidP="00C320A1">
      <w:pPr>
        <w:tabs>
          <w:tab w:val="left" w:pos="426"/>
        </w:tabs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6) отсутствие на объектах, перечень которых устанавливается Правительством Донецкой Народной Республики, договора о постоянном и обязательном обслуживании объектов и (или) отдельных территорий государственными аварийно-спасательными службами.</w:t>
      </w:r>
    </w:p>
    <w:p w:rsidR="00C320A1" w:rsidRPr="00C320A1" w:rsidRDefault="00C320A1" w:rsidP="00C320A1">
      <w:pPr>
        <w:suppressAutoHyphens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3. Порядок применения предупредительных мер устанавливается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чрезвычайных ситуаций, обеспечения пожарной безопасности.</w:t>
      </w:r>
    </w:p>
    <w:p w:rsidR="00C320A1" w:rsidRPr="00F655D0" w:rsidRDefault="00445D00" w:rsidP="00C320A1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34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(Глава 4</w:t>
        </w:r>
        <w:r w:rsidR="00C320A1" w:rsidRPr="00C320A1">
          <w:rPr>
            <w:i/>
            <w:color w:val="0000FF"/>
            <w:sz w:val="28"/>
            <w:szCs w:val="28"/>
            <w:u w:val="single"/>
            <w:vertAlign w:val="superscript"/>
            <w:lang w:eastAsia="ru-RU"/>
          </w:rPr>
          <w:t>1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 xml:space="preserve"> введена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C320A1" w:rsidP="00C320A1">
      <w:pPr>
        <w:pStyle w:val="2"/>
        <w:tabs>
          <w:tab w:val="num" w:pos="0"/>
        </w:tabs>
        <w:spacing w:before="0" w:after="360" w:line="276" w:lineRule="auto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4C62A3">
        <w:rPr>
          <w:b w:val="0"/>
          <w:sz w:val="28"/>
          <w:szCs w:val="28"/>
        </w:rPr>
        <w:t>Глава </w:t>
      </w:r>
      <w:r w:rsidR="004C62A3" w:rsidRPr="004C62A3">
        <w:rPr>
          <w:b w:val="0"/>
          <w:sz w:val="28"/>
          <w:szCs w:val="28"/>
        </w:rPr>
        <w:t>5</w:t>
      </w:r>
      <w:r w:rsidR="00E73EF7" w:rsidRPr="004C62A3">
        <w:rPr>
          <w:b w:val="0"/>
          <w:sz w:val="28"/>
          <w:szCs w:val="28"/>
        </w:rPr>
        <w:t>.</w:t>
      </w:r>
      <w:r w:rsidR="004C62A3">
        <w:rPr>
          <w:sz w:val="28"/>
          <w:szCs w:val="28"/>
        </w:rPr>
        <w:t> Порядок финансового и материального обеспечения мероприятий по защите населения и территорий от чрезвычайных ситуаций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Финансирование целевых программ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Финансирование целевых </w:t>
      </w:r>
      <w:hyperlink r:id="rId35" w:history="1">
        <w:r w:rsidRPr="00F655D0">
          <w:rPr>
            <w:rStyle w:val="a4"/>
            <w:color w:val="auto"/>
            <w:sz w:val="28"/>
            <w:szCs w:val="28"/>
            <w:u w:val="none"/>
          </w:rPr>
          <w:t>программ</w:t>
        </w:r>
      </w:hyperlink>
      <w:r w:rsidRPr="00F655D0">
        <w:rPr>
          <w:sz w:val="28"/>
          <w:szCs w:val="28"/>
        </w:rPr>
        <w:t xml:space="preserve"> по защите населения и территорий от чрезвычайных ситуаций, по обеспечению устойчивости функционирования предприятий, учреждений, организаций осуществляется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E73EF7" w:rsidRPr="004C62A3">
        <w:rPr>
          <w:sz w:val="28"/>
          <w:szCs w:val="28"/>
        </w:rPr>
        <w:t>24.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Финансовое обеспечение деятельности органов управления, специально уполномоченных на решение задач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Финансовое обеспечение деятельности специально уполномоченного </w:t>
      </w:r>
      <w:r w:rsidR="00DF234B" w:rsidRPr="00F655D0">
        <w:rPr>
          <w:sz w:val="28"/>
          <w:szCs w:val="28"/>
        </w:rPr>
        <w:t>республиканского</w:t>
      </w:r>
      <w:r w:rsidRPr="00F655D0">
        <w:rPr>
          <w:sz w:val="28"/>
          <w:szCs w:val="28"/>
        </w:rPr>
        <w:t xml:space="preserve"> органа исполнительной власти Донецкой Народной Республики, органов управления, </w:t>
      </w:r>
      <w:r w:rsidR="00385F73" w:rsidRPr="00385F73">
        <w:rPr>
          <w:sz w:val="28"/>
          <w:szCs w:val="28"/>
        </w:rPr>
        <w:t>органов государственной власти</w:t>
      </w:r>
      <w:r w:rsidR="00DF234B" w:rsidRPr="00F655D0">
        <w:rPr>
          <w:sz w:val="28"/>
          <w:szCs w:val="28"/>
        </w:rPr>
        <w:t xml:space="preserve">, </w:t>
      </w:r>
      <w:r w:rsidR="00116CFA" w:rsidRPr="00116CFA">
        <w:rPr>
          <w:sz w:val="28"/>
          <w:szCs w:val="28"/>
          <w:lang w:eastAsia="ru-RU"/>
        </w:rPr>
        <w:t>органов местного самоуправления</w:t>
      </w:r>
      <w:r w:rsidR="00DF234B" w:rsidRPr="00F655D0">
        <w:rPr>
          <w:sz w:val="28"/>
          <w:szCs w:val="28"/>
        </w:rPr>
        <w:t xml:space="preserve">, </w:t>
      </w:r>
      <w:r w:rsidRPr="00F655D0">
        <w:rPr>
          <w:sz w:val="28"/>
          <w:szCs w:val="28"/>
        </w:rPr>
        <w:t xml:space="preserve">уполномоченных на решение задач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в соответствии с </w:t>
      </w:r>
      <w:r w:rsidR="00DF234B" w:rsidRPr="00F655D0">
        <w:rPr>
          <w:sz w:val="28"/>
          <w:szCs w:val="28"/>
        </w:rPr>
        <w:t>законодательством</w:t>
      </w:r>
      <w:r w:rsidRPr="00F655D0">
        <w:rPr>
          <w:sz w:val="28"/>
          <w:szCs w:val="28"/>
        </w:rPr>
        <w:t xml:space="preserve"> Донецкой Народной Республики и местных бюджетов.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25.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Финансовое обеспечение предупреждения и ликвидации последствий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Финансовое обеспечение мер по предупреждению и ликвидации чрезвычайных ситуаций:</w:t>
      </w:r>
    </w:p>
    <w:p w:rsidR="00E73EF7" w:rsidRPr="00F655D0" w:rsidRDefault="00E73EF7" w:rsidP="00F655D0">
      <w:pPr>
        <w:pStyle w:val="aa"/>
        <w:numPr>
          <w:ilvl w:val="0"/>
          <w:numId w:val="11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государственного уровня, а также чрезвычайных ситуаций в лесах, возникших вследствие лесных пожаров, является расходным обязательством государственного бюджета Донецкой Народной Республики;</w:t>
      </w:r>
    </w:p>
    <w:p w:rsidR="00E73EF7" w:rsidRPr="00F655D0" w:rsidRDefault="00E73EF7" w:rsidP="00F655D0">
      <w:pPr>
        <w:pStyle w:val="aa"/>
        <w:numPr>
          <w:ilvl w:val="0"/>
          <w:numId w:val="11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местного уровня (за исключением чрезвычайных ситуаций в лесах, возникших вследствие лесных пожаров) является расходным обязательством местных бюджетов.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Организации всех форм собственности финансируют мероприятия по предупреждению и участвуют в ликвидации чрезвычайных ситуаций за счет собственных средств в </w:t>
      </w:r>
      <w:hyperlink r:id="rId36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 xml:space="preserve">, установленном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Создание и использование резервов финансовых и материальных ресурсов для ликвидации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</w:t>
      </w:r>
      <w:r w:rsidR="00137BBA" w:rsidRPr="00F655D0">
        <w:rPr>
          <w:sz w:val="28"/>
          <w:szCs w:val="28"/>
        </w:rPr>
        <w:t xml:space="preserve"> в установленном порядке законодательством Донецкой Народной Республики</w:t>
      </w:r>
      <w:r w:rsidRPr="00F655D0">
        <w:rPr>
          <w:sz w:val="28"/>
          <w:szCs w:val="28"/>
        </w:rPr>
        <w:t>.</w:t>
      </w:r>
    </w:p>
    <w:p w:rsidR="004C62A3" w:rsidRPr="004C62A3" w:rsidRDefault="004C62A3" w:rsidP="004C62A3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4C62A3">
        <w:rPr>
          <w:b w:val="0"/>
          <w:sz w:val="28"/>
          <w:szCs w:val="28"/>
        </w:rPr>
        <w:lastRenderedPageBreak/>
        <w:t>Глава 6</w:t>
      </w:r>
      <w:r w:rsidR="00E73EF7" w:rsidRPr="004C62A3">
        <w:rPr>
          <w:b w:val="0"/>
          <w:sz w:val="28"/>
          <w:szCs w:val="28"/>
        </w:rPr>
        <w:t>.</w:t>
      </w:r>
      <w:r w:rsidRPr="004C62A3">
        <w:rPr>
          <w:b w:val="0"/>
          <w:sz w:val="28"/>
          <w:szCs w:val="28"/>
        </w:rPr>
        <w:t> </w:t>
      </w:r>
      <w:r>
        <w:rPr>
          <w:sz w:val="28"/>
          <w:szCs w:val="28"/>
        </w:rPr>
        <w:t xml:space="preserve">Государственная экспертиза, стандартизация, надзор и контроль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Статья 27.</w:t>
      </w:r>
      <w:r w:rsidRPr="00C320A1">
        <w:rPr>
          <w:b/>
          <w:sz w:val="28"/>
          <w:szCs w:val="28"/>
          <w:lang w:eastAsia="ru-RU"/>
        </w:rPr>
        <w:t xml:space="preserve"> Государственная экспертиза в сфере защиты населения и территорий от чрезвычайных ситуаций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>1. Проектная документация особо опасных, технически сложных, уникальных объектов, объектов обороны и безопасности подлежит государственной экспертизе в порядке, установленном Правительством Донецкой Народной Республики по представлению республиканского органа исполнительной власти, реализующего государственную политику в сфере гражданской обороны, защиты населения и территорий от чрезвычайных ситуаций, обеспечения пожарной безопасности.</w:t>
      </w:r>
    </w:p>
    <w:p w:rsidR="00C320A1" w:rsidRPr="00C320A1" w:rsidRDefault="00C320A1" w:rsidP="00C320A1">
      <w:pPr>
        <w:suppressAutoHyphens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320A1">
        <w:rPr>
          <w:sz w:val="28"/>
          <w:szCs w:val="28"/>
          <w:lang w:eastAsia="ru-RU"/>
        </w:rPr>
        <w:t xml:space="preserve">2. Перечень объектов, проектная документация которых подлежит государственной экспертизе в сфере защиты населения и территорий от чрезвычайных ситуаций, определяется </w:t>
      </w:r>
      <w:r w:rsidRPr="00C320A1">
        <w:rPr>
          <w:color w:val="000000"/>
          <w:sz w:val="28"/>
          <w:szCs w:val="28"/>
          <w:lang w:eastAsia="ru-RU"/>
        </w:rPr>
        <w:t>Правительством Донецкой Народной Республики.</w:t>
      </w:r>
    </w:p>
    <w:p w:rsidR="00E73EF7" w:rsidRPr="00F655D0" w:rsidRDefault="00445D00" w:rsidP="00C320A1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hyperlink r:id="rId37" w:history="1"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(Статья 27 изложена в новой редакции в соответствии с Законом от 02.08.2019 № 50-</w:t>
        </w:r>
        <w:r w:rsidR="00C320A1" w:rsidRPr="00C320A1">
          <w:rPr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C320A1" w:rsidRPr="00C320A1">
          <w:rPr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Государственная стандартизация по вопросам безопасности в чрезвычайных ситуациях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Государственной стандартизации, </w:t>
      </w:r>
      <w:r w:rsidR="00137BBA" w:rsidRPr="00F655D0">
        <w:rPr>
          <w:sz w:val="28"/>
          <w:szCs w:val="28"/>
        </w:rPr>
        <w:t>по вопросам безопасности в чрезвычайных ситуациях проводиться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29.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Надзор и контроль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Государственный надзор и контроль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C320A1" w:rsidRDefault="00E73EF7" w:rsidP="007C0D8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Государственный </w:t>
      </w:r>
      <w:hyperlink r:id="rId38" w:history="1">
        <w:r w:rsidRPr="00F655D0">
          <w:rPr>
            <w:rStyle w:val="a4"/>
            <w:color w:val="auto"/>
            <w:sz w:val="28"/>
            <w:szCs w:val="28"/>
            <w:u w:val="none"/>
          </w:rPr>
          <w:t>надзор</w:t>
        </w:r>
      </w:hyperlink>
      <w:r w:rsidRPr="00F655D0">
        <w:rPr>
          <w:sz w:val="28"/>
          <w:szCs w:val="28"/>
        </w:rPr>
        <w:t xml:space="preserve"> и контроль в указанной области организуется специально уполномоченным </w:t>
      </w:r>
      <w:r w:rsidR="00081CF7" w:rsidRPr="00F655D0">
        <w:rPr>
          <w:sz w:val="28"/>
          <w:szCs w:val="28"/>
        </w:rPr>
        <w:t>республиканским</w:t>
      </w:r>
      <w:r w:rsidRPr="00F655D0">
        <w:rPr>
          <w:color w:val="0000FF"/>
          <w:sz w:val="28"/>
          <w:szCs w:val="28"/>
        </w:rPr>
        <w:t xml:space="preserve"> </w:t>
      </w:r>
      <w:r w:rsidRPr="00F655D0">
        <w:rPr>
          <w:sz w:val="28"/>
          <w:szCs w:val="28"/>
        </w:rPr>
        <w:t xml:space="preserve">органом исполнительной власти, к компетенции которого отнесены вопросы защиты населения и территорий от чрезвычайных ситуаций, и другими уполномоченными на это </w:t>
      </w:r>
      <w:r w:rsidR="00385F73">
        <w:rPr>
          <w:sz w:val="28"/>
          <w:szCs w:val="28"/>
        </w:rPr>
        <w:t>органами</w:t>
      </w:r>
      <w:r w:rsidR="00385F73" w:rsidRPr="00385F73">
        <w:rPr>
          <w:sz w:val="28"/>
          <w:szCs w:val="28"/>
        </w:rPr>
        <w:t xml:space="preserve"> государственной власти </w:t>
      </w:r>
      <w:r w:rsidRPr="00F655D0">
        <w:rPr>
          <w:sz w:val="28"/>
          <w:szCs w:val="28"/>
        </w:rPr>
        <w:t>в соответствии с законодательство</w:t>
      </w:r>
      <w:r w:rsidR="007C0D80">
        <w:rPr>
          <w:sz w:val="28"/>
          <w:szCs w:val="28"/>
        </w:rPr>
        <w:t>м Донецкой Народной Республики.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Ответственность за нарушение законодательства Донецкой Народной Республики в </w:t>
      </w:r>
      <w:r w:rsidR="007A1844">
        <w:rPr>
          <w:b/>
          <w:sz w:val="28"/>
          <w:szCs w:val="28"/>
        </w:rPr>
        <w:t>сфере</w:t>
      </w:r>
      <w:r w:rsidR="00E73EF7" w:rsidRPr="00F655D0">
        <w:rPr>
          <w:b/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Виновные в невыполнении или недобросовестном выполнении законодательства Донецкой Народной Республики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Донецкой Народной Республики несут </w:t>
      </w:r>
      <w:hyperlink r:id="rId39" w:history="1">
        <w:r w:rsidRPr="00F655D0">
          <w:rPr>
            <w:sz w:val="28"/>
            <w:szCs w:val="28"/>
          </w:rPr>
          <w:t>дисциплинарную</w:t>
        </w:r>
      </w:hyperlink>
      <w:r w:rsidRPr="00F655D0">
        <w:rPr>
          <w:sz w:val="28"/>
          <w:szCs w:val="28"/>
        </w:rPr>
        <w:t xml:space="preserve">, </w:t>
      </w:r>
      <w:hyperlink r:id="rId40" w:history="1">
        <w:r w:rsidRPr="00F655D0">
          <w:rPr>
            <w:sz w:val="28"/>
            <w:szCs w:val="28"/>
          </w:rPr>
          <w:t>административную</w:t>
        </w:r>
      </w:hyperlink>
      <w:r w:rsidRPr="00F655D0">
        <w:rPr>
          <w:sz w:val="28"/>
          <w:szCs w:val="28"/>
        </w:rPr>
        <w:t xml:space="preserve">, </w:t>
      </w:r>
      <w:hyperlink r:id="rId41" w:history="1">
        <w:r w:rsidRPr="00F655D0">
          <w:rPr>
            <w:sz w:val="28"/>
            <w:szCs w:val="28"/>
          </w:rPr>
          <w:t>гражданско-правовую</w:t>
        </w:r>
      </w:hyperlink>
      <w:r w:rsidRPr="00F655D0">
        <w:rPr>
          <w:sz w:val="28"/>
          <w:szCs w:val="28"/>
        </w:rPr>
        <w:t xml:space="preserve"> и </w:t>
      </w:r>
      <w:hyperlink r:id="rId42" w:history="1">
        <w:r w:rsidRPr="00F655D0">
          <w:rPr>
            <w:sz w:val="28"/>
            <w:szCs w:val="28"/>
          </w:rPr>
          <w:t>уголовную</w:t>
        </w:r>
      </w:hyperlink>
      <w:r w:rsidRPr="00F655D0">
        <w:rPr>
          <w:sz w:val="28"/>
          <w:szCs w:val="28"/>
        </w:rPr>
        <w:t xml:space="preserve"> ответственность, а организации </w:t>
      </w:r>
      <w:r w:rsidR="0024653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административную и гражданско-правовую ответственность в соответствии с законодательством Донецкой Народной Республики.</w:t>
      </w:r>
    </w:p>
    <w:p w:rsidR="00A52471" w:rsidRDefault="00A52471" w:rsidP="00F655D0">
      <w:pPr>
        <w:pStyle w:val="2"/>
        <w:tabs>
          <w:tab w:val="num" w:pos="0"/>
        </w:tabs>
        <w:spacing w:before="0" w:after="360" w:line="276" w:lineRule="auto"/>
        <w:ind w:left="0"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A52471">
        <w:rPr>
          <w:b w:val="0"/>
          <w:sz w:val="28"/>
          <w:szCs w:val="28"/>
        </w:rPr>
        <w:t>7</w:t>
      </w:r>
      <w:r w:rsidR="00E73EF7" w:rsidRPr="00A524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 </w:t>
      </w:r>
      <w:r w:rsidRPr="00A52471">
        <w:rPr>
          <w:sz w:val="28"/>
          <w:szCs w:val="28"/>
        </w:rPr>
        <w:t>Ме</w:t>
      </w:r>
      <w:r>
        <w:rPr>
          <w:sz w:val="28"/>
          <w:szCs w:val="28"/>
        </w:rPr>
        <w:t xml:space="preserve">ждународные договоры Донецкой Народной Республики в </w:t>
      </w:r>
      <w:r w:rsidR="007A1844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защиты населения и территорий от чрезвычайных ситуаций</w:t>
      </w:r>
    </w:p>
    <w:p w:rsidR="00E73EF7" w:rsidRPr="00F655D0" w:rsidRDefault="004C62A3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31.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Международные договоры Донецкой Народной Республики 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Порядок организации, подготовки и проведения мероприятий по оказанию помощи иностранным государствам в ликвидации чрезвычайных ситуаций устанавливается </w:t>
      </w:r>
      <w:r w:rsidR="002F2676">
        <w:rPr>
          <w:sz w:val="28"/>
          <w:szCs w:val="28"/>
        </w:rPr>
        <w:t>Правительством</w:t>
      </w:r>
      <w:r w:rsidRPr="00F655D0">
        <w:rPr>
          <w:sz w:val="28"/>
          <w:szCs w:val="28"/>
        </w:rPr>
        <w:t xml:space="preserve"> Донецкой Народной Республики.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Если международными договорами Донецкой Народной Республики установлены иные правила, чем те, которые содержатся в законодательстве Донецкой Народной Республики в </w:t>
      </w:r>
      <w:r w:rsidR="007A1844">
        <w:rPr>
          <w:sz w:val="28"/>
          <w:szCs w:val="28"/>
        </w:rPr>
        <w:t>сфере</w:t>
      </w:r>
      <w:r w:rsidRPr="00F655D0">
        <w:rPr>
          <w:sz w:val="28"/>
          <w:szCs w:val="28"/>
        </w:rPr>
        <w:t xml:space="preserve"> защиты населения и территорий от чрезвычайных ситуаций, то применяются правила международных договоров Донецкой Народной Республики.</w:t>
      </w:r>
    </w:p>
    <w:p w:rsidR="00A52471" w:rsidRDefault="00A52471" w:rsidP="00A52471">
      <w:pPr>
        <w:pStyle w:val="2"/>
        <w:tabs>
          <w:tab w:val="clear" w:pos="0"/>
          <w:tab w:val="left" w:pos="1475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A52471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> </w:t>
      </w:r>
      <w:r w:rsidRPr="00A5247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 </w:t>
      </w:r>
      <w:r w:rsidRPr="00A52471">
        <w:rPr>
          <w:sz w:val="28"/>
          <w:szCs w:val="28"/>
        </w:rPr>
        <w:t>З</w:t>
      </w:r>
      <w:r>
        <w:rPr>
          <w:sz w:val="28"/>
          <w:szCs w:val="28"/>
        </w:rPr>
        <w:t>аключительные положения</w:t>
      </w:r>
    </w:p>
    <w:p w:rsidR="00E73EF7" w:rsidRPr="00F655D0" w:rsidRDefault="00E73EF7" w:rsidP="00F655D0">
      <w:pPr>
        <w:pStyle w:val="aa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A52471">
        <w:rPr>
          <w:sz w:val="28"/>
          <w:szCs w:val="28"/>
        </w:rPr>
        <w:t>Статья</w:t>
      </w:r>
      <w:r w:rsidR="00A52471">
        <w:rPr>
          <w:sz w:val="28"/>
          <w:szCs w:val="28"/>
        </w:rPr>
        <w:t> </w:t>
      </w:r>
      <w:r w:rsidRPr="00A52471">
        <w:rPr>
          <w:sz w:val="28"/>
          <w:szCs w:val="28"/>
        </w:rPr>
        <w:t>32.</w:t>
      </w:r>
      <w:r w:rsidR="00A52471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>Вступление настоящего Закона в силу</w:t>
      </w:r>
    </w:p>
    <w:p w:rsidR="00E73EF7" w:rsidRPr="00F655D0" w:rsidRDefault="00E73EF7" w:rsidP="00A52471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Настоящий Закон вступает в силу со дня его официального опубликования.</w:t>
      </w:r>
    </w:p>
    <w:p w:rsidR="00E73EF7" w:rsidRDefault="00E73EF7" w:rsidP="00A52471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Default="00A52471" w:rsidP="00A52471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Default="00A52471" w:rsidP="00A52471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Pr="00F655D0" w:rsidRDefault="00A52471" w:rsidP="00A52471">
      <w:pPr>
        <w:pStyle w:val="aa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246534" w:rsidRPr="00F655D0" w:rsidRDefault="00246534" w:rsidP="00F655D0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Глава</w:t>
      </w:r>
    </w:p>
    <w:p w:rsidR="00246534" w:rsidRDefault="00246534" w:rsidP="00A52471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Доне</w:t>
      </w:r>
      <w:r w:rsidR="00A52471">
        <w:rPr>
          <w:sz w:val="28"/>
          <w:szCs w:val="28"/>
        </w:rPr>
        <w:t>цкой Народной Республики</w:t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  <w:t xml:space="preserve">       А.В</w:t>
      </w:r>
      <w:r w:rsidRPr="00F655D0">
        <w:rPr>
          <w:sz w:val="28"/>
          <w:szCs w:val="28"/>
        </w:rPr>
        <w:t>. Захарченко</w:t>
      </w:r>
    </w:p>
    <w:p w:rsidR="00A52471" w:rsidRDefault="00A52471" w:rsidP="00A52471">
      <w:pPr>
        <w:pStyle w:val="aa"/>
        <w:spacing w:before="0" w:after="0" w:line="276" w:lineRule="auto"/>
        <w:jc w:val="both"/>
        <w:rPr>
          <w:sz w:val="28"/>
          <w:szCs w:val="28"/>
        </w:rPr>
      </w:pPr>
    </w:p>
    <w:p w:rsidR="00A52471" w:rsidRPr="00F655D0" w:rsidRDefault="00A52471" w:rsidP="00A52471">
      <w:pPr>
        <w:pStyle w:val="aa"/>
        <w:spacing w:before="0" w:after="0" w:line="276" w:lineRule="auto"/>
        <w:jc w:val="both"/>
        <w:rPr>
          <w:sz w:val="28"/>
          <w:szCs w:val="28"/>
        </w:rPr>
      </w:pPr>
    </w:p>
    <w:p w:rsidR="00246534" w:rsidRPr="00F655D0" w:rsidRDefault="00F655D0" w:rsidP="00F655D0">
      <w:pPr>
        <w:pStyle w:val="aa"/>
        <w:spacing w:before="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534" w:rsidRPr="00F655D0">
        <w:rPr>
          <w:sz w:val="28"/>
          <w:szCs w:val="28"/>
        </w:rPr>
        <w:t>. Донецк</w:t>
      </w:r>
    </w:p>
    <w:p w:rsidR="00246534" w:rsidRPr="00F655D0" w:rsidRDefault="00246534" w:rsidP="00F655D0">
      <w:pPr>
        <w:pStyle w:val="aa"/>
        <w:spacing w:before="0" w:after="12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26 февраля 2015 года</w:t>
      </w:r>
    </w:p>
    <w:p w:rsidR="00246534" w:rsidRDefault="00246534" w:rsidP="00F655D0">
      <w:pPr>
        <w:pStyle w:val="aa"/>
        <w:spacing w:before="0" w:after="12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№ 11-</w:t>
      </w:r>
      <w:r w:rsidRPr="00F655D0">
        <w:rPr>
          <w:sz w:val="28"/>
          <w:szCs w:val="28"/>
          <w:lang w:val="en-US"/>
        </w:rPr>
        <w:t>I</w:t>
      </w:r>
      <w:r w:rsidRPr="00F655D0">
        <w:rPr>
          <w:sz w:val="28"/>
          <w:szCs w:val="28"/>
        </w:rPr>
        <w:t>НС</w:t>
      </w:r>
    </w:p>
    <w:p w:rsidR="006955CB" w:rsidRPr="00F655D0" w:rsidRDefault="006955CB" w:rsidP="00F655D0">
      <w:pPr>
        <w:pStyle w:val="aa"/>
        <w:spacing w:before="0" w:after="120"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3" descr="http://qrcoder.ru/code/?http%3A%2F%2Fdnrsovet.su%2Fzakon-dnr-o-zashhite-naseleniya-i-territorij-ot-chs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dnrsovet.su%2Fzakon-dnr-o-zashhite-naseleniya-i-territorij-ot-chs%2F&amp;2&amp;0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5CB" w:rsidRPr="00F655D0" w:rsidSect="00F655D0">
      <w:headerReference w:type="default" r:id="rId45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00" w:rsidRDefault="00445D00" w:rsidP="00143115">
      <w:r>
        <w:separator/>
      </w:r>
    </w:p>
  </w:endnote>
  <w:endnote w:type="continuationSeparator" w:id="0">
    <w:p w:rsidR="00445D00" w:rsidRDefault="00445D00" w:rsidP="001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00" w:rsidRDefault="00445D00" w:rsidP="00143115">
      <w:r>
        <w:separator/>
      </w:r>
    </w:p>
  </w:footnote>
  <w:footnote w:type="continuationSeparator" w:id="0">
    <w:p w:rsidR="00445D00" w:rsidRDefault="00445D00" w:rsidP="0014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8F" w:rsidRDefault="00FD738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113">
      <w:rPr>
        <w:noProof/>
      </w:rPr>
      <w:t>39</w:t>
    </w:r>
    <w:r>
      <w:rPr>
        <w:noProof/>
      </w:rPr>
      <w:fldChar w:fldCharType="end"/>
    </w:r>
  </w:p>
  <w:p w:rsidR="00FD738F" w:rsidRDefault="00FD73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F30C45"/>
    <w:multiLevelType w:val="hybridMultilevel"/>
    <w:tmpl w:val="A0627D22"/>
    <w:lvl w:ilvl="0" w:tplc="C03E7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3B5"/>
    <w:multiLevelType w:val="hybridMultilevel"/>
    <w:tmpl w:val="D3D40CC2"/>
    <w:lvl w:ilvl="0" w:tplc="39E216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3AEC"/>
    <w:multiLevelType w:val="hybridMultilevel"/>
    <w:tmpl w:val="61C64C62"/>
    <w:lvl w:ilvl="0" w:tplc="0AFA7B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FA7"/>
    <w:multiLevelType w:val="hybridMultilevel"/>
    <w:tmpl w:val="E6389C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A6E"/>
    <w:multiLevelType w:val="hybridMultilevel"/>
    <w:tmpl w:val="10E22294"/>
    <w:lvl w:ilvl="0" w:tplc="B38202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03D2B"/>
    <w:multiLevelType w:val="hybridMultilevel"/>
    <w:tmpl w:val="4C7C96F4"/>
    <w:lvl w:ilvl="0" w:tplc="ADBEE9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7C01"/>
    <w:multiLevelType w:val="hybridMultilevel"/>
    <w:tmpl w:val="605AF96C"/>
    <w:lvl w:ilvl="0" w:tplc="74401C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946C7"/>
    <w:multiLevelType w:val="hybridMultilevel"/>
    <w:tmpl w:val="060A0CAA"/>
    <w:lvl w:ilvl="0" w:tplc="104C7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56403"/>
    <w:multiLevelType w:val="hybridMultilevel"/>
    <w:tmpl w:val="AEA0CE56"/>
    <w:lvl w:ilvl="0" w:tplc="1D385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D29F0"/>
    <w:multiLevelType w:val="hybridMultilevel"/>
    <w:tmpl w:val="2124BFA2"/>
    <w:lvl w:ilvl="0" w:tplc="104C7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655C8"/>
    <w:multiLevelType w:val="hybridMultilevel"/>
    <w:tmpl w:val="E2487DEE"/>
    <w:lvl w:ilvl="0" w:tplc="E1F8A6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12"/>
    <w:rsid w:val="000377DB"/>
    <w:rsid w:val="00047E03"/>
    <w:rsid w:val="00052B2A"/>
    <w:rsid w:val="00063F1D"/>
    <w:rsid w:val="00081CF7"/>
    <w:rsid w:val="00084A42"/>
    <w:rsid w:val="00116CFA"/>
    <w:rsid w:val="001379A1"/>
    <w:rsid w:val="00137BBA"/>
    <w:rsid w:val="00143115"/>
    <w:rsid w:val="00176035"/>
    <w:rsid w:val="00191827"/>
    <w:rsid w:val="001C39CE"/>
    <w:rsid w:val="001D6B71"/>
    <w:rsid w:val="001E0492"/>
    <w:rsid w:val="00200442"/>
    <w:rsid w:val="0020567E"/>
    <w:rsid w:val="00221A0E"/>
    <w:rsid w:val="00242CB2"/>
    <w:rsid w:val="00246534"/>
    <w:rsid w:val="00267C22"/>
    <w:rsid w:val="002F2676"/>
    <w:rsid w:val="00302016"/>
    <w:rsid w:val="0030604C"/>
    <w:rsid w:val="003352E7"/>
    <w:rsid w:val="00347E23"/>
    <w:rsid w:val="00357F37"/>
    <w:rsid w:val="00361A02"/>
    <w:rsid w:val="0036323E"/>
    <w:rsid w:val="003845DE"/>
    <w:rsid w:val="00385F73"/>
    <w:rsid w:val="003C00EA"/>
    <w:rsid w:val="003E4EF5"/>
    <w:rsid w:val="003F2DAB"/>
    <w:rsid w:val="00405F2E"/>
    <w:rsid w:val="00445D00"/>
    <w:rsid w:val="004507DC"/>
    <w:rsid w:val="00463DE7"/>
    <w:rsid w:val="0046574E"/>
    <w:rsid w:val="00485179"/>
    <w:rsid w:val="00491D4B"/>
    <w:rsid w:val="00495A94"/>
    <w:rsid w:val="004C62A3"/>
    <w:rsid w:val="004E5B45"/>
    <w:rsid w:val="0052547C"/>
    <w:rsid w:val="0056256C"/>
    <w:rsid w:val="00593944"/>
    <w:rsid w:val="00596440"/>
    <w:rsid w:val="00596C17"/>
    <w:rsid w:val="00607769"/>
    <w:rsid w:val="00607CA6"/>
    <w:rsid w:val="00640979"/>
    <w:rsid w:val="006655D3"/>
    <w:rsid w:val="00692D48"/>
    <w:rsid w:val="006955CB"/>
    <w:rsid w:val="006B09F2"/>
    <w:rsid w:val="006D1C30"/>
    <w:rsid w:val="006E6A27"/>
    <w:rsid w:val="00783D71"/>
    <w:rsid w:val="007A1844"/>
    <w:rsid w:val="007C0D80"/>
    <w:rsid w:val="007C0FB1"/>
    <w:rsid w:val="007D208C"/>
    <w:rsid w:val="007F471E"/>
    <w:rsid w:val="007F5A80"/>
    <w:rsid w:val="00804F1B"/>
    <w:rsid w:val="00814991"/>
    <w:rsid w:val="00821F33"/>
    <w:rsid w:val="0083110A"/>
    <w:rsid w:val="0084733C"/>
    <w:rsid w:val="00875352"/>
    <w:rsid w:val="008914F4"/>
    <w:rsid w:val="008A5DF9"/>
    <w:rsid w:val="008B6795"/>
    <w:rsid w:val="008D724C"/>
    <w:rsid w:val="009043C6"/>
    <w:rsid w:val="00946898"/>
    <w:rsid w:val="00947520"/>
    <w:rsid w:val="009837D8"/>
    <w:rsid w:val="00994148"/>
    <w:rsid w:val="009A4775"/>
    <w:rsid w:val="009A4E22"/>
    <w:rsid w:val="00A009E3"/>
    <w:rsid w:val="00A21A8B"/>
    <w:rsid w:val="00A324CA"/>
    <w:rsid w:val="00A32963"/>
    <w:rsid w:val="00A52471"/>
    <w:rsid w:val="00AA0650"/>
    <w:rsid w:val="00AB0888"/>
    <w:rsid w:val="00AB356C"/>
    <w:rsid w:val="00AC43CC"/>
    <w:rsid w:val="00AD0378"/>
    <w:rsid w:val="00AE590B"/>
    <w:rsid w:val="00AF6F9C"/>
    <w:rsid w:val="00AF7038"/>
    <w:rsid w:val="00B02F71"/>
    <w:rsid w:val="00B43E6E"/>
    <w:rsid w:val="00B80F0E"/>
    <w:rsid w:val="00B92711"/>
    <w:rsid w:val="00BB4A12"/>
    <w:rsid w:val="00C140A9"/>
    <w:rsid w:val="00C320A1"/>
    <w:rsid w:val="00C33159"/>
    <w:rsid w:val="00CA668B"/>
    <w:rsid w:val="00CB2A23"/>
    <w:rsid w:val="00CB6ACB"/>
    <w:rsid w:val="00CB7DFE"/>
    <w:rsid w:val="00D17E43"/>
    <w:rsid w:val="00D411CF"/>
    <w:rsid w:val="00D77288"/>
    <w:rsid w:val="00DA682E"/>
    <w:rsid w:val="00DB5113"/>
    <w:rsid w:val="00DC69A9"/>
    <w:rsid w:val="00DD512E"/>
    <w:rsid w:val="00DF234B"/>
    <w:rsid w:val="00E204A4"/>
    <w:rsid w:val="00E73EF7"/>
    <w:rsid w:val="00E95368"/>
    <w:rsid w:val="00EE41E7"/>
    <w:rsid w:val="00F24BE5"/>
    <w:rsid w:val="00F50C18"/>
    <w:rsid w:val="00F51EC1"/>
    <w:rsid w:val="00F655D0"/>
    <w:rsid w:val="00F95623"/>
    <w:rsid w:val="00FB786A"/>
    <w:rsid w:val="00FC79C7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EA464-C401-4115-ACBA-5800AA2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0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B80F0E"/>
    <w:pPr>
      <w:tabs>
        <w:tab w:val="left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80F0E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6256C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link w:val="3"/>
    <w:uiPriority w:val="9"/>
    <w:semiHidden/>
    <w:rsid w:val="0056256C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80F0E"/>
  </w:style>
  <w:style w:type="character" w:customStyle="1" w:styleId="WW8Num1z1">
    <w:name w:val="WW8Num1z1"/>
    <w:uiPriority w:val="99"/>
    <w:rsid w:val="00B80F0E"/>
  </w:style>
  <w:style w:type="character" w:customStyle="1" w:styleId="WW8Num1z2">
    <w:name w:val="WW8Num1z2"/>
    <w:uiPriority w:val="99"/>
    <w:rsid w:val="00B80F0E"/>
  </w:style>
  <w:style w:type="character" w:customStyle="1" w:styleId="WW8Num1z3">
    <w:name w:val="WW8Num1z3"/>
    <w:uiPriority w:val="99"/>
    <w:rsid w:val="00B80F0E"/>
  </w:style>
  <w:style w:type="character" w:customStyle="1" w:styleId="WW8Num1z4">
    <w:name w:val="WW8Num1z4"/>
    <w:uiPriority w:val="99"/>
    <w:rsid w:val="00B80F0E"/>
  </w:style>
  <w:style w:type="character" w:customStyle="1" w:styleId="WW8Num1z5">
    <w:name w:val="WW8Num1z5"/>
    <w:uiPriority w:val="99"/>
    <w:rsid w:val="00B80F0E"/>
  </w:style>
  <w:style w:type="character" w:customStyle="1" w:styleId="WW8Num1z6">
    <w:name w:val="WW8Num1z6"/>
    <w:uiPriority w:val="99"/>
    <w:rsid w:val="00B80F0E"/>
  </w:style>
  <w:style w:type="character" w:customStyle="1" w:styleId="WW8Num1z7">
    <w:name w:val="WW8Num1z7"/>
    <w:uiPriority w:val="99"/>
    <w:rsid w:val="00B80F0E"/>
  </w:style>
  <w:style w:type="character" w:customStyle="1" w:styleId="WW8Num1z8">
    <w:name w:val="WW8Num1z8"/>
    <w:uiPriority w:val="99"/>
    <w:rsid w:val="00B80F0E"/>
  </w:style>
  <w:style w:type="character" w:customStyle="1" w:styleId="WW8Num2z0">
    <w:name w:val="WW8Num2z0"/>
    <w:uiPriority w:val="99"/>
    <w:rsid w:val="00B80F0E"/>
  </w:style>
  <w:style w:type="character" w:customStyle="1" w:styleId="WW8Num2z1">
    <w:name w:val="WW8Num2z1"/>
    <w:uiPriority w:val="99"/>
    <w:rsid w:val="00B80F0E"/>
  </w:style>
  <w:style w:type="character" w:customStyle="1" w:styleId="WW8Num2z2">
    <w:name w:val="WW8Num2z2"/>
    <w:uiPriority w:val="99"/>
    <w:rsid w:val="00B80F0E"/>
  </w:style>
  <w:style w:type="character" w:customStyle="1" w:styleId="WW8Num2z3">
    <w:name w:val="WW8Num2z3"/>
    <w:uiPriority w:val="99"/>
    <w:rsid w:val="00B80F0E"/>
  </w:style>
  <w:style w:type="character" w:customStyle="1" w:styleId="WW8Num2z4">
    <w:name w:val="WW8Num2z4"/>
    <w:uiPriority w:val="99"/>
    <w:rsid w:val="00B80F0E"/>
  </w:style>
  <w:style w:type="character" w:customStyle="1" w:styleId="WW8Num2z5">
    <w:name w:val="WW8Num2z5"/>
    <w:uiPriority w:val="99"/>
    <w:rsid w:val="00B80F0E"/>
  </w:style>
  <w:style w:type="character" w:customStyle="1" w:styleId="WW8Num2z6">
    <w:name w:val="WW8Num2z6"/>
    <w:uiPriority w:val="99"/>
    <w:rsid w:val="00B80F0E"/>
  </w:style>
  <w:style w:type="character" w:customStyle="1" w:styleId="WW8Num2z7">
    <w:name w:val="WW8Num2z7"/>
    <w:uiPriority w:val="99"/>
    <w:rsid w:val="00B80F0E"/>
  </w:style>
  <w:style w:type="character" w:customStyle="1" w:styleId="WW8Num2z8">
    <w:name w:val="WW8Num2z8"/>
    <w:uiPriority w:val="99"/>
    <w:rsid w:val="00B80F0E"/>
  </w:style>
  <w:style w:type="character" w:customStyle="1" w:styleId="WW8Num3z0">
    <w:name w:val="WW8Num3z0"/>
    <w:uiPriority w:val="99"/>
    <w:rsid w:val="00B80F0E"/>
  </w:style>
  <w:style w:type="character" w:customStyle="1" w:styleId="WW8Num3z1">
    <w:name w:val="WW8Num3z1"/>
    <w:uiPriority w:val="99"/>
    <w:rsid w:val="00B80F0E"/>
  </w:style>
  <w:style w:type="character" w:customStyle="1" w:styleId="WW8Num3z2">
    <w:name w:val="WW8Num3z2"/>
    <w:uiPriority w:val="99"/>
    <w:rsid w:val="00B80F0E"/>
  </w:style>
  <w:style w:type="character" w:customStyle="1" w:styleId="WW8Num3z3">
    <w:name w:val="WW8Num3z3"/>
    <w:uiPriority w:val="99"/>
    <w:rsid w:val="00B80F0E"/>
  </w:style>
  <w:style w:type="character" w:customStyle="1" w:styleId="WW8Num3z4">
    <w:name w:val="WW8Num3z4"/>
    <w:uiPriority w:val="99"/>
    <w:rsid w:val="00B80F0E"/>
  </w:style>
  <w:style w:type="character" w:customStyle="1" w:styleId="WW8Num3z5">
    <w:name w:val="WW8Num3z5"/>
    <w:uiPriority w:val="99"/>
    <w:rsid w:val="00B80F0E"/>
  </w:style>
  <w:style w:type="character" w:customStyle="1" w:styleId="WW8Num3z6">
    <w:name w:val="WW8Num3z6"/>
    <w:uiPriority w:val="99"/>
    <w:rsid w:val="00B80F0E"/>
  </w:style>
  <w:style w:type="character" w:customStyle="1" w:styleId="WW8Num3z7">
    <w:name w:val="WW8Num3z7"/>
    <w:uiPriority w:val="99"/>
    <w:rsid w:val="00B80F0E"/>
  </w:style>
  <w:style w:type="character" w:customStyle="1" w:styleId="WW8Num3z8">
    <w:name w:val="WW8Num3z8"/>
    <w:uiPriority w:val="99"/>
    <w:rsid w:val="00B80F0E"/>
  </w:style>
  <w:style w:type="character" w:customStyle="1" w:styleId="WW8Num4z0">
    <w:name w:val="WW8Num4z0"/>
    <w:uiPriority w:val="99"/>
    <w:rsid w:val="00B80F0E"/>
    <w:rPr>
      <w:rFonts w:ascii="Symbol" w:hAnsi="Symbol"/>
    </w:rPr>
  </w:style>
  <w:style w:type="character" w:customStyle="1" w:styleId="WW8Num5z0">
    <w:name w:val="WW8Num5z0"/>
    <w:uiPriority w:val="99"/>
    <w:rsid w:val="00B80F0E"/>
    <w:rPr>
      <w:rFonts w:ascii="Symbol" w:hAnsi="Symbol"/>
      <w:sz w:val="24"/>
    </w:rPr>
  </w:style>
  <w:style w:type="character" w:customStyle="1" w:styleId="WW8Num6z0">
    <w:name w:val="WW8Num6z0"/>
    <w:uiPriority w:val="99"/>
    <w:rsid w:val="00B80F0E"/>
    <w:rPr>
      <w:rFonts w:ascii="Symbol" w:hAnsi="Symbol"/>
      <w:sz w:val="24"/>
    </w:rPr>
  </w:style>
  <w:style w:type="character" w:customStyle="1" w:styleId="WW8Num7z0">
    <w:name w:val="WW8Num7z0"/>
    <w:uiPriority w:val="99"/>
    <w:rsid w:val="00B80F0E"/>
    <w:rPr>
      <w:rFonts w:ascii="Symbol" w:hAnsi="Symbol"/>
      <w:sz w:val="24"/>
    </w:rPr>
  </w:style>
  <w:style w:type="character" w:customStyle="1" w:styleId="WW8Num8z0">
    <w:name w:val="WW8Num8z0"/>
    <w:uiPriority w:val="99"/>
    <w:rsid w:val="00B80F0E"/>
    <w:rPr>
      <w:rFonts w:ascii="Symbol" w:hAnsi="Symbol"/>
      <w:sz w:val="24"/>
    </w:rPr>
  </w:style>
  <w:style w:type="character" w:customStyle="1" w:styleId="WW8Num9z0">
    <w:name w:val="WW8Num9z0"/>
    <w:uiPriority w:val="99"/>
    <w:rsid w:val="00B80F0E"/>
    <w:rPr>
      <w:rFonts w:ascii="Symbol" w:hAnsi="Symbol"/>
      <w:sz w:val="24"/>
    </w:rPr>
  </w:style>
  <w:style w:type="character" w:customStyle="1" w:styleId="WW8Num10z0">
    <w:name w:val="WW8Num10z0"/>
    <w:uiPriority w:val="99"/>
    <w:rsid w:val="00B80F0E"/>
    <w:rPr>
      <w:rFonts w:ascii="Symbol" w:hAnsi="Symbol"/>
    </w:rPr>
  </w:style>
  <w:style w:type="character" w:customStyle="1" w:styleId="WW8Num11z0">
    <w:name w:val="WW8Num11z0"/>
    <w:uiPriority w:val="99"/>
    <w:rsid w:val="00B80F0E"/>
    <w:rPr>
      <w:rFonts w:ascii="Symbol" w:hAnsi="Symbol"/>
      <w:lang w:val="uk-UA"/>
    </w:rPr>
  </w:style>
  <w:style w:type="character" w:customStyle="1" w:styleId="WW8Num12z0">
    <w:name w:val="WW8Num12z0"/>
    <w:uiPriority w:val="99"/>
    <w:rsid w:val="00B80F0E"/>
    <w:rPr>
      <w:rFonts w:ascii="Symbol" w:hAnsi="Symbol"/>
      <w:lang w:val="uk-UA"/>
    </w:rPr>
  </w:style>
  <w:style w:type="character" w:customStyle="1" w:styleId="WW8Num13z0">
    <w:name w:val="WW8Num13z0"/>
    <w:uiPriority w:val="99"/>
    <w:rsid w:val="00B80F0E"/>
    <w:rPr>
      <w:rFonts w:ascii="Symbol" w:hAnsi="Symbol"/>
    </w:rPr>
  </w:style>
  <w:style w:type="character" w:customStyle="1" w:styleId="WW8Num14z0">
    <w:name w:val="WW8Num14z0"/>
    <w:uiPriority w:val="99"/>
    <w:rsid w:val="00B80F0E"/>
    <w:rPr>
      <w:rFonts w:ascii="Symbol" w:hAnsi="Symbol"/>
      <w:lang w:val="uk-UA"/>
    </w:rPr>
  </w:style>
  <w:style w:type="character" w:customStyle="1" w:styleId="WW8Num15z0">
    <w:name w:val="WW8Num15z0"/>
    <w:uiPriority w:val="99"/>
    <w:rsid w:val="00B80F0E"/>
    <w:rPr>
      <w:rFonts w:ascii="Symbol" w:hAnsi="Symbol"/>
    </w:rPr>
  </w:style>
  <w:style w:type="character" w:customStyle="1" w:styleId="21">
    <w:name w:val="Основной шрифт абзаца2"/>
    <w:uiPriority w:val="99"/>
    <w:rsid w:val="00B80F0E"/>
  </w:style>
  <w:style w:type="character" w:customStyle="1" w:styleId="1">
    <w:name w:val="Основной шрифт абзаца1"/>
    <w:uiPriority w:val="99"/>
    <w:rsid w:val="00B80F0E"/>
  </w:style>
  <w:style w:type="character" w:customStyle="1" w:styleId="bulk">
    <w:name w:val="bulk"/>
    <w:uiPriority w:val="99"/>
    <w:rsid w:val="00B80F0E"/>
    <w:rPr>
      <w:rFonts w:cs="Times New Roman"/>
    </w:rPr>
  </w:style>
  <w:style w:type="character" w:customStyle="1" w:styleId="nobr">
    <w:name w:val="nobr"/>
    <w:uiPriority w:val="99"/>
    <w:rsid w:val="00B80F0E"/>
    <w:rPr>
      <w:rFonts w:cs="Times New Roman"/>
    </w:rPr>
  </w:style>
  <w:style w:type="character" w:styleId="a4">
    <w:name w:val="Hyperlink"/>
    <w:uiPriority w:val="99"/>
    <w:rsid w:val="00B80F0E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B80F0E"/>
    <w:rPr>
      <w:rFonts w:cs="Times New Roman"/>
      <w:color w:val="800080"/>
      <w:u w:val="single"/>
    </w:rPr>
  </w:style>
  <w:style w:type="character" w:customStyle="1" w:styleId="a6">
    <w:name w:val="Символ нумерации"/>
    <w:uiPriority w:val="99"/>
    <w:rsid w:val="00B80F0E"/>
  </w:style>
  <w:style w:type="paragraph" w:customStyle="1" w:styleId="10">
    <w:name w:val="Заголовок1"/>
    <w:basedOn w:val="a"/>
    <w:next w:val="a0"/>
    <w:uiPriority w:val="99"/>
    <w:rsid w:val="00B80F0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7"/>
    <w:uiPriority w:val="99"/>
    <w:rsid w:val="00B80F0E"/>
    <w:pPr>
      <w:spacing w:after="140" w:line="288" w:lineRule="auto"/>
    </w:pPr>
  </w:style>
  <w:style w:type="character" w:customStyle="1" w:styleId="a7">
    <w:name w:val="Основной текст Знак"/>
    <w:link w:val="a0"/>
    <w:uiPriority w:val="99"/>
    <w:semiHidden/>
    <w:rsid w:val="0056256C"/>
    <w:rPr>
      <w:sz w:val="24"/>
      <w:szCs w:val="24"/>
      <w:lang w:val="ru-RU" w:eastAsia="zh-CN"/>
    </w:rPr>
  </w:style>
  <w:style w:type="paragraph" w:styleId="a8">
    <w:name w:val="List"/>
    <w:basedOn w:val="a0"/>
    <w:uiPriority w:val="99"/>
    <w:rsid w:val="00B80F0E"/>
    <w:rPr>
      <w:rFonts w:cs="Mangal"/>
    </w:rPr>
  </w:style>
  <w:style w:type="paragraph" w:styleId="a9">
    <w:name w:val="caption"/>
    <w:basedOn w:val="a"/>
    <w:uiPriority w:val="99"/>
    <w:qFormat/>
    <w:rsid w:val="00B80F0E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uiPriority w:val="99"/>
    <w:rsid w:val="00B80F0E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uiPriority w:val="99"/>
    <w:rsid w:val="00B80F0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B80F0E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B80F0E"/>
    <w:pPr>
      <w:spacing w:before="280" w:after="280"/>
    </w:pPr>
  </w:style>
  <w:style w:type="paragraph" w:customStyle="1" w:styleId="13">
    <w:name w:val="Текст1"/>
    <w:basedOn w:val="a"/>
    <w:uiPriority w:val="99"/>
    <w:rsid w:val="00B80F0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52547C"/>
    <w:rPr>
      <w:rFonts w:cs="Times New Roman"/>
    </w:rPr>
  </w:style>
  <w:style w:type="character" w:customStyle="1" w:styleId="w">
    <w:name w:val="w"/>
    <w:uiPriority w:val="99"/>
    <w:rsid w:val="0052547C"/>
    <w:rPr>
      <w:rFonts w:cs="Times New Roman"/>
    </w:rPr>
  </w:style>
  <w:style w:type="paragraph" w:styleId="ab">
    <w:name w:val="List Paragraph"/>
    <w:basedOn w:val="a"/>
    <w:uiPriority w:val="99"/>
    <w:qFormat/>
    <w:rsid w:val="009043C6"/>
    <w:pPr>
      <w:ind w:left="708"/>
    </w:pPr>
  </w:style>
  <w:style w:type="paragraph" w:styleId="ac">
    <w:name w:val="header"/>
    <w:basedOn w:val="a"/>
    <w:link w:val="ad"/>
    <w:uiPriority w:val="99"/>
    <w:unhideWhenUsed/>
    <w:rsid w:val="0014311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link w:val="ac"/>
    <w:uiPriority w:val="99"/>
    <w:rsid w:val="00143115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semiHidden/>
    <w:unhideWhenUsed/>
    <w:rsid w:val="00143115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semiHidden/>
    <w:rsid w:val="00143115"/>
    <w:rPr>
      <w:sz w:val="24"/>
      <w:szCs w:val="24"/>
      <w:lang w:val="ru-RU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B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B09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13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18" Type="http://schemas.openxmlformats.org/officeDocument/2006/relationships/hyperlink" Target="http://www.consultant.ru/document/cons_doc_LAW_114211/" TargetMode="External"/><Relationship Id="rId26" Type="http://schemas.openxmlformats.org/officeDocument/2006/relationships/hyperlink" Target="http://www.consultant.ru/document/cons_doc_LAW_157081/?dst=100002" TargetMode="External"/><Relationship Id="rId39" Type="http://schemas.openxmlformats.org/officeDocument/2006/relationships/hyperlink" Target="http://www.consultant.ru/document/cons_doc_LAW_166115/?frame=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0083/" TargetMode="External"/><Relationship Id="rId34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42" Type="http://schemas.openxmlformats.org/officeDocument/2006/relationships/hyperlink" Target="http://www.consultant.ru/document/cons_doc_LAW_162812/?dst=101579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17" Type="http://schemas.openxmlformats.org/officeDocument/2006/relationships/hyperlink" Target="http://www.consultant.ru/document/cons_doc_LAW_166115/" TargetMode="External"/><Relationship Id="rId25" Type="http://schemas.openxmlformats.org/officeDocument/2006/relationships/hyperlink" Target="http://www.consultant.ru/document/cons_doc_LAW_124580/?dst=100014" TargetMode="External"/><Relationship Id="rId33" Type="http://schemas.openxmlformats.org/officeDocument/2006/relationships/hyperlink" Target="http://npa.dnronline.su/2015-09-07/76-ihc-o-gosudarstvennom-nadzore-v-sfere-hozyajstvennoj-deyatelnosti-dejstvuyushhaya-redaktsiya-po-sostoyaniyu-na-24-04-2020-g.html" TargetMode="External"/><Relationship Id="rId38" Type="http://schemas.openxmlformats.org/officeDocument/2006/relationships/hyperlink" Target="http://www.consultant.ru/document/cons_doc_LAW_166115/?frame=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pa.dnronline.su/2020-12-02/216-iins-o-vnesenii-izmenenij-v-nekotorye-zakony-donetskoj-narodnoj-respubliki.html" TargetMode="External"/><Relationship Id="rId20" Type="http://schemas.openxmlformats.org/officeDocument/2006/relationships/hyperlink" Target="http://www.consultant.ru/document/cons_doc_LAW_166115/" TargetMode="External"/><Relationship Id="rId29" Type="http://schemas.openxmlformats.org/officeDocument/2006/relationships/hyperlink" Target="http://www.consultant.ru/document/cons_doc_LAW_166115/?frame=2" TargetMode="External"/><Relationship Id="rId41" Type="http://schemas.openxmlformats.org/officeDocument/2006/relationships/hyperlink" Target="http://www.consultant.ru/document/cons_doc_LAW_162742/?dst=1000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12-02/216-iins-o-vnesenii-izmenenij-v-nekotorye-zakony-donetskoj-narodnoj-respubliki.html" TargetMode="External"/><Relationship Id="rId24" Type="http://schemas.openxmlformats.org/officeDocument/2006/relationships/hyperlink" Target="http://www.consultant.ru/document/cons_doc_LAW_166115/?frame=2" TargetMode="External"/><Relationship Id="rId32" Type="http://schemas.openxmlformats.org/officeDocument/2006/relationships/hyperlink" Target="http://npa.dnronline.su/2015-09-07/76-ihc-o-gosudarstvennom-nadzore-v-sfere-hozyajstvennoj-deyatelnosti-dejstvuyushhaya-redaktsiya-po-sostoyaniyu-na-24-04-2020-g.html" TargetMode="External"/><Relationship Id="rId37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40" Type="http://schemas.openxmlformats.org/officeDocument/2006/relationships/hyperlink" Target="http://www.consultant.ru/document/cons_doc_LAW_164056/?dst=101728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66115/" TargetMode="External"/><Relationship Id="rId23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28" Type="http://schemas.openxmlformats.org/officeDocument/2006/relationships/hyperlink" Target="http://www.consultant.ru/document/cons_doc_LAW_166115/?frame=2" TargetMode="External"/><Relationship Id="rId36" Type="http://schemas.openxmlformats.org/officeDocument/2006/relationships/hyperlink" Target="http://www.consultant.ru/document/cons_doc_LAW_159106/?dst=100283" TargetMode="External"/><Relationship Id="rId10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19" Type="http://schemas.openxmlformats.org/officeDocument/2006/relationships/hyperlink" Target="http://www.consultant.ru/document/cons_doc_LAW_166115/" TargetMode="External"/><Relationship Id="rId31" Type="http://schemas.openxmlformats.org/officeDocument/2006/relationships/hyperlink" Target="http://www.consultant.ru/document/cons_doc_LAW_166115/?frame=3" TargetMode="External"/><Relationship Id="rId44" Type="http://schemas.openxmlformats.org/officeDocument/2006/relationships/image" Target="http://qrcoder.ru/code/?http%3A%2F%2Fdnrsovet.su%2Fzakon-dnr-o-zashhite-naseleniya-i-territorij-ot-chs%2F&amp;2&amp;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12-02/216-iins-o-vnesenii-izmenenij-v-nekotorye-zakony-donetskoj-narodnoj-respubliki.html" TargetMode="External"/><Relationship Id="rId14" Type="http://schemas.openxmlformats.org/officeDocument/2006/relationships/hyperlink" Target="http://www.consultant.ru/document/cons_doc_LAW_166115/" TargetMode="External"/><Relationship Id="rId22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27" Type="http://schemas.openxmlformats.org/officeDocument/2006/relationships/hyperlink" Target="http://npa.dnronline.su/2019-08-16/50-iins-o-vnesenii-izmenenij-v-zakon-donetskoj-narodnoj-respubliki-o-zashhite-naseleniya-i-territorij-ot-chrezvychajnyh-situatsij-prirodnogo-i-tehnogennogo-haraktera.htmlera/" TargetMode="External"/><Relationship Id="rId30" Type="http://schemas.openxmlformats.org/officeDocument/2006/relationships/hyperlink" Target="http://www.consultant.ru/document/cons_doc_LAW_166115/?frame=3" TargetMode="External"/><Relationship Id="rId35" Type="http://schemas.openxmlformats.org/officeDocument/2006/relationships/hyperlink" Target="http://www.consultant.ru/document/cons_doc_LAW_166115/?frame=5" TargetMode="External"/><Relationship Id="rId43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11090</Words>
  <Characters>63215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Deshkantuk</dc:creator>
  <cp:lastModifiedBy>VAD</cp:lastModifiedBy>
  <cp:revision>3</cp:revision>
  <cp:lastPrinted>2020-12-09T12:24:00Z</cp:lastPrinted>
  <dcterms:created xsi:type="dcterms:W3CDTF">2020-12-09T12:23:00Z</dcterms:created>
  <dcterms:modified xsi:type="dcterms:W3CDTF">2020-12-09T12:29:00Z</dcterms:modified>
</cp:coreProperties>
</file>