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85C7" w14:textId="77777777" w:rsidR="006F7194" w:rsidRPr="006658F1" w:rsidRDefault="006F7194" w:rsidP="006F7194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C6904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073338B" wp14:editId="2E8D1FC2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5FA83" w14:textId="77777777" w:rsidR="006F7194" w:rsidRPr="006658F1" w:rsidRDefault="006F7194" w:rsidP="006F7194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658F1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B08378D" w14:textId="77777777" w:rsidR="006F7194" w:rsidRPr="006658F1" w:rsidRDefault="006F7194" w:rsidP="006F719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6658F1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547EC66" w14:textId="77777777" w:rsidR="006F7194" w:rsidRDefault="006F7194" w:rsidP="006F7194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5344C62B" w14:textId="77777777" w:rsidR="006F7194" w:rsidRDefault="006F7194" w:rsidP="006F7194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2CB680A8" w14:textId="77777777" w:rsidR="001B74A4" w:rsidRDefault="00A0623E" w:rsidP="004D3BBF">
      <w:pPr>
        <w:spacing w:line="276" w:lineRule="auto"/>
        <w:jc w:val="center"/>
        <w:rPr>
          <w:b/>
          <w:sz w:val="28"/>
          <w:szCs w:val="28"/>
        </w:rPr>
      </w:pPr>
      <w:r w:rsidRPr="005F2943">
        <w:rPr>
          <w:b/>
          <w:sz w:val="28"/>
          <w:szCs w:val="28"/>
        </w:rPr>
        <w:t>О ВНЕСЕНИИ ИЗМЕНЕНИ</w:t>
      </w:r>
      <w:r w:rsidR="009856DF" w:rsidRPr="005F2943">
        <w:rPr>
          <w:b/>
          <w:sz w:val="28"/>
          <w:szCs w:val="28"/>
        </w:rPr>
        <w:t>Й</w:t>
      </w:r>
      <w:r w:rsidRPr="005F2943">
        <w:rPr>
          <w:b/>
          <w:sz w:val="28"/>
          <w:szCs w:val="28"/>
        </w:rPr>
        <w:t xml:space="preserve"> В</w:t>
      </w:r>
      <w:r w:rsidR="00CC2265" w:rsidRPr="005F2943">
        <w:rPr>
          <w:b/>
          <w:sz w:val="28"/>
          <w:szCs w:val="28"/>
        </w:rPr>
        <w:t xml:space="preserve"> СТАТЬЮ 172</w:t>
      </w:r>
      <w:r w:rsidRPr="005F2943">
        <w:rPr>
          <w:b/>
          <w:sz w:val="28"/>
          <w:szCs w:val="28"/>
        </w:rPr>
        <w:t xml:space="preserve"> </w:t>
      </w:r>
    </w:p>
    <w:p w14:paraId="72A781F6" w14:textId="77777777" w:rsidR="001B74A4" w:rsidRDefault="00A0623E" w:rsidP="004D3BBF">
      <w:pPr>
        <w:spacing w:line="276" w:lineRule="auto"/>
        <w:jc w:val="center"/>
        <w:rPr>
          <w:b/>
          <w:sz w:val="28"/>
          <w:szCs w:val="28"/>
        </w:rPr>
      </w:pPr>
      <w:r w:rsidRPr="005F2943">
        <w:rPr>
          <w:b/>
          <w:sz w:val="28"/>
          <w:szCs w:val="28"/>
        </w:rPr>
        <w:t>ЗАКОН</w:t>
      </w:r>
      <w:r w:rsidR="00CC2265" w:rsidRPr="005F2943">
        <w:rPr>
          <w:b/>
          <w:sz w:val="28"/>
          <w:szCs w:val="28"/>
        </w:rPr>
        <w:t>А</w:t>
      </w:r>
      <w:r w:rsidRPr="005F2943">
        <w:rPr>
          <w:b/>
          <w:sz w:val="28"/>
          <w:szCs w:val="28"/>
        </w:rPr>
        <w:t xml:space="preserve"> ДОНЕЦКОЙ НАРОДНОЙ РЕСПУБЛИКИ </w:t>
      </w:r>
    </w:p>
    <w:p w14:paraId="2C4B29AD" w14:textId="70727961" w:rsidR="00CE3446" w:rsidRPr="005F2943" w:rsidRDefault="00A0623E" w:rsidP="004D3BBF">
      <w:pPr>
        <w:spacing w:line="276" w:lineRule="auto"/>
        <w:jc w:val="center"/>
        <w:rPr>
          <w:b/>
          <w:sz w:val="28"/>
          <w:szCs w:val="28"/>
        </w:rPr>
      </w:pPr>
      <w:r w:rsidRPr="005F2943">
        <w:rPr>
          <w:b/>
          <w:sz w:val="28"/>
          <w:szCs w:val="28"/>
        </w:rPr>
        <w:t>«</w:t>
      </w:r>
      <w:r w:rsidR="00CE7176" w:rsidRPr="005F2943">
        <w:rPr>
          <w:b/>
          <w:bCs/>
          <w:sz w:val="28"/>
          <w:szCs w:val="28"/>
          <w:shd w:val="clear" w:color="auto" w:fill="FFFFFF"/>
        </w:rPr>
        <w:t>О НАЛОГОВОЙ СИСТЕМЕ</w:t>
      </w:r>
      <w:r w:rsidRPr="005F2943">
        <w:rPr>
          <w:b/>
          <w:sz w:val="28"/>
          <w:szCs w:val="28"/>
        </w:rPr>
        <w:t>»</w:t>
      </w:r>
    </w:p>
    <w:p w14:paraId="2EA39CA5" w14:textId="77777777" w:rsidR="006F7194" w:rsidRPr="00A31379" w:rsidRDefault="006F7194" w:rsidP="006F7194">
      <w:pPr>
        <w:jc w:val="both"/>
        <w:rPr>
          <w:sz w:val="28"/>
          <w:szCs w:val="28"/>
        </w:rPr>
      </w:pPr>
    </w:p>
    <w:p w14:paraId="55BD26E7" w14:textId="77777777" w:rsidR="006F7194" w:rsidRPr="006658F1" w:rsidRDefault="006F7194" w:rsidP="006F7194">
      <w:pPr>
        <w:jc w:val="both"/>
        <w:rPr>
          <w:sz w:val="28"/>
          <w:szCs w:val="28"/>
        </w:rPr>
      </w:pPr>
    </w:p>
    <w:p w14:paraId="548A5843" w14:textId="77777777" w:rsidR="006F7194" w:rsidRPr="006658F1" w:rsidRDefault="006F7194" w:rsidP="006F7194">
      <w:pPr>
        <w:jc w:val="center"/>
        <w:rPr>
          <w:b/>
          <w:sz w:val="28"/>
          <w:szCs w:val="28"/>
        </w:rPr>
      </w:pPr>
      <w:r w:rsidRPr="006658F1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 xml:space="preserve">18 декабря </w:t>
      </w:r>
      <w:r w:rsidRPr="006658F1">
        <w:rPr>
          <w:b/>
          <w:sz w:val="28"/>
          <w:szCs w:val="28"/>
        </w:rPr>
        <w:t>2020 года</w:t>
      </w:r>
    </w:p>
    <w:p w14:paraId="5A68F534" w14:textId="77777777" w:rsidR="006F7194" w:rsidRPr="00F12FE3" w:rsidRDefault="006F7194" w:rsidP="006F7194">
      <w:pPr>
        <w:rPr>
          <w:caps/>
          <w:sz w:val="28"/>
          <w:szCs w:val="28"/>
        </w:rPr>
      </w:pPr>
    </w:p>
    <w:p w14:paraId="0793B731" w14:textId="77777777" w:rsidR="006F7194" w:rsidRPr="00C34407" w:rsidRDefault="006F7194" w:rsidP="006F7194">
      <w:pPr>
        <w:tabs>
          <w:tab w:val="left" w:pos="6120"/>
        </w:tabs>
        <w:jc w:val="center"/>
        <w:rPr>
          <w:b/>
          <w:sz w:val="28"/>
          <w:szCs w:val="28"/>
        </w:rPr>
      </w:pPr>
    </w:p>
    <w:p w14:paraId="3126E86C" w14:textId="249D7AC8" w:rsidR="00FE29A5" w:rsidRPr="005F2943" w:rsidRDefault="00FE29A5" w:rsidP="00FE29A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F2943">
        <w:rPr>
          <w:b/>
          <w:sz w:val="28"/>
          <w:szCs w:val="28"/>
        </w:rPr>
        <w:t>Статья</w:t>
      </w:r>
      <w:r w:rsidR="00071FA6">
        <w:rPr>
          <w:b/>
          <w:sz w:val="28"/>
          <w:szCs w:val="28"/>
        </w:rPr>
        <w:t> </w:t>
      </w:r>
      <w:r w:rsidRPr="005F2943">
        <w:rPr>
          <w:b/>
          <w:sz w:val="28"/>
          <w:szCs w:val="28"/>
        </w:rPr>
        <w:t>1</w:t>
      </w:r>
    </w:p>
    <w:p w14:paraId="3CAF4011" w14:textId="407968FE" w:rsidR="00FE29A5" w:rsidRPr="005F2943" w:rsidRDefault="00FE29A5" w:rsidP="00FE29A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2943">
        <w:rPr>
          <w:bCs/>
          <w:sz w:val="28"/>
          <w:szCs w:val="28"/>
        </w:rPr>
        <w:t xml:space="preserve">Внести в </w:t>
      </w:r>
      <w:r w:rsidR="00CC2265" w:rsidRPr="005F2943">
        <w:rPr>
          <w:bCs/>
          <w:sz w:val="28"/>
          <w:szCs w:val="28"/>
        </w:rPr>
        <w:t xml:space="preserve">статью 172 </w:t>
      </w:r>
      <w:hyperlink r:id="rId9" w:history="1">
        <w:r w:rsidRPr="006964A3">
          <w:rPr>
            <w:rStyle w:val="af1"/>
            <w:bCs/>
            <w:sz w:val="28"/>
            <w:szCs w:val="28"/>
          </w:rPr>
          <w:t>Закон</w:t>
        </w:r>
        <w:r w:rsidR="00CC2265" w:rsidRPr="006964A3">
          <w:rPr>
            <w:rStyle w:val="af1"/>
            <w:bCs/>
            <w:sz w:val="28"/>
            <w:szCs w:val="28"/>
          </w:rPr>
          <w:t>а</w:t>
        </w:r>
        <w:r w:rsidRPr="006964A3">
          <w:rPr>
            <w:rStyle w:val="af1"/>
            <w:bCs/>
            <w:sz w:val="28"/>
            <w:szCs w:val="28"/>
          </w:rPr>
          <w:t xml:space="preserve"> Донецкой Народной Республики</w:t>
        </w:r>
        <w:r w:rsidR="000D54A8" w:rsidRPr="006964A3">
          <w:rPr>
            <w:rStyle w:val="af1"/>
            <w:bCs/>
            <w:sz w:val="28"/>
            <w:szCs w:val="28"/>
          </w:rPr>
          <w:t xml:space="preserve">                                     </w:t>
        </w:r>
        <w:r w:rsidRPr="006964A3">
          <w:rPr>
            <w:rStyle w:val="af1"/>
            <w:bCs/>
            <w:sz w:val="28"/>
            <w:szCs w:val="28"/>
          </w:rPr>
          <w:t xml:space="preserve"> от 25 декабря 2015 года №</w:t>
        </w:r>
        <w:r w:rsidR="00071FA6" w:rsidRPr="006964A3">
          <w:rPr>
            <w:rStyle w:val="af1"/>
            <w:bCs/>
            <w:sz w:val="28"/>
            <w:szCs w:val="28"/>
          </w:rPr>
          <w:t> </w:t>
        </w:r>
        <w:r w:rsidRPr="006964A3">
          <w:rPr>
            <w:rStyle w:val="af1"/>
            <w:bCs/>
            <w:sz w:val="28"/>
            <w:szCs w:val="28"/>
          </w:rPr>
          <w:t>99-ІНС «О налоговой системе»</w:t>
        </w:r>
      </w:hyperlink>
      <w:bookmarkStart w:id="0" w:name="_GoBack"/>
      <w:bookmarkEnd w:id="0"/>
      <w:r w:rsidRPr="005F2943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следующие изменения:</w:t>
      </w:r>
    </w:p>
    <w:p w14:paraId="029ACF56" w14:textId="32DF38AC" w:rsidR="00975DC0" w:rsidRPr="005F2943" w:rsidRDefault="00FE29A5" w:rsidP="00CC22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2943">
        <w:rPr>
          <w:bCs/>
          <w:sz w:val="28"/>
          <w:szCs w:val="28"/>
        </w:rPr>
        <w:t>1) </w:t>
      </w:r>
      <w:r w:rsidR="00975DC0" w:rsidRPr="005F2943">
        <w:rPr>
          <w:bCs/>
          <w:sz w:val="28"/>
          <w:szCs w:val="28"/>
        </w:rPr>
        <w:t>в пункте 172.1:</w:t>
      </w:r>
    </w:p>
    <w:p w14:paraId="388DDACD" w14:textId="238E983D" w:rsidR="00975DC0" w:rsidRPr="005F2943" w:rsidRDefault="00975DC0" w:rsidP="00CC22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2943">
        <w:rPr>
          <w:bCs/>
          <w:sz w:val="28"/>
          <w:szCs w:val="28"/>
        </w:rPr>
        <w:t>а)</w:t>
      </w:r>
      <w:r w:rsidR="00071FA6">
        <w:rPr>
          <w:bCs/>
          <w:sz w:val="28"/>
          <w:szCs w:val="28"/>
        </w:rPr>
        <w:t> </w:t>
      </w:r>
      <w:r w:rsidRPr="005F2943">
        <w:rPr>
          <w:bCs/>
          <w:sz w:val="28"/>
          <w:szCs w:val="28"/>
        </w:rPr>
        <w:t>в подпункте 172.1.3 слово «предоставленных» заменить словом «оказанных»;</w:t>
      </w:r>
    </w:p>
    <w:p w14:paraId="621A1496" w14:textId="4D4202D0" w:rsidR="00975DC0" w:rsidRPr="005F2943" w:rsidRDefault="00975DC0" w:rsidP="00CC22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2943">
        <w:rPr>
          <w:bCs/>
          <w:sz w:val="28"/>
          <w:szCs w:val="28"/>
        </w:rPr>
        <w:t>б)</w:t>
      </w:r>
      <w:r w:rsidR="00071FA6">
        <w:rPr>
          <w:bCs/>
          <w:sz w:val="28"/>
          <w:szCs w:val="28"/>
        </w:rPr>
        <w:t> </w:t>
      </w:r>
      <w:r w:rsidRPr="005F2943">
        <w:rPr>
          <w:bCs/>
          <w:sz w:val="28"/>
          <w:szCs w:val="28"/>
        </w:rPr>
        <w:t>в подпункте 172.1.4 слово «предоставленных» заменить словом «оказанных»;</w:t>
      </w:r>
    </w:p>
    <w:p w14:paraId="64653606" w14:textId="647EEB97" w:rsidR="00975DC0" w:rsidRPr="005F2943" w:rsidRDefault="00975DC0" w:rsidP="00CC22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2943">
        <w:rPr>
          <w:bCs/>
          <w:sz w:val="28"/>
          <w:szCs w:val="28"/>
        </w:rPr>
        <w:t>в)</w:t>
      </w:r>
      <w:r w:rsidR="00071FA6">
        <w:rPr>
          <w:bCs/>
          <w:sz w:val="28"/>
          <w:szCs w:val="28"/>
        </w:rPr>
        <w:t> </w:t>
      </w:r>
      <w:r w:rsidRPr="005F2943">
        <w:rPr>
          <w:bCs/>
          <w:sz w:val="28"/>
          <w:szCs w:val="28"/>
        </w:rPr>
        <w:t>в подпункте 172.1.5 слово «предоставленных» заменить словом «оказанных»;</w:t>
      </w:r>
    </w:p>
    <w:p w14:paraId="7FCDF412" w14:textId="2C8E44DA" w:rsidR="00975DC0" w:rsidRPr="005F2943" w:rsidRDefault="00975DC0" w:rsidP="00CC22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2943">
        <w:rPr>
          <w:bCs/>
          <w:sz w:val="28"/>
          <w:szCs w:val="28"/>
        </w:rPr>
        <w:t>2)</w:t>
      </w:r>
      <w:r w:rsidR="00071FA6">
        <w:rPr>
          <w:bCs/>
          <w:sz w:val="28"/>
          <w:szCs w:val="28"/>
        </w:rPr>
        <w:t> </w:t>
      </w:r>
      <w:r w:rsidRPr="005F2943">
        <w:rPr>
          <w:bCs/>
          <w:sz w:val="28"/>
          <w:szCs w:val="28"/>
        </w:rPr>
        <w:t>в подпункте 172.2.3 пункта 172.2 слово «предоставления» заменить словом «оказания»;</w:t>
      </w:r>
    </w:p>
    <w:p w14:paraId="5B17BC38" w14:textId="7C036286" w:rsidR="00AA553C" w:rsidRPr="005F2943" w:rsidRDefault="00975DC0" w:rsidP="00AA553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2943">
        <w:rPr>
          <w:bCs/>
          <w:sz w:val="28"/>
          <w:szCs w:val="28"/>
        </w:rPr>
        <w:t>3)</w:t>
      </w:r>
      <w:r w:rsidR="00071FA6">
        <w:rPr>
          <w:bCs/>
          <w:sz w:val="28"/>
          <w:szCs w:val="28"/>
        </w:rPr>
        <w:t> </w:t>
      </w:r>
      <w:r w:rsidR="00313BF4" w:rsidRPr="005F2943">
        <w:rPr>
          <w:bCs/>
          <w:sz w:val="28"/>
          <w:szCs w:val="28"/>
        </w:rPr>
        <w:t>в пункте 172.3 слово «предоставления» заменить словом «оказания»</w:t>
      </w:r>
      <w:r w:rsidR="00AA553C" w:rsidRPr="005F2943">
        <w:rPr>
          <w:bCs/>
          <w:sz w:val="28"/>
          <w:szCs w:val="28"/>
        </w:rPr>
        <w:t>;</w:t>
      </w:r>
    </w:p>
    <w:p w14:paraId="3218412F" w14:textId="5BF61CCB" w:rsidR="00CC2265" w:rsidRPr="005F2943" w:rsidRDefault="00AA553C" w:rsidP="00AA553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2943">
        <w:rPr>
          <w:bCs/>
          <w:sz w:val="28"/>
          <w:szCs w:val="28"/>
        </w:rPr>
        <w:t>4)</w:t>
      </w:r>
      <w:r w:rsidR="00071FA6">
        <w:rPr>
          <w:bCs/>
          <w:sz w:val="28"/>
          <w:szCs w:val="28"/>
        </w:rPr>
        <w:t> </w:t>
      </w:r>
      <w:r w:rsidR="00CC2265" w:rsidRPr="005F2943">
        <w:rPr>
          <w:bCs/>
          <w:sz w:val="28"/>
          <w:szCs w:val="28"/>
        </w:rPr>
        <w:t>пункт 172.4 изложить в следующей редакции:</w:t>
      </w:r>
    </w:p>
    <w:p w14:paraId="5E99ECB1" w14:textId="34BE8E19" w:rsidR="00CC2265" w:rsidRPr="005F2943" w:rsidRDefault="00CC2265" w:rsidP="00CC22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2943">
        <w:rPr>
          <w:bCs/>
          <w:sz w:val="28"/>
          <w:szCs w:val="28"/>
        </w:rPr>
        <w:lastRenderedPageBreak/>
        <w:t>«172.4.</w:t>
      </w:r>
      <w:r w:rsidR="00071FA6">
        <w:rPr>
          <w:bCs/>
          <w:sz w:val="28"/>
          <w:szCs w:val="28"/>
        </w:rPr>
        <w:t> </w:t>
      </w:r>
      <w:r w:rsidRPr="005F2943">
        <w:rPr>
          <w:sz w:val="28"/>
          <w:szCs w:val="28"/>
        </w:rPr>
        <w:t>В сумму дохода плательщика упрощенного налога не включается сумма денежных средств:</w:t>
      </w:r>
    </w:p>
    <w:p w14:paraId="50B97E90" w14:textId="7279F70C" w:rsidR="00D72A26" w:rsidRPr="005F2943" w:rsidRDefault="00CC2265" w:rsidP="00D72A2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5F2943">
        <w:rPr>
          <w:sz w:val="28"/>
          <w:szCs w:val="28"/>
        </w:rPr>
        <w:t>172.4.1.</w:t>
      </w:r>
      <w:r w:rsidR="00071FA6">
        <w:rPr>
          <w:sz w:val="28"/>
          <w:szCs w:val="28"/>
        </w:rPr>
        <w:t> </w:t>
      </w:r>
      <w:r w:rsidRPr="005F2943">
        <w:rPr>
          <w:sz w:val="28"/>
          <w:szCs w:val="28"/>
        </w:rPr>
        <w:t>полученных за товар</w:t>
      </w:r>
      <w:r w:rsidR="00C45F7A" w:rsidRPr="005F2943">
        <w:rPr>
          <w:sz w:val="28"/>
          <w:szCs w:val="28"/>
        </w:rPr>
        <w:t xml:space="preserve"> </w:t>
      </w:r>
      <w:r w:rsidR="00AC4926" w:rsidRPr="005F2943">
        <w:rPr>
          <w:sz w:val="28"/>
          <w:szCs w:val="28"/>
        </w:rPr>
        <w:t>(</w:t>
      </w:r>
      <w:r w:rsidR="00C45F7A" w:rsidRPr="005F2943">
        <w:rPr>
          <w:sz w:val="28"/>
          <w:szCs w:val="28"/>
        </w:rPr>
        <w:t>оказанные</w:t>
      </w:r>
      <w:r w:rsidRPr="005F2943">
        <w:rPr>
          <w:sz w:val="28"/>
          <w:szCs w:val="28"/>
        </w:rPr>
        <w:t xml:space="preserve"> услуги, выполненные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>работы</w:t>
      </w:r>
      <w:r w:rsidR="00AC4926" w:rsidRPr="005F2943">
        <w:rPr>
          <w:sz w:val="28"/>
          <w:szCs w:val="28"/>
        </w:rPr>
        <w:t>)</w:t>
      </w:r>
      <w:r w:rsidRPr="005F2943">
        <w:rPr>
          <w:sz w:val="28"/>
          <w:szCs w:val="28"/>
        </w:rPr>
        <w:t xml:space="preserve">, отгруженный в периоде пребывания такого плательщика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 xml:space="preserve">на общей системе налогообложения, при условии включения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>стоимости отгруженного товара (</w:t>
      </w:r>
      <w:r w:rsidR="00D72A26" w:rsidRPr="005F2943">
        <w:rPr>
          <w:sz w:val="28"/>
          <w:szCs w:val="28"/>
        </w:rPr>
        <w:t>оказанных</w:t>
      </w:r>
      <w:r w:rsidRPr="005F2943">
        <w:rPr>
          <w:sz w:val="28"/>
          <w:szCs w:val="28"/>
        </w:rPr>
        <w:t xml:space="preserve"> услуг, выполненных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>работ) в валовые доходы периода пребывания на общей системе налогообложения;</w:t>
      </w:r>
    </w:p>
    <w:p w14:paraId="75530E21" w14:textId="58474CB7" w:rsidR="00D72A26" w:rsidRPr="005F2943" w:rsidRDefault="00D72A26" w:rsidP="00D72A2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5F2943">
        <w:rPr>
          <w:sz w:val="28"/>
          <w:szCs w:val="28"/>
        </w:rPr>
        <w:t>172.4.2.</w:t>
      </w:r>
      <w:r w:rsidR="00071FA6">
        <w:rPr>
          <w:sz w:val="28"/>
          <w:szCs w:val="28"/>
        </w:rPr>
        <w:t> </w:t>
      </w:r>
      <w:r w:rsidRPr="005F2943">
        <w:rPr>
          <w:sz w:val="28"/>
          <w:szCs w:val="28"/>
        </w:rPr>
        <w:t>поступивших в отчетном периоде, которая возвращается в этом же отчетном периоде покупателю товара (</w:t>
      </w:r>
      <w:r w:rsidR="000F098C" w:rsidRPr="005F2943">
        <w:rPr>
          <w:sz w:val="28"/>
          <w:szCs w:val="28"/>
        </w:rPr>
        <w:t xml:space="preserve">услуг, </w:t>
      </w:r>
      <w:r w:rsidRPr="005F2943">
        <w:rPr>
          <w:sz w:val="28"/>
          <w:szCs w:val="28"/>
        </w:rPr>
        <w:t>работ) при возврате товара (</w:t>
      </w:r>
      <w:r w:rsidR="000F098C" w:rsidRPr="005F2943">
        <w:rPr>
          <w:sz w:val="28"/>
          <w:szCs w:val="28"/>
        </w:rPr>
        <w:t>услуг, работ</w:t>
      </w:r>
      <w:r w:rsidRPr="005F2943">
        <w:rPr>
          <w:sz w:val="28"/>
          <w:szCs w:val="28"/>
        </w:rPr>
        <w:t>), если такой возврат происходит на основании письма – заявления покупателя о возврате денег (в случае проведения оплаты в безналичной форме)</w:t>
      </w:r>
      <w:r w:rsidR="00627773" w:rsidRPr="005F2943">
        <w:rPr>
          <w:sz w:val="28"/>
          <w:szCs w:val="28"/>
        </w:rPr>
        <w:t xml:space="preserve"> </w:t>
      </w:r>
      <w:r w:rsidRPr="005F2943">
        <w:rPr>
          <w:sz w:val="28"/>
          <w:szCs w:val="28"/>
        </w:rPr>
        <w:t xml:space="preserve">либо при наличии чека об оплате за возвращаемый товар (в случае проведения расчетов в наличной форме), а также возврат ошибочно (излишне)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 xml:space="preserve">уплаченных денежных средств. В случае отсутствия в отчетном периоде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 xml:space="preserve">объекта налогообложения, который может быть уменьшен на сумму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 xml:space="preserve">возврата денежных средств, данные </w:t>
      </w:r>
      <w:r w:rsidR="000F098C" w:rsidRPr="005F2943">
        <w:rPr>
          <w:sz w:val="28"/>
          <w:szCs w:val="28"/>
        </w:rPr>
        <w:t xml:space="preserve">денежные </w:t>
      </w:r>
      <w:r w:rsidRPr="005F2943">
        <w:rPr>
          <w:sz w:val="28"/>
          <w:szCs w:val="28"/>
        </w:rPr>
        <w:t xml:space="preserve">суммы могут быть учтены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>в счет уменьшения объекта налогообложения последующих отчетных периодов</w:t>
      </w:r>
      <w:r w:rsidR="000F098C" w:rsidRPr="005F2943">
        <w:rPr>
          <w:sz w:val="28"/>
          <w:szCs w:val="28"/>
        </w:rPr>
        <w:t>.»;</w:t>
      </w:r>
    </w:p>
    <w:p w14:paraId="1D26453B" w14:textId="1CC1B81B" w:rsidR="000F098C" w:rsidRPr="005F2943" w:rsidRDefault="00AA553C" w:rsidP="000F098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5F2943">
        <w:rPr>
          <w:sz w:val="28"/>
          <w:szCs w:val="28"/>
        </w:rPr>
        <w:t>5</w:t>
      </w:r>
      <w:r w:rsidR="000F098C" w:rsidRPr="005F2943">
        <w:rPr>
          <w:sz w:val="28"/>
          <w:szCs w:val="28"/>
        </w:rPr>
        <w:t>)</w:t>
      </w:r>
      <w:r w:rsidR="00071FA6">
        <w:rPr>
          <w:sz w:val="28"/>
          <w:szCs w:val="28"/>
        </w:rPr>
        <w:t> </w:t>
      </w:r>
      <w:r w:rsidR="000F098C" w:rsidRPr="005F2943">
        <w:rPr>
          <w:sz w:val="28"/>
          <w:szCs w:val="28"/>
        </w:rPr>
        <w:t>дополнить пунктом 172.7 следующего содержания:</w:t>
      </w:r>
    </w:p>
    <w:p w14:paraId="6AE7CABB" w14:textId="50F0D53B" w:rsidR="000F098C" w:rsidRPr="005F2943" w:rsidRDefault="000F098C" w:rsidP="000F098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5F2943">
        <w:rPr>
          <w:sz w:val="28"/>
          <w:szCs w:val="28"/>
        </w:rPr>
        <w:t>«172.7.</w:t>
      </w:r>
      <w:r w:rsidR="00071FA6">
        <w:rPr>
          <w:sz w:val="28"/>
          <w:szCs w:val="28"/>
        </w:rPr>
        <w:t> </w:t>
      </w:r>
      <w:r w:rsidRPr="005F2943">
        <w:rPr>
          <w:sz w:val="28"/>
          <w:szCs w:val="28"/>
        </w:rPr>
        <w:t xml:space="preserve">Объект налогообложения отчетного периода уменьшается на сумму денежных средств, полученных в предыдущих отчетных периодах и возвращенных покупателю товара (услуг, работ) в текущем отчетном периоде при возврате товара (услуг, работ), если такой возврат происходит на основании письма – заявления покупателя о возврате денег (в случае проведения оплаты в безналичной форме) либо при наличии чека об оплате за возвращаемый товар (в случае проведения расчетов в наличной форме), а также на сумму возвращенной покупателю </w:t>
      </w:r>
      <w:r w:rsidR="003B6C15" w:rsidRPr="005F2943">
        <w:rPr>
          <w:sz w:val="28"/>
          <w:szCs w:val="28"/>
        </w:rPr>
        <w:t>предварительной оплаты</w:t>
      </w:r>
      <w:r w:rsidRPr="005F2943">
        <w:rPr>
          <w:sz w:val="28"/>
          <w:szCs w:val="28"/>
        </w:rPr>
        <w:t xml:space="preserve">. В случае отсутствия в отчетном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 xml:space="preserve">периоде объекта налогообложения, который может быть уменьшен на сумму возврата денежных средств, данные </w:t>
      </w:r>
      <w:r w:rsidR="003B6C15" w:rsidRPr="005F2943">
        <w:rPr>
          <w:sz w:val="28"/>
          <w:szCs w:val="28"/>
        </w:rPr>
        <w:t xml:space="preserve">денежные </w:t>
      </w:r>
      <w:r w:rsidRPr="005F2943">
        <w:rPr>
          <w:sz w:val="28"/>
          <w:szCs w:val="28"/>
        </w:rPr>
        <w:t xml:space="preserve">суммы могут быть учтены </w:t>
      </w:r>
      <w:r w:rsidR="00627773" w:rsidRPr="005F2943">
        <w:rPr>
          <w:sz w:val="28"/>
          <w:szCs w:val="28"/>
        </w:rPr>
        <w:br/>
      </w:r>
      <w:r w:rsidRPr="005F2943">
        <w:rPr>
          <w:sz w:val="28"/>
          <w:szCs w:val="28"/>
        </w:rPr>
        <w:t>в счет уменьшения объекта налогообложения последующих отчетных периодов.</w:t>
      </w:r>
      <w:r w:rsidR="003B6C15" w:rsidRPr="005F2943">
        <w:rPr>
          <w:sz w:val="28"/>
          <w:szCs w:val="28"/>
        </w:rPr>
        <w:t>».</w:t>
      </w:r>
    </w:p>
    <w:p w14:paraId="5CD0DE6A" w14:textId="77777777" w:rsidR="006F7194" w:rsidRDefault="006F7194" w:rsidP="004D3BB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14:paraId="6B4EE7A2" w14:textId="331F8F80" w:rsidR="004D3BBF" w:rsidRPr="005F2943" w:rsidRDefault="003B6C15" w:rsidP="004D3BB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F2943">
        <w:rPr>
          <w:b/>
          <w:bCs/>
          <w:sz w:val="28"/>
          <w:szCs w:val="28"/>
        </w:rPr>
        <w:lastRenderedPageBreak/>
        <w:t>Статья</w:t>
      </w:r>
      <w:r w:rsidR="00071FA6">
        <w:rPr>
          <w:b/>
          <w:bCs/>
          <w:sz w:val="28"/>
          <w:szCs w:val="28"/>
        </w:rPr>
        <w:t> </w:t>
      </w:r>
      <w:r w:rsidRPr="005F2943">
        <w:rPr>
          <w:b/>
          <w:bCs/>
          <w:sz w:val="28"/>
          <w:szCs w:val="28"/>
        </w:rPr>
        <w:t>2</w:t>
      </w:r>
    </w:p>
    <w:p w14:paraId="159D406A" w14:textId="57E4B463" w:rsidR="00424F9C" w:rsidRPr="005F2943" w:rsidRDefault="004D3BBF" w:rsidP="004D3BBF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F2943">
        <w:rPr>
          <w:sz w:val="28"/>
          <w:szCs w:val="28"/>
        </w:rPr>
        <w:t>Настоящий Закон вступает в силу с первого числа месяца, следующего за месяцем его официального опубликования.</w:t>
      </w:r>
      <w:r w:rsidR="00424F9C" w:rsidRPr="005F2943">
        <w:rPr>
          <w:sz w:val="28"/>
          <w:szCs w:val="28"/>
        </w:rPr>
        <w:t xml:space="preserve"> </w:t>
      </w:r>
    </w:p>
    <w:p w14:paraId="4CBCECD6" w14:textId="0A313903" w:rsidR="00584554" w:rsidRDefault="00584554" w:rsidP="004D3BBF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1D64EAB4" w14:textId="1F31A0CC" w:rsidR="006F7194" w:rsidRDefault="006F7194" w:rsidP="004D3BBF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4DF27146" w14:textId="77777777" w:rsidR="001B74A4" w:rsidRPr="005F2943" w:rsidRDefault="001B74A4" w:rsidP="004D3BBF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2810A244" w14:textId="77777777" w:rsidR="00FE29A5" w:rsidRPr="005F2943" w:rsidRDefault="00FE29A5" w:rsidP="004D3BBF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21C06C00" w14:textId="77777777" w:rsidR="006F7194" w:rsidRPr="006658F1" w:rsidRDefault="006F7194" w:rsidP="006F7194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6DFC1191" w14:textId="77777777" w:rsidR="006F7194" w:rsidRPr="006658F1" w:rsidRDefault="006F7194" w:rsidP="00F777AE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7A3AD225" w14:textId="77777777" w:rsidR="006F7194" w:rsidRPr="006658F1" w:rsidRDefault="006F7194" w:rsidP="00F777A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3D9CD9FD" w14:textId="6C1973D1" w:rsidR="006F7194" w:rsidRPr="006658F1" w:rsidRDefault="006964A3" w:rsidP="006F7194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25 декабря 2020</w:t>
      </w:r>
      <w:r w:rsidR="006F7194" w:rsidRPr="006658F1">
        <w:rPr>
          <w:rFonts w:eastAsia="Calibri"/>
          <w:kern w:val="3"/>
          <w:sz w:val="28"/>
          <w:szCs w:val="28"/>
          <w:lang w:eastAsia="zh-CN" w:bidi="hi-IN"/>
        </w:rPr>
        <w:t xml:space="preserve"> года</w:t>
      </w:r>
    </w:p>
    <w:p w14:paraId="4563A530" w14:textId="2893E76D" w:rsidR="006F7194" w:rsidRPr="006964A3" w:rsidRDefault="006F7194" w:rsidP="006F7194">
      <w:pPr>
        <w:tabs>
          <w:tab w:val="left" w:pos="6810"/>
        </w:tabs>
        <w:spacing w:after="120"/>
      </w:pPr>
      <w:r w:rsidRPr="006658F1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964A3">
        <w:rPr>
          <w:rFonts w:eastAsia="Calibri"/>
          <w:color w:val="111111"/>
          <w:kern w:val="3"/>
          <w:sz w:val="28"/>
          <w:szCs w:val="28"/>
          <w:lang w:eastAsia="zh-CN" w:bidi="hi-IN"/>
        </w:rPr>
        <w:t>226-IIНС</w:t>
      </w:r>
    </w:p>
    <w:p w14:paraId="4473B5B6" w14:textId="30D03628" w:rsidR="00715E6A" w:rsidRPr="005F2943" w:rsidRDefault="004F0A7B" w:rsidP="006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1D7952" wp14:editId="6B87A5F6">
            <wp:simplePos x="1076325" y="4000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statyu-172-zakona-donetskoj-narodnoj-respubliki-o-nalogovoj-sistem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dnrsovet.su%2Fzakonodatelnaya-deyatelnost%2Fprinyatye%2Fzakony%2Fzakon-donetskoj-narodnoj-respubliki-o-vnesenii-izmenenij-v-statyu-172-zakona-donetskoj-narodnoj-respubliki-o-nalogovoj-sisteme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5E6A" w:rsidRPr="005F2943" w:rsidSect="00D6169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8FA3" w14:textId="77777777" w:rsidR="00A5584C" w:rsidRDefault="00A5584C" w:rsidP="00FE531D">
      <w:r>
        <w:separator/>
      </w:r>
    </w:p>
  </w:endnote>
  <w:endnote w:type="continuationSeparator" w:id="0">
    <w:p w14:paraId="364004EC" w14:textId="77777777" w:rsidR="00A5584C" w:rsidRDefault="00A5584C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734A" w14:textId="77777777" w:rsidR="00A5584C" w:rsidRDefault="00A5584C" w:rsidP="00FE531D">
      <w:r>
        <w:separator/>
      </w:r>
    </w:p>
  </w:footnote>
  <w:footnote w:type="continuationSeparator" w:id="0">
    <w:p w14:paraId="493C6109" w14:textId="77777777" w:rsidR="00A5584C" w:rsidRDefault="00A5584C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5F6A" w14:textId="0985B3E0" w:rsidR="00715E6A" w:rsidRDefault="00911D74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FC19F6">
      <w:rPr>
        <w:noProof/>
      </w:rPr>
      <w:t>3</w:t>
    </w:r>
    <w:r>
      <w:rPr>
        <w:noProof/>
      </w:rPr>
      <w:fldChar w:fldCharType="end"/>
    </w:r>
  </w:p>
  <w:p w14:paraId="507F3C46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930"/>
    <w:multiLevelType w:val="hybridMultilevel"/>
    <w:tmpl w:val="F08CAC96"/>
    <w:lvl w:ilvl="0" w:tplc="C6CC22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66AA"/>
    <w:rsid w:val="000133B6"/>
    <w:rsid w:val="0001463E"/>
    <w:rsid w:val="00015FE9"/>
    <w:rsid w:val="00017405"/>
    <w:rsid w:val="00017E98"/>
    <w:rsid w:val="00022E15"/>
    <w:rsid w:val="00026782"/>
    <w:rsid w:val="00031945"/>
    <w:rsid w:val="00036B00"/>
    <w:rsid w:val="00037BFD"/>
    <w:rsid w:val="00037FC6"/>
    <w:rsid w:val="0006104E"/>
    <w:rsid w:val="000661F3"/>
    <w:rsid w:val="000666C5"/>
    <w:rsid w:val="00071FA6"/>
    <w:rsid w:val="000725B0"/>
    <w:rsid w:val="000728AC"/>
    <w:rsid w:val="00073AA2"/>
    <w:rsid w:val="00080D70"/>
    <w:rsid w:val="00080E0E"/>
    <w:rsid w:val="000836CF"/>
    <w:rsid w:val="00084463"/>
    <w:rsid w:val="00093682"/>
    <w:rsid w:val="000A5D3B"/>
    <w:rsid w:val="000A65CB"/>
    <w:rsid w:val="000B4B6E"/>
    <w:rsid w:val="000C40B2"/>
    <w:rsid w:val="000D1D99"/>
    <w:rsid w:val="000D54A8"/>
    <w:rsid w:val="000E26A5"/>
    <w:rsid w:val="000E5337"/>
    <w:rsid w:val="000F098C"/>
    <w:rsid w:val="001017CB"/>
    <w:rsid w:val="00106C5F"/>
    <w:rsid w:val="00110093"/>
    <w:rsid w:val="001153C3"/>
    <w:rsid w:val="00115B23"/>
    <w:rsid w:val="00116570"/>
    <w:rsid w:val="00116FDE"/>
    <w:rsid w:val="00120E6B"/>
    <w:rsid w:val="00122033"/>
    <w:rsid w:val="001227C0"/>
    <w:rsid w:val="00130FD3"/>
    <w:rsid w:val="00131B77"/>
    <w:rsid w:val="00132AFD"/>
    <w:rsid w:val="00142595"/>
    <w:rsid w:val="00146814"/>
    <w:rsid w:val="001501C2"/>
    <w:rsid w:val="001510CF"/>
    <w:rsid w:val="00154074"/>
    <w:rsid w:val="00165A57"/>
    <w:rsid w:val="00167214"/>
    <w:rsid w:val="00167B9A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B74A4"/>
    <w:rsid w:val="001C5C83"/>
    <w:rsid w:val="001D59CC"/>
    <w:rsid w:val="001D6CB3"/>
    <w:rsid w:val="001E4470"/>
    <w:rsid w:val="001F2CF7"/>
    <w:rsid w:val="001F42C4"/>
    <w:rsid w:val="001F4ABF"/>
    <w:rsid w:val="002006B0"/>
    <w:rsid w:val="00207ED3"/>
    <w:rsid w:val="00211B49"/>
    <w:rsid w:val="002248A2"/>
    <w:rsid w:val="00246B70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7A0C"/>
    <w:rsid w:val="00295AFF"/>
    <w:rsid w:val="00296B4C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5C7"/>
    <w:rsid w:val="002D5F78"/>
    <w:rsid w:val="002E3412"/>
    <w:rsid w:val="00302EF2"/>
    <w:rsid w:val="003055FA"/>
    <w:rsid w:val="003075CA"/>
    <w:rsid w:val="00313722"/>
    <w:rsid w:val="00313BF4"/>
    <w:rsid w:val="0031592E"/>
    <w:rsid w:val="003204DA"/>
    <w:rsid w:val="00320807"/>
    <w:rsid w:val="003227F8"/>
    <w:rsid w:val="003374AB"/>
    <w:rsid w:val="00340373"/>
    <w:rsid w:val="00341546"/>
    <w:rsid w:val="0034282C"/>
    <w:rsid w:val="00350766"/>
    <w:rsid w:val="003575BA"/>
    <w:rsid w:val="00363255"/>
    <w:rsid w:val="00370A7F"/>
    <w:rsid w:val="00375F53"/>
    <w:rsid w:val="0037651C"/>
    <w:rsid w:val="00376670"/>
    <w:rsid w:val="00376F36"/>
    <w:rsid w:val="00390D85"/>
    <w:rsid w:val="00391409"/>
    <w:rsid w:val="00394581"/>
    <w:rsid w:val="003B0EFF"/>
    <w:rsid w:val="003B3C52"/>
    <w:rsid w:val="003B6C15"/>
    <w:rsid w:val="003C004C"/>
    <w:rsid w:val="003C0A37"/>
    <w:rsid w:val="003C2CD6"/>
    <w:rsid w:val="003D2605"/>
    <w:rsid w:val="003E0B7A"/>
    <w:rsid w:val="003E7F39"/>
    <w:rsid w:val="00406F2D"/>
    <w:rsid w:val="00414FB6"/>
    <w:rsid w:val="004212F8"/>
    <w:rsid w:val="00424F9C"/>
    <w:rsid w:val="00430232"/>
    <w:rsid w:val="004318DD"/>
    <w:rsid w:val="004322EE"/>
    <w:rsid w:val="00441896"/>
    <w:rsid w:val="00444CA1"/>
    <w:rsid w:val="004451DE"/>
    <w:rsid w:val="00450FFA"/>
    <w:rsid w:val="00451AC9"/>
    <w:rsid w:val="004523CC"/>
    <w:rsid w:val="00475AAF"/>
    <w:rsid w:val="00485925"/>
    <w:rsid w:val="004879C0"/>
    <w:rsid w:val="00496973"/>
    <w:rsid w:val="004A3488"/>
    <w:rsid w:val="004B6F56"/>
    <w:rsid w:val="004C25C7"/>
    <w:rsid w:val="004C28DE"/>
    <w:rsid w:val="004D3591"/>
    <w:rsid w:val="004D3BBF"/>
    <w:rsid w:val="004D5703"/>
    <w:rsid w:val="004F0A7B"/>
    <w:rsid w:val="004F3C71"/>
    <w:rsid w:val="004F79E7"/>
    <w:rsid w:val="005065FA"/>
    <w:rsid w:val="0051489A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4772"/>
    <w:rsid w:val="00577147"/>
    <w:rsid w:val="005776CA"/>
    <w:rsid w:val="00583266"/>
    <w:rsid w:val="00584554"/>
    <w:rsid w:val="00587740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6278"/>
    <w:rsid w:val="005D76E0"/>
    <w:rsid w:val="005E473C"/>
    <w:rsid w:val="005F0029"/>
    <w:rsid w:val="005F0775"/>
    <w:rsid w:val="005F2943"/>
    <w:rsid w:val="005F4FFD"/>
    <w:rsid w:val="00602590"/>
    <w:rsid w:val="00603524"/>
    <w:rsid w:val="00607783"/>
    <w:rsid w:val="00610AF9"/>
    <w:rsid w:val="00616007"/>
    <w:rsid w:val="0062029F"/>
    <w:rsid w:val="006264A9"/>
    <w:rsid w:val="00626D1F"/>
    <w:rsid w:val="00627773"/>
    <w:rsid w:val="00632B90"/>
    <w:rsid w:val="00633853"/>
    <w:rsid w:val="006344D6"/>
    <w:rsid w:val="006369E2"/>
    <w:rsid w:val="00641CED"/>
    <w:rsid w:val="0064461A"/>
    <w:rsid w:val="00647448"/>
    <w:rsid w:val="00662711"/>
    <w:rsid w:val="00664801"/>
    <w:rsid w:val="00682D2F"/>
    <w:rsid w:val="00684FCB"/>
    <w:rsid w:val="00685137"/>
    <w:rsid w:val="0068679D"/>
    <w:rsid w:val="006869AC"/>
    <w:rsid w:val="00693440"/>
    <w:rsid w:val="006964A3"/>
    <w:rsid w:val="006A0F51"/>
    <w:rsid w:val="006A6638"/>
    <w:rsid w:val="006B12B1"/>
    <w:rsid w:val="006B3435"/>
    <w:rsid w:val="006B41B7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6F4D48"/>
    <w:rsid w:val="006F7194"/>
    <w:rsid w:val="00706C49"/>
    <w:rsid w:val="007078B9"/>
    <w:rsid w:val="00707F5E"/>
    <w:rsid w:val="007136B1"/>
    <w:rsid w:val="00715E6A"/>
    <w:rsid w:val="00717571"/>
    <w:rsid w:val="00721273"/>
    <w:rsid w:val="00726138"/>
    <w:rsid w:val="0073230A"/>
    <w:rsid w:val="00733C70"/>
    <w:rsid w:val="00753CFE"/>
    <w:rsid w:val="007540B6"/>
    <w:rsid w:val="0076209F"/>
    <w:rsid w:val="007640AB"/>
    <w:rsid w:val="007823E9"/>
    <w:rsid w:val="00782E0D"/>
    <w:rsid w:val="007835C1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8002C8"/>
    <w:rsid w:val="00800591"/>
    <w:rsid w:val="0080151A"/>
    <w:rsid w:val="008104C9"/>
    <w:rsid w:val="00811D44"/>
    <w:rsid w:val="008176C4"/>
    <w:rsid w:val="008232CC"/>
    <w:rsid w:val="0082721E"/>
    <w:rsid w:val="00830715"/>
    <w:rsid w:val="008359AB"/>
    <w:rsid w:val="00835AF6"/>
    <w:rsid w:val="008401E6"/>
    <w:rsid w:val="00841D97"/>
    <w:rsid w:val="00843CF9"/>
    <w:rsid w:val="00854809"/>
    <w:rsid w:val="00856860"/>
    <w:rsid w:val="00857F9E"/>
    <w:rsid w:val="00862921"/>
    <w:rsid w:val="008644CD"/>
    <w:rsid w:val="00866BED"/>
    <w:rsid w:val="0087110D"/>
    <w:rsid w:val="00873563"/>
    <w:rsid w:val="00882F3F"/>
    <w:rsid w:val="00883049"/>
    <w:rsid w:val="008846B5"/>
    <w:rsid w:val="00886B49"/>
    <w:rsid w:val="0089335F"/>
    <w:rsid w:val="0089686D"/>
    <w:rsid w:val="008A3F74"/>
    <w:rsid w:val="008A4C64"/>
    <w:rsid w:val="008C031F"/>
    <w:rsid w:val="008C2071"/>
    <w:rsid w:val="008C2EB8"/>
    <w:rsid w:val="008C4C54"/>
    <w:rsid w:val="008D7AAB"/>
    <w:rsid w:val="008E41DC"/>
    <w:rsid w:val="008E70F3"/>
    <w:rsid w:val="008E7B47"/>
    <w:rsid w:val="008F2AB4"/>
    <w:rsid w:val="008F36F0"/>
    <w:rsid w:val="00901030"/>
    <w:rsid w:val="009032E7"/>
    <w:rsid w:val="0090386C"/>
    <w:rsid w:val="0090416D"/>
    <w:rsid w:val="00911D74"/>
    <w:rsid w:val="0091229D"/>
    <w:rsid w:val="00913645"/>
    <w:rsid w:val="00921808"/>
    <w:rsid w:val="00923550"/>
    <w:rsid w:val="00932CC8"/>
    <w:rsid w:val="00940CCC"/>
    <w:rsid w:val="00942C95"/>
    <w:rsid w:val="0095194B"/>
    <w:rsid w:val="00957838"/>
    <w:rsid w:val="00975DC0"/>
    <w:rsid w:val="00980237"/>
    <w:rsid w:val="00984EE6"/>
    <w:rsid w:val="009853D9"/>
    <w:rsid w:val="009856DF"/>
    <w:rsid w:val="009A7881"/>
    <w:rsid w:val="009C3324"/>
    <w:rsid w:val="009D5A93"/>
    <w:rsid w:val="009E1B5D"/>
    <w:rsid w:val="009F11D8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30D"/>
    <w:rsid w:val="00A13C41"/>
    <w:rsid w:val="00A1454B"/>
    <w:rsid w:val="00A15EC7"/>
    <w:rsid w:val="00A17F80"/>
    <w:rsid w:val="00A243B0"/>
    <w:rsid w:val="00A34245"/>
    <w:rsid w:val="00A36469"/>
    <w:rsid w:val="00A424F6"/>
    <w:rsid w:val="00A5403C"/>
    <w:rsid w:val="00A5584C"/>
    <w:rsid w:val="00A60ED6"/>
    <w:rsid w:val="00A74F10"/>
    <w:rsid w:val="00A77CB0"/>
    <w:rsid w:val="00A825E8"/>
    <w:rsid w:val="00A91314"/>
    <w:rsid w:val="00A92C2B"/>
    <w:rsid w:val="00A94551"/>
    <w:rsid w:val="00A94960"/>
    <w:rsid w:val="00A94DB1"/>
    <w:rsid w:val="00AA553C"/>
    <w:rsid w:val="00AC3D15"/>
    <w:rsid w:val="00AC4926"/>
    <w:rsid w:val="00AC5BD0"/>
    <w:rsid w:val="00AD0BF6"/>
    <w:rsid w:val="00AD679C"/>
    <w:rsid w:val="00AD7084"/>
    <w:rsid w:val="00AE08E7"/>
    <w:rsid w:val="00AE0E5B"/>
    <w:rsid w:val="00AE5126"/>
    <w:rsid w:val="00AE5867"/>
    <w:rsid w:val="00AF70EE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7FE3"/>
    <w:rsid w:val="00B6076D"/>
    <w:rsid w:val="00B641A5"/>
    <w:rsid w:val="00B64601"/>
    <w:rsid w:val="00B673B6"/>
    <w:rsid w:val="00B67F4F"/>
    <w:rsid w:val="00B83813"/>
    <w:rsid w:val="00B85F37"/>
    <w:rsid w:val="00BA1931"/>
    <w:rsid w:val="00BA6E81"/>
    <w:rsid w:val="00BA73E5"/>
    <w:rsid w:val="00BB2E58"/>
    <w:rsid w:val="00BB443C"/>
    <w:rsid w:val="00BC0154"/>
    <w:rsid w:val="00BD191F"/>
    <w:rsid w:val="00BD5861"/>
    <w:rsid w:val="00BD6271"/>
    <w:rsid w:val="00BE06B0"/>
    <w:rsid w:val="00BE1E76"/>
    <w:rsid w:val="00BE4B4D"/>
    <w:rsid w:val="00BF520D"/>
    <w:rsid w:val="00BF74A0"/>
    <w:rsid w:val="00C00EFE"/>
    <w:rsid w:val="00C0436A"/>
    <w:rsid w:val="00C1225A"/>
    <w:rsid w:val="00C12E5F"/>
    <w:rsid w:val="00C17404"/>
    <w:rsid w:val="00C207EB"/>
    <w:rsid w:val="00C21D13"/>
    <w:rsid w:val="00C34FDD"/>
    <w:rsid w:val="00C45F7A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2265"/>
    <w:rsid w:val="00CC6A2B"/>
    <w:rsid w:val="00CD0E77"/>
    <w:rsid w:val="00CD4680"/>
    <w:rsid w:val="00CD734C"/>
    <w:rsid w:val="00CD747A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2980"/>
    <w:rsid w:val="00D06C65"/>
    <w:rsid w:val="00D10EA1"/>
    <w:rsid w:val="00D122AE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72A26"/>
    <w:rsid w:val="00D81D39"/>
    <w:rsid w:val="00D95A51"/>
    <w:rsid w:val="00DA481C"/>
    <w:rsid w:val="00DB6A18"/>
    <w:rsid w:val="00DC355A"/>
    <w:rsid w:val="00DC5F88"/>
    <w:rsid w:val="00DE36B3"/>
    <w:rsid w:val="00DF67FF"/>
    <w:rsid w:val="00E02816"/>
    <w:rsid w:val="00E03357"/>
    <w:rsid w:val="00E13965"/>
    <w:rsid w:val="00E17F66"/>
    <w:rsid w:val="00E20187"/>
    <w:rsid w:val="00E20237"/>
    <w:rsid w:val="00E25512"/>
    <w:rsid w:val="00E315E6"/>
    <w:rsid w:val="00E34780"/>
    <w:rsid w:val="00E35170"/>
    <w:rsid w:val="00E35A21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90B88"/>
    <w:rsid w:val="00E96573"/>
    <w:rsid w:val="00EA0352"/>
    <w:rsid w:val="00EB1201"/>
    <w:rsid w:val="00EB502D"/>
    <w:rsid w:val="00EB6B50"/>
    <w:rsid w:val="00EC5C39"/>
    <w:rsid w:val="00EC655C"/>
    <w:rsid w:val="00EC669D"/>
    <w:rsid w:val="00EE32E8"/>
    <w:rsid w:val="00EF3E6A"/>
    <w:rsid w:val="00EF5DEF"/>
    <w:rsid w:val="00F0391B"/>
    <w:rsid w:val="00F12FBF"/>
    <w:rsid w:val="00F20D04"/>
    <w:rsid w:val="00F20F76"/>
    <w:rsid w:val="00F213AA"/>
    <w:rsid w:val="00F2536B"/>
    <w:rsid w:val="00F26E1C"/>
    <w:rsid w:val="00F420B7"/>
    <w:rsid w:val="00F521D8"/>
    <w:rsid w:val="00F62D36"/>
    <w:rsid w:val="00F67886"/>
    <w:rsid w:val="00F70DE4"/>
    <w:rsid w:val="00F71697"/>
    <w:rsid w:val="00F72534"/>
    <w:rsid w:val="00F73DC2"/>
    <w:rsid w:val="00F777AE"/>
    <w:rsid w:val="00F81592"/>
    <w:rsid w:val="00F82492"/>
    <w:rsid w:val="00F85874"/>
    <w:rsid w:val="00F92C76"/>
    <w:rsid w:val="00F93718"/>
    <w:rsid w:val="00FA5D20"/>
    <w:rsid w:val="00FA7885"/>
    <w:rsid w:val="00FC19F6"/>
    <w:rsid w:val="00FC3174"/>
    <w:rsid w:val="00FC4E01"/>
    <w:rsid w:val="00FC5623"/>
    <w:rsid w:val="00FD022C"/>
    <w:rsid w:val="00FD12A5"/>
    <w:rsid w:val="00FD5407"/>
    <w:rsid w:val="00FD5B30"/>
    <w:rsid w:val="00FE29A5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1573A"/>
  <w15:docId w15:val="{78518B97-073A-40C1-8728-786D036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InternetLink">
    <w:name w:val="Internet Link"/>
    <w:uiPriority w:val="99"/>
    <w:rsid w:val="009856DF"/>
    <w:rPr>
      <w:color w:val="auto"/>
      <w:u w:val="single"/>
    </w:rPr>
  </w:style>
  <w:style w:type="paragraph" w:customStyle="1" w:styleId="Heading">
    <w:name w:val="Heading"/>
    <w:basedOn w:val="a"/>
    <w:next w:val="a"/>
    <w:uiPriority w:val="99"/>
    <w:rsid w:val="009856D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69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2-12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7BF1-35DA-4225-9587-0D60726F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2020-08-31T09:55:00Z</cp:lastPrinted>
  <dcterms:created xsi:type="dcterms:W3CDTF">2021-01-11T12:20:00Z</dcterms:created>
  <dcterms:modified xsi:type="dcterms:W3CDTF">2021-01-11T12:20:00Z</dcterms:modified>
</cp:coreProperties>
</file>