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9A" w:rsidRDefault="0094619A" w:rsidP="0094619A">
      <w:pPr>
        <w:jc w:val="center"/>
        <w:rPr>
          <w:rFonts w:ascii="Arial" w:hAnsi="Arial" w:cs="Arial"/>
          <w:i/>
          <w:noProof/>
          <w:color w:val="000000"/>
          <w:sz w:val="20"/>
          <w:szCs w:val="20"/>
          <w:shd w:val="clear" w:color="auto" w:fill="FFFFFF"/>
        </w:rPr>
      </w:pPr>
      <w:r w:rsidRPr="00900322">
        <w:rPr>
          <w:rFonts w:ascii="Arial" w:hAnsi="Arial" w:cs="Arial"/>
          <w:i/>
          <w:noProof/>
          <w:color w:val="000000"/>
          <w:sz w:val="20"/>
          <w:szCs w:val="20"/>
          <w:shd w:val="clear" w:color="auto" w:fill="FFFFFF"/>
        </w:rPr>
        <w:drawing>
          <wp:inline distT="0" distB="0" distL="0" distR="0" wp14:anchorId="7455B39D" wp14:editId="16D88AF2">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94619A" w:rsidRPr="00900322" w:rsidRDefault="0094619A" w:rsidP="00E4476C">
      <w:pPr>
        <w:spacing w:after="0" w:line="360" w:lineRule="auto"/>
        <w:jc w:val="center"/>
        <w:rPr>
          <w:rFonts w:ascii="Times New Roman" w:hAnsi="Times New Roman"/>
          <w:caps/>
          <w:noProof/>
          <w:color w:val="000000"/>
          <w:sz w:val="32"/>
          <w:szCs w:val="32"/>
          <w:shd w:val="clear" w:color="auto" w:fill="FFFFFF"/>
        </w:rPr>
      </w:pPr>
      <w:r w:rsidRPr="00900322">
        <w:rPr>
          <w:rFonts w:ascii="Times New Roman" w:hAnsi="Times New Roman"/>
          <w:caps/>
          <w:noProof/>
          <w:color w:val="000000"/>
          <w:sz w:val="32"/>
          <w:szCs w:val="32"/>
          <w:shd w:val="clear" w:color="auto" w:fill="FFFFFF"/>
        </w:rPr>
        <w:t>ДонецкАЯ НароднАЯ РеспубликА</w:t>
      </w:r>
    </w:p>
    <w:p w:rsidR="00903A1F" w:rsidRPr="00E4476C" w:rsidRDefault="0094619A" w:rsidP="00E4476C">
      <w:pPr>
        <w:tabs>
          <w:tab w:val="left" w:pos="3075"/>
        </w:tabs>
        <w:spacing w:after="0" w:line="240" w:lineRule="auto"/>
        <w:jc w:val="center"/>
        <w:rPr>
          <w:rFonts w:ascii="Times New Roman" w:hAnsi="Times New Roman"/>
          <w:spacing w:val="80"/>
          <w:sz w:val="28"/>
          <w:szCs w:val="28"/>
        </w:rPr>
      </w:pPr>
      <w:r w:rsidRPr="00E4476C">
        <w:rPr>
          <w:rFonts w:ascii="Times New Roman" w:hAnsi="Times New Roman"/>
          <w:b/>
          <w:spacing w:val="80"/>
          <w:sz w:val="44"/>
          <w:szCs w:val="32"/>
        </w:rPr>
        <w:t>ЗАКОН</w:t>
      </w:r>
    </w:p>
    <w:p w:rsidR="00E4476C" w:rsidRPr="00E4476C" w:rsidRDefault="00E4476C" w:rsidP="00E4476C">
      <w:pPr>
        <w:tabs>
          <w:tab w:val="left" w:pos="3075"/>
        </w:tabs>
        <w:spacing w:after="0" w:line="240" w:lineRule="auto"/>
        <w:jc w:val="center"/>
        <w:rPr>
          <w:rFonts w:ascii="Times New Roman" w:hAnsi="Times New Roman"/>
          <w:spacing w:val="80"/>
          <w:sz w:val="28"/>
          <w:szCs w:val="28"/>
        </w:rPr>
      </w:pPr>
    </w:p>
    <w:p w:rsidR="00E4476C" w:rsidRPr="00E4476C" w:rsidRDefault="00E4476C" w:rsidP="00E4476C">
      <w:pPr>
        <w:tabs>
          <w:tab w:val="left" w:pos="3075"/>
        </w:tabs>
        <w:spacing w:after="0" w:line="240" w:lineRule="auto"/>
        <w:jc w:val="center"/>
        <w:rPr>
          <w:sz w:val="28"/>
          <w:szCs w:val="28"/>
        </w:rPr>
      </w:pPr>
    </w:p>
    <w:p w:rsidR="00FF472D" w:rsidRPr="00900322" w:rsidRDefault="00FF472D" w:rsidP="00E4476C">
      <w:pPr>
        <w:pStyle w:val="1"/>
        <w:spacing w:before="0" w:line="240" w:lineRule="auto"/>
        <w:jc w:val="center"/>
        <w:rPr>
          <w:rStyle w:val="10"/>
          <w:rFonts w:ascii="Times New Roman" w:hAnsi="Times New Roman" w:cs="Times New Roman"/>
          <w:b/>
          <w:color w:val="auto"/>
          <w:szCs w:val="24"/>
        </w:rPr>
      </w:pPr>
      <w:r w:rsidRPr="00900322">
        <w:rPr>
          <w:rStyle w:val="10"/>
          <w:rFonts w:ascii="Times New Roman" w:hAnsi="Times New Roman" w:cs="Times New Roman"/>
          <w:b/>
          <w:color w:val="auto"/>
          <w:szCs w:val="24"/>
        </w:rPr>
        <w:t>О ПРОМЫШЛЕННОЙ БЕЗОПАСНОСТИ ОПАСНЫХ</w:t>
      </w:r>
      <w:r w:rsidR="008D4FBD" w:rsidRPr="00900322">
        <w:rPr>
          <w:rStyle w:val="10"/>
          <w:rFonts w:ascii="Times New Roman" w:hAnsi="Times New Roman" w:cs="Times New Roman"/>
          <w:b/>
          <w:color w:val="auto"/>
          <w:szCs w:val="24"/>
        </w:rPr>
        <w:t xml:space="preserve"> </w:t>
      </w:r>
      <w:r w:rsidRPr="00900322">
        <w:rPr>
          <w:rStyle w:val="10"/>
          <w:rFonts w:ascii="Times New Roman" w:hAnsi="Times New Roman" w:cs="Times New Roman"/>
          <w:b/>
          <w:color w:val="auto"/>
          <w:szCs w:val="24"/>
        </w:rPr>
        <w:t>ПРОИЗВОДСТВЕННЫХ ОБЪЕКТОВ</w:t>
      </w:r>
    </w:p>
    <w:p w:rsidR="008D4FBD" w:rsidRDefault="008D4FBD" w:rsidP="00E4476C">
      <w:pPr>
        <w:spacing w:after="0" w:line="240" w:lineRule="auto"/>
        <w:jc w:val="center"/>
        <w:rPr>
          <w:rFonts w:ascii="Times New Roman" w:hAnsi="Times New Roman" w:cs="Times New Roman"/>
          <w:bCs/>
          <w:sz w:val="28"/>
          <w:szCs w:val="28"/>
        </w:rPr>
      </w:pPr>
    </w:p>
    <w:p w:rsidR="00E4476C" w:rsidRPr="00900322" w:rsidRDefault="00E4476C" w:rsidP="00E4476C">
      <w:pPr>
        <w:spacing w:after="0" w:line="240" w:lineRule="auto"/>
        <w:jc w:val="center"/>
        <w:rPr>
          <w:rFonts w:ascii="Times New Roman" w:hAnsi="Times New Roman" w:cs="Times New Roman"/>
          <w:bCs/>
          <w:sz w:val="28"/>
          <w:szCs w:val="28"/>
        </w:rPr>
      </w:pPr>
    </w:p>
    <w:p w:rsidR="00903A1F" w:rsidRPr="00E4476C" w:rsidRDefault="008D4FBD" w:rsidP="00E4476C">
      <w:pPr>
        <w:spacing w:after="0" w:line="240" w:lineRule="auto"/>
        <w:jc w:val="center"/>
        <w:rPr>
          <w:rFonts w:ascii="Times New Roman" w:hAnsi="Times New Roman" w:cs="Times New Roman"/>
          <w:b/>
          <w:bCs/>
          <w:sz w:val="28"/>
          <w:szCs w:val="28"/>
        </w:rPr>
      </w:pPr>
      <w:r w:rsidRPr="00E4476C">
        <w:rPr>
          <w:rFonts w:ascii="Times New Roman" w:hAnsi="Times New Roman" w:cs="Times New Roman"/>
          <w:b/>
          <w:bCs/>
          <w:sz w:val="28"/>
          <w:szCs w:val="28"/>
        </w:rPr>
        <w:t>Принят Постан</w:t>
      </w:r>
      <w:r w:rsidR="00E4476C" w:rsidRPr="00E4476C">
        <w:rPr>
          <w:rFonts w:ascii="Times New Roman" w:hAnsi="Times New Roman" w:cs="Times New Roman"/>
          <w:b/>
          <w:bCs/>
          <w:sz w:val="28"/>
          <w:szCs w:val="28"/>
        </w:rPr>
        <w:t xml:space="preserve">овлением Народного Совета 5 июня </w:t>
      </w:r>
      <w:r w:rsidRPr="00E4476C">
        <w:rPr>
          <w:rFonts w:ascii="Times New Roman" w:hAnsi="Times New Roman" w:cs="Times New Roman"/>
          <w:b/>
          <w:bCs/>
          <w:sz w:val="28"/>
          <w:szCs w:val="28"/>
        </w:rPr>
        <w:t>2015</w:t>
      </w:r>
      <w:r w:rsidR="00E4476C" w:rsidRPr="00E4476C">
        <w:rPr>
          <w:rFonts w:ascii="Times New Roman" w:hAnsi="Times New Roman" w:cs="Times New Roman"/>
          <w:b/>
          <w:bCs/>
          <w:sz w:val="28"/>
          <w:szCs w:val="28"/>
        </w:rPr>
        <w:t xml:space="preserve"> года</w:t>
      </w:r>
    </w:p>
    <w:p w:rsidR="00E879C2" w:rsidRDefault="00E879C2" w:rsidP="00E4476C">
      <w:pPr>
        <w:spacing w:after="0" w:line="240" w:lineRule="auto"/>
        <w:jc w:val="center"/>
      </w:pPr>
    </w:p>
    <w:p w:rsidR="00E4476C" w:rsidRPr="00900322" w:rsidRDefault="00E4476C" w:rsidP="00E4476C">
      <w:pPr>
        <w:spacing w:after="0" w:line="240" w:lineRule="auto"/>
        <w:jc w:val="center"/>
      </w:pPr>
    </w:p>
    <w:p w:rsidR="00112737" w:rsidRDefault="000F27E4" w:rsidP="00E4476C">
      <w:pPr>
        <w:spacing w:after="0" w:line="240" w:lineRule="auto"/>
        <w:jc w:val="center"/>
        <w:rPr>
          <w:rFonts w:ascii="Times New Roman" w:hAnsi="Times New Roman"/>
          <w:i/>
          <w:sz w:val="28"/>
          <w:szCs w:val="28"/>
        </w:rPr>
      </w:pPr>
      <w:r w:rsidRPr="00112737">
        <w:rPr>
          <w:rFonts w:ascii="Times New Roman" w:hAnsi="Times New Roman"/>
          <w:i/>
          <w:sz w:val="28"/>
          <w:szCs w:val="28"/>
        </w:rPr>
        <w:t>(С изменениями</w:t>
      </w:r>
      <w:r w:rsidR="00680399" w:rsidRPr="00112737">
        <w:rPr>
          <w:rFonts w:ascii="Times New Roman" w:hAnsi="Times New Roman"/>
          <w:i/>
          <w:sz w:val="28"/>
          <w:szCs w:val="28"/>
        </w:rPr>
        <w:t>,</w:t>
      </w:r>
      <w:r w:rsidRPr="00112737">
        <w:rPr>
          <w:rFonts w:ascii="Times New Roman" w:hAnsi="Times New Roman"/>
          <w:i/>
          <w:sz w:val="28"/>
          <w:szCs w:val="28"/>
        </w:rPr>
        <w:t xml:space="preserve"> вне</w:t>
      </w:r>
      <w:r w:rsidR="00E4476C" w:rsidRPr="00112737">
        <w:rPr>
          <w:rFonts w:ascii="Times New Roman" w:hAnsi="Times New Roman"/>
          <w:i/>
          <w:sz w:val="28"/>
          <w:szCs w:val="28"/>
        </w:rPr>
        <w:t>сенными Закон</w:t>
      </w:r>
      <w:r w:rsidR="00112737">
        <w:rPr>
          <w:rFonts w:ascii="Times New Roman" w:hAnsi="Times New Roman"/>
          <w:i/>
          <w:sz w:val="28"/>
          <w:szCs w:val="28"/>
        </w:rPr>
        <w:t>а</w:t>
      </w:r>
      <w:r w:rsidR="00E4476C" w:rsidRPr="00112737">
        <w:rPr>
          <w:rFonts w:ascii="Times New Roman" w:hAnsi="Times New Roman"/>
          <w:i/>
          <w:sz w:val="28"/>
          <w:szCs w:val="28"/>
        </w:rPr>
        <w:t>м</w:t>
      </w:r>
      <w:r w:rsidR="00112737">
        <w:rPr>
          <w:rFonts w:ascii="Times New Roman" w:hAnsi="Times New Roman"/>
          <w:i/>
          <w:sz w:val="28"/>
          <w:szCs w:val="28"/>
        </w:rPr>
        <w:t>и</w:t>
      </w:r>
    </w:p>
    <w:p w:rsidR="00112737" w:rsidRDefault="00481025" w:rsidP="00E4476C">
      <w:pPr>
        <w:spacing w:after="0" w:line="240" w:lineRule="auto"/>
        <w:jc w:val="center"/>
        <w:rPr>
          <w:rFonts w:ascii="Times New Roman" w:hAnsi="Times New Roman"/>
          <w:i/>
          <w:sz w:val="28"/>
          <w:szCs w:val="28"/>
        </w:rPr>
      </w:pPr>
      <w:hyperlink r:id="rId9" w:history="1">
        <w:r w:rsidR="00E4476C" w:rsidRPr="00112737">
          <w:rPr>
            <w:rStyle w:val="a4"/>
            <w:rFonts w:ascii="Times New Roman" w:hAnsi="Times New Roman"/>
            <w:i/>
            <w:sz w:val="28"/>
            <w:szCs w:val="28"/>
          </w:rPr>
          <w:t xml:space="preserve"> от 14.08.2015</w:t>
        </w:r>
        <w:r w:rsidR="000F27E4" w:rsidRPr="00112737">
          <w:rPr>
            <w:rStyle w:val="a4"/>
            <w:rFonts w:ascii="Times New Roman" w:hAnsi="Times New Roman"/>
            <w:i/>
            <w:sz w:val="28"/>
            <w:szCs w:val="28"/>
          </w:rPr>
          <w:t xml:space="preserve"> № 75-ІНС</w:t>
        </w:r>
      </w:hyperlink>
      <w:r w:rsidR="00112737">
        <w:rPr>
          <w:rFonts w:ascii="Times New Roman" w:hAnsi="Times New Roman"/>
          <w:i/>
          <w:sz w:val="28"/>
          <w:szCs w:val="28"/>
        </w:rPr>
        <w:t>,</w:t>
      </w:r>
    </w:p>
    <w:p w:rsidR="00AD2241" w:rsidRDefault="00481025" w:rsidP="00E4476C">
      <w:pPr>
        <w:spacing w:after="0" w:line="240" w:lineRule="auto"/>
        <w:jc w:val="center"/>
        <w:rPr>
          <w:rStyle w:val="a4"/>
          <w:rFonts w:ascii="Times New Roman" w:hAnsi="Times New Roman"/>
          <w:i/>
          <w:sz w:val="28"/>
          <w:szCs w:val="28"/>
        </w:rPr>
      </w:pPr>
      <w:hyperlink r:id="rId10" w:history="1">
        <w:r w:rsidR="00112737" w:rsidRPr="00063768">
          <w:rPr>
            <w:rStyle w:val="a4"/>
            <w:rFonts w:ascii="Times New Roman" w:hAnsi="Times New Roman"/>
            <w:i/>
            <w:sz w:val="28"/>
            <w:szCs w:val="28"/>
          </w:rPr>
          <w:t>от 13.04.2018 № 223-IНС</w:t>
        </w:r>
      </w:hyperlink>
      <w:r w:rsidR="00AD2241">
        <w:rPr>
          <w:rStyle w:val="a4"/>
          <w:rFonts w:ascii="Times New Roman" w:hAnsi="Times New Roman"/>
          <w:i/>
          <w:sz w:val="28"/>
          <w:szCs w:val="28"/>
        </w:rPr>
        <w:t>,</w:t>
      </w:r>
    </w:p>
    <w:bookmarkStart w:id="0" w:name="_GoBack"/>
    <w:bookmarkEnd w:id="0"/>
    <w:p w:rsidR="000F27E4" w:rsidRPr="00900322" w:rsidRDefault="00481025" w:rsidP="00E4476C">
      <w:pPr>
        <w:spacing w:after="0" w:line="240" w:lineRule="auto"/>
        <w:jc w:val="center"/>
        <w:rPr>
          <w:rFonts w:ascii="Times New Roman" w:hAnsi="Times New Roman"/>
          <w:i/>
          <w:sz w:val="28"/>
          <w:szCs w:val="28"/>
        </w:rPr>
      </w:pPr>
      <w:r>
        <w:fldChar w:fldCharType="begin"/>
      </w:r>
      <w:r>
        <w:instrText xml:space="preserve"> HYPERLINK "</w:instrText>
      </w:r>
      <w:r w:rsidR="007D2DFC">
        <w:instrText>http://npa.dnronline.su/2020-07-03/162-iins-o-vnesenii-izmenenij-v-zakon-dnr-o-promyshlennoj-bezopasnosti-opasnyh-proizvodstvennyh-obektov.html</w:instrText>
      </w:r>
      <w:r>
        <w:instrText xml:space="preserve">" </w:instrText>
      </w:r>
      <w:r>
        <w:fldChar w:fldCharType="separate"/>
      </w:r>
      <w:r w:rsidR="00AD2241" w:rsidRPr="00AD2241">
        <w:rPr>
          <w:rStyle w:val="a4"/>
          <w:rFonts w:ascii="Times New Roman" w:hAnsi="Times New Roman"/>
          <w:i/>
          <w:sz w:val="28"/>
          <w:szCs w:val="28"/>
        </w:rPr>
        <w:t>от 26.06.2020 № 162-IIНС</w:t>
      </w:r>
      <w:r>
        <w:rPr>
          <w:rStyle w:val="a4"/>
          <w:rFonts w:ascii="Times New Roman" w:hAnsi="Times New Roman"/>
          <w:i/>
          <w:sz w:val="28"/>
          <w:szCs w:val="28"/>
        </w:rPr>
        <w:fldChar w:fldCharType="end"/>
      </w:r>
      <w:r w:rsidR="000F27E4" w:rsidRPr="00112737">
        <w:rPr>
          <w:rFonts w:ascii="Times New Roman" w:hAnsi="Times New Roman"/>
          <w:i/>
          <w:sz w:val="28"/>
          <w:szCs w:val="28"/>
        </w:rPr>
        <w:t>)</w:t>
      </w:r>
    </w:p>
    <w:p w:rsidR="000F27E4" w:rsidRDefault="000F27E4" w:rsidP="00E4476C">
      <w:pPr>
        <w:spacing w:after="0" w:line="240" w:lineRule="auto"/>
        <w:jc w:val="center"/>
      </w:pPr>
    </w:p>
    <w:p w:rsidR="00A9401F" w:rsidRDefault="00A9401F" w:rsidP="00FF5684">
      <w:pPr>
        <w:spacing w:after="0" w:line="240" w:lineRule="auto"/>
        <w:jc w:val="center"/>
        <w:rPr>
          <w:rFonts w:ascii="Times New Roman" w:hAnsi="Times New Roman" w:cs="Times New Roman"/>
          <w:i/>
          <w:sz w:val="28"/>
          <w:szCs w:val="28"/>
        </w:rPr>
      </w:pPr>
    </w:p>
    <w:p w:rsidR="00A9401F" w:rsidRPr="00A9401F" w:rsidRDefault="00A9401F" w:rsidP="00A9401F">
      <w:pPr>
        <w:spacing w:after="0" w:line="240" w:lineRule="auto"/>
        <w:jc w:val="center"/>
        <w:rPr>
          <w:rFonts w:ascii="Times New Roman" w:hAnsi="Times New Roman" w:cs="Times New Roman"/>
          <w:i/>
          <w:sz w:val="28"/>
          <w:szCs w:val="28"/>
        </w:rPr>
      </w:pPr>
      <w:r w:rsidRPr="00A9401F">
        <w:rPr>
          <w:rFonts w:ascii="Times New Roman" w:hAnsi="Times New Roman" w:cs="Times New Roman"/>
          <w:i/>
          <w:sz w:val="28"/>
          <w:szCs w:val="28"/>
        </w:rPr>
        <w:t xml:space="preserve">(В тексте Закона слова «Совет Министров» в соответствующем падеже заменены словом «Правительство» в соответствующем падеже, слова «республиканский орган исполнительной власти в области промышленной безопасности» в соответствующем падеже заменены словами </w:t>
      </w:r>
      <w:r w:rsidR="007E45EE" w:rsidRPr="007E45EE">
        <w:rPr>
          <w:rFonts w:ascii="Times New Roman" w:hAnsi="Times New Roman" w:cs="Times New Roman"/>
          <w:i/>
          <w:sz w:val="28"/>
          <w:szCs w:val="28"/>
        </w:rPr>
        <w:t xml:space="preserve">«республиканский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w:t>
      </w:r>
      <w:r w:rsidRPr="00A9401F">
        <w:rPr>
          <w:rFonts w:ascii="Times New Roman" w:hAnsi="Times New Roman" w:cs="Times New Roman"/>
          <w:i/>
          <w:sz w:val="28"/>
          <w:szCs w:val="28"/>
        </w:rPr>
        <w:t xml:space="preserve">в соответствующем падеже согласно </w:t>
      </w:r>
      <w:hyperlink r:id="rId11" w:history="1">
        <w:r w:rsidR="007E45EE" w:rsidRPr="00FF5684">
          <w:rPr>
            <w:rStyle w:val="a4"/>
            <w:rFonts w:ascii="Times New Roman" w:hAnsi="Times New Roman" w:cs="Times New Roman"/>
            <w:i/>
            <w:sz w:val="28"/>
            <w:szCs w:val="28"/>
          </w:rPr>
          <w:t>Закон</w:t>
        </w:r>
        <w:r w:rsidR="007E45EE">
          <w:rPr>
            <w:rStyle w:val="a4"/>
            <w:rFonts w:ascii="Times New Roman" w:hAnsi="Times New Roman" w:cs="Times New Roman"/>
            <w:i/>
            <w:sz w:val="28"/>
            <w:szCs w:val="28"/>
          </w:rPr>
          <w:t>у</w:t>
        </w:r>
        <w:r w:rsidR="007E45EE" w:rsidRPr="00FF5684">
          <w:rPr>
            <w:rStyle w:val="a4"/>
            <w:rFonts w:ascii="Times New Roman" w:hAnsi="Times New Roman" w:cs="Times New Roman"/>
            <w:i/>
            <w:sz w:val="28"/>
            <w:szCs w:val="28"/>
          </w:rPr>
          <w:t xml:space="preserve"> от 26.06.2020 № 162-IIНС</w:t>
        </w:r>
      </w:hyperlink>
      <w:r w:rsidRPr="00A9401F">
        <w:rPr>
          <w:rFonts w:ascii="Times New Roman" w:hAnsi="Times New Roman" w:cs="Times New Roman"/>
          <w:i/>
          <w:sz w:val="28"/>
          <w:szCs w:val="28"/>
        </w:rPr>
        <w:t>)</w:t>
      </w:r>
    </w:p>
    <w:p w:rsidR="00A9401F" w:rsidRDefault="00A9401F" w:rsidP="00FF5684">
      <w:pPr>
        <w:spacing w:after="0" w:line="240" w:lineRule="auto"/>
        <w:jc w:val="center"/>
        <w:rPr>
          <w:rFonts w:ascii="Times New Roman" w:hAnsi="Times New Roman" w:cs="Times New Roman"/>
          <w:i/>
          <w:sz w:val="28"/>
          <w:szCs w:val="28"/>
        </w:rPr>
      </w:pPr>
    </w:p>
    <w:p w:rsidR="00FF5684" w:rsidRDefault="00FF5684" w:rsidP="00FF5684">
      <w:pPr>
        <w:spacing w:after="0" w:line="240" w:lineRule="auto"/>
        <w:jc w:val="center"/>
        <w:rPr>
          <w:rFonts w:ascii="Times New Roman" w:hAnsi="Times New Roman" w:cs="Times New Roman"/>
          <w:i/>
          <w:sz w:val="28"/>
          <w:szCs w:val="28"/>
        </w:rPr>
      </w:pPr>
      <w:r w:rsidRPr="00FF5684">
        <w:rPr>
          <w:rFonts w:ascii="Times New Roman" w:hAnsi="Times New Roman" w:cs="Times New Roman"/>
          <w:i/>
          <w:sz w:val="28"/>
          <w:szCs w:val="28"/>
        </w:rPr>
        <w:t xml:space="preserve">(Изменения, внесенные </w:t>
      </w:r>
      <w:hyperlink r:id="rId12" w:history="1">
        <w:r w:rsidRPr="00FF5684">
          <w:rPr>
            <w:rStyle w:val="a4"/>
            <w:rFonts w:ascii="Times New Roman" w:hAnsi="Times New Roman" w:cs="Times New Roman"/>
            <w:i/>
            <w:sz w:val="28"/>
            <w:szCs w:val="28"/>
          </w:rPr>
          <w:t>Законом от 26.06.2020 № 162-IIНС</w:t>
        </w:r>
      </w:hyperlink>
      <w:r w:rsidRPr="00FF5684">
        <w:rPr>
          <w:rFonts w:ascii="Times New Roman" w:hAnsi="Times New Roman" w:cs="Times New Roman"/>
          <w:i/>
          <w:sz w:val="28"/>
          <w:szCs w:val="28"/>
        </w:rPr>
        <w:t xml:space="preserve"> в приложение 1, части 15 и 16 приложения 2 вступят в силу 04.01.2021) </w:t>
      </w:r>
    </w:p>
    <w:p w:rsidR="00A9401F" w:rsidRPr="00FF5684" w:rsidRDefault="00A9401F" w:rsidP="00FF5684">
      <w:pPr>
        <w:spacing w:after="0" w:line="240" w:lineRule="auto"/>
        <w:jc w:val="center"/>
        <w:rPr>
          <w:rFonts w:ascii="Times New Roman" w:hAnsi="Times New Roman" w:cs="Times New Roman"/>
          <w:i/>
          <w:sz w:val="28"/>
          <w:szCs w:val="28"/>
        </w:rPr>
      </w:pPr>
    </w:p>
    <w:p w:rsidR="00FF5684" w:rsidRDefault="00FF5684" w:rsidP="00FF5684">
      <w:pPr>
        <w:spacing w:after="0" w:line="240" w:lineRule="auto"/>
        <w:jc w:val="center"/>
      </w:pP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Настоящий </w:t>
      </w:r>
      <w:r w:rsidR="00F067FC" w:rsidRPr="00900322">
        <w:rPr>
          <w:rFonts w:ascii="Times New Roman" w:eastAsia="Times New Roman" w:hAnsi="Times New Roman" w:cs="Times New Roman"/>
          <w:sz w:val="28"/>
          <w:szCs w:val="28"/>
        </w:rPr>
        <w:t>Закон</w:t>
      </w:r>
      <w:r w:rsidRPr="00900322">
        <w:rPr>
          <w:rFonts w:ascii="Times New Roman" w:eastAsia="Times New Roman" w:hAnsi="Times New Roman" w:cs="Times New Roman"/>
          <w:sz w:val="28"/>
          <w:szCs w:val="28"/>
        </w:rPr>
        <w:t xml:space="preserve">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w:t>
      </w:r>
      <w:r w:rsidR="00075C6C" w:rsidRPr="00900322">
        <w:rPr>
          <w:rFonts w:ascii="Times New Roman" w:eastAsia="Times New Roman" w:hAnsi="Times New Roman" w:cs="Times New Roman"/>
          <w:sz w:val="28"/>
          <w:szCs w:val="28"/>
        </w:rPr>
        <w:t>физических лиц-</w:t>
      </w:r>
      <w:r w:rsidRPr="00900322">
        <w:rPr>
          <w:rFonts w:ascii="Times New Roman" w:eastAsia="Times New Roman" w:hAnsi="Times New Roman" w:cs="Times New Roman"/>
          <w:sz w:val="28"/>
          <w:szCs w:val="28"/>
        </w:rPr>
        <w:t xml:space="preserve">предпринимателей (далее также </w:t>
      </w:r>
      <w:r w:rsidR="0034673F" w:rsidRPr="0090032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организации, эксплуатирующие опасные производственные объекты) к локализации и ликвидации последствий указанных аварий.</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 xml:space="preserve">Положения настоящего </w:t>
      </w:r>
      <w:r w:rsidR="00F067FC" w:rsidRPr="00900322">
        <w:rPr>
          <w:rFonts w:ascii="Times New Roman" w:eastAsia="Times New Roman" w:hAnsi="Times New Roman" w:cs="Times New Roman"/>
          <w:sz w:val="28"/>
          <w:szCs w:val="28"/>
        </w:rPr>
        <w:t>Закона</w:t>
      </w:r>
      <w:r w:rsidRPr="00900322">
        <w:rPr>
          <w:rFonts w:ascii="Times New Roman" w:eastAsia="Times New Roman" w:hAnsi="Times New Roman" w:cs="Times New Roman"/>
          <w:sz w:val="28"/>
          <w:szCs w:val="28"/>
        </w:rPr>
        <w:t xml:space="preserve">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w:t>
      </w:r>
      <w:r w:rsidR="00F067FC" w:rsidRPr="00900322">
        <w:rPr>
          <w:rFonts w:ascii="Times New Roman" w:eastAsia="Times New Roman" w:hAnsi="Times New Roman" w:cs="Times New Roman"/>
          <w:sz w:val="28"/>
          <w:szCs w:val="28"/>
        </w:rPr>
        <w:t>Донецкой Народной Республики.</w:t>
      </w:r>
    </w:p>
    <w:p w:rsidR="00FF472D" w:rsidRPr="00900322" w:rsidRDefault="00FF472D" w:rsidP="00E4476C">
      <w:pPr>
        <w:pStyle w:val="2"/>
        <w:spacing w:before="0" w:beforeAutospacing="0" w:after="360" w:afterAutospacing="0" w:line="276" w:lineRule="auto"/>
        <w:ind w:firstLine="709"/>
        <w:jc w:val="both"/>
        <w:rPr>
          <w:sz w:val="28"/>
          <w:szCs w:val="28"/>
        </w:rPr>
      </w:pPr>
      <w:r w:rsidRPr="007C7897">
        <w:rPr>
          <w:b w:val="0"/>
          <w:sz w:val="28"/>
          <w:szCs w:val="28"/>
        </w:rPr>
        <w:t xml:space="preserve">Глава </w:t>
      </w:r>
      <w:r w:rsidR="00294A56" w:rsidRPr="007C7897">
        <w:rPr>
          <w:b w:val="0"/>
          <w:sz w:val="28"/>
          <w:szCs w:val="28"/>
        </w:rPr>
        <w:t>1</w:t>
      </w:r>
      <w:r w:rsidRPr="007C7897">
        <w:rPr>
          <w:b w:val="0"/>
          <w:sz w:val="28"/>
          <w:szCs w:val="28"/>
        </w:rPr>
        <w:t>.</w:t>
      </w:r>
      <w:r w:rsidR="007C7897" w:rsidRPr="00900322">
        <w:rPr>
          <w:sz w:val="28"/>
          <w:szCs w:val="28"/>
        </w:rPr>
        <w:t xml:space="preserve"> Общие положения</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7C7897">
        <w:rPr>
          <w:b w:val="0"/>
          <w:sz w:val="28"/>
          <w:szCs w:val="28"/>
        </w:rPr>
        <w:t>1.</w:t>
      </w:r>
      <w:r w:rsidR="00FF472D" w:rsidRPr="00900322">
        <w:rPr>
          <w:sz w:val="28"/>
          <w:szCs w:val="28"/>
        </w:rPr>
        <w:t xml:space="preserve"> </w:t>
      </w:r>
      <w:r w:rsidR="00F067FC" w:rsidRPr="00900322">
        <w:rPr>
          <w:sz w:val="28"/>
          <w:szCs w:val="28"/>
        </w:rPr>
        <w:t xml:space="preserve">Определение </w:t>
      </w:r>
      <w:r w:rsidR="00604A9A" w:rsidRPr="00900322">
        <w:rPr>
          <w:sz w:val="28"/>
          <w:szCs w:val="28"/>
        </w:rPr>
        <w:t>понятий</w:t>
      </w:r>
    </w:p>
    <w:p w:rsidR="00FF472D" w:rsidRPr="00900322" w:rsidRDefault="00FF472D" w:rsidP="00E4476C">
      <w:pPr>
        <w:pStyle w:val="a9"/>
        <w:numPr>
          <w:ilvl w:val="0"/>
          <w:numId w:val="4"/>
        </w:numPr>
        <w:spacing w:after="360"/>
        <w:ind w:left="0" w:firstLine="709"/>
        <w:contextualSpacing w:val="0"/>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В целях настоящего </w:t>
      </w:r>
      <w:r w:rsidR="00F067FC" w:rsidRPr="00900322">
        <w:rPr>
          <w:rFonts w:ascii="Times New Roman" w:eastAsia="Times New Roman" w:hAnsi="Times New Roman" w:cs="Times New Roman"/>
          <w:sz w:val="28"/>
          <w:szCs w:val="28"/>
        </w:rPr>
        <w:t>Закона</w:t>
      </w:r>
      <w:r w:rsidRPr="00900322">
        <w:rPr>
          <w:rFonts w:ascii="Times New Roman" w:eastAsia="Times New Roman" w:hAnsi="Times New Roman" w:cs="Times New Roman"/>
          <w:sz w:val="28"/>
          <w:szCs w:val="28"/>
        </w:rPr>
        <w:t xml:space="preserve"> используются следующие понятия:</w:t>
      </w:r>
    </w:p>
    <w:p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промышленная безопасность опасных производственных объектов (далее </w:t>
      </w:r>
      <w:r w:rsidR="0034673F"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промышленная безопасность, безопасность опасных производственных объектов) </w:t>
      </w:r>
      <w:r w:rsidR="0034673F"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C1244D" w:rsidRPr="00C1244D" w:rsidRDefault="00C1244D" w:rsidP="00C1244D">
      <w:pPr>
        <w:spacing w:after="360"/>
        <w:ind w:firstLine="709"/>
        <w:jc w:val="both"/>
        <w:rPr>
          <w:rFonts w:ascii="Times New Roman" w:eastAsia="Times New Roman" w:hAnsi="Times New Roman" w:cs="Times New Roman"/>
          <w:sz w:val="28"/>
          <w:szCs w:val="28"/>
        </w:rPr>
      </w:pPr>
      <w:r w:rsidRPr="00C1244D">
        <w:rPr>
          <w:rFonts w:ascii="Times New Roman" w:eastAsia="Times New Roman" w:hAnsi="Times New Roman" w:cs="Times New Roman"/>
          <w:sz w:val="28"/>
          <w:szCs w:val="28"/>
        </w:rPr>
        <w:t>2) 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C1244D" w:rsidRPr="00C1244D" w:rsidRDefault="00C1244D" w:rsidP="00C1244D">
      <w:pPr>
        <w:spacing w:after="360"/>
        <w:ind w:firstLine="709"/>
        <w:jc w:val="both"/>
        <w:rPr>
          <w:rFonts w:ascii="Times New Roman" w:eastAsia="Times New Roman" w:hAnsi="Times New Roman" w:cs="Times New Roman"/>
          <w:b/>
          <w:i/>
          <w:sz w:val="28"/>
          <w:szCs w:val="28"/>
        </w:rPr>
      </w:pPr>
      <w:r w:rsidRPr="00C1244D">
        <w:rPr>
          <w:rFonts w:ascii="Times New Roman" w:eastAsia="Times New Roman" w:hAnsi="Times New Roman" w:cs="Times New Roman"/>
          <w:i/>
          <w:sz w:val="28"/>
          <w:szCs w:val="28"/>
        </w:rPr>
        <w:t>(Пункт 2 части 1 статьи 1 изложен в новой редакции в соответствии с Закон</w:t>
      </w:r>
      <w:r w:rsidR="00633439">
        <w:rPr>
          <w:rFonts w:ascii="Times New Roman" w:eastAsia="Times New Roman" w:hAnsi="Times New Roman" w:cs="Times New Roman"/>
          <w:i/>
          <w:sz w:val="28"/>
          <w:szCs w:val="28"/>
        </w:rPr>
        <w:t>а</w:t>
      </w:r>
      <w:r w:rsidRPr="00C1244D">
        <w:rPr>
          <w:rFonts w:ascii="Times New Roman" w:eastAsia="Times New Roman" w:hAnsi="Times New Roman" w:cs="Times New Roman"/>
          <w:i/>
          <w:sz w:val="28"/>
          <w:szCs w:val="28"/>
        </w:rPr>
        <w:t>м</w:t>
      </w:r>
      <w:r w:rsidR="00633439">
        <w:rPr>
          <w:rFonts w:ascii="Times New Roman" w:eastAsia="Times New Roman" w:hAnsi="Times New Roman" w:cs="Times New Roman"/>
          <w:i/>
          <w:sz w:val="28"/>
          <w:szCs w:val="28"/>
        </w:rPr>
        <w:t>и</w:t>
      </w:r>
      <w:r w:rsidRPr="00C1244D">
        <w:rPr>
          <w:rFonts w:ascii="Times New Roman" w:eastAsia="Times New Roman" w:hAnsi="Times New Roman" w:cs="Times New Roman"/>
          <w:i/>
          <w:sz w:val="28"/>
          <w:szCs w:val="28"/>
        </w:rPr>
        <w:t xml:space="preserve"> </w:t>
      </w:r>
      <w:hyperlink r:id="rId13" w:history="1">
        <w:r w:rsidR="00633439" w:rsidRPr="00633439">
          <w:rPr>
            <w:rStyle w:val="a4"/>
            <w:rFonts w:ascii="Times New Roman" w:eastAsia="Times New Roman" w:hAnsi="Times New Roman" w:cs="Times New Roman"/>
            <w:i/>
            <w:sz w:val="28"/>
            <w:szCs w:val="28"/>
          </w:rPr>
          <w:t>от 14.08.2015 № 75-ІНС</w:t>
        </w:r>
      </w:hyperlink>
      <w:r w:rsidR="00633439">
        <w:rPr>
          <w:rFonts w:ascii="Times New Roman" w:eastAsia="Times New Roman" w:hAnsi="Times New Roman" w:cs="Times New Roman"/>
          <w:i/>
          <w:sz w:val="28"/>
          <w:szCs w:val="28"/>
        </w:rPr>
        <w:t>,</w:t>
      </w:r>
      <w:r w:rsidR="00633439" w:rsidRPr="00C1244D">
        <w:rPr>
          <w:rFonts w:ascii="Times New Roman" w:eastAsia="Times New Roman" w:hAnsi="Times New Roman" w:cs="Times New Roman"/>
          <w:i/>
          <w:sz w:val="28"/>
          <w:szCs w:val="28"/>
        </w:rPr>
        <w:t xml:space="preserve"> </w:t>
      </w:r>
      <w:hyperlink r:id="rId14" w:history="1">
        <w:r w:rsidRPr="00633439">
          <w:rPr>
            <w:rStyle w:val="a4"/>
            <w:rFonts w:ascii="Times New Roman" w:eastAsia="Times New Roman" w:hAnsi="Times New Roman" w:cs="Times New Roman"/>
            <w:i/>
            <w:sz w:val="28"/>
            <w:szCs w:val="28"/>
          </w:rPr>
          <w:t>от 26.06.2020 № 162-IIНС</w:t>
        </w:r>
      </w:hyperlink>
      <w:r w:rsidRPr="00C1244D">
        <w:rPr>
          <w:rFonts w:ascii="Times New Roman" w:eastAsia="Times New Roman" w:hAnsi="Times New Roman" w:cs="Times New Roman"/>
          <w:i/>
          <w:sz w:val="28"/>
          <w:szCs w:val="28"/>
        </w:rPr>
        <w:t>)</w:t>
      </w:r>
    </w:p>
    <w:p w:rsidR="00FF472D" w:rsidRPr="00900322" w:rsidRDefault="007C7897"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инцидент </w:t>
      </w:r>
      <w:r w:rsidR="0034673F"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FF472D" w:rsidRPr="00900322" w:rsidRDefault="007C7897"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технические устройства, применяемые на опасном производственном объекте, </w:t>
      </w:r>
      <w:r w:rsidR="005D6F43"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машины, технологическое оборудование, системы машин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оборудования, агрегаты, аппаратура, механизмы, применяемые при эксплуатации опасного производственного объекта;</w:t>
      </w:r>
    </w:p>
    <w:p w:rsidR="00FF472D" w:rsidRPr="00900322" w:rsidRDefault="007C7897"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вспомогательные горноспасательные команды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обоснование безопасности опасного производственного объекта </w:t>
      </w:r>
      <w:r>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документ, содержащий сведения о результатах оценки риска аварии на опасном </w:t>
      </w:r>
      <w:r w:rsidR="00FF472D" w:rsidRPr="00900322">
        <w:rPr>
          <w:rFonts w:ascii="Times New Roman" w:eastAsia="Times New Roman" w:hAnsi="Times New Roman" w:cs="Times New Roman"/>
          <w:sz w:val="28"/>
          <w:szCs w:val="28"/>
        </w:rPr>
        <w:lastRenderedPageBreak/>
        <w:t>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 xml:space="preserve">система управления промышленной безопасностью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FF472D" w:rsidRPr="00900322">
        <w:rPr>
          <w:rFonts w:ascii="Times New Roman" w:eastAsia="Times New Roman" w:hAnsi="Times New Roman" w:cs="Times New Roman"/>
          <w:sz w:val="28"/>
          <w:szCs w:val="28"/>
        </w:rPr>
        <w:t xml:space="preserve">техническое перевооружение опасного производственного объекта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 xml:space="preserve">экспертиза промышленной безопасности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определение соответствия объектов экспертизы промышленной безопасности, указанных в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 xml:space="preserve"> 1 статьи 13 настоящего </w:t>
      </w:r>
      <w:r w:rsidR="001C170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 предъявляемым к ним требованиям промышленной безопасности;</w:t>
      </w:r>
    </w:p>
    <w:p w:rsidR="00FF472D"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w:t>
      </w:r>
      <w:r w:rsidR="00E4476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эксперт в области промышленной безопасности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физическое лицо, аттестованное в установленном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6D49B8"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порядке, которое обладает специальными знаниями в области промышленной безопасности, соответствует требованиям, установленным нормами и правилами в области промышленной безопасности, и участвует в проведении экспертизы промышленной безопасности.</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2.</w:t>
      </w:r>
      <w:r>
        <w:rPr>
          <w:sz w:val="28"/>
          <w:szCs w:val="28"/>
        </w:rPr>
        <w:t> </w:t>
      </w:r>
      <w:r w:rsidR="00FF472D" w:rsidRPr="00900322">
        <w:rPr>
          <w:sz w:val="28"/>
          <w:szCs w:val="28"/>
        </w:rPr>
        <w:t>Опасные производственные объекты</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Опасными производственными объектами в соответствии с настоящим </w:t>
      </w:r>
      <w:r w:rsidR="004B4A3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являются предприятия или их цехи, участки, площадки, а также иные производственные объекты, указанные в </w:t>
      </w:r>
      <w:r w:rsidR="004B4A38" w:rsidRPr="00900322">
        <w:rPr>
          <w:rFonts w:ascii="Times New Roman" w:hAnsi="Times New Roman" w:cs="Times New Roman"/>
          <w:sz w:val="28"/>
          <w:szCs w:val="28"/>
        </w:rPr>
        <w:t xml:space="preserve">Приложении 1 </w:t>
      </w:r>
      <w:r w:rsidR="00FF472D" w:rsidRPr="00900322">
        <w:rPr>
          <w:rFonts w:ascii="Times New Roman" w:eastAsia="Times New Roman" w:hAnsi="Times New Roman" w:cs="Times New Roman"/>
          <w:sz w:val="28"/>
          <w:szCs w:val="28"/>
        </w:rPr>
        <w:t xml:space="preserve">к настоящему </w:t>
      </w:r>
      <w:r w:rsidR="004B4A3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2.</w:t>
      </w:r>
      <w:r w:rsidR="002D72A0">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Опасные производственные объекты подлежат регистрации в государственном реестре в</w:t>
      </w:r>
      <w:r w:rsidR="006D49B8" w:rsidRPr="00900322">
        <w:rPr>
          <w:rFonts w:ascii="Times New Roman" w:eastAsia="Times New Roman" w:hAnsi="Times New Roman" w:cs="Times New Roman"/>
          <w:sz w:val="28"/>
          <w:szCs w:val="28"/>
        </w:rPr>
        <w:t xml:space="preserve"> порядке,</w:t>
      </w:r>
      <w:r w:rsidR="007639DF" w:rsidRPr="00900322">
        <w:rPr>
          <w:rFonts w:ascii="Times New Roman" w:eastAsia="Times New Roman" w:hAnsi="Times New Roman" w:cs="Times New Roman"/>
          <w:sz w:val="28"/>
          <w:szCs w:val="28"/>
        </w:rPr>
        <w:t xml:space="preserve"> установленном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7639DF" w:rsidRPr="00900322">
        <w:rPr>
          <w:rFonts w:ascii="Times New Roman" w:eastAsia="Times New Roman" w:hAnsi="Times New Roman" w:cs="Times New Roman"/>
          <w:sz w:val="28"/>
          <w:szCs w:val="28"/>
        </w:rPr>
        <w:t>Донецкой Народной Республики</w:t>
      </w:r>
      <w:hyperlink r:id="rId15" w:history="1"/>
      <w:r w:rsidRPr="00900322">
        <w:rPr>
          <w:rFonts w:ascii="Times New Roman" w:eastAsia="Times New Roman" w:hAnsi="Times New Roman" w:cs="Times New Roman"/>
          <w:sz w:val="28"/>
          <w:szCs w:val="28"/>
        </w:rPr>
        <w:t>.</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2D72A0">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w:t>
      </w:r>
      <w:r w:rsidR="00090765" w:rsidRPr="00900322">
        <w:rPr>
          <w:rFonts w:ascii="Times New Roman" w:eastAsia="Times New Roman" w:hAnsi="Times New Roman" w:cs="Times New Roman"/>
          <w:sz w:val="28"/>
          <w:szCs w:val="28"/>
        </w:rPr>
        <w:t>в Приложении 2</w:t>
      </w:r>
      <w:r w:rsidRPr="00900322">
        <w:rPr>
          <w:rFonts w:ascii="Times New Roman" w:eastAsia="Times New Roman" w:hAnsi="Times New Roman" w:cs="Times New Roman"/>
          <w:sz w:val="28"/>
          <w:szCs w:val="28"/>
        </w:rPr>
        <w:t xml:space="preserve"> к настоящему </w:t>
      </w:r>
      <w:r w:rsidR="00090765" w:rsidRPr="00900322">
        <w:rPr>
          <w:rFonts w:ascii="Times New Roman" w:eastAsia="Times New Roman" w:hAnsi="Times New Roman" w:cs="Times New Roman"/>
          <w:sz w:val="28"/>
          <w:szCs w:val="28"/>
        </w:rPr>
        <w:t>З</w:t>
      </w:r>
      <w:r w:rsidRPr="00900322">
        <w:rPr>
          <w:rFonts w:ascii="Times New Roman" w:eastAsia="Times New Roman" w:hAnsi="Times New Roman" w:cs="Times New Roman"/>
          <w:sz w:val="28"/>
          <w:szCs w:val="28"/>
        </w:rPr>
        <w:t>акону, на четыре класса опасности:</w:t>
      </w:r>
    </w:p>
    <w:p w:rsidR="00FF472D"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2D72A0">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I класс 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опасные производственные объекты чрезвычайно высокой 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II класс 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опасные производственные объекты высокой 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III класс 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опасные производственные объекты средней опасности;</w:t>
      </w:r>
    </w:p>
    <w:p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IV класс 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опасные производственные объекты низкой 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Присвоение класса опасности опасному производственному объекту осуществляется при его регистрации в государственном реестре.</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w:t>
      </w:r>
      <w:r w:rsidR="0009076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3.</w:t>
      </w:r>
      <w:r>
        <w:rPr>
          <w:sz w:val="28"/>
          <w:szCs w:val="28"/>
        </w:rPr>
        <w:t> </w:t>
      </w:r>
      <w:r w:rsidR="00FF472D" w:rsidRPr="00900322">
        <w:rPr>
          <w:sz w:val="28"/>
          <w:szCs w:val="28"/>
        </w:rPr>
        <w:t>Требования промышленной безопасности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Требования промышленной безопасности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условия, запреты, ограничения и другие обязательные требования, содержащиеся в настоящем </w:t>
      </w:r>
      <w:r w:rsidR="0009076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аконе, других законах, принимаемых в соответствии с ними нормативных правовых актах, а также</w:t>
      </w:r>
      <w:r w:rsidR="00090765" w:rsidRPr="00900322">
        <w:rPr>
          <w:rFonts w:ascii="Times New Roman" w:hAnsi="Times New Roman" w:cs="Times New Roman"/>
          <w:sz w:val="28"/>
          <w:szCs w:val="28"/>
        </w:rPr>
        <w:t xml:space="preserve"> нормах и правилах</w:t>
      </w:r>
      <w:r w:rsidR="00FF472D" w:rsidRPr="00900322">
        <w:rPr>
          <w:rFonts w:ascii="Times New Roman" w:eastAsia="Times New Roman" w:hAnsi="Times New Roman" w:cs="Times New Roman"/>
          <w:sz w:val="28"/>
          <w:szCs w:val="28"/>
        </w:rPr>
        <w:t xml:space="preserve"> в области промышленной безопасности.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Требования промышленной безопасности должны соответствовать нормам в области защиты населения и территорий от чрезвычайных ситуаций, </w:t>
      </w:r>
      <w:r w:rsidR="00FF472D" w:rsidRPr="00900322">
        <w:rPr>
          <w:rFonts w:ascii="Times New Roman" w:eastAsia="Times New Roman" w:hAnsi="Times New Roman" w:cs="Times New Roman"/>
          <w:sz w:val="28"/>
          <w:szCs w:val="28"/>
        </w:rPr>
        <w:lastRenderedPageBreak/>
        <w:t xml:space="preserve">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r w:rsidR="00090765" w:rsidRPr="00900322">
        <w:rPr>
          <w:rFonts w:ascii="Times New Roman" w:hAnsi="Times New Roman" w:cs="Times New Roman"/>
          <w:sz w:val="28"/>
          <w:szCs w:val="28"/>
        </w:rPr>
        <w:t>законодательством Донецкой Народной Республики</w:t>
      </w:r>
      <w:r w:rsidR="00FF472D" w:rsidRPr="00900322">
        <w:rPr>
          <w:rFonts w:ascii="Times New Roman" w:eastAsia="Times New Roman" w:hAnsi="Times New Roman" w:cs="Times New Roman"/>
          <w:sz w:val="28"/>
          <w:szCs w:val="28"/>
        </w:rPr>
        <w:t>.</w:t>
      </w:r>
    </w:p>
    <w:p w:rsidR="00633439" w:rsidRPr="00633439" w:rsidRDefault="00633439" w:rsidP="00633439">
      <w:pPr>
        <w:tabs>
          <w:tab w:val="left" w:pos="1134"/>
        </w:tab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3.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нормативными правовыми актами в области промышленной безопасности и охраны труда,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633439" w:rsidRPr="00633439" w:rsidRDefault="00633439" w:rsidP="00633439">
      <w:pPr>
        <w:spacing w:after="360"/>
        <w:ind w:firstLine="709"/>
        <w:jc w:val="both"/>
        <w:textAlignment w:val="baseline"/>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Организацией, эксплуатирующей опасный производственный объект, направляется в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обоснование безопасности опасного производственного объекта при его регистрации в государственном реестре, а изменения, внесенные в обоснование безопасности опасного производственного объекта, направляются в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в течение десяти рабочих дней со дня получения положительного заключения экспертизы промышленной безопасности.</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r w:rsidRPr="00633439">
        <w:rPr>
          <w:rFonts w:ascii="Times New Roman" w:eastAsia="Calibri" w:hAnsi="Times New Roman" w:cs="Times New Roman"/>
          <w:i/>
          <w:sz w:val="28"/>
          <w:szCs w:val="28"/>
          <w:u w:val="single"/>
          <w:lang w:eastAsia="en-US"/>
        </w:rPr>
        <w:t>(Часть 3 статьи 3 изложена в новой редакции в соответствии с Законами</w:t>
      </w:r>
      <w:r w:rsidRPr="00633439">
        <w:t xml:space="preserve"> </w:t>
      </w:r>
      <w:hyperlink r:id="rId16" w:history="1">
        <w:r w:rsidRPr="00633439">
          <w:rPr>
            <w:rStyle w:val="a4"/>
            <w:rFonts w:ascii="Times New Roman" w:eastAsia="Calibri" w:hAnsi="Times New Roman" w:cs="Times New Roman"/>
            <w:i/>
            <w:sz w:val="28"/>
            <w:szCs w:val="28"/>
            <w:lang w:eastAsia="en-US"/>
          </w:rPr>
          <w:t>от 13.04.2018 № 223-IНС</w:t>
        </w:r>
      </w:hyperlink>
      <w:r>
        <w:rPr>
          <w:rFonts w:ascii="Times New Roman" w:eastAsia="Calibri" w:hAnsi="Times New Roman" w:cs="Times New Roman"/>
          <w:i/>
          <w:color w:val="0563C1"/>
          <w:sz w:val="28"/>
          <w:szCs w:val="28"/>
          <w:u w:val="single"/>
          <w:lang w:eastAsia="en-US"/>
        </w:rPr>
        <w:t>,</w:t>
      </w:r>
      <w:r w:rsidRPr="00633439">
        <w:rPr>
          <w:rFonts w:ascii="Times New Roman" w:eastAsia="Calibri" w:hAnsi="Times New Roman" w:cs="Times New Roman"/>
          <w:i/>
          <w:color w:val="0563C1"/>
          <w:sz w:val="28"/>
          <w:szCs w:val="28"/>
          <w:u w:val="single"/>
          <w:lang w:eastAsia="en-US"/>
        </w:rPr>
        <w:t xml:space="preserve"> </w:t>
      </w:r>
      <w:hyperlink r:id="rId17" w:history="1">
        <w:r w:rsidRPr="00633439">
          <w:rPr>
            <w:rStyle w:val="a4"/>
            <w:rFonts w:ascii="Times New Roman" w:eastAsia="Calibri" w:hAnsi="Times New Roman" w:cs="Times New Roman"/>
            <w:i/>
            <w:sz w:val="28"/>
            <w:szCs w:val="28"/>
            <w:lang w:eastAsia="en-US"/>
          </w:rPr>
          <w:t>от 26.06.2020 № 162-IIНС</w:t>
        </w:r>
      </w:hyperlink>
      <w:r w:rsidRPr="00633439">
        <w:rPr>
          <w:rFonts w:ascii="Times New Roman" w:eastAsia="Calibri" w:hAnsi="Times New Roman" w:cs="Times New Roman"/>
          <w:i/>
          <w:color w:val="0563C1"/>
          <w:sz w:val="28"/>
          <w:szCs w:val="28"/>
          <w:u w:val="single"/>
          <w:lang w:eastAsia="en-US"/>
        </w:rPr>
        <w:t>)</w:t>
      </w:r>
    </w:p>
    <w:p w:rsidR="00063768" w:rsidRPr="00063768" w:rsidRDefault="00063768" w:rsidP="00063768">
      <w:pPr>
        <w:tabs>
          <w:tab w:val="left" w:pos="993"/>
        </w:tabs>
        <w:spacing w:after="360"/>
        <w:ind w:firstLine="709"/>
        <w:jc w:val="both"/>
        <w:rPr>
          <w:rFonts w:ascii="Times New Roman" w:eastAsia="Times New Roman" w:hAnsi="Times New Roman" w:cs="Times New Roman"/>
          <w:spacing w:val="-1"/>
          <w:sz w:val="28"/>
          <w:szCs w:val="28"/>
        </w:rPr>
      </w:pPr>
      <w:r w:rsidRPr="00063768">
        <w:rPr>
          <w:rFonts w:ascii="Times New Roman" w:eastAsia="Times New Roman" w:hAnsi="Times New Roman" w:cs="Times New Roman"/>
          <w:sz w:val="28"/>
          <w:szCs w:val="28"/>
        </w:rPr>
        <w:lastRenderedPageBreak/>
        <w:t>4. </w:t>
      </w:r>
      <w:r w:rsidRPr="00063768">
        <w:rPr>
          <w:rFonts w:ascii="Times New Roman" w:eastAsia="Times New Roman" w:hAnsi="Times New Roman" w:cs="Times New Roman"/>
          <w:spacing w:val="-1"/>
          <w:sz w:val="28"/>
          <w:szCs w:val="28"/>
        </w:rPr>
        <w:t xml:space="preserve">Органы </w:t>
      </w:r>
      <w:r w:rsidRPr="00063768">
        <w:rPr>
          <w:rFonts w:ascii="Times New Roman" w:eastAsia="Times New Roman" w:hAnsi="Times New Roman" w:cs="Times New Roman"/>
          <w:sz w:val="28"/>
          <w:szCs w:val="28"/>
        </w:rPr>
        <w:t xml:space="preserve">государственной власти Донецкой Народной </w:t>
      </w:r>
      <w:r w:rsidRPr="00063768">
        <w:rPr>
          <w:rFonts w:ascii="Times New Roman" w:eastAsia="Times New Roman" w:hAnsi="Times New Roman" w:cs="Times New Roman"/>
          <w:spacing w:val="-1"/>
          <w:sz w:val="28"/>
          <w:szCs w:val="28"/>
        </w:rPr>
        <w:t xml:space="preserve">Республики в пределах своей </w:t>
      </w:r>
      <w:r w:rsidRPr="00063768">
        <w:rPr>
          <w:rFonts w:ascii="Times New Roman" w:eastAsia="Times New Roman" w:hAnsi="Times New Roman" w:cs="Times New Roman"/>
          <w:sz w:val="28"/>
          <w:szCs w:val="28"/>
        </w:rPr>
        <w:t xml:space="preserve">компетенции, а также физические и юридические лица в случаях, установленных законодательством Донецкой Народной Республики, имеют право на получение от администрации предприятия или </w:t>
      </w:r>
      <w:r w:rsidRPr="00063768">
        <w:rPr>
          <w:rFonts w:ascii="Times New Roman" w:eastAsia="Times New Roman" w:hAnsi="Times New Roman" w:cs="Times New Roman"/>
          <w:spacing w:val="-1"/>
          <w:sz w:val="28"/>
          <w:szCs w:val="28"/>
        </w:rPr>
        <w:t>организации полной и достоверной информации о состоянии промышленной безопасности на опасных производственных объектах.</w:t>
      </w:r>
    </w:p>
    <w:p w:rsidR="00C24B24" w:rsidRDefault="00481025" w:rsidP="00063768">
      <w:pPr>
        <w:spacing w:after="360"/>
        <w:ind w:firstLine="709"/>
        <w:jc w:val="both"/>
        <w:rPr>
          <w:rFonts w:ascii="Times New Roman" w:eastAsia="Times New Roman" w:hAnsi="Times New Roman" w:cs="Times New Roman"/>
          <w:i/>
          <w:color w:val="0000FF"/>
          <w:sz w:val="28"/>
          <w:szCs w:val="28"/>
          <w:u w:val="single"/>
        </w:rPr>
      </w:pPr>
      <w:hyperlink r:id="rId18" w:history="1">
        <w:r w:rsidR="00063768" w:rsidRPr="00063768">
          <w:rPr>
            <w:rFonts w:ascii="Times New Roman" w:eastAsia="Times New Roman" w:hAnsi="Times New Roman" w:cs="Times New Roman"/>
            <w:i/>
            <w:color w:val="0000FF"/>
            <w:sz w:val="28"/>
            <w:szCs w:val="28"/>
            <w:u w:val="single"/>
          </w:rPr>
          <w:t>(Часть 4 статьи 3 изложена в новой редакции в соответствии с Законом от 13.04.2018 № 223-IНС)</w:t>
        </w:r>
      </w:hyperlink>
    </w:p>
    <w:p w:rsidR="00633439" w:rsidRPr="00633439" w:rsidRDefault="00633439" w:rsidP="00633439">
      <w:pPr>
        <w:spacing w:after="360"/>
        <w:ind w:firstLine="709"/>
        <w:jc w:val="both"/>
        <w:rPr>
          <w:rFonts w:ascii="Times New Roman" w:eastAsia="Times New Roman" w:hAnsi="Times New Roman" w:cs="Times New Roman"/>
          <w:sz w:val="28"/>
          <w:szCs w:val="28"/>
        </w:rPr>
      </w:pPr>
      <w:r w:rsidRPr="00633439">
        <w:rPr>
          <w:rFonts w:ascii="Times New Roman" w:eastAsia="Times New Roman" w:hAnsi="Times New Roman" w:cs="Times New Roman"/>
          <w:sz w:val="28"/>
          <w:szCs w:val="28"/>
        </w:rPr>
        <w:t>5.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издает нормативные правовые акты в области промышленной безопасности, содержащие разъяснение требований промышленной безопасности и рекомендации по их применению.</w:t>
      </w:r>
    </w:p>
    <w:p w:rsidR="00633439" w:rsidRPr="00633439" w:rsidRDefault="00481025" w:rsidP="00633439">
      <w:pPr>
        <w:spacing w:after="360"/>
        <w:ind w:firstLine="709"/>
        <w:jc w:val="both"/>
        <w:rPr>
          <w:rFonts w:ascii="Times New Roman" w:eastAsia="Times New Roman" w:hAnsi="Times New Roman" w:cs="Times New Roman"/>
          <w:b/>
          <w:i/>
          <w:sz w:val="28"/>
          <w:szCs w:val="28"/>
        </w:rPr>
      </w:pPr>
      <w:hyperlink r:id="rId19" w:history="1">
        <w:r w:rsidR="00633439" w:rsidRPr="00633439">
          <w:rPr>
            <w:rStyle w:val="a4"/>
            <w:rFonts w:ascii="Times New Roman" w:eastAsia="Times New Roman" w:hAnsi="Times New Roman" w:cs="Times New Roman"/>
            <w:i/>
            <w:sz w:val="28"/>
            <w:szCs w:val="28"/>
          </w:rPr>
          <w:t>(Часть 5 статьи 3 введена Законом от 26.06.2020 № 162-IIНС)</w:t>
        </w:r>
      </w:hyperlink>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4. </w:t>
      </w:r>
      <w:r w:rsidR="00FF472D" w:rsidRPr="00900322">
        <w:rPr>
          <w:sz w:val="28"/>
          <w:szCs w:val="28"/>
        </w:rPr>
        <w:t>Правовое регулирование в области промышленной безопасности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Правовое регулирование в области промышленной безопасности осуществляется настоящим </w:t>
      </w:r>
      <w:r w:rsidR="00977C6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другими законами, принимаемыми в соответствии с ними нормативными правовыми актами </w:t>
      </w:r>
      <w:r w:rsidR="00977C68" w:rsidRPr="00900322">
        <w:rPr>
          <w:rFonts w:ascii="Times New Roman" w:eastAsia="Times New Roman" w:hAnsi="Times New Roman" w:cs="Times New Roman"/>
          <w:sz w:val="28"/>
          <w:szCs w:val="28"/>
        </w:rPr>
        <w:t>Главы Донецкой Народной Республики</w:t>
      </w:r>
      <w:r w:rsidR="00FF472D" w:rsidRPr="00900322">
        <w:rPr>
          <w:rFonts w:ascii="Times New Roman" w:eastAsia="Times New Roman" w:hAnsi="Times New Roman" w:cs="Times New Roman"/>
          <w:sz w:val="28"/>
          <w:szCs w:val="28"/>
        </w:rPr>
        <w:t xml:space="preserve">, нормативными правовыми актами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а</w:t>
      </w:r>
      <w:r w:rsidR="00901B1E" w:rsidRPr="00900322">
        <w:rPr>
          <w:rFonts w:ascii="Times New Roman" w:eastAsia="Times New Roman" w:hAnsi="Times New Roman" w:cs="Times New Roman"/>
          <w:sz w:val="28"/>
          <w:szCs w:val="28"/>
        </w:rPr>
        <w:t xml:space="preserve"> </w:t>
      </w:r>
      <w:r w:rsidR="00977C68"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а также нормами и правилами в области промышленной безопасности.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Если международным договором </w:t>
      </w:r>
      <w:r w:rsidR="00977C68"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установлены иные правила, чем предусмотренные настоящим </w:t>
      </w:r>
      <w:r w:rsidR="00977C6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аконом, то применяются правила международного договора.</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3. Нормы и правила в области промышленной безопасности утверждаются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в порядке, определенном Правительством Донецкой Народной Республики, и устанавливают обязательные требования к:</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lastRenderedPageBreak/>
        <w:t>1) деятельности в области промышленной безопасности, в том числе в сфере неразрушающего и разрушающего контроля, работникам опасных производственных объектов, экспертам в области промышленной безопасности;</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2) 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3) обоснованию безопасности опасного производственного объекта.</w:t>
      </w:r>
    </w:p>
    <w:p w:rsidR="00633439" w:rsidRPr="00633439" w:rsidRDefault="00481025"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20" w:history="1">
        <w:r w:rsidR="00633439" w:rsidRPr="00633439">
          <w:rPr>
            <w:rFonts w:ascii="Times New Roman" w:eastAsia="Calibri" w:hAnsi="Times New Roman" w:cs="Times New Roman"/>
            <w:i/>
            <w:color w:val="0563C1"/>
            <w:sz w:val="28"/>
            <w:szCs w:val="28"/>
            <w:u w:val="single"/>
            <w:lang w:eastAsia="en-US"/>
          </w:rPr>
          <w:t>(Часть 3 статьи 4 изложена в новой редакции в соответствии с Законом от 26.06.2020 № 162-IIНС)</w:t>
        </w:r>
      </w:hyperlink>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5.</w:t>
      </w:r>
      <w:r>
        <w:rPr>
          <w:b w:val="0"/>
          <w:sz w:val="28"/>
          <w:szCs w:val="28"/>
        </w:rPr>
        <w:t> </w:t>
      </w:r>
      <w:r w:rsidR="00470A0E" w:rsidRPr="00470A0E">
        <w:rPr>
          <w:sz w:val="28"/>
          <w:szCs w:val="28"/>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В целях осуществления государственной политики в области промышленной безопасности </w:t>
      </w:r>
      <w:r w:rsidR="00AF6896" w:rsidRPr="00900322">
        <w:rPr>
          <w:rFonts w:ascii="Times New Roman" w:eastAsia="Times New Roman" w:hAnsi="Times New Roman" w:cs="Times New Roman"/>
          <w:sz w:val="28"/>
          <w:szCs w:val="28"/>
        </w:rPr>
        <w:t>Глава Донецкой Народной Республик</w:t>
      </w:r>
      <w:r w:rsidR="00FF472D" w:rsidRPr="00900322">
        <w:rPr>
          <w:rFonts w:ascii="Times New Roman" w:eastAsia="Times New Roman" w:hAnsi="Times New Roman" w:cs="Times New Roman"/>
          <w:sz w:val="28"/>
          <w:szCs w:val="28"/>
        </w:rPr>
        <w:t xml:space="preserve">и или по его поручению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а</w:t>
      </w:r>
      <w:r w:rsidR="00AF6896"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определяет </w:t>
      </w:r>
      <w:r w:rsidR="00470A0E" w:rsidRPr="00470A0E">
        <w:rPr>
          <w:rFonts w:ascii="Times New Roman" w:eastAsia="Times New Roman" w:hAnsi="Times New Roman" w:cs="Times New Roman"/>
          <w:sz w:val="28"/>
          <w:szCs w:val="28"/>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r w:rsidR="00470A0E">
        <w:rPr>
          <w:rFonts w:ascii="Times New Roman" w:eastAsia="Times New Roman" w:hAnsi="Times New Roman" w:cs="Times New Roman"/>
          <w:sz w:val="28"/>
          <w:szCs w:val="28"/>
        </w:rPr>
        <w:t>,</w:t>
      </w:r>
      <w:r w:rsidR="00420ACF" w:rsidRPr="00900322">
        <w:rPr>
          <w:rFonts w:ascii="Times New Roman" w:eastAsia="Times New Roman" w:hAnsi="Times New Roman" w:cs="Times New Roman"/>
          <w:sz w:val="28"/>
          <w:szCs w:val="28"/>
        </w:rPr>
        <w:t xml:space="preserve"> и возлагает на него</w:t>
      </w:r>
      <w:r w:rsidR="00FF472D" w:rsidRPr="00900322">
        <w:rPr>
          <w:rFonts w:ascii="Times New Roman" w:eastAsia="Times New Roman" w:hAnsi="Times New Roman" w:cs="Times New Roman"/>
          <w:sz w:val="28"/>
          <w:szCs w:val="28"/>
        </w:rPr>
        <w:t xml:space="preserve">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w:t>
      </w:r>
      <w:r w:rsidR="00470A0E" w:rsidRPr="00470A0E">
        <w:rPr>
          <w:rFonts w:ascii="Times New Roman" w:eastAsia="Times New Roman" w:hAnsi="Times New Roman" w:cs="Times New Roman"/>
          <w:sz w:val="28"/>
          <w:szCs w:val="28"/>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r w:rsidR="00470A0E">
        <w:rPr>
          <w:rFonts w:ascii="Times New Roman" w:eastAsia="Times New Roman" w:hAnsi="Times New Roman" w:cs="Times New Roman"/>
          <w:sz w:val="28"/>
          <w:szCs w:val="28"/>
        </w:rPr>
        <w:t>,</w:t>
      </w:r>
      <w:r w:rsidR="00420ACF" w:rsidRPr="00900322">
        <w:rPr>
          <w:rFonts w:ascii="Times New Roman" w:eastAsia="Times New Roman" w:hAnsi="Times New Roman" w:cs="Times New Roman"/>
          <w:sz w:val="28"/>
          <w:szCs w:val="28"/>
        </w:rPr>
        <w:t xml:space="preserve"> имеет</w:t>
      </w:r>
      <w:r w:rsidR="00FF472D" w:rsidRPr="00900322">
        <w:rPr>
          <w:rFonts w:ascii="Times New Roman" w:eastAsia="Times New Roman" w:hAnsi="Times New Roman" w:cs="Times New Roman"/>
          <w:sz w:val="28"/>
          <w:szCs w:val="28"/>
        </w:rPr>
        <w:t xml:space="preserve"> подведомственные им территориальные органы, создаваемые в установленном </w:t>
      </w:r>
      <w:r w:rsidR="007639DF" w:rsidRPr="00900322">
        <w:rPr>
          <w:rFonts w:ascii="Times New Roman" w:eastAsia="Times New Roman" w:hAnsi="Times New Roman" w:cs="Times New Roman"/>
          <w:sz w:val="28"/>
          <w:szCs w:val="28"/>
        </w:rPr>
        <w:t xml:space="preserve">законодательством Донецкой Народной Республики, </w:t>
      </w:r>
      <w:r w:rsidR="00FF472D" w:rsidRPr="00900322">
        <w:rPr>
          <w:rFonts w:ascii="Times New Roman" w:eastAsia="Times New Roman" w:hAnsi="Times New Roman" w:cs="Times New Roman"/>
          <w:sz w:val="28"/>
          <w:szCs w:val="28"/>
        </w:rPr>
        <w:t>порядке.</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70583E" w:rsidRPr="00900322">
        <w:rPr>
          <w:rFonts w:ascii="Times New Roman" w:eastAsia="Times New Roman" w:hAnsi="Times New Roman" w:cs="Times New Roman"/>
          <w:sz w:val="28"/>
          <w:szCs w:val="28"/>
        </w:rPr>
        <w:t>Государственные</w:t>
      </w:r>
      <w:r w:rsidR="00FF472D" w:rsidRPr="00900322">
        <w:rPr>
          <w:rFonts w:ascii="Times New Roman" w:eastAsia="Times New Roman" w:hAnsi="Times New Roman" w:cs="Times New Roman"/>
          <w:sz w:val="28"/>
          <w:szCs w:val="28"/>
        </w:rPr>
        <w:t xml:space="preserve"> органы исполнительной власти, которым в соответствии с законами или нормативными правовыми актами </w:t>
      </w:r>
      <w:r w:rsidR="0070583E" w:rsidRPr="00900322">
        <w:rPr>
          <w:rFonts w:ascii="Times New Roman" w:eastAsia="Times New Roman" w:hAnsi="Times New Roman" w:cs="Times New Roman"/>
          <w:sz w:val="28"/>
          <w:szCs w:val="28"/>
        </w:rPr>
        <w:t>Главы</w:t>
      </w:r>
      <w:r w:rsidR="001B5127" w:rsidRPr="00900322">
        <w:rPr>
          <w:rFonts w:ascii="Times New Roman" w:eastAsia="Times New Roman" w:hAnsi="Times New Roman" w:cs="Times New Roman"/>
          <w:sz w:val="28"/>
          <w:szCs w:val="28"/>
        </w:rPr>
        <w:t xml:space="preserve"> Донецкой Народной Республики</w:t>
      </w:r>
      <w:r w:rsidR="0070583E" w:rsidRPr="00900322">
        <w:rPr>
          <w:rFonts w:ascii="Times New Roman" w:eastAsia="Times New Roman" w:hAnsi="Times New Roman" w:cs="Times New Roman"/>
          <w:sz w:val="28"/>
          <w:szCs w:val="28"/>
        </w:rPr>
        <w:t xml:space="preserve"> и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а</w:t>
      </w:r>
      <w:r w:rsidR="00901B1E" w:rsidRPr="00900322">
        <w:rPr>
          <w:rFonts w:ascii="Times New Roman" w:eastAsia="Times New Roman" w:hAnsi="Times New Roman" w:cs="Times New Roman"/>
          <w:sz w:val="28"/>
          <w:szCs w:val="28"/>
        </w:rPr>
        <w:t xml:space="preserve"> </w:t>
      </w:r>
      <w:r w:rsidR="0070583E"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предоставлено право осуществля</w:t>
      </w:r>
      <w:r w:rsidR="0070583E" w:rsidRPr="00900322">
        <w:rPr>
          <w:rFonts w:ascii="Times New Roman" w:eastAsia="Times New Roman" w:hAnsi="Times New Roman" w:cs="Times New Roman"/>
          <w:sz w:val="28"/>
          <w:szCs w:val="28"/>
        </w:rPr>
        <w:t xml:space="preserve">ть отдельные функции нормативного </w:t>
      </w:r>
      <w:r w:rsidR="00FF472D" w:rsidRPr="00900322">
        <w:rPr>
          <w:rFonts w:ascii="Times New Roman" w:eastAsia="Times New Roman" w:hAnsi="Times New Roman" w:cs="Times New Roman"/>
          <w:sz w:val="28"/>
          <w:szCs w:val="28"/>
        </w:rPr>
        <w:t>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w:t>
      </w:r>
      <w:r w:rsidR="0070583E" w:rsidRPr="00900322">
        <w:rPr>
          <w:rFonts w:ascii="Times New Roman" w:eastAsia="Times New Roman" w:hAnsi="Times New Roman" w:cs="Times New Roman"/>
          <w:sz w:val="28"/>
          <w:szCs w:val="28"/>
        </w:rPr>
        <w:t xml:space="preserve">ти промышленной безопасности с </w:t>
      </w:r>
      <w:r w:rsidR="00470A0E" w:rsidRPr="00470A0E">
        <w:rPr>
          <w:rFonts w:ascii="Times New Roman" w:eastAsia="Times New Roman" w:hAnsi="Times New Roman" w:cs="Times New Roman"/>
          <w:sz w:val="28"/>
          <w:szCs w:val="28"/>
        </w:rPr>
        <w:t>республикански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w:t>
      </w:r>
      <w:r w:rsidR="00470A0E" w:rsidRPr="00470A0E">
        <w:rPr>
          <w:rFonts w:ascii="Times New Roman" w:eastAsia="Times New Roman" w:hAnsi="Times New Roman" w:cs="Times New Roman"/>
          <w:sz w:val="28"/>
          <w:szCs w:val="28"/>
        </w:rPr>
        <w:lastRenderedPageBreak/>
        <w:t>орган</w:t>
      </w:r>
      <w:r w:rsidR="00470A0E">
        <w:rPr>
          <w:rFonts w:ascii="Times New Roman" w:eastAsia="Times New Roman" w:hAnsi="Times New Roman" w:cs="Times New Roman"/>
          <w:sz w:val="28"/>
          <w:szCs w:val="28"/>
        </w:rPr>
        <w:t>ом</w:t>
      </w:r>
      <w:r w:rsidR="00470A0E" w:rsidRPr="00470A0E">
        <w:rPr>
          <w:rFonts w:ascii="Times New Roman" w:eastAsia="Times New Roman" w:hAnsi="Times New Roman" w:cs="Times New Roman"/>
          <w:sz w:val="28"/>
          <w:szCs w:val="28"/>
        </w:rPr>
        <w:t xml:space="preserve"> исполнительной власти, реализующи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FF472D" w:rsidRPr="00900322">
        <w:rPr>
          <w:rFonts w:ascii="Times New Roman" w:eastAsia="Times New Roman" w:hAnsi="Times New Roman" w:cs="Times New Roman"/>
          <w:sz w:val="28"/>
          <w:szCs w:val="28"/>
        </w:rPr>
        <w:t>.</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Глава </w:t>
      </w:r>
      <w:r w:rsidR="00294A56" w:rsidRPr="002D72A0">
        <w:rPr>
          <w:b w:val="0"/>
          <w:sz w:val="28"/>
          <w:szCs w:val="28"/>
        </w:rPr>
        <w:t>2</w:t>
      </w:r>
      <w:r w:rsidR="00FF472D" w:rsidRPr="002D72A0">
        <w:rPr>
          <w:b w:val="0"/>
          <w:sz w:val="28"/>
          <w:szCs w:val="28"/>
        </w:rPr>
        <w:t>.</w:t>
      </w:r>
      <w:r>
        <w:rPr>
          <w:b w:val="0"/>
          <w:sz w:val="28"/>
          <w:szCs w:val="28"/>
        </w:rPr>
        <w:t> </w:t>
      </w:r>
      <w:r w:rsidR="002D72A0" w:rsidRPr="00900322">
        <w:rPr>
          <w:sz w:val="28"/>
          <w:szCs w:val="28"/>
        </w:rPr>
        <w:t>Основы промышленной безопасности</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6.</w:t>
      </w:r>
      <w:r>
        <w:rPr>
          <w:b w:val="0"/>
          <w:sz w:val="28"/>
          <w:szCs w:val="28"/>
        </w:rPr>
        <w:t> </w:t>
      </w:r>
      <w:r w:rsidR="00FF472D" w:rsidRPr="00900322">
        <w:rPr>
          <w:sz w:val="28"/>
          <w:szCs w:val="28"/>
        </w:rPr>
        <w:t>Деятельность в области промышленной безопасности</w:t>
      </w:r>
    </w:p>
    <w:p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w:t>
      </w:r>
      <w:proofErr w:type="spellStart"/>
      <w:r w:rsidRPr="00063768">
        <w:rPr>
          <w:rFonts w:ascii="Times New Roman" w:eastAsia="Times New Roman" w:hAnsi="Times New Roman" w:cs="Times New Roman"/>
          <w:sz w:val="28"/>
          <w:szCs w:val="28"/>
        </w:rPr>
        <w:t>необразовательных</w:t>
      </w:r>
      <w:proofErr w:type="spellEnd"/>
      <w:r w:rsidRPr="00063768">
        <w:rPr>
          <w:rFonts w:ascii="Times New Roman" w:eastAsia="Times New Roman" w:hAnsi="Times New Roman" w:cs="Times New Roman"/>
          <w:sz w:val="28"/>
          <w:szCs w:val="28"/>
        </w:rPr>
        <w:t xml:space="preserve"> учреждениях.</w:t>
      </w:r>
    </w:p>
    <w:p w:rsidR="00063768" w:rsidRDefault="00481025" w:rsidP="00063768">
      <w:pPr>
        <w:spacing w:after="360"/>
        <w:ind w:firstLine="709"/>
        <w:jc w:val="both"/>
        <w:rPr>
          <w:rFonts w:ascii="Times New Roman" w:eastAsia="Times New Roman" w:hAnsi="Times New Roman" w:cs="Times New Roman"/>
          <w:i/>
          <w:sz w:val="28"/>
          <w:szCs w:val="28"/>
        </w:rPr>
      </w:pPr>
      <w:hyperlink r:id="rId21" w:history="1">
        <w:r w:rsidR="00063768" w:rsidRPr="00063768">
          <w:rPr>
            <w:rFonts w:ascii="Times New Roman" w:eastAsia="Times New Roman" w:hAnsi="Times New Roman" w:cs="Times New Roman"/>
            <w:i/>
            <w:color w:val="0000FF"/>
            <w:sz w:val="28"/>
            <w:szCs w:val="28"/>
            <w:u w:val="single"/>
          </w:rPr>
          <w:t>(Часть 1 статьи 6 изложена в новой редакции в соответствии с Законом от 13.04.2018 № 223-IНС)</w:t>
        </w:r>
      </w:hyperlink>
    </w:p>
    <w:p w:rsidR="00FF472D" w:rsidRPr="00900322" w:rsidRDefault="002D72A0" w:rsidP="00063768">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w:t>
      </w:r>
      <w:r w:rsidR="0070583E" w:rsidRPr="00900322">
        <w:rPr>
          <w:rFonts w:ascii="Times New Roman" w:eastAsia="Times New Roman" w:hAnsi="Times New Roman" w:cs="Times New Roman"/>
          <w:sz w:val="28"/>
          <w:szCs w:val="28"/>
        </w:rPr>
        <w:t xml:space="preserve">акже в случаях, предусмотренных статьей 14 </w:t>
      </w:r>
      <w:r w:rsidR="00FF472D" w:rsidRPr="00900322">
        <w:rPr>
          <w:rFonts w:ascii="Times New Roman" w:eastAsia="Times New Roman" w:hAnsi="Times New Roman" w:cs="Times New Roman"/>
          <w:sz w:val="28"/>
          <w:szCs w:val="28"/>
        </w:rPr>
        <w:t xml:space="preserve">настоящего </w:t>
      </w:r>
      <w:r w:rsidR="0070583E"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 деклараций промышленной безопасности.</w:t>
      </w:r>
    </w:p>
    <w:p w:rsidR="00FF472D" w:rsidRPr="00900322" w:rsidRDefault="00E05702"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Орган лицензирования</w:t>
      </w:r>
      <w:r w:rsidR="00FF472D" w:rsidRPr="00900322">
        <w:rPr>
          <w:rFonts w:ascii="Times New Roman" w:eastAsia="Times New Roman" w:hAnsi="Times New Roman" w:cs="Times New Roman"/>
          <w:sz w:val="28"/>
          <w:szCs w:val="28"/>
        </w:rPr>
        <w:t xml:space="preserve"> не вправе требовать от соискателя лицензии представления указанных документов, если такие документы находятся в распоряжении органа</w:t>
      </w:r>
      <w:r w:rsidR="00D745D3" w:rsidRPr="00900322">
        <w:rPr>
          <w:rFonts w:ascii="Times New Roman" w:eastAsia="Times New Roman" w:hAnsi="Times New Roman" w:cs="Times New Roman"/>
          <w:sz w:val="28"/>
          <w:szCs w:val="28"/>
        </w:rPr>
        <w:t xml:space="preserve"> лицензирования</w:t>
      </w:r>
      <w:r w:rsidR="00FF472D" w:rsidRPr="00900322">
        <w:rPr>
          <w:rFonts w:ascii="Times New Roman" w:eastAsia="Times New Roman" w:hAnsi="Times New Roman" w:cs="Times New Roman"/>
          <w:sz w:val="28"/>
          <w:szCs w:val="28"/>
        </w:rPr>
        <w:t>,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w:t>
      </w:r>
      <w:r w:rsidR="0070583E" w:rsidRPr="00900322">
        <w:rPr>
          <w:rFonts w:ascii="Times New Roman" w:eastAsia="Times New Roman" w:hAnsi="Times New Roman" w:cs="Times New Roman"/>
          <w:sz w:val="28"/>
          <w:szCs w:val="28"/>
        </w:rPr>
        <w:t>, предусмотренных законодательством Донецкой Народной Республики</w:t>
      </w:r>
      <w:r w:rsidR="00FF472D" w:rsidRPr="00900322">
        <w:rPr>
          <w:rFonts w:ascii="Times New Roman" w:eastAsia="Times New Roman" w:hAnsi="Times New Roman" w:cs="Times New Roman"/>
          <w:sz w:val="28"/>
          <w:szCs w:val="28"/>
        </w:rPr>
        <w:t xml:space="preserve">. </w:t>
      </w:r>
      <w:r w:rsidR="00D745D3" w:rsidRPr="00900322">
        <w:rPr>
          <w:rFonts w:ascii="Times New Roman" w:eastAsia="Times New Roman" w:hAnsi="Times New Roman" w:cs="Times New Roman"/>
          <w:sz w:val="28"/>
          <w:szCs w:val="28"/>
        </w:rPr>
        <w:t>О</w:t>
      </w:r>
      <w:r w:rsidR="00FF472D" w:rsidRPr="00900322">
        <w:rPr>
          <w:rFonts w:ascii="Times New Roman" w:eastAsia="Times New Roman" w:hAnsi="Times New Roman" w:cs="Times New Roman"/>
          <w:sz w:val="28"/>
          <w:szCs w:val="28"/>
        </w:rPr>
        <w:t>рган</w:t>
      </w:r>
      <w:r w:rsidR="00D745D3" w:rsidRPr="00900322">
        <w:rPr>
          <w:rFonts w:ascii="Times New Roman" w:eastAsia="Times New Roman" w:hAnsi="Times New Roman" w:cs="Times New Roman"/>
          <w:sz w:val="28"/>
          <w:szCs w:val="28"/>
        </w:rPr>
        <w:t xml:space="preserve"> лицензирования</w:t>
      </w:r>
      <w:r w:rsidR="00FF472D" w:rsidRPr="00900322">
        <w:rPr>
          <w:rFonts w:ascii="Times New Roman" w:eastAsia="Times New Roman" w:hAnsi="Times New Roman" w:cs="Times New Roman"/>
          <w:sz w:val="28"/>
          <w:szCs w:val="28"/>
        </w:rPr>
        <w:t xml:space="preserve"> самостоятельно запрашивает такие документы (сведения, содержащиеся в них) в </w:t>
      </w:r>
      <w:r w:rsidR="00FF472D" w:rsidRPr="00900322">
        <w:rPr>
          <w:rFonts w:ascii="Times New Roman" w:eastAsia="Times New Roman" w:hAnsi="Times New Roman" w:cs="Times New Roman"/>
          <w:sz w:val="28"/>
          <w:szCs w:val="28"/>
        </w:rPr>
        <w:lastRenderedPageBreak/>
        <w:t>уполномоченных органах, если заявитель не представил их по собственной инициативе.</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7.</w:t>
      </w:r>
      <w:r>
        <w:rPr>
          <w:sz w:val="28"/>
          <w:szCs w:val="28"/>
        </w:rPr>
        <w:t> </w:t>
      </w:r>
      <w:r w:rsidR="00FF472D" w:rsidRPr="00900322">
        <w:rPr>
          <w:sz w:val="28"/>
          <w:szCs w:val="28"/>
        </w:rPr>
        <w:t>Технические устройства, применяемые на опасном производственном объекте</w:t>
      </w:r>
    </w:p>
    <w:p w:rsidR="00063768" w:rsidRPr="00063768" w:rsidRDefault="00063768" w:rsidP="00063768">
      <w:pPr>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sz w:val="28"/>
          <w:szCs w:val="28"/>
        </w:rPr>
        <w:t>1. Технические устройства, в том числе иностранного производства, до начала применения на опасном производственном объекте подлежат сертификации в порядке, установленном законодательством Донецкой Народной Республики.</w:t>
      </w:r>
    </w:p>
    <w:p w:rsidR="00063768" w:rsidRPr="00063768" w:rsidRDefault="00063768" w:rsidP="00063768">
      <w:pPr>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sz w:val="28"/>
          <w:szCs w:val="28"/>
        </w:rPr>
        <w:t xml:space="preserve">Порядок сертификации на соответствие требованиям промышленной безопасности и перечень технических устройств, применяемых на опасных производственных объектах и подлежащих сертификации, разрабатываются </w:t>
      </w:r>
      <w:r w:rsidR="00470A0E" w:rsidRPr="00470A0E">
        <w:rPr>
          <w:rFonts w:ascii="Times New Roman" w:eastAsia="Times New Roman" w:hAnsi="Times New Roman" w:cs="Times New Roman"/>
          <w:sz w:val="28"/>
          <w:szCs w:val="28"/>
        </w:rPr>
        <w:t>республикански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орган</w:t>
      </w:r>
      <w:r w:rsidR="00470A0E">
        <w:rPr>
          <w:rFonts w:ascii="Times New Roman" w:eastAsia="Times New Roman" w:hAnsi="Times New Roman" w:cs="Times New Roman"/>
          <w:sz w:val="28"/>
          <w:szCs w:val="28"/>
        </w:rPr>
        <w:t>ом</w:t>
      </w:r>
      <w:r w:rsidR="00470A0E" w:rsidRPr="00470A0E">
        <w:rPr>
          <w:rFonts w:ascii="Times New Roman" w:eastAsia="Times New Roman" w:hAnsi="Times New Roman" w:cs="Times New Roman"/>
          <w:sz w:val="28"/>
          <w:szCs w:val="28"/>
        </w:rPr>
        <w:t xml:space="preserve"> исполнительной власти, реализующи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470A0E">
        <w:rPr>
          <w:rFonts w:ascii="Times New Roman" w:eastAsia="Times New Roman" w:hAnsi="Times New Roman" w:cs="Times New Roman"/>
          <w:sz w:val="28"/>
          <w:szCs w:val="28"/>
        </w:rPr>
        <w:t>,</w:t>
      </w:r>
      <w:r w:rsidRPr="00063768">
        <w:rPr>
          <w:rFonts w:ascii="Times New Roman" w:eastAsia="Times New Roman" w:hAnsi="Times New Roman" w:cs="Times New Roman"/>
          <w:sz w:val="28"/>
          <w:szCs w:val="28"/>
        </w:rPr>
        <w:t xml:space="preserve"> в соответствии с действующим законодательством, согласовываются с республиканским органом исполнительной власти, осуществляющим функции по выработке государственной политики и нормативному правовому регулированию в сфере технического регулирования, стандартизации и обеспечения единства измерений, и утверждаются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Pr="00063768">
        <w:rPr>
          <w:rFonts w:ascii="Times New Roman" w:eastAsia="Times New Roman" w:hAnsi="Times New Roman" w:cs="Times New Roman"/>
          <w:sz w:val="28"/>
          <w:szCs w:val="28"/>
        </w:rPr>
        <w:t xml:space="preserve"> Донецкой Республики.</w:t>
      </w:r>
    </w:p>
    <w:p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2. Сертификацию технических устройств, применяемых на опасных производственных объектах, проводят органы по сертификации, аккредитованные в соответствии с требованиями Закона Донецкой Народной Республики «Об аккредитации в республиканской системе аккредитации».</w:t>
      </w:r>
    </w:p>
    <w:p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t xml:space="preserve">3. Правила проведения сертификации устанавливаются республиканским органом исполнительной власти, осуществляющим функции по выработке государственной политики и нормативному правовому регулированию в сфере технического регулирования, стандартизации и обеспечения единства измерений, совместно с </w:t>
      </w:r>
      <w:r w:rsidR="00470A0E" w:rsidRPr="00470A0E">
        <w:rPr>
          <w:rFonts w:ascii="Times New Roman" w:eastAsia="Times New Roman" w:hAnsi="Times New Roman" w:cs="Times New Roman"/>
          <w:sz w:val="28"/>
          <w:szCs w:val="28"/>
        </w:rPr>
        <w:t>республикански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орган</w:t>
      </w:r>
      <w:r w:rsidR="00470A0E">
        <w:rPr>
          <w:rFonts w:ascii="Times New Roman" w:eastAsia="Times New Roman" w:hAnsi="Times New Roman" w:cs="Times New Roman"/>
          <w:sz w:val="28"/>
          <w:szCs w:val="28"/>
        </w:rPr>
        <w:t>ом</w:t>
      </w:r>
      <w:r w:rsidR="00470A0E" w:rsidRPr="00470A0E">
        <w:rPr>
          <w:rFonts w:ascii="Times New Roman" w:eastAsia="Times New Roman" w:hAnsi="Times New Roman" w:cs="Times New Roman"/>
          <w:sz w:val="28"/>
          <w:szCs w:val="28"/>
        </w:rPr>
        <w:t xml:space="preserve"> исполнительной власти, реализующи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Pr="00063768">
        <w:rPr>
          <w:rFonts w:ascii="Times New Roman" w:eastAsia="Times New Roman" w:hAnsi="Times New Roman" w:cs="Times New Roman"/>
          <w:color w:val="000000"/>
          <w:sz w:val="28"/>
          <w:szCs w:val="28"/>
        </w:rPr>
        <w:t>.</w:t>
      </w:r>
    </w:p>
    <w:p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t xml:space="preserve">4. Общий порядок и условия применения технических устройств на опасном производственном объекте устанавливаются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Pr="00063768">
        <w:rPr>
          <w:rFonts w:ascii="Times New Roman" w:eastAsia="Times New Roman" w:hAnsi="Times New Roman" w:cs="Times New Roman"/>
          <w:color w:val="000000"/>
          <w:sz w:val="28"/>
          <w:szCs w:val="28"/>
        </w:rPr>
        <w:t xml:space="preserve">Донецкой Народной Республики по представлению </w:t>
      </w:r>
      <w:r w:rsidR="00646DB3" w:rsidRPr="00470A0E">
        <w:rPr>
          <w:rFonts w:ascii="Times New Roman" w:eastAsia="Times New Roman" w:hAnsi="Times New Roman" w:cs="Times New Roman"/>
          <w:sz w:val="28"/>
          <w:szCs w:val="28"/>
        </w:rPr>
        <w:t>республиканск</w:t>
      </w:r>
      <w:r w:rsidR="00646DB3">
        <w:rPr>
          <w:rFonts w:ascii="Times New Roman" w:eastAsia="Times New Roman" w:hAnsi="Times New Roman" w:cs="Times New Roman"/>
          <w:sz w:val="28"/>
          <w:szCs w:val="28"/>
        </w:rPr>
        <w:t>ого</w:t>
      </w:r>
      <w:r w:rsidR="00646DB3" w:rsidRPr="00470A0E">
        <w:rPr>
          <w:rFonts w:ascii="Times New Roman" w:eastAsia="Times New Roman" w:hAnsi="Times New Roman" w:cs="Times New Roman"/>
          <w:sz w:val="28"/>
          <w:szCs w:val="28"/>
        </w:rPr>
        <w:t xml:space="preserve"> орган</w:t>
      </w:r>
      <w:r w:rsidR="00646DB3">
        <w:rPr>
          <w:rFonts w:ascii="Times New Roman" w:eastAsia="Times New Roman" w:hAnsi="Times New Roman" w:cs="Times New Roman"/>
          <w:sz w:val="28"/>
          <w:szCs w:val="28"/>
        </w:rPr>
        <w:t>а</w:t>
      </w:r>
      <w:r w:rsidR="00646DB3" w:rsidRPr="00470A0E">
        <w:rPr>
          <w:rFonts w:ascii="Times New Roman" w:eastAsia="Times New Roman" w:hAnsi="Times New Roman" w:cs="Times New Roman"/>
          <w:sz w:val="28"/>
          <w:szCs w:val="28"/>
        </w:rPr>
        <w:t xml:space="preserve"> </w:t>
      </w:r>
      <w:r w:rsidR="00646DB3" w:rsidRPr="00470A0E">
        <w:rPr>
          <w:rFonts w:ascii="Times New Roman" w:eastAsia="Times New Roman" w:hAnsi="Times New Roman" w:cs="Times New Roman"/>
          <w:sz w:val="28"/>
          <w:szCs w:val="28"/>
        </w:rPr>
        <w:lastRenderedPageBreak/>
        <w:t>исполнительной власти, реализующ</w:t>
      </w:r>
      <w:r w:rsidR="00646DB3">
        <w:rPr>
          <w:rFonts w:ascii="Times New Roman" w:eastAsia="Times New Roman" w:hAnsi="Times New Roman" w:cs="Times New Roman"/>
          <w:sz w:val="28"/>
          <w:szCs w:val="28"/>
        </w:rPr>
        <w:t>его</w:t>
      </w:r>
      <w:r w:rsidR="00646DB3"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646DB3" w:rsidRPr="00900322">
        <w:rPr>
          <w:rFonts w:ascii="Times New Roman" w:eastAsia="Times New Roman" w:hAnsi="Times New Roman" w:cs="Times New Roman"/>
          <w:sz w:val="28"/>
          <w:szCs w:val="28"/>
        </w:rPr>
        <w:t>.</w:t>
      </w:r>
    </w:p>
    <w:p w:rsidR="00646DB3" w:rsidRPr="00063768" w:rsidRDefault="00063768" w:rsidP="00646DB3">
      <w:pPr>
        <w:autoSpaceDE w:val="0"/>
        <w:autoSpaceDN w:val="0"/>
        <w:adjustRightInd w:val="0"/>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t xml:space="preserve">5. Опытное применение технических устройств на опасном производственном объекте без проведения их экспертизы промышленной безопасности не допускается. Опытные образцы технических устройств допускаются к приемочным испытаниям на опасных производственных объектах в порядке, установленном </w:t>
      </w:r>
      <w:r w:rsidR="00646DB3" w:rsidRPr="00470A0E">
        <w:rPr>
          <w:rFonts w:ascii="Times New Roman" w:eastAsia="Times New Roman" w:hAnsi="Times New Roman" w:cs="Times New Roman"/>
          <w:sz w:val="28"/>
          <w:szCs w:val="28"/>
        </w:rPr>
        <w:t>республиканск</w:t>
      </w:r>
      <w:r w:rsidR="00646DB3">
        <w:rPr>
          <w:rFonts w:ascii="Times New Roman" w:eastAsia="Times New Roman" w:hAnsi="Times New Roman" w:cs="Times New Roman"/>
          <w:sz w:val="28"/>
          <w:szCs w:val="28"/>
        </w:rPr>
        <w:t>им</w:t>
      </w:r>
      <w:r w:rsidR="00646DB3" w:rsidRPr="00470A0E">
        <w:rPr>
          <w:rFonts w:ascii="Times New Roman" w:eastAsia="Times New Roman" w:hAnsi="Times New Roman" w:cs="Times New Roman"/>
          <w:sz w:val="28"/>
          <w:szCs w:val="28"/>
        </w:rPr>
        <w:t xml:space="preserve"> орган</w:t>
      </w:r>
      <w:r w:rsidR="00646DB3">
        <w:rPr>
          <w:rFonts w:ascii="Times New Roman" w:eastAsia="Times New Roman" w:hAnsi="Times New Roman" w:cs="Times New Roman"/>
          <w:sz w:val="28"/>
          <w:szCs w:val="28"/>
        </w:rPr>
        <w:t>ом</w:t>
      </w:r>
      <w:r w:rsidR="00646DB3" w:rsidRPr="00470A0E">
        <w:rPr>
          <w:rFonts w:ascii="Times New Roman" w:eastAsia="Times New Roman" w:hAnsi="Times New Roman" w:cs="Times New Roman"/>
          <w:sz w:val="28"/>
          <w:szCs w:val="28"/>
        </w:rPr>
        <w:t xml:space="preserve"> исполнительной власти, реализующ</w:t>
      </w:r>
      <w:r w:rsidR="00646DB3">
        <w:rPr>
          <w:rFonts w:ascii="Times New Roman" w:eastAsia="Times New Roman" w:hAnsi="Times New Roman" w:cs="Times New Roman"/>
          <w:sz w:val="28"/>
          <w:szCs w:val="28"/>
        </w:rPr>
        <w:t>им</w:t>
      </w:r>
      <w:r w:rsidR="00646DB3"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646DB3" w:rsidRPr="00900322">
        <w:rPr>
          <w:rFonts w:ascii="Times New Roman" w:eastAsia="Times New Roman" w:hAnsi="Times New Roman" w:cs="Times New Roman"/>
          <w:sz w:val="28"/>
          <w:szCs w:val="28"/>
        </w:rPr>
        <w:t>.</w:t>
      </w:r>
    </w:p>
    <w:p w:rsidR="00633439" w:rsidRPr="00633439" w:rsidRDefault="00633439" w:rsidP="00633439">
      <w:pPr>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 xml:space="preserve">6. Технические устройства, применяемые на опасном производственном объекте, подлежат экспертизе промышленной безопасности: </w:t>
      </w:r>
    </w:p>
    <w:p w:rsidR="00633439" w:rsidRPr="00633439" w:rsidRDefault="00633439" w:rsidP="00633439">
      <w:pPr>
        <w:tabs>
          <w:tab w:val="left" w:pos="1276"/>
        </w:tab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1) до начала эксплуатации такого технического устройства</w:t>
      </w:r>
      <w:r w:rsidRPr="00633439">
        <w:rPr>
          <w:rFonts w:ascii="Times New Roman" w:eastAsia="Calibri" w:hAnsi="Times New Roman" w:cs="Times New Roman"/>
          <w:b/>
          <w:sz w:val="28"/>
          <w:szCs w:val="28"/>
          <w:lang w:eastAsia="en-US"/>
        </w:rPr>
        <w:t xml:space="preserve"> </w:t>
      </w:r>
      <w:r w:rsidRPr="00633439">
        <w:rPr>
          <w:rFonts w:ascii="Times New Roman" w:eastAsia="Calibri" w:hAnsi="Times New Roman" w:cs="Times New Roman"/>
          <w:sz w:val="28"/>
          <w:szCs w:val="28"/>
          <w:lang w:eastAsia="en-US"/>
        </w:rPr>
        <w:t>на опасном производственном объекте;</w:t>
      </w:r>
    </w:p>
    <w:p w:rsidR="00633439" w:rsidRPr="00633439" w:rsidRDefault="00633439" w:rsidP="00633439">
      <w:pPr>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2) в процессе эксплуатации такого технического устройства на опасном производственном объекте в следующих случаях:</w:t>
      </w:r>
    </w:p>
    <w:p w:rsidR="00633439" w:rsidRPr="00633439" w:rsidRDefault="00633439" w:rsidP="00633439">
      <w:pPr>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а) истечение срока службы или превышение количества циклов нагрузки такого технического устройства, установленных его производителем;</w:t>
      </w:r>
    </w:p>
    <w:p w:rsidR="00633439" w:rsidRPr="00633439" w:rsidRDefault="00633439" w:rsidP="00633439">
      <w:pPr>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б) отсутствие в технической документации данных о сроке службы такого технического устройства, если фактический срок его службы превышает двадцать лет;</w:t>
      </w:r>
    </w:p>
    <w:p w:rsidR="00633439" w:rsidRPr="00633439" w:rsidRDefault="00633439" w:rsidP="00633439">
      <w:pPr>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в) после проведения работ, связанных с изменением конструкции, заменой материала такого технического устройства либо восстановительного ремонта после аварии на опасном производственном объекте, в результате которых было повреждено такое техническое устройство.</w:t>
      </w:r>
    </w:p>
    <w:p w:rsidR="00633439" w:rsidRDefault="00481025" w:rsidP="00633439">
      <w:pPr>
        <w:spacing w:after="360"/>
        <w:ind w:firstLine="709"/>
        <w:jc w:val="both"/>
        <w:rPr>
          <w:rFonts w:ascii="Times New Roman" w:eastAsia="Calibri" w:hAnsi="Times New Roman" w:cs="Times New Roman"/>
          <w:i/>
          <w:sz w:val="28"/>
          <w:szCs w:val="28"/>
          <w:lang w:eastAsia="en-US"/>
        </w:rPr>
      </w:pPr>
      <w:hyperlink r:id="rId22" w:history="1">
        <w:r w:rsidR="00633439" w:rsidRPr="00633439">
          <w:rPr>
            <w:rFonts w:ascii="Times New Roman" w:eastAsia="Calibri" w:hAnsi="Times New Roman" w:cs="Times New Roman"/>
            <w:i/>
            <w:color w:val="0563C1"/>
            <w:sz w:val="28"/>
            <w:szCs w:val="28"/>
            <w:u w:val="single"/>
            <w:lang w:eastAsia="en-US"/>
          </w:rPr>
          <w:t>(Часть 6 статьи 7 изложена в новой редакции в соответствии с Законом от 26.06.2020 № 162-IIНС)</w:t>
        </w:r>
      </w:hyperlink>
    </w:p>
    <w:p w:rsidR="00063768" w:rsidRPr="00063768" w:rsidRDefault="00063768" w:rsidP="00633439">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7.</w:t>
      </w:r>
      <w:r w:rsidRPr="00063768">
        <w:rPr>
          <w:rFonts w:ascii="Times New Roman" w:eastAsia="Times New Roman" w:hAnsi="Times New Roman" w:cs="Times New Roman"/>
          <w:sz w:val="28"/>
          <w:szCs w:val="28"/>
          <w:lang w:val="en-US"/>
        </w:rPr>
        <w:t> </w:t>
      </w:r>
      <w:r w:rsidRPr="00063768">
        <w:rPr>
          <w:rFonts w:ascii="Times New Roman" w:eastAsia="Times New Roman" w:hAnsi="Times New Roman" w:cs="Times New Roman"/>
          <w:sz w:val="28"/>
          <w:szCs w:val="28"/>
        </w:rPr>
        <w:t xml:space="preserve">Технические устройства, применяемые на опасном производственном объекте, в процессе эксплуатации подлежат осмотру, испытанию, техническому освидетельствованию и экспертному обследованию (техническому диагностированию) в соответствии с порядком, установленным </w:t>
      </w:r>
      <w:r w:rsidR="00646DB3" w:rsidRPr="00470A0E">
        <w:rPr>
          <w:rFonts w:ascii="Times New Roman" w:eastAsia="Times New Roman" w:hAnsi="Times New Roman" w:cs="Times New Roman"/>
          <w:sz w:val="28"/>
          <w:szCs w:val="28"/>
        </w:rPr>
        <w:lastRenderedPageBreak/>
        <w:t>республиканск</w:t>
      </w:r>
      <w:r w:rsidR="00646DB3">
        <w:rPr>
          <w:rFonts w:ascii="Times New Roman" w:eastAsia="Times New Roman" w:hAnsi="Times New Roman" w:cs="Times New Roman"/>
          <w:sz w:val="28"/>
          <w:szCs w:val="28"/>
        </w:rPr>
        <w:t>им</w:t>
      </w:r>
      <w:r w:rsidR="00646DB3" w:rsidRPr="00470A0E">
        <w:rPr>
          <w:rFonts w:ascii="Times New Roman" w:eastAsia="Times New Roman" w:hAnsi="Times New Roman" w:cs="Times New Roman"/>
          <w:sz w:val="28"/>
          <w:szCs w:val="28"/>
        </w:rPr>
        <w:t xml:space="preserve"> орган</w:t>
      </w:r>
      <w:r w:rsidR="00646DB3">
        <w:rPr>
          <w:rFonts w:ascii="Times New Roman" w:eastAsia="Times New Roman" w:hAnsi="Times New Roman" w:cs="Times New Roman"/>
          <w:sz w:val="28"/>
          <w:szCs w:val="28"/>
        </w:rPr>
        <w:t>ом</w:t>
      </w:r>
      <w:r w:rsidR="00646DB3" w:rsidRPr="00470A0E">
        <w:rPr>
          <w:rFonts w:ascii="Times New Roman" w:eastAsia="Times New Roman" w:hAnsi="Times New Roman" w:cs="Times New Roman"/>
          <w:sz w:val="28"/>
          <w:szCs w:val="28"/>
        </w:rPr>
        <w:t xml:space="preserve"> исполнительной власти, реализующ</w:t>
      </w:r>
      <w:r w:rsidR="00646DB3">
        <w:rPr>
          <w:rFonts w:ascii="Times New Roman" w:eastAsia="Times New Roman" w:hAnsi="Times New Roman" w:cs="Times New Roman"/>
          <w:sz w:val="28"/>
          <w:szCs w:val="28"/>
        </w:rPr>
        <w:t>им</w:t>
      </w:r>
      <w:r w:rsidR="00646DB3"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Pr="00063768">
        <w:rPr>
          <w:rFonts w:ascii="Times New Roman" w:eastAsia="Times New Roman" w:hAnsi="Times New Roman" w:cs="Times New Roman"/>
          <w:sz w:val="28"/>
          <w:szCs w:val="28"/>
        </w:rPr>
        <w:t>.</w:t>
      </w:r>
    </w:p>
    <w:p w:rsidR="00063768" w:rsidRPr="00063768" w:rsidRDefault="00481025" w:rsidP="00063768">
      <w:pPr>
        <w:spacing w:after="360"/>
        <w:ind w:firstLine="709"/>
        <w:jc w:val="both"/>
        <w:rPr>
          <w:rFonts w:ascii="Times New Roman" w:eastAsia="Times New Roman" w:hAnsi="Times New Roman" w:cs="Times New Roman"/>
          <w:i/>
          <w:sz w:val="28"/>
          <w:szCs w:val="28"/>
        </w:rPr>
      </w:pPr>
      <w:hyperlink r:id="rId23" w:history="1">
        <w:r w:rsidR="00063768" w:rsidRPr="00063768">
          <w:rPr>
            <w:rFonts w:ascii="Times New Roman" w:eastAsia="Times New Roman" w:hAnsi="Times New Roman" w:cs="Times New Roman"/>
            <w:i/>
            <w:color w:val="0000FF"/>
            <w:sz w:val="28"/>
            <w:szCs w:val="28"/>
            <w:u w:val="single"/>
          </w:rPr>
          <w:t>(Статья 7 изложена в новой редакции в соответствии с Законом от 13.04.2018 № 223-IНС)</w:t>
        </w:r>
      </w:hyperlink>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8.</w:t>
      </w:r>
      <w:r>
        <w:rPr>
          <w:sz w:val="28"/>
          <w:szCs w:val="28"/>
        </w:rPr>
        <w:t> </w:t>
      </w:r>
      <w:r w:rsidR="00FF472D" w:rsidRPr="00900322">
        <w:rPr>
          <w:sz w:val="28"/>
          <w:szCs w:val="28"/>
        </w:rPr>
        <w:t>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w:t>
      </w:r>
      <w:r w:rsidR="0070583E"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с учетом </w:t>
      </w:r>
      <w:r w:rsidR="0070583E" w:rsidRPr="00900322">
        <w:rPr>
          <w:rFonts w:ascii="Times New Roman" w:hAnsi="Times New Roman" w:cs="Times New Roman"/>
          <w:sz w:val="28"/>
          <w:szCs w:val="28"/>
        </w:rPr>
        <w:t xml:space="preserve">законодательства </w:t>
      </w:r>
      <w:r w:rsidR="005E596E" w:rsidRPr="00900322">
        <w:rPr>
          <w:rFonts w:ascii="Times New Roman" w:hAnsi="Times New Roman" w:cs="Times New Roman"/>
          <w:sz w:val="28"/>
          <w:szCs w:val="28"/>
        </w:rPr>
        <w:t xml:space="preserve">Донецкой Народной Республики </w:t>
      </w:r>
      <w:r w:rsidR="00F07C6B" w:rsidRPr="00900322">
        <w:rPr>
          <w:rFonts w:ascii="Times New Roman" w:eastAsia="Times New Roman" w:hAnsi="Times New Roman" w:cs="Times New Roman"/>
          <w:sz w:val="28"/>
          <w:szCs w:val="28"/>
        </w:rPr>
        <w:t>регулирующего вопросы</w:t>
      </w:r>
      <w:r w:rsidR="00FF472D" w:rsidRPr="00900322">
        <w:rPr>
          <w:rFonts w:ascii="Times New Roman" w:eastAsia="Times New Roman" w:hAnsi="Times New Roman" w:cs="Times New Roman"/>
          <w:sz w:val="28"/>
          <w:szCs w:val="28"/>
        </w:rPr>
        <w:t xml:space="preserve">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w:t>
      </w:r>
      <w:r w:rsidR="00F07C6B"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F07C6B" w:rsidRPr="00900322" w:rsidRDefault="00F07C6B"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Проектная и техническая документация и вносимые в нее изменения и дополнения на строительство, реконструкцию, капитальный ремонт, ввод в эксплуатацию, техническое перевооружение, консервацию и ликвидацию </w:t>
      </w:r>
      <w:r w:rsidRPr="00900322">
        <w:rPr>
          <w:rFonts w:ascii="Times New Roman" w:eastAsia="Times New Roman" w:hAnsi="Times New Roman" w:cs="Times New Roman"/>
          <w:sz w:val="28"/>
          <w:szCs w:val="28"/>
        </w:rPr>
        <w:lastRenderedPageBreak/>
        <w:t xml:space="preserve">опасного производственного объекта перед началом производства работ на основании положительного заключения экспертизы промышленной безопасности должна быть согласована с </w:t>
      </w:r>
      <w:r w:rsidR="00A074A7" w:rsidRPr="00A074A7">
        <w:rPr>
          <w:rFonts w:ascii="Times New Roman" w:eastAsia="Times New Roman" w:hAnsi="Times New Roman" w:cs="Times New Roman"/>
          <w:sz w:val="28"/>
          <w:szCs w:val="28"/>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A074A7" w:rsidRPr="00A074A7">
        <w:rPr>
          <w:rFonts w:ascii="Times New Roman" w:eastAsia="Times New Roman" w:hAnsi="Times New Roman" w:cs="Times New Roman"/>
          <w:sz w:val="28"/>
          <w:szCs w:val="28"/>
        </w:rPr>
        <w:t xml:space="preserve">  </w:t>
      </w:r>
      <w:r w:rsidR="00C94B24" w:rsidRPr="00900322">
        <w:rPr>
          <w:rFonts w:ascii="Times New Roman" w:eastAsia="Times New Roman" w:hAnsi="Times New Roman" w:cs="Times New Roman"/>
          <w:sz w:val="28"/>
          <w:szCs w:val="28"/>
        </w:rPr>
        <w:t xml:space="preserve">или его территориальным </w:t>
      </w:r>
      <w:r w:rsidR="00E1568E" w:rsidRPr="00900322">
        <w:rPr>
          <w:rFonts w:ascii="Times New Roman" w:eastAsia="Times New Roman" w:hAnsi="Times New Roman" w:cs="Times New Roman"/>
          <w:sz w:val="28"/>
          <w:szCs w:val="28"/>
        </w:rPr>
        <w:t>органом</w:t>
      </w:r>
      <w:r w:rsidR="00C94B24" w:rsidRPr="00900322">
        <w:rPr>
          <w:rFonts w:ascii="Times New Roman" w:eastAsia="Times New Roman" w:hAnsi="Times New Roman" w:cs="Times New Roman"/>
          <w:sz w:val="28"/>
          <w:szCs w:val="28"/>
        </w:rPr>
        <w:t>.</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w:t>
      </w:r>
      <w:r w:rsidR="0070583E"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w:t>
      </w:r>
      <w:r w:rsidR="00B370C2" w:rsidRPr="00900322">
        <w:rPr>
          <w:rFonts w:ascii="Times New Roman" w:eastAsia="Times New Roman" w:hAnsi="Times New Roman" w:cs="Times New Roman"/>
          <w:sz w:val="28"/>
          <w:szCs w:val="28"/>
        </w:rPr>
        <w:t>регулирующем вопросы</w:t>
      </w:r>
      <w:r w:rsidR="00FF472D" w:rsidRPr="00900322">
        <w:rPr>
          <w:rFonts w:ascii="Times New Roman" w:eastAsia="Times New Roman" w:hAnsi="Times New Roman" w:cs="Times New Roman"/>
          <w:sz w:val="28"/>
          <w:szCs w:val="28"/>
        </w:rPr>
        <w:t xml:space="preserve">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w:t>
      </w:r>
      <w:r w:rsidR="00A074A7" w:rsidRPr="00A074A7">
        <w:rPr>
          <w:rFonts w:ascii="Times New Roman" w:eastAsia="Times New Roman" w:hAnsi="Times New Roman" w:cs="Times New Roman"/>
          <w:sz w:val="28"/>
          <w:szCs w:val="28"/>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A074A7" w:rsidRPr="00A074A7">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w:t>
      </w:r>
      <w:r w:rsidR="00D87AB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w:t>
      </w:r>
      <w:r w:rsidR="00B35F98"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2D72A0">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 xml:space="preserve">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r w:rsidR="00D87AB5" w:rsidRPr="00900322">
        <w:rPr>
          <w:rFonts w:ascii="Times New Roman" w:hAnsi="Times New Roman" w:cs="Times New Roman"/>
          <w:sz w:val="28"/>
          <w:szCs w:val="28"/>
        </w:rPr>
        <w:t xml:space="preserve">порядке </w:t>
      </w:r>
      <w:r w:rsidRPr="00900322">
        <w:rPr>
          <w:rFonts w:ascii="Times New Roman" w:eastAsia="Times New Roman" w:hAnsi="Times New Roman" w:cs="Times New Roman"/>
          <w:sz w:val="28"/>
          <w:szCs w:val="28"/>
        </w:rPr>
        <w:t>осуществляют авторский надзор.</w:t>
      </w:r>
    </w:p>
    <w:p w:rsidR="00FF472D" w:rsidRPr="00900322" w:rsidRDefault="00D87AB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w:t>
      </w:r>
      <w:r w:rsidRPr="00900322">
        <w:rPr>
          <w:rFonts w:ascii="Times New Roman" w:eastAsia="Times New Roman" w:hAnsi="Times New Roman" w:cs="Times New Roman"/>
          <w:sz w:val="28"/>
          <w:szCs w:val="28"/>
        </w:rPr>
        <w:t>государственного</w:t>
      </w:r>
      <w:r w:rsidR="00FF472D" w:rsidRPr="00900322">
        <w:rPr>
          <w:rFonts w:ascii="Times New Roman" w:eastAsia="Times New Roman" w:hAnsi="Times New Roman" w:cs="Times New Roman"/>
          <w:sz w:val="28"/>
          <w:szCs w:val="28"/>
        </w:rPr>
        <w:t xml:space="preserve"> органа исполнительной власти в соответствии с </w:t>
      </w:r>
      <w:r w:rsidRPr="00900322">
        <w:rPr>
          <w:rFonts w:ascii="Times New Roman" w:hAnsi="Times New Roman" w:cs="Times New Roman"/>
          <w:sz w:val="28"/>
          <w:szCs w:val="28"/>
        </w:rPr>
        <w:t xml:space="preserve">законодательством Донецкой </w:t>
      </w:r>
      <w:r w:rsidRPr="00900322">
        <w:rPr>
          <w:rFonts w:ascii="Times New Roman" w:hAnsi="Times New Roman" w:cs="Times New Roman"/>
          <w:sz w:val="28"/>
          <w:szCs w:val="28"/>
        </w:rPr>
        <w:lastRenderedPageBreak/>
        <w:t>Народной Республики</w:t>
      </w:r>
      <w:r w:rsidR="00FF472D" w:rsidRPr="00900322">
        <w:rPr>
          <w:rFonts w:ascii="Times New Roman" w:eastAsia="Times New Roman" w:hAnsi="Times New Roman" w:cs="Times New Roman"/>
          <w:sz w:val="28"/>
          <w:szCs w:val="28"/>
        </w:rPr>
        <w:t xml:space="preserve"> </w:t>
      </w:r>
      <w:r w:rsidR="001B5127"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w:t>
      </w:r>
    </w:p>
    <w:p w:rsidR="00FF472D" w:rsidRPr="00900322" w:rsidRDefault="00D87AB5" w:rsidP="00E4476C">
      <w:pPr>
        <w:spacing w:after="360"/>
        <w:ind w:firstLine="709"/>
        <w:jc w:val="both"/>
        <w:rPr>
          <w:rFonts w:ascii="Times New Roman" w:eastAsia="Times New Roman" w:hAnsi="Times New Roman" w:cs="Times New Roman"/>
          <w:sz w:val="28"/>
          <w:szCs w:val="28"/>
        </w:rPr>
      </w:pPr>
      <w:r w:rsidRPr="00755056">
        <w:rPr>
          <w:rFonts w:ascii="Times New Roman" w:eastAsia="Times New Roman" w:hAnsi="Times New Roman" w:cs="Times New Roman"/>
          <w:sz w:val="28"/>
          <w:szCs w:val="28"/>
        </w:rPr>
        <w:t>5</w:t>
      </w:r>
      <w:r w:rsidR="002D72A0" w:rsidRPr="00755056">
        <w:rPr>
          <w:rFonts w:ascii="Times New Roman" w:eastAsia="Times New Roman" w:hAnsi="Times New Roman" w:cs="Times New Roman"/>
          <w:sz w:val="28"/>
          <w:szCs w:val="28"/>
        </w:rPr>
        <w:t>. </w:t>
      </w:r>
      <w:r w:rsidR="00FF472D" w:rsidRPr="00755056">
        <w:rPr>
          <w:rFonts w:ascii="Times New Roman" w:eastAsia="Times New Roman" w:hAnsi="Times New Roman" w:cs="Times New Roman"/>
          <w:sz w:val="28"/>
          <w:szCs w:val="28"/>
        </w:rPr>
        <w:t xml:space="preserve">Ввод в эксплуатацию опасного производственного объекта проводится в порядке, установленном </w:t>
      </w:r>
      <w:proofErr w:type="gramStart"/>
      <w:r w:rsidRPr="00755056">
        <w:rPr>
          <w:rFonts w:ascii="Times New Roman" w:hAnsi="Times New Roman" w:cs="Times New Roman"/>
          <w:sz w:val="28"/>
          <w:szCs w:val="28"/>
        </w:rPr>
        <w:t>законодательством Донецкой Народной Республики</w:t>
      </w:r>
      <w:proofErr w:type="gramEnd"/>
      <w:r w:rsidR="00FF472D" w:rsidRPr="00755056">
        <w:rPr>
          <w:rFonts w:ascii="Times New Roman" w:eastAsia="Times New Roman" w:hAnsi="Times New Roman" w:cs="Times New Roman"/>
          <w:sz w:val="28"/>
          <w:szCs w:val="28"/>
        </w:rPr>
        <w:t xml:space="preserve"> </w:t>
      </w:r>
      <w:r w:rsidR="002D72A0" w:rsidRPr="00755056">
        <w:rPr>
          <w:rFonts w:ascii="Times New Roman" w:eastAsia="Times New Roman" w:hAnsi="Times New Roman" w:cs="Times New Roman"/>
          <w:sz w:val="28"/>
          <w:szCs w:val="28"/>
        </w:rPr>
        <w:t>регулирующи</w:t>
      </w:r>
      <w:r w:rsidR="00B35F98" w:rsidRPr="00755056">
        <w:rPr>
          <w:rFonts w:ascii="Times New Roman" w:eastAsia="Times New Roman" w:hAnsi="Times New Roman" w:cs="Times New Roman"/>
          <w:sz w:val="28"/>
          <w:szCs w:val="28"/>
        </w:rPr>
        <w:t>м вопросы</w:t>
      </w:r>
      <w:r w:rsidR="00FF472D" w:rsidRPr="00755056">
        <w:rPr>
          <w:rFonts w:ascii="Times New Roman" w:eastAsia="Times New Roman" w:hAnsi="Times New Roman" w:cs="Times New Roman"/>
          <w:sz w:val="28"/>
          <w:szCs w:val="28"/>
        </w:rPr>
        <w:t xml:space="preserve"> градостроительной деятельности.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r w:rsidR="00D87AB5" w:rsidRPr="00900322">
        <w:rPr>
          <w:rFonts w:ascii="Times New Roman" w:hAnsi="Times New Roman" w:cs="Times New Roman"/>
          <w:sz w:val="28"/>
          <w:szCs w:val="28"/>
        </w:rPr>
        <w:t>законодательством Донецкой Народной Республики</w:t>
      </w:r>
      <w:r w:rsidRPr="00900322">
        <w:rPr>
          <w:rFonts w:ascii="Times New Roman" w:eastAsia="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9.</w:t>
      </w:r>
      <w:r w:rsidR="00755056">
        <w:rPr>
          <w:sz w:val="28"/>
          <w:szCs w:val="28"/>
        </w:rPr>
        <w:t> </w:t>
      </w:r>
      <w:r w:rsidR="00FF472D" w:rsidRPr="00900322">
        <w:rPr>
          <w:sz w:val="28"/>
          <w:szCs w:val="28"/>
        </w:rPr>
        <w:t>Требования промышленной безопасности к эксплуатации опасного производственного объекта</w:t>
      </w:r>
    </w:p>
    <w:p w:rsidR="00FF472D"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Организация, эксплуатирующая опасный производственный объект, обязана:</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соблюдать положения настоящего </w:t>
      </w:r>
      <w:r w:rsidR="00D87A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акона, других законов, принимаемых в соответствии с ними нормативных правовых актов </w:t>
      </w:r>
      <w:r w:rsidR="00D87AB5" w:rsidRPr="00900322">
        <w:rPr>
          <w:rFonts w:ascii="Times New Roman" w:eastAsia="Times New Roman" w:hAnsi="Times New Roman" w:cs="Times New Roman"/>
          <w:sz w:val="28"/>
          <w:szCs w:val="28"/>
        </w:rPr>
        <w:t>Главы</w:t>
      </w:r>
      <w:r w:rsidR="0014030F" w:rsidRPr="00900322">
        <w:rPr>
          <w:rFonts w:ascii="Times New Roman" w:eastAsia="Times New Roman" w:hAnsi="Times New Roman" w:cs="Times New Roman"/>
          <w:sz w:val="28"/>
          <w:szCs w:val="28"/>
        </w:rPr>
        <w:t xml:space="preserve"> Донецкой Народной Республики</w:t>
      </w:r>
      <w:r w:rsidR="00D87AB5" w:rsidRPr="00900322">
        <w:rPr>
          <w:rFonts w:ascii="Times New Roman" w:eastAsia="Times New Roman" w:hAnsi="Times New Roman" w:cs="Times New Roman"/>
          <w:sz w:val="28"/>
          <w:szCs w:val="28"/>
        </w:rPr>
        <w:t xml:space="preserve"> и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а</w:t>
      </w:r>
      <w:r w:rsidR="00901B1E" w:rsidRPr="00900322">
        <w:rPr>
          <w:rFonts w:ascii="Times New Roman" w:eastAsia="Times New Roman" w:hAnsi="Times New Roman" w:cs="Times New Roman"/>
          <w:sz w:val="28"/>
          <w:szCs w:val="28"/>
        </w:rPr>
        <w:t xml:space="preserve"> </w:t>
      </w:r>
      <w:r w:rsidR="00D87AB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а также норм и правил в области промышленной безопасности;</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соблюдать </w:t>
      </w:r>
      <w:r w:rsidR="00D87AB5" w:rsidRPr="00900322">
        <w:rPr>
          <w:rFonts w:ascii="Times New Roman" w:hAnsi="Times New Roman" w:cs="Times New Roman"/>
          <w:sz w:val="28"/>
          <w:szCs w:val="28"/>
        </w:rPr>
        <w:t xml:space="preserve">требования </w:t>
      </w:r>
      <w:r w:rsidR="00FF472D" w:rsidRPr="00900322">
        <w:rPr>
          <w:rFonts w:ascii="Times New Roman" w:eastAsia="Times New Roman" w:hAnsi="Times New Roman" w:cs="Times New Roman"/>
          <w:sz w:val="28"/>
          <w:szCs w:val="28"/>
        </w:rPr>
        <w:t>обоснования безопасности опасного производственного объе</w:t>
      </w:r>
      <w:r w:rsidR="00D87AB5" w:rsidRPr="00900322">
        <w:rPr>
          <w:rFonts w:ascii="Times New Roman" w:eastAsia="Times New Roman" w:hAnsi="Times New Roman" w:cs="Times New Roman"/>
          <w:sz w:val="28"/>
          <w:szCs w:val="28"/>
        </w:rPr>
        <w:t xml:space="preserve">кта (в случаях, предусмотренных </w:t>
      </w:r>
      <w:r w:rsidR="00223CE8" w:rsidRPr="00900322">
        <w:rPr>
          <w:rFonts w:ascii="Times New Roman" w:eastAsia="Times New Roman" w:hAnsi="Times New Roman" w:cs="Times New Roman"/>
          <w:sz w:val="28"/>
          <w:szCs w:val="28"/>
        </w:rPr>
        <w:t>частью</w:t>
      </w:r>
      <w:r w:rsidR="005C7C45" w:rsidRPr="00900322">
        <w:rPr>
          <w:rFonts w:ascii="Times New Roman" w:eastAsia="Times New Roman" w:hAnsi="Times New Roman" w:cs="Times New Roman"/>
          <w:sz w:val="28"/>
          <w:szCs w:val="28"/>
        </w:rPr>
        <w:t xml:space="preserve"> 3</w:t>
      </w:r>
      <w:r w:rsidR="00D87AB5" w:rsidRPr="00900322">
        <w:rPr>
          <w:rFonts w:ascii="Times New Roman" w:eastAsia="Times New Roman" w:hAnsi="Times New Roman" w:cs="Times New Roman"/>
          <w:sz w:val="28"/>
          <w:szCs w:val="28"/>
        </w:rPr>
        <w:t xml:space="preserve"> статьи 3</w:t>
      </w:r>
      <w:r w:rsidR="00FF472D" w:rsidRPr="00900322">
        <w:rPr>
          <w:rFonts w:ascii="Times New Roman" w:eastAsia="Times New Roman" w:hAnsi="Times New Roman" w:cs="Times New Roman"/>
          <w:sz w:val="28"/>
          <w:szCs w:val="28"/>
        </w:rPr>
        <w:t xml:space="preserve"> настоящего </w:t>
      </w:r>
      <w:r w:rsidR="00D87A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rsidR="00D87AB5"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обеспечивать безопасность опытного применения технических устройств на опасном производственном объекте в соответствии с </w:t>
      </w:r>
      <w:r w:rsidR="00223CE8" w:rsidRPr="00900322">
        <w:rPr>
          <w:rFonts w:ascii="Times New Roman" w:hAnsi="Times New Roman" w:cs="Times New Roman"/>
          <w:sz w:val="28"/>
          <w:szCs w:val="28"/>
        </w:rPr>
        <w:t>частью</w:t>
      </w:r>
      <w:r w:rsidR="00D87AB5" w:rsidRPr="00900322">
        <w:rPr>
          <w:rFonts w:ascii="Times New Roman" w:hAnsi="Times New Roman" w:cs="Times New Roman"/>
          <w:sz w:val="28"/>
          <w:szCs w:val="28"/>
        </w:rPr>
        <w:t xml:space="preserve"> </w:t>
      </w:r>
      <w:r w:rsidR="00633439">
        <w:rPr>
          <w:rFonts w:ascii="Times New Roman" w:hAnsi="Times New Roman" w:cs="Times New Roman"/>
          <w:sz w:val="28"/>
          <w:szCs w:val="28"/>
        </w:rPr>
        <w:t>5</w:t>
      </w:r>
      <w:r w:rsidR="00D87AB5" w:rsidRPr="00900322">
        <w:rPr>
          <w:rFonts w:ascii="Times New Roman" w:hAnsi="Times New Roman" w:cs="Times New Roman"/>
          <w:sz w:val="28"/>
          <w:szCs w:val="28"/>
        </w:rPr>
        <w:t xml:space="preserve"> статьи 7 </w:t>
      </w:r>
      <w:r w:rsidR="00FF472D" w:rsidRPr="00900322">
        <w:rPr>
          <w:rFonts w:ascii="Times New Roman" w:eastAsia="Times New Roman" w:hAnsi="Times New Roman" w:cs="Times New Roman"/>
          <w:sz w:val="28"/>
          <w:szCs w:val="28"/>
        </w:rPr>
        <w:t xml:space="preserve">настоящего </w:t>
      </w:r>
      <w:r w:rsidR="00D87A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r w:rsidR="00D87AB5" w:rsidRPr="00900322">
        <w:rPr>
          <w:rFonts w:ascii="Times New Roman" w:eastAsia="Times New Roman" w:hAnsi="Times New Roman" w:cs="Times New Roman"/>
          <w:sz w:val="28"/>
          <w:szCs w:val="28"/>
        </w:rPr>
        <w:t xml:space="preserve"> </w:t>
      </w:r>
    </w:p>
    <w:p w:rsidR="00633439" w:rsidRPr="00633439" w:rsidRDefault="00481025" w:rsidP="00633439">
      <w:pPr>
        <w:spacing w:after="360"/>
        <w:ind w:firstLine="709"/>
        <w:jc w:val="both"/>
        <w:rPr>
          <w:rFonts w:ascii="Times New Roman" w:eastAsia="Times New Roman" w:hAnsi="Times New Roman" w:cs="Times New Roman"/>
          <w:b/>
          <w:i/>
          <w:sz w:val="28"/>
          <w:szCs w:val="28"/>
        </w:rPr>
      </w:pPr>
      <w:hyperlink r:id="rId24" w:history="1">
        <w:r w:rsidR="00633439" w:rsidRPr="00633439">
          <w:rPr>
            <w:rStyle w:val="a4"/>
            <w:rFonts w:ascii="Times New Roman" w:eastAsia="Times New Roman" w:hAnsi="Times New Roman" w:cs="Times New Roman"/>
            <w:i/>
            <w:sz w:val="28"/>
            <w:szCs w:val="28"/>
          </w:rPr>
          <w:t>(Пункт 3 части 1 статьи 9 с изменениями, внесенными Законом от 26.06.2020 № 162-IIНС)</w:t>
        </w:r>
      </w:hyperlink>
    </w:p>
    <w:p w:rsidR="00FF472D"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w:t>
      </w:r>
      <w:r w:rsidR="00D87AB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rsidR="00D87AB5"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w:t>
      </w:r>
      <w:r w:rsidR="00C94B24" w:rsidRPr="00900322">
        <w:rPr>
          <w:rFonts w:ascii="Times New Roman" w:eastAsia="Times New Roman" w:hAnsi="Times New Roman" w:cs="Times New Roman"/>
          <w:sz w:val="28"/>
          <w:szCs w:val="28"/>
        </w:rPr>
        <w:t xml:space="preserve">письменно </w:t>
      </w:r>
      <w:r w:rsidR="00FF472D" w:rsidRPr="00900322">
        <w:rPr>
          <w:rFonts w:ascii="Times New Roman" w:eastAsia="Times New Roman" w:hAnsi="Times New Roman" w:cs="Times New Roman"/>
          <w:sz w:val="28"/>
          <w:szCs w:val="28"/>
        </w:rPr>
        <w:t xml:space="preserve">уведомлять </w:t>
      </w:r>
      <w:r w:rsidR="00C94B24" w:rsidRPr="00900322">
        <w:rPr>
          <w:rFonts w:ascii="Times New Roman" w:eastAsia="Times New Roman" w:hAnsi="Times New Roman" w:cs="Times New Roman"/>
          <w:sz w:val="28"/>
          <w:szCs w:val="28"/>
        </w:rPr>
        <w:t xml:space="preserve">за 5 рабочих дней </w:t>
      </w:r>
      <w:r w:rsidR="00A074A7" w:rsidRPr="00A074A7">
        <w:rPr>
          <w:rFonts w:ascii="Times New Roman" w:eastAsia="Times New Roman" w:hAnsi="Times New Roman" w:cs="Times New Roman"/>
          <w:sz w:val="28"/>
          <w:szCs w:val="28"/>
        </w:rPr>
        <w:t>республикански</w:t>
      </w:r>
      <w:r w:rsidR="00A074A7">
        <w:rPr>
          <w:rFonts w:ascii="Times New Roman" w:eastAsia="Times New Roman" w:hAnsi="Times New Roman" w:cs="Times New Roman"/>
          <w:sz w:val="28"/>
          <w:szCs w:val="28"/>
        </w:rPr>
        <w:t>й</w:t>
      </w:r>
      <w:r w:rsidR="00A074A7" w:rsidRPr="00A074A7">
        <w:rPr>
          <w:rFonts w:ascii="Times New Roman" w:eastAsia="Times New Roman" w:hAnsi="Times New Roman" w:cs="Times New Roman"/>
          <w:sz w:val="28"/>
          <w:szCs w:val="28"/>
        </w:rPr>
        <w:t xml:space="preserve"> орган исполнительной власти, реализующи</w:t>
      </w:r>
      <w:r w:rsidR="00A074A7">
        <w:rPr>
          <w:rFonts w:ascii="Times New Roman" w:eastAsia="Times New Roman" w:hAnsi="Times New Roman" w:cs="Times New Roman"/>
          <w:sz w:val="28"/>
          <w:szCs w:val="28"/>
        </w:rPr>
        <w:t>й</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его территориальный орган о начале осуществления конкретного вида деятельности в соответствии с </w:t>
      </w:r>
      <w:r w:rsidR="00D87AB5" w:rsidRPr="00900322">
        <w:rPr>
          <w:rFonts w:ascii="Times New Roman" w:hAnsi="Times New Roman" w:cs="Times New Roman"/>
          <w:sz w:val="28"/>
          <w:szCs w:val="28"/>
        </w:rPr>
        <w:t>законодательством Донецкой Народной Республики</w:t>
      </w:r>
      <w:r w:rsidR="00FF472D" w:rsidRPr="00900322">
        <w:rPr>
          <w:rFonts w:ascii="Times New Roman" w:eastAsia="Times New Roman" w:hAnsi="Times New Roman" w:cs="Times New Roman"/>
          <w:sz w:val="28"/>
          <w:szCs w:val="28"/>
        </w:rPr>
        <w:t>;</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обеспечивать укомплектованность штата работников опасного производственного объекта в соответствии с установленными требованиями;</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обесп</w:t>
      </w:r>
      <w:r w:rsidR="00D87AB5" w:rsidRPr="00900322">
        <w:rPr>
          <w:rFonts w:ascii="Times New Roman" w:eastAsia="Times New Roman" w:hAnsi="Times New Roman" w:cs="Times New Roman"/>
          <w:sz w:val="28"/>
          <w:szCs w:val="28"/>
        </w:rPr>
        <w:t>ечивать проведение подготовки и аттестации</w:t>
      </w:r>
      <w:r w:rsidR="00FF472D" w:rsidRPr="00900322">
        <w:rPr>
          <w:rFonts w:ascii="Times New Roman" w:eastAsia="Times New Roman" w:hAnsi="Times New Roman" w:cs="Times New Roman"/>
          <w:sz w:val="28"/>
          <w:szCs w:val="28"/>
        </w:rPr>
        <w:t xml:space="preserve"> работников в области промышленной безопасности;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организовывать и осуществлять производственный контроль за соблюдением требований промышленной безопасности;</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11)</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создать систему управления промышленной безопасностью и обеспечивать ее функционирование в случаях, установленных </w:t>
      </w:r>
      <w:r w:rsidR="00D87AB5" w:rsidRPr="00900322">
        <w:rPr>
          <w:rFonts w:ascii="Times New Roman" w:eastAsia="Times New Roman" w:hAnsi="Times New Roman" w:cs="Times New Roman"/>
          <w:sz w:val="28"/>
          <w:szCs w:val="28"/>
        </w:rPr>
        <w:t xml:space="preserve">статьей 11 </w:t>
      </w:r>
      <w:r w:rsidR="00FF472D" w:rsidRPr="00900322">
        <w:rPr>
          <w:rFonts w:ascii="Times New Roman" w:eastAsia="Times New Roman" w:hAnsi="Times New Roman" w:cs="Times New Roman"/>
          <w:sz w:val="28"/>
          <w:szCs w:val="28"/>
        </w:rPr>
        <w:t xml:space="preserve">настоящего </w:t>
      </w:r>
      <w:r w:rsidR="00D87A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FF472D" w:rsidRPr="00900322">
        <w:rPr>
          <w:rFonts w:ascii="Times New Roman" w:eastAsia="Times New Roman" w:hAnsi="Times New Roman" w:cs="Times New Roman"/>
          <w:sz w:val="28"/>
          <w:szCs w:val="28"/>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FF472D" w:rsidRPr="00900322">
        <w:rPr>
          <w:rFonts w:ascii="Times New Roman" w:eastAsia="Times New Roman" w:hAnsi="Times New Roman" w:cs="Times New Roman"/>
          <w:sz w:val="28"/>
          <w:szCs w:val="28"/>
        </w:rPr>
        <w:t xml:space="preserve">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ого</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а</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его</w:t>
      </w:r>
      <w:r w:rsidR="00A074A7" w:rsidRPr="00A074A7">
        <w:rPr>
          <w:rFonts w:ascii="Times New Roman" w:eastAsia="Times New Roman" w:hAnsi="Times New Roman" w:cs="Times New Roman"/>
          <w:sz w:val="28"/>
          <w:szCs w:val="28"/>
        </w:rPr>
        <w:t xml:space="preserve"> государственную политику в </w:t>
      </w:r>
      <w:r w:rsidR="00A074A7" w:rsidRPr="00A074A7">
        <w:rPr>
          <w:rFonts w:ascii="Times New Roman" w:eastAsia="Times New Roman" w:hAnsi="Times New Roman" w:cs="Times New Roman"/>
          <w:sz w:val="28"/>
          <w:szCs w:val="28"/>
        </w:rPr>
        <w:lastRenderedPageBreak/>
        <w:t>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его территориального органа;</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FF472D" w:rsidRPr="00900322">
        <w:rPr>
          <w:rFonts w:ascii="Times New Roman" w:eastAsia="Times New Roman" w:hAnsi="Times New Roman" w:cs="Times New Roman"/>
          <w:sz w:val="28"/>
          <w:szCs w:val="28"/>
        </w:rPr>
        <w:t>предотвращать проникновение на опасный производственный объект посторонних лиц;</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w:t>
      </w:r>
      <w:r w:rsidR="00FF472D" w:rsidRPr="00900322">
        <w:rPr>
          <w:rFonts w:ascii="Times New Roman" w:eastAsia="Times New Roman" w:hAnsi="Times New Roman" w:cs="Times New Roman"/>
          <w:sz w:val="28"/>
          <w:szCs w:val="28"/>
        </w:rPr>
        <w:t>обеспечивать выполнение требований промышленной безопасности к хранению опасных веществ;</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w:t>
      </w:r>
      <w:r w:rsidR="00FF472D" w:rsidRPr="00900322">
        <w:rPr>
          <w:rFonts w:ascii="Times New Roman" w:eastAsia="Times New Roman" w:hAnsi="Times New Roman" w:cs="Times New Roman"/>
          <w:sz w:val="28"/>
          <w:szCs w:val="28"/>
        </w:rPr>
        <w:t>разрабатывать декларацию промышленной безопа</w:t>
      </w:r>
      <w:r w:rsidR="006C26B5" w:rsidRPr="00900322">
        <w:rPr>
          <w:rFonts w:ascii="Times New Roman" w:eastAsia="Times New Roman" w:hAnsi="Times New Roman" w:cs="Times New Roman"/>
          <w:sz w:val="28"/>
          <w:szCs w:val="28"/>
        </w:rPr>
        <w:t>сности в случаях, установленных статьей 14</w:t>
      </w:r>
      <w:r w:rsidR="00FF472D" w:rsidRPr="00900322">
        <w:rPr>
          <w:rFonts w:ascii="Times New Roman" w:eastAsia="Times New Roman" w:hAnsi="Times New Roman" w:cs="Times New Roman"/>
          <w:sz w:val="28"/>
          <w:szCs w:val="28"/>
        </w:rPr>
        <w:t xml:space="preserve"> настоящего </w:t>
      </w:r>
      <w:r w:rsidR="006C26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17)</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заключать договор обязательного страхования гражданской ответственности в соответствии с </w:t>
      </w:r>
      <w:r w:rsidR="006C26B5" w:rsidRPr="00900322">
        <w:rPr>
          <w:rFonts w:ascii="Times New Roman" w:hAnsi="Times New Roman" w:cs="Times New Roman"/>
          <w:sz w:val="28"/>
          <w:szCs w:val="28"/>
        </w:rPr>
        <w:t>законодательством Донецкой Народной Республики</w:t>
      </w:r>
      <w:r w:rsidR="00FF472D" w:rsidRPr="00900322">
        <w:rPr>
          <w:rFonts w:ascii="Times New Roman" w:eastAsia="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18)</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выполнять указания, распоряжения и предписания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ого</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а</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его</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FF472D" w:rsidRPr="00900322">
        <w:rPr>
          <w:rFonts w:ascii="Times New Roman" w:eastAsia="Times New Roman" w:hAnsi="Times New Roman" w:cs="Times New Roman"/>
          <w:sz w:val="28"/>
          <w:szCs w:val="28"/>
        </w:rPr>
        <w:t xml:space="preserve">, его территориальных органов и должностных лиц, </w:t>
      </w:r>
      <w:r w:rsidR="00B35F98" w:rsidRPr="00900322">
        <w:rPr>
          <w:rFonts w:ascii="Times New Roman" w:eastAsia="Times New Roman" w:hAnsi="Times New Roman" w:cs="Times New Roman"/>
          <w:sz w:val="28"/>
          <w:szCs w:val="28"/>
        </w:rPr>
        <w:t>выдаваемые</w:t>
      </w:r>
      <w:r w:rsidR="00FF472D" w:rsidRPr="00900322">
        <w:rPr>
          <w:rFonts w:ascii="Times New Roman" w:eastAsia="Times New Roman" w:hAnsi="Times New Roman" w:cs="Times New Roman"/>
          <w:sz w:val="28"/>
          <w:szCs w:val="28"/>
        </w:rPr>
        <w:t xml:space="preserve"> ими в соответствии с полномочиями;</w:t>
      </w:r>
    </w:p>
    <w:p w:rsidR="00FF472D" w:rsidRPr="0086323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19)</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r w:rsidR="00FF472D" w:rsidRPr="00900322">
        <w:rPr>
          <w:rFonts w:ascii="Times New Roman" w:eastAsia="Times New Roman" w:hAnsi="Times New Roman" w:cs="Times New Roman"/>
          <w:sz w:val="28"/>
          <w:szCs w:val="28"/>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22)</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23)</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своевременно информировать в установленном порядке </w:t>
      </w:r>
      <w:r w:rsidR="00B370C2" w:rsidRPr="00900322">
        <w:rPr>
          <w:rFonts w:ascii="Times New Roman" w:eastAsia="Times New Roman" w:hAnsi="Times New Roman" w:cs="Times New Roman"/>
          <w:sz w:val="28"/>
          <w:szCs w:val="28"/>
        </w:rPr>
        <w:t xml:space="preserve">должностных лиц </w:t>
      </w:r>
      <w:r w:rsidR="00A074A7" w:rsidRPr="00A074A7">
        <w:rPr>
          <w:rFonts w:ascii="Times New Roman" w:eastAsia="Times New Roman" w:hAnsi="Times New Roman" w:cs="Times New Roman"/>
          <w:sz w:val="28"/>
          <w:szCs w:val="28"/>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FF472D" w:rsidRPr="00900322">
        <w:rPr>
          <w:rFonts w:ascii="Times New Roman" w:eastAsia="Times New Roman" w:hAnsi="Times New Roman" w:cs="Times New Roman"/>
          <w:sz w:val="28"/>
          <w:szCs w:val="28"/>
        </w:rPr>
        <w:t xml:space="preserve">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w:t>
      </w:r>
      <w:r w:rsidR="00FF472D" w:rsidRPr="00900322">
        <w:rPr>
          <w:rFonts w:ascii="Times New Roman" w:eastAsia="Times New Roman" w:hAnsi="Times New Roman" w:cs="Times New Roman"/>
          <w:sz w:val="28"/>
          <w:szCs w:val="28"/>
        </w:rPr>
        <w:t>принимать меры по защите жизни и здоровья работников в случае аварии на опасном производственном объекте;</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w:t>
      </w:r>
      <w:r w:rsidR="00FF472D" w:rsidRPr="00900322">
        <w:rPr>
          <w:rFonts w:ascii="Times New Roman" w:eastAsia="Times New Roman" w:hAnsi="Times New Roman" w:cs="Times New Roman"/>
          <w:sz w:val="28"/>
          <w:szCs w:val="28"/>
        </w:rPr>
        <w:t>вести учет аварий и инцидентов на опасном производственном объекте;</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w:t>
      </w:r>
      <w:r w:rsidR="00FF472D" w:rsidRPr="00900322">
        <w:rPr>
          <w:rFonts w:ascii="Times New Roman" w:eastAsia="Times New Roman" w:hAnsi="Times New Roman" w:cs="Times New Roman"/>
          <w:sz w:val="28"/>
          <w:szCs w:val="28"/>
        </w:rPr>
        <w:t xml:space="preserve">представлять в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орган исполнительной власти, реализующ</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в его территориальный орган информацию о </w:t>
      </w:r>
      <w:r w:rsidR="00B370C2" w:rsidRPr="00900322">
        <w:rPr>
          <w:rFonts w:ascii="Times New Roman" w:eastAsia="Times New Roman" w:hAnsi="Times New Roman" w:cs="Times New Roman"/>
          <w:sz w:val="28"/>
          <w:szCs w:val="28"/>
        </w:rPr>
        <w:t xml:space="preserve">состоянии опасных производственных объектов, </w:t>
      </w:r>
      <w:r w:rsidR="00FF472D" w:rsidRPr="00900322">
        <w:rPr>
          <w:rFonts w:ascii="Times New Roman" w:eastAsia="Times New Roman" w:hAnsi="Times New Roman" w:cs="Times New Roman"/>
          <w:sz w:val="28"/>
          <w:szCs w:val="28"/>
        </w:rPr>
        <w:t>количестве аварий и инцидентов, причинах их</w:t>
      </w:r>
      <w:r w:rsidR="00C94B24" w:rsidRPr="00900322">
        <w:rPr>
          <w:rFonts w:ascii="Times New Roman" w:eastAsia="Times New Roman" w:hAnsi="Times New Roman" w:cs="Times New Roman"/>
          <w:sz w:val="28"/>
          <w:szCs w:val="28"/>
        </w:rPr>
        <w:t xml:space="preserve"> возникновения и принятых мерах;</w:t>
      </w:r>
    </w:p>
    <w:p w:rsidR="00C94B24" w:rsidRPr="00900322" w:rsidRDefault="00C94B2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27)</w:t>
      </w:r>
      <w:r w:rsidR="002D72A0">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 xml:space="preserve">своевременно уведомлять должностных лиц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ого</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а</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его</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о выполнении выданных ими предписаний по устранению нарушений нормативных правовых актов, норм и правил в области промышленной безопасности;</w:t>
      </w:r>
    </w:p>
    <w:p w:rsidR="00C94B24" w:rsidRPr="00900322" w:rsidRDefault="00C94B2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28)</w:t>
      </w:r>
      <w:r w:rsidR="002D72A0">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предусматривать расходы на обеспечение промышленной безопасности при разработке планов финансово-экономической деятельности опасного производственного объекта.</w:t>
      </w:r>
    </w:p>
    <w:p w:rsidR="00FF472D"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Работники опасного производственного объекта обязаны:</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соблюдать положения </w:t>
      </w:r>
      <w:r w:rsidR="00B35F98" w:rsidRPr="00900322">
        <w:rPr>
          <w:rFonts w:ascii="Times New Roman" w:eastAsia="Times New Roman" w:hAnsi="Times New Roman" w:cs="Times New Roman"/>
          <w:sz w:val="28"/>
          <w:szCs w:val="28"/>
        </w:rPr>
        <w:t xml:space="preserve">законов и </w:t>
      </w:r>
      <w:r w:rsidR="00FF472D" w:rsidRPr="00900322">
        <w:rPr>
          <w:rFonts w:ascii="Times New Roman" w:eastAsia="Times New Roman" w:hAnsi="Times New Roman" w:cs="Times New Roman"/>
          <w:sz w:val="28"/>
          <w:szCs w:val="28"/>
        </w:rPr>
        <w:t>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проходить подготовку и </w:t>
      </w:r>
      <w:r w:rsidR="006C26B5" w:rsidRPr="00900322">
        <w:rPr>
          <w:rFonts w:ascii="Times New Roman" w:hAnsi="Times New Roman" w:cs="Times New Roman"/>
          <w:sz w:val="28"/>
          <w:szCs w:val="28"/>
        </w:rPr>
        <w:t xml:space="preserve">аттестацию </w:t>
      </w:r>
      <w:r w:rsidR="00FF472D" w:rsidRPr="00900322">
        <w:rPr>
          <w:rFonts w:ascii="Times New Roman" w:eastAsia="Times New Roman" w:hAnsi="Times New Roman" w:cs="Times New Roman"/>
          <w:sz w:val="28"/>
          <w:szCs w:val="28"/>
        </w:rPr>
        <w:t>в области промышленной безопасности;</w:t>
      </w:r>
    </w:p>
    <w:p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w:t>
      </w:r>
      <w:r w:rsidR="00FF472D" w:rsidRPr="00900322">
        <w:rPr>
          <w:rFonts w:ascii="Times New Roman" w:eastAsia="Times New Roman" w:hAnsi="Times New Roman" w:cs="Times New Roman"/>
          <w:sz w:val="28"/>
          <w:szCs w:val="28"/>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в установленном порядке приостанавливать работу в случае</w:t>
      </w:r>
      <w:r w:rsidR="00B370C2" w:rsidRPr="00900322">
        <w:rPr>
          <w:rFonts w:ascii="Times New Roman" w:eastAsia="Times New Roman" w:hAnsi="Times New Roman" w:cs="Times New Roman"/>
          <w:sz w:val="28"/>
          <w:szCs w:val="28"/>
        </w:rPr>
        <w:t xml:space="preserve"> возникновения</w:t>
      </w:r>
      <w:r w:rsidR="00FF472D" w:rsidRPr="00900322">
        <w:rPr>
          <w:rFonts w:ascii="Times New Roman" w:eastAsia="Times New Roman" w:hAnsi="Times New Roman" w:cs="Times New Roman"/>
          <w:sz w:val="28"/>
          <w:szCs w:val="28"/>
        </w:rPr>
        <w:t xml:space="preserve"> аварии или инцидента на опасном производственном объекте;</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в установленном порядке участвовать в проведении работ по локализации аварии на опасном производственном объекте.</w:t>
      </w:r>
    </w:p>
    <w:p w:rsidR="00633439" w:rsidRDefault="00481025"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i/>
          <w:sz w:val="28"/>
          <w:szCs w:val="28"/>
          <w:lang w:eastAsia="en-US"/>
        </w:rPr>
      </w:pPr>
      <w:hyperlink r:id="rId25" w:history="1">
        <w:r w:rsidR="00633439" w:rsidRPr="00633439">
          <w:rPr>
            <w:rFonts w:ascii="Times New Roman" w:eastAsia="Calibri" w:hAnsi="Times New Roman" w:cs="Times New Roman"/>
            <w:i/>
            <w:color w:val="0563C1"/>
            <w:sz w:val="28"/>
            <w:szCs w:val="28"/>
            <w:u w:val="single"/>
            <w:lang w:eastAsia="en-US"/>
          </w:rPr>
          <w:t>(Абзац седьмой части 2 статьи 9 признан утратившим силу в соответствии с Законом от 26.06.2020 № 162-IIНС)</w:t>
        </w:r>
      </w:hyperlink>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sz w:val="28"/>
          <w:szCs w:val="28"/>
          <w:lang w:eastAsia="en-US"/>
        </w:rPr>
      </w:pPr>
      <w:r w:rsidRPr="00633439">
        <w:rPr>
          <w:rFonts w:ascii="Times New Roman" w:eastAsia="Calibri" w:hAnsi="Times New Roman" w:cs="Times New Roman"/>
          <w:sz w:val="28"/>
          <w:szCs w:val="28"/>
          <w:lang w:eastAsia="en-US"/>
        </w:rPr>
        <w:t>Статья 9</w:t>
      </w:r>
      <w:r w:rsidRPr="00633439">
        <w:rPr>
          <w:rFonts w:ascii="Times New Roman" w:eastAsia="Calibri" w:hAnsi="Times New Roman" w:cs="Times New Roman"/>
          <w:sz w:val="28"/>
          <w:szCs w:val="28"/>
          <w:vertAlign w:val="superscript"/>
          <w:lang w:eastAsia="en-US"/>
        </w:rPr>
        <w:t>1</w:t>
      </w:r>
      <w:r w:rsidRPr="00633439">
        <w:rPr>
          <w:rFonts w:ascii="Times New Roman" w:eastAsia="Calibri" w:hAnsi="Times New Roman" w:cs="Times New Roman"/>
          <w:sz w:val="28"/>
          <w:szCs w:val="28"/>
          <w:lang w:eastAsia="en-US"/>
        </w:rPr>
        <w:t>. </w:t>
      </w:r>
      <w:r w:rsidRPr="00633439">
        <w:rPr>
          <w:rFonts w:ascii="Times New Roman" w:eastAsia="Calibri" w:hAnsi="Times New Roman" w:cs="Times New Roman"/>
          <w:b/>
          <w:sz w:val="28"/>
          <w:szCs w:val="28"/>
          <w:lang w:eastAsia="en-US"/>
        </w:rPr>
        <w:t>Подготовка и аттестация работников в области промышленной безопасности</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1" w:name="dst310"/>
      <w:bookmarkEnd w:id="1"/>
      <w:r w:rsidRPr="00633439">
        <w:rPr>
          <w:rFonts w:ascii="Times New Roman" w:eastAsia="Calibri" w:hAnsi="Times New Roman" w:cs="Times New Roman"/>
          <w:sz w:val="28"/>
          <w:szCs w:val="28"/>
          <w:lang w:eastAsia="en-US"/>
        </w:rPr>
        <w:t>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три года проходить подготовку и аттестацию в области промышленной безопасности.</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2" w:name="dst311"/>
      <w:bookmarkEnd w:id="2"/>
      <w:r w:rsidRPr="00633439">
        <w:rPr>
          <w:rFonts w:ascii="Times New Roman" w:eastAsia="Calibri" w:hAnsi="Times New Roman" w:cs="Times New Roman"/>
          <w:sz w:val="28"/>
          <w:szCs w:val="28"/>
          <w:lang w:eastAsia="en-US"/>
        </w:rPr>
        <w:t>2. Порядок проведения подготовки и аттестации в области промышленной безопасности и категории работников, подлежащих такой аттестации, устанавливается Правительством Донецкой Народной Республики по представлению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нормами и правилами в области промышленной безопасности</w:t>
      </w:r>
      <w:bookmarkStart w:id="3" w:name="dst312"/>
      <w:bookmarkEnd w:id="3"/>
      <w:r w:rsidRPr="00633439">
        <w:rPr>
          <w:rFonts w:ascii="Times New Roman" w:eastAsia="Calibri" w:hAnsi="Times New Roman" w:cs="Times New Roman"/>
          <w:sz w:val="28"/>
          <w:szCs w:val="28"/>
          <w:lang w:eastAsia="en-US"/>
        </w:rPr>
        <w:t>.</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lastRenderedPageBreak/>
        <w:t>3. Первичная аттестация работников в области промышленной безопасности проводится не позднее одного месяца с даты:</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4" w:name="dst313"/>
      <w:bookmarkEnd w:id="4"/>
      <w:r w:rsidRPr="00633439">
        <w:rPr>
          <w:rFonts w:ascii="Times New Roman" w:eastAsia="Calibri" w:hAnsi="Times New Roman" w:cs="Times New Roman"/>
          <w:sz w:val="28"/>
          <w:szCs w:val="28"/>
          <w:lang w:eastAsia="en-US"/>
        </w:rPr>
        <w:t>1) назначения на соответствующую должность;</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5" w:name="dst314"/>
      <w:bookmarkEnd w:id="5"/>
      <w:r w:rsidRPr="00633439">
        <w:rPr>
          <w:rFonts w:ascii="Times New Roman" w:eastAsia="Calibri" w:hAnsi="Times New Roman" w:cs="Times New Roman"/>
          <w:sz w:val="28"/>
          <w:szCs w:val="28"/>
          <w:lang w:eastAsia="en-US"/>
        </w:rPr>
        <w:t>2) 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6" w:name="dst315"/>
      <w:bookmarkEnd w:id="6"/>
      <w:r w:rsidRPr="00633439">
        <w:rPr>
          <w:rFonts w:ascii="Times New Roman" w:eastAsia="Calibri" w:hAnsi="Times New Roman" w:cs="Times New Roman"/>
          <w:sz w:val="28"/>
          <w:szCs w:val="28"/>
          <w:lang w:eastAsia="en-US"/>
        </w:rPr>
        <w:t>3) 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7" w:name="dst316"/>
      <w:bookmarkEnd w:id="7"/>
      <w:r w:rsidRPr="00633439">
        <w:rPr>
          <w:rFonts w:ascii="Times New Roman" w:eastAsia="Calibri" w:hAnsi="Times New Roman" w:cs="Times New Roman"/>
          <w:sz w:val="28"/>
          <w:szCs w:val="28"/>
          <w:lang w:eastAsia="en-US"/>
        </w:rPr>
        <w:t>4. Внеочередная аттестация работников в области промышленной безопасности проводится в случаях, определенных порядком проведения подготовки и аттестации в области промышленной безопасности, установленным в соответствии с частью 2 настоящей статьи.</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8" w:name="dst317"/>
      <w:bookmarkEnd w:id="8"/>
      <w:r w:rsidRPr="00633439">
        <w:rPr>
          <w:rFonts w:ascii="Times New Roman" w:eastAsia="Calibri" w:hAnsi="Times New Roman" w:cs="Times New Roman"/>
          <w:sz w:val="28"/>
          <w:szCs w:val="28"/>
          <w:lang w:eastAsia="en-US"/>
        </w:rP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9" w:name="dst318"/>
      <w:bookmarkEnd w:id="9"/>
      <w:r w:rsidRPr="00633439">
        <w:rPr>
          <w:rFonts w:ascii="Times New Roman" w:eastAsia="Calibri" w:hAnsi="Times New Roman" w:cs="Times New Roman"/>
          <w:sz w:val="28"/>
          <w:szCs w:val="28"/>
          <w:lang w:eastAsia="en-US"/>
        </w:rP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10" w:name="dst319"/>
      <w:bookmarkEnd w:id="10"/>
      <w:r w:rsidRPr="00633439">
        <w:rPr>
          <w:rFonts w:ascii="Times New Roman" w:eastAsia="Calibri" w:hAnsi="Times New Roman" w:cs="Times New Roman"/>
          <w:sz w:val="28"/>
          <w:szCs w:val="28"/>
          <w:lang w:eastAsia="en-US"/>
        </w:rPr>
        <w:t>6. Аттестация работников в области промышленной безопасности проводится аттестационными комиссиями, формируемыми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иными республиканскими органами исполнительной власти, реализующими функции отраслевого управления организациями, осуществляющими эксплуатацию опасных производственных объектов, или аттестационными комиссиями, формируемыми организациями, или их обособленными подразделениями (филиалами),</w:t>
      </w:r>
      <w:r w:rsidRPr="00633439">
        <w:rPr>
          <w:rFonts w:ascii="Times New Roman" w:eastAsia="Calibri" w:hAnsi="Times New Roman" w:cs="Times New Roman"/>
          <w:b/>
          <w:sz w:val="28"/>
          <w:szCs w:val="28"/>
          <w:lang w:eastAsia="en-US"/>
        </w:rPr>
        <w:t xml:space="preserve"> </w:t>
      </w:r>
      <w:r w:rsidRPr="00633439">
        <w:rPr>
          <w:rFonts w:ascii="Times New Roman" w:eastAsia="Calibri" w:hAnsi="Times New Roman" w:cs="Times New Roman"/>
          <w:sz w:val="28"/>
          <w:szCs w:val="28"/>
          <w:lang w:eastAsia="en-US"/>
        </w:rPr>
        <w:t>осуществляющими деятельность в области промышленной безопасности.</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11" w:name="dst320"/>
      <w:bookmarkStart w:id="12" w:name="dst321"/>
      <w:bookmarkStart w:id="13" w:name="dst322"/>
      <w:bookmarkEnd w:id="11"/>
      <w:bookmarkEnd w:id="12"/>
      <w:bookmarkEnd w:id="13"/>
      <w:r w:rsidRPr="00633439">
        <w:rPr>
          <w:rFonts w:ascii="Times New Roman" w:eastAsia="Calibri" w:hAnsi="Times New Roman" w:cs="Times New Roman"/>
          <w:sz w:val="28"/>
          <w:szCs w:val="28"/>
          <w:lang w:eastAsia="en-US"/>
        </w:rPr>
        <w:lastRenderedPageBreak/>
        <w:t>7. Работники, не прошедшие аттестацию в области промышленной безопасности, не допускаются к работе на опасных производственных объектах.</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14" w:name="dst324"/>
      <w:bookmarkEnd w:id="14"/>
      <w:r w:rsidRPr="00633439">
        <w:rPr>
          <w:rFonts w:ascii="Times New Roman" w:eastAsia="Calibri" w:hAnsi="Times New Roman" w:cs="Times New Roman"/>
          <w:sz w:val="28"/>
          <w:szCs w:val="28"/>
          <w:lang w:eastAsia="en-US"/>
        </w:rP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Донецкой Народной Республики.</w:t>
      </w:r>
    </w:p>
    <w:p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8. Если в организации, осуществляющей деятельность в области промышленной безопасности, аттестационная комиссия не сформирована, то аттестация ее работников в области  промышленной безопасности проводится аттестационной комиссией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 или по решению указанного  органа в аттестационной комиссии республиканского органа исполнительной власти, соответствующего отраслевой принадлежности такой организации.</w:t>
      </w:r>
    </w:p>
    <w:p w:rsidR="00633439" w:rsidRPr="00633439" w:rsidRDefault="00481025"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26" w:history="1">
        <w:r w:rsidR="00633439" w:rsidRPr="00633439">
          <w:rPr>
            <w:rFonts w:ascii="Times New Roman" w:eastAsia="Calibri" w:hAnsi="Times New Roman" w:cs="Times New Roman"/>
            <w:i/>
            <w:color w:val="0563C1"/>
            <w:sz w:val="28"/>
            <w:szCs w:val="28"/>
            <w:u w:val="single"/>
            <w:lang w:eastAsia="en-US"/>
          </w:rPr>
          <w:t>(Статья 9</w:t>
        </w:r>
        <w:r w:rsidR="00633439" w:rsidRPr="00633439">
          <w:rPr>
            <w:rFonts w:ascii="Times New Roman" w:eastAsia="Calibri" w:hAnsi="Times New Roman" w:cs="Times New Roman"/>
            <w:i/>
            <w:color w:val="0563C1"/>
            <w:sz w:val="28"/>
            <w:szCs w:val="28"/>
            <w:u w:val="single"/>
            <w:vertAlign w:val="superscript"/>
            <w:lang w:eastAsia="en-US"/>
          </w:rPr>
          <w:t>1</w:t>
        </w:r>
        <w:r w:rsidR="00633439" w:rsidRPr="00633439">
          <w:rPr>
            <w:rFonts w:ascii="Times New Roman" w:eastAsia="Calibri" w:hAnsi="Times New Roman" w:cs="Times New Roman"/>
            <w:i/>
            <w:color w:val="0563C1"/>
            <w:sz w:val="28"/>
            <w:szCs w:val="28"/>
            <w:u w:val="single"/>
            <w:lang w:eastAsia="en-US"/>
          </w:rPr>
          <w:t xml:space="preserve"> введена Законом от 26.06.2020 № 162-IIНС)</w:t>
        </w:r>
      </w:hyperlink>
    </w:p>
    <w:p w:rsidR="006C26B5"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8521BC">
        <w:rPr>
          <w:b w:val="0"/>
          <w:sz w:val="28"/>
          <w:szCs w:val="28"/>
        </w:rPr>
        <w:t>10.</w:t>
      </w:r>
      <w:r w:rsidR="00755056">
        <w:rPr>
          <w:sz w:val="28"/>
          <w:szCs w:val="28"/>
        </w:rPr>
        <w:t> </w:t>
      </w:r>
      <w:r w:rsidR="00FF472D" w:rsidRPr="00900322">
        <w:rPr>
          <w:sz w:val="28"/>
          <w:szCs w:val="28"/>
        </w:rPr>
        <w:t>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FF472D" w:rsidRPr="00900322" w:rsidRDefault="008521BC" w:rsidP="00E4476C">
      <w:pPr>
        <w:spacing w:after="360"/>
        <w:ind w:firstLine="709"/>
        <w:jc w:val="both"/>
        <w:rPr>
          <w:rFonts w:ascii="Times New Roman" w:hAnsi="Times New Roman" w:cs="Times New Roman"/>
          <w:sz w:val="28"/>
          <w:szCs w:val="28"/>
        </w:rPr>
      </w:pPr>
      <w:r>
        <w:rPr>
          <w:rFonts w:ascii="Times New Roman" w:hAnsi="Times New Roman" w:cs="Times New Roman"/>
          <w:sz w:val="28"/>
          <w:szCs w:val="28"/>
        </w:rPr>
        <w:t>1. </w:t>
      </w:r>
      <w:r w:rsidR="00FF472D" w:rsidRPr="00900322">
        <w:rPr>
          <w:rFonts w:ascii="Times New Roman" w:hAnsi="Times New Roman" w:cs="Times New Roman"/>
          <w:sz w:val="28"/>
          <w:szCs w:val="28"/>
        </w:rPr>
        <w:t>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8521BC">
        <w:rPr>
          <w:rFonts w:ascii="Times New Roman" w:eastAsia="Times New Roman" w:hAnsi="Times New Roman" w:cs="Times New Roman"/>
          <w:sz w:val="28"/>
          <w:szCs w:val="28"/>
        </w:rPr>
        <w:t> </w:t>
      </w:r>
      <w:r w:rsidR="006C26B5" w:rsidRPr="00900322">
        <w:rPr>
          <w:rFonts w:ascii="Times New Roman" w:eastAsia="Times New Roman" w:hAnsi="Times New Roman" w:cs="Times New Roman"/>
          <w:sz w:val="28"/>
          <w:szCs w:val="28"/>
        </w:rPr>
        <w:t xml:space="preserve">планировать </w:t>
      </w:r>
      <w:r w:rsidR="00FF472D" w:rsidRPr="00900322">
        <w:rPr>
          <w:rFonts w:ascii="Times New Roman" w:eastAsia="Times New Roman" w:hAnsi="Times New Roman" w:cs="Times New Roman"/>
          <w:sz w:val="28"/>
          <w:szCs w:val="28"/>
        </w:rPr>
        <w:t>и осуществлять мероприятия по локализации и ликвидации последствий аварий на опасном производственном объекте;</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w:t>
      </w:r>
      <w:r w:rsidR="006C26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другими законами и принимаемыми в соответствии с ними нормативными правовыми актами </w:t>
      </w:r>
      <w:r w:rsidR="006C26B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3</w:t>
      </w:r>
      <w:r w:rsidR="008652B1" w:rsidRPr="00900322">
        <w:rPr>
          <w:rFonts w:ascii="Times New Roman" w:eastAsia="Times New Roman" w:hAnsi="Times New Roman" w:cs="Times New Roman"/>
          <w:sz w:val="28"/>
          <w:szCs w:val="28"/>
        </w:rPr>
        <w:t>)</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создавать на опасных производственных объектах I и II классов опасности, на которых ведутся горные работы, вспомогательные горноспасательные команды в</w:t>
      </w:r>
      <w:r w:rsidR="006C26B5" w:rsidRPr="00900322">
        <w:rPr>
          <w:rFonts w:ascii="Times New Roman" w:hAnsi="Times New Roman" w:cs="Times New Roman"/>
          <w:sz w:val="28"/>
          <w:szCs w:val="28"/>
        </w:rPr>
        <w:t xml:space="preserve"> порядке</w:t>
      </w:r>
      <w:r w:rsidR="00FF472D" w:rsidRPr="00900322">
        <w:rPr>
          <w:rFonts w:ascii="Times New Roman" w:eastAsia="Times New Roman" w:hAnsi="Times New Roman" w:cs="Times New Roman"/>
          <w:sz w:val="28"/>
          <w:szCs w:val="28"/>
        </w:rPr>
        <w:t xml:space="preserve">, установленном </w:t>
      </w:r>
      <w:r w:rsidR="007639DF" w:rsidRPr="00900322">
        <w:rPr>
          <w:rFonts w:ascii="Times New Roman" w:eastAsia="Times New Roman" w:hAnsi="Times New Roman" w:cs="Times New Roman"/>
          <w:sz w:val="28"/>
          <w:szCs w:val="28"/>
        </w:rPr>
        <w:t>республиканским</w:t>
      </w:r>
      <w:r w:rsidR="00FF472D" w:rsidRPr="00900322">
        <w:rPr>
          <w:rFonts w:ascii="Times New Roman" w:eastAsia="Times New Roman" w:hAnsi="Times New Roman" w:cs="Times New Roman"/>
          <w:sz w:val="28"/>
          <w:szCs w:val="28"/>
        </w:rPr>
        <w:t xml:space="preserve"> органом исполнительной власти, осуществляющим функции по выработке и реализации госуд</w:t>
      </w:r>
      <w:r w:rsidR="006C26B5" w:rsidRPr="00900322">
        <w:rPr>
          <w:rFonts w:ascii="Times New Roman" w:eastAsia="Times New Roman" w:hAnsi="Times New Roman" w:cs="Times New Roman"/>
          <w:sz w:val="28"/>
          <w:szCs w:val="28"/>
        </w:rPr>
        <w:t xml:space="preserve">арственной политики, нормативному </w:t>
      </w:r>
      <w:r w:rsidR="00FF472D" w:rsidRPr="00900322">
        <w:rPr>
          <w:rFonts w:ascii="Times New Roman" w:eastAsia="Times New Roman" w:hAnsi="Times New Roman" w:cs="Times New Roman"/>
          <w:sz w:val="28"/>
          <w:szCs w:val="28"/>
        </w:rPr>
        <w:t>правовому регулированию в области гражданской обороны, защиты населения и территорий от чрезвычайных ситуаций;</w:t>
      </w:r>
    </w:p>
    <w:p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8652B1" w:rsidRPr="00900322">
        <w:rPr>
          <w:rFonts w:ascii="Times New Roman" w:eastAsia="Times New Roman" w:hAnsi="Times New Roman" w:cs="Times New Roman"/>
          <w:sz w:val="28"/>
          <w:szCs w:val="28"/>
        </w:rPr>
        <w:t>)</w:t>
      </w:r>
      <w:r w:rsidR="00755056">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иметь резервы финансовых средств и материальных ресурсов для локализации и ликвидации последствий аварий;</w:t>
      </w:r>
    </w:p>
    <w:p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755056">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обучать работников действиям в случае аварии или инцидента на опасном производственном объекте;</w:t>
      </w:r>
    </w:p>
    <w:p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6</w:t>
      </w:r>
      <w:r w:rsidR="00755056">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FF472D"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8521BC">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 xml:space="preserve">Планирование мероприятий по локализации и ликвидации последствий аварий на опасных производственных объектах </w:t>
      </w:r>
      <w:r w:rsidR="00063768" w:rsidRPr="00063768">
        <w:rPr>
          <w:rFonts w:ascii="Times New Roman" w:eastAsia="Times New Roman" w:hAnsi="Times New Roman" w:cs="Times New Roman"/>
          <w:sz w:val="28"/>
          <w:szCs w:val="28"/>
        </w:rPr>
        <w:t>I, II, III и IV классов</w:t>
      </w:r>
      <w:r w:rsidR="00063768">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 xml:space="preserve">опасности, предусмотренных </w:t>
      </w:r>
      <w:r w:rsidR="00223CE8" w:rsidRPr="00900322">
        <w:rPr>
          <w:rFonts w:ascii="Times New Roman" w:hAnsi="Times New Roman" w:cs="Times New Roman"/>
          <w:sz w:val="28"/>
          <w:szCs w:val="28"/>
        </w:rPr>
        <w:t>частями</w:t>
      </w:r>
      <w:r w:rsidR="00C94B24" w:rsidRPr="00900322">
        <w:rPr>
          <w:rFonts w:ascii="Times New Roman" w:hAnsi="Times New Roman" w:cs="Times New Roman"/>
          <w:sz w:val="28"/>
          <w:szCs w:val="28"/>
        </w:rPr>
        <w:t xml:space="preserve"> 1, 4, 5,</w:t>
      </w:r>
      <w:r w:rsidR="006C26B5" w:rsidRPr="00900322">
        <w:rPr>
          <w:rFonts w:ascii="Times New Roman" w:hAnsi="Times New Roman" w:cs="Times New Roman"/>
          <w:sz w:val="28"/>
          <w:szCs w:val="28"/>
        </w:rPr>
        <w:t xml:space="preserve"> 6</w:t>
      </w:r>
      <w:r w:rsidR="00C94B24" w:rsidRPr="00900322">
        <w:rPr>
          <w:rFonts w:ascii="Times New Roman" w:hAnsi="Times New Roman" w:cs="Times New Roman"/>
          <w:sz w:val="28"/>
          <w:szCs w:val="28"/>
        </w:rPr>
        <w:t xml:space="preserve">, 7, </w:t>
      </w:r>
      <w:r w:rsidR="00D02EB2" w:rsidRPr="00900322">
        <w:rPr>
          <w:rFonts w:ascii="Times New Roman" w:hAnsi="Times New Roman" w:cs="Times New Roman"/>
          <w:sz w:val="28"/>
          <w:szCs w:val="28"/>
        </w:rPr>
        <w:t>8 и 9</w:t>
      </w:r>
      <w:r w:rsidR="006C26B5" w:rsidRPr="00900322">
        <w:rPr>
          <w:rFonts w:ascii="Times New Roman" w:hAnsi="Times New Roman" w:cs="Times New Roman"/>
          <w:sz w:val="28"/>
          <w:szCs w:val="28"/>
        </w:rPr>
        <w:t xml:space="preserve"> Приложения 1 </w:t>
      </w:r>
      <w:r w:rsidRPr="00900322">
        <w:rPr>
          <w:rFonts w:ascii="Times New Roman" w:eastAsia="Times New Roman" w:hAnsi="Times New Roman" w:cs="Times New Roman"/>
          <w:sz w:val="28"/>
          <w:szCs w:val="28"/>
        </w:rPr>
        <w:t xml:space="preserve">к настоящему </w:t>
      </w:r>
      <w:r w:rsidR="006C26B5" w:rsidRPr="00900322">
        <w:rPr>
          <w:rFonts w:ascii="Times New Roman" w:eastAsia="Times New Roman" w:hAnsi="Times New Roman" w:cs="Times New Roman"/>
          <w:sz w:val="28"/>
          <w:szCs w:val="28"/>
        </w:rPr>
        <w:t>З</w:t>
      </w:r>
      <w:r w:rsidRPr="00900322">
        <w:rPr>
          <w:rFonts w:ascii="Times New Roman" w:eastAsia="Times New Roman" w:hAnsi="Times New Roman" w:cs="Times New Roman"/>
          <w:sz w:val="28"/>
          <w:szCs w:val="28"/>
        </w:rPr>
        <w:t>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w:t>
      </w:r>
      <w:r w:rsidR="006C26B5" w:rsidRPr="00900322">
        <w:rPr>
          <w:rFonts w:ascii="Times New Roman" w:eastAsia="Times New Roman" w:hAnsi="Times New Roman" w:cs="Times New Roman"/>
          <w:sz w:val="28"/>
          <w:szCs w:val="28"/>
        </w:rPr>
        <w:t>. Порядок</w:t>
      </w:r>
      <w:r w:rsidRPr="00900322">
        <w:rPr>
          <w:rFonts w:ascii="Times New Roman" w:eastAsia="Times New Roman" w:hAnsi="Times New Roman" w:cs="Times New Roman"/>
          <w:sz w:val="28"/>
          <w:szCs w:val="28"/>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6C26B5" w:rsidRPr="00900322">
        <w:rPr>
          <w:rFonts w:ascii="Times New Roman" w:eastAsia="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w:t>
      </w:r>
    </w:p>
    <w:p w:rsidR="00063768" w:rsidRPr="00063768" w:rsidRDefault="00481025" w:rsidP="00063768">
      <w:pPr>
        <w:spacing w:after="360"/>
        <w:ind w:firstLine="709"/>
        <w:jc w:val="both"/>
        <w:rPr>
          <w:rFonts w:ascii="Times New Roman" w:eastAsia="Times New Roman" w:hAnsi="Times New Roman" w:cs="Times New Roman"/>
          <w:i/>
          <w:sz w:val="28"/>
          <w:szCs w:val="28"/>
        </w:rPr>
      </w:pPr>
      <w:hyperlink r:id="rId27" w:history="1">
        <w:r w:rsidR="00063768" w:rsidRPr="00063768">
          <w:rPr>
            <w:rFonts w:ascii="Times New Roman" w:eastAsia="Times New Roman" w:hAnsi="Times New Roman" w:cs="Times New Roman"/>
            <w:i/>
            <w:color w:val="0000FF"/>
            <w:sz w:val="28"/>
            <w:szCs w:val="28"/>
            <w:u w:val="single"/>
          </w:rPr>
          <w:t>(Часть 2 статьи 10 с изменениями, внесенными в соответствии с Законом от 13.04.2018 № 223-IНС)</w:t>
        </w:r>
      </w:hyperlink>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8521BC">
        <w:rPr>
          <w:b w:val="0"/>
          <w:sz w:val="28"/>
          <w:szCs w:val="28"/>
        </w:rPr>
        <w:t>11.</w:t>
      </w:r>
      <w:r w:rsidR="00755056">
        <w:rPr>
          <w:sz w:val="28"/>
          <w:szCs w:val="28"/>
        </w:rPr>
        <w:t> </w:t>
      </w:r>
      <w:r w:rsidR="00D02EB2" w:rsidRPr="00900322">
        <w:rPr>
          <w:sz w:val="28"/>
          <w:szCs w:val="28"/>
        </w:rPr>
        <w:t>Производственный контроль за соблюдением требований промышленной безопасности</w:t>
      </w:r>
    </w:p>
    <w:p w:rsidR="00063768" w:rsidRDefault="00063768" w:rsidP="00063768">
      <w:pPr>
        <w:pStyle w:val="Default"/>
        <w:spacing w:after="360" w:line="276" w:lineRule="auto"/>
        <w:ind w:firstLine="709"/>
        <w:jc w:val="both"/>
        <w:rPr>
          <w:sz w:val="28"/>
          <w:szCs w:val="28"/>
        </w:rPr>
      </w:pPr>
      <w:r w:rsidRPr="001007FC">
        <w:rPr>
          <w:sz w:val="28"/>
          <w:szCs w:val="28"/>
        </w:rPr>
        <w:t>1.</w:t>
      </w:r>
      <w:r w:rsidRPr="001007FC">
        <w:rPr>
          <w:sz w:val="28"/>
          <w:szCs w:val="28"/>
          <w:lang w:val="en-US"/>
        </w:rPr>
        <w:t> </w:t>
      </w:r>
      <w:r w:rsidRPr="001007FC">
        <w:rPr>
          <w:sz w:val="28"/>
          <w:szCs w:val="28"/>
        </w:rPr>
        <w:t xml:space="preserve">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w:t>
      </w:r>
      <w:r w:rsidR="00901B1E" w:rsidRPr="00901B1E">
        <w:rPr>
          <w:sz w:val="28"/>
          <w:szCs w:val="28"/>
        </w:rPr>
        <w:t>Правительство</w:t>
      </w:r>
      <w:r w:rsidR="00901B1E">
        <w:rPr>
          <w:sz w:val="28"/>
          <w:szCs w:val="28"/>
        </w:rPr>
        <w:t>м</w:t>
      </w:r>
      <w:r w:rsidR="00901B1E" w:rsidRPr="00900322">
        <w:rPr>
          <w:sz w:val="28"/>
          <w:szCs w:val="28"/>
        </w:rPr>
        <w:t xml:space="preserve"> </w:t>
      </w:r>
      <w:r w:rsidRPr="001007FC">
        <w:rPr>
          <w:sz w:val="28"/>
          <w:szCs w:val="28"/>
        </w:rPr>
        <w:t xml:space="preserve">Донецкой Народной Республики по представлению </w:t>
      </w:r>
      <w:r w:rsidR="00A074A7" w:rsidRPr="00A074A7">
        <w:rPr>
          <w:sz w:val="28"/>
          <w:szCs w:val="28"/>
        </w:rPr>
        <w:t>республиканск</w:t>
      </w:r>
      <w:r w:rsidR="00A074A7">
        <w:rPr>
          <w:sz w:val="28"/>
          <w:szCs w:val="28"/>
        </w:rPr>
        <w:t>ого</w:t>
      </w:r>
      <w:r w:rsidR="00A074A7" w:rsidRPr="00A074A7">
        <w:rPr>
          <w:sz w:val="28"/>
          <w:szCs w:val="28"/>
        </w:rPr>
        <w:t xml:space="preserve"> орган</w:t>
      </w:r>
      <w:r w:rsidR="00A074A7">
        <w:rPr>
          <w:sz w:val="28"/>
          <w:szCs w:val="28"/>
        </w:rPr>
        <w:t>а</w:t>
      </w:r>
      <w:r w:rsidR="00A074A7" w:rsidRPr="00A074A7">
        <w:rPr>
          <w:sz w:val="28"/>
          <w:szCs w:val="28"/>
        </w:rPr>
        <w:t xml:space="preserve"> исполнительной </w:t>
      </w:r>
      <w:r w:rsidR="00A074A7" w:rsidRPr="00A074A7">
        <w:rPr>
          <w:sz w:val="28"/>
          <w:szCs w:val="28"/>
        </w:rPr>
        <w:lastRenderedPageBreak/>
        <w:t>власти, реализующ</w:t>
      </w:r>
      <w:r w:rsidR="00A074A7">
        <w:rPr>
          <w:sz w:val="28"/>
          <w:szCs w:val="28"/>
        </w:rPr>
        <w:t>его</w:t>
      </w:r>
      <w:r w:rsidR="00A074A7" w:rsidRPr="00A074A7">
        <w:rPr>
          <w:sz w:val="28"/>
          <w:szCs w:val="28"/>
        </w:rPr>
        <w:t xml:space="preserve"> государственную политику в сфере промышленной безопасности, охраны труда и государственного горного надзора</w:t>
      </w:r>
      <w:r w:rsidRPr="001007FC">
        <w:rPr>
          <w:sz w:val="28"/>
          <w:szCs w:val="28"/>
        </w:rPr>
        <w:t>.</w:t>
      </w:r>
    </w:p>
    <w:p w:rsidR="00063768" w:rsidRDefault="00481025" w:rsidP="00063768">
      <w:pPr>
        <w:spacing w:after="360"/>
        <w:ind w:firstLine="709"/>
        <w:jc w:val="both"/>
        <w:rPr>
          <w:rFonts w:ascii="Times New Roman" w:hAnsi="Times New Roman" w:cs="Times New Roman"/>
          <w:i/>
          <w:sz w:val="28"/>
          <w:szCs w:val="28"/>
        </w:rPr>
      </w:pPr>
      <w:hyperlink r:id="rId28" w:history="1">
        <w:r w:rsidR="00063768" w:rsidRPr="00BB1E65">
          <w:rPr>
            <w:rStyle w:val="a4"/>
            <w:rFonts w:ascii="Times New Roman" w:hAnsi="Times New Roman" w:cs="Times New Roman"/>
            <w:i/>
            <w:sz w:val="28"/>
            <w:szCs w:val="28"/>
          </w:rPr>
          <w:t>(Часть 1 статьи 11 изложена в новой редакции в соответствии с Законом от 13.04.2018 № 223-IНС)</w:t>
        </w:r>
      </w:hyperlink>
    </w:p>
    <w:p w:rsidR="00FF472D" w:rsidRPr="00900322" w:rsidRDefault="008521BC" w:rsidP="00063768">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орган исполнительной власти, реализующ</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w:t>
      </w:r>
      <w:r w:rsidR="001B5127" w:rsidRPr="00900322">
        <w:rPr>
          <w:rFonts w:ascii="Times New Roman" w:eastAsia="Times New Roman" w:hAnsi="Times New Roman" w:cs="Times New Roman"/>
          <w:sz w:val="28"/>
          <w:szCs w:val="28"/>
        </w:rPr>
        <w:t>его</w:t>
      </w:r>
      <w:r w:rsidR="00FF472D" w:rsidRPr="00900322">
        <w:rPr>
          <w:rFonts w:ascii="Times New Roman" w:eastAsia="Times New Roman" w:hAnsi="Times New Roman" w:cs="Times New Roman"/>
          <w:sz w:val="28"/>
          <w:szCs w:val="28"/>
        </w:rPr>
        <w:t xml:space="preserve"> территориальные органы ежегодно до 1 апреля соответствующего календарного года. </w:t>
      </w:r>
      <w:r w:rsidR="006C26B5" w:rsidRPr="00900322">
        <w:rPr>
          <w:rFonts w:ascii="Times New Roman" w:hAnsi="Times New Roman" w:cs="Times New Roman"/>
          <w:sz w:val="28"/>
          <w:szCs w:val="28"/>
        </w:rPr>
        <w:t xml:space="preserve">Требования к </w:t>
      </w:r>
      <w:r w:rsidR="00FF472D" w:rsidRPr="00900322">
        <w:rPr>
          <w:rFonts w:ascii="Times New Roman" w:eastAsia="Times New Roman" w:hAnsi="Times New Roman" w:cs="Times New Roman"/>
          <w:sz w:val="28"/>
          <w:szCs w:val="28"/>
        </w:rPr>
        <w:t>форме представления сведений об организации производственного контроля за соблюдением требований промышленно</w:t>
      </w:r>
      <w:r w:rsidR="006C26B5" w:rsidRPr="00900322">
        <w:rPr>
          <w:rFonts w:ascii="Times New Roman" w:eastAsia="Times New Roman" w:hAnsi="Times New Roman" w:cs="Times New Roman"/>
          <w:sz w:val="28"/>
          <w:szCs w:val="28"/>
        </w:rPr>
        <w:t xml:space="preserve">й безопасности устанавливаются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им</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ом</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им</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FF472D" w:rsidRPr="00900322">
        <w:rPr>
          <w:rFonts w:ascii="Times New Roman" w:eastAsia="Times New Roman" w:hAnsi="Times New Roman" w:cs="Times New Roman"/>
          <w:sz w:val="28"/>
          <w:szCs w:val="28"/>
        </w:rPr>
        <w:t>.</w:t>
      </w:r>
    </w:p>
    <w:p w:rsidR="00EC113D" w:rsidRPr="00EC113D" w:rsidRDefault="00EC113D" w:rsidP="00EC113D">
      <w:pPr>
        <w:spacing w:after="360"/>
        <w:ind w:firstLine="709"/>
        <w:jc w:val="both"/>
        <w:rPr>
          <w:rFonts w:ascii="Times New Roman" w:eastAsia="Times New Roman" w:hAnsi="Times New Roman" w:cs="Times New Roman"/>
          <w:sz w:val="28"/>
          <w:szCs w:val="28"/>
        </w:rPr>
      </w:pPr>
      <w:r w:rsidRPr="00EC113D">
        <w:rPr>
          <w:rFonts w:ascii="Times New Roman" w:eastAsia="Times New Roman" w:hAnsi="Times New Roman" w:cs="Times New Roman"/>
          <w:sz w:val="28"/>
          <w:szCs w:val="28"/>
        </w:rPr>
        <w:t>3. Республиканские органы исполнительной власти, реализующие функции отраслевого управления организациями, осуществляющими эксплуатацию опасных производственных объектов, разрабатывают и утверждают по согласованию с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отраслевые положения о системе управления промышленной безопасностью и охраной труда и обеспечивают их функционирование.</w:t>
      </w:r>
    </w:p>
    <w:p w:rsidR="00EC113D" w:rsidRPr="00EC113D" w:rsidRDefault="00EC113D" w:rsidP="00EC113D">
      <w:pPr>
        <w:spacing w:after="360"/>
        <w:ind w:firstLine="709"/>
        <w:jc w:val="both"/>
        <w:rPr>
          <w:rFonts w:ascii="Times New Roman" w:eastAsia="Times New Roman" w:hAnsi="Times New Roman" w:cs="Times New Roman"/>
          <w:sz w:val="28"/>
          <w:szCs w:val="28"/>
        </w:rPr>
      </w:pPr>
      <w:r w:rsidRPr="00EC113D">
        <w:rPr>
          <w:rFonts w:ascii="Times New Roman" w:eastAsia="Times New Roman" w:hAnsi="Times New Roman" w:cs="Times New Roman"/>
          <w:sz w:val="28"/>
          <w:szCs w:val="28"/>
        </w:rPr>
        <w:t>Организации, эксплуатирующие опасные производственные объекты, обязаны создать систему управления промышленной безопасностью и охраной труда, разработать и утвердить положение о системе управления промышленной безопасностью и охраной труда, а также обеспечивать функционирование такой системы.</w:t>
      </w:r>
    </w:p>
    <w:p w:rsidR="00EC113D" w:rsidRPr="00EC113D" w:rsidRDefault="00EC113D" w:rsidP="00EC113D">
      <w:pPr>
        <w:spacing w:after="360"/>
        <w:ind w:firstLine="709"/>
        <w:jc w:val="both"/>
        <w:rPr>
          <w:rFonts w:ascii="Times New Roman" w:eastAsia="Times New Roman" w:hAnsi="Times New Roman" w:cs="Times New Roman"/>
          <w:sz w:val="28"/>
          <w:szCs w:val="28"/>
        </w:rPr>
      </w:pPr>
      <w:r w:rsidRPr="00EC113D">
        <w:rPr>
          <w:rFonts w:ascii="Times New Roman" w:eastAsia="Times New Roman" w:hAnsi="Times New Roman" w:cs="Times New Roman"/>
          <w:sz w:val="28"/>
          <w:szCs w:val="28"/>
        </w:rPr>
        <w:t xml:space="preserve">Отраслевые положения и положения организаций, эксплуатирующих опасные производственные объекты, о системе управления промышленной безопасностью и охраной труда разрабатываются в соответствии с типовым положением о системе управления промышленной безопасностью и охраной </w:t>
      </w:r>
      <w:r w:rsidRPr="00EC113D">
        <w:rPr>
          <w:rFonts w:ascii="Times New Roman" w:eastAsia="Times New Roman" w:hAnsi="Times New Roman" w:cs="Times New Roman"/>
          <w:sz w:val="28"/>
          <w:szCs w:val="28"/>
        </w:rPr>
        <w:lastRenderedPageBreak/>
        <w:t>труда, разрабатываемым и утверждаемым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p>
    <w:p w:rsidR="00EC113D" w:rsidRPr="00EC113D" w:rsidRDefault="00481025" w:rsidP="00EC113D">
      <w:pPr>
        <w:spacing w:after="360"/>
        <w:ind w:firstLine="709"/>
        <w:jc w:val="both"/>
        <w:rPr>
          <w:rFonts w:ascii="Times New Roman" w:eastAsia="Times New Roman" w:hAnsi="Times New Roman" w:cs="Times New Roman"/>
          <w:b/>
          <w:i/>
          <w:sz w:val="28"/>
          <w:szCs w:val="28"/>
        </w:rPr>
      </w:pPr>
      <w:hyperlink r:id="rId29" w:history="1">
        <w:r w:rsidR="00EC113D" w:rsidRPr="00EC113D">
          <w:rPr>
            <w:rStyle w:val="a4"/>
            <w:rFonts w:ascii="Times New Roman" w:eastAsia="Times New Roman" w:hAnsi="Times New Roman" w:cs="Times New Roman"/>
            <w:i/>
            <w:sz w:val="28"/>
            <w:szCs w:val="28"/>
          </w:rPr>
          <w:t>(Часть 3 статьи 11 изложена в новой редакции в соответствии с Законом от 26.06.2020 № 162-IIНС)</w:t>
        </w:r>
      </w:hyperlink>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755056">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Системы управления промышленной безопасностью обеспечивают:</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755056">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FF472D"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идентификацию, анализ и прогнозирование риска аварий на опасных производственных объектах и связанных с такими авариями угроз;</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w:t>
      </w:r>
      <w:r w:rsidR="005E596E" w:rsidRPr="00900322">
        <w:rPr>
          <w:rFonts w:ascii="Times New Roman" w:eastAsia="Times New Roman" w:hAnsi="Times New Roman" w:cs="Times New Roman"/>
          <w:sz w:val="28"/>
          <w:szCs w:val="28"/>
        </w:rPr>
        <w:t>физическими лицами-</w:t>
      </w:r>
      <w:r w:rsidR="00FF472D" w:rsidRPr="00900322">
        <w:rPr>
          <w:rFonts w:ascii="Times New Roman" w:eastAsia="Times New Roman" w:hAnsi="Times New Roman" w:cs="Times New Roman"/>
          <w:sz w:val="28"/>
          <w:szCs w:val="28"/>
        </w:rPr>
        <w:t>предпринимателями;</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координацию работ по предупреждению аварий и инцидентов на опасных производственных объектах;</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осуществление производственного контроля за соблюдением требований промышленной безопасности;</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6)</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безопасность опытного применения технических устройств на опасных производственных объектах в соответствии с </w:t>
      </w:r>
      <w:r w:rsidR="00223CE8" w:rsidRPr="00900322">
        <w:rPr>
          <w:rFonts w:ascii="Times New Roman" w:hAnsi="Times New Roman" w:cs="Times New Roman"/>
          <w:sz w:val="28"/>
          <w:szCs w:val="28"/>
        </w:rPr>
        <w:t>частью</w:t>
      </w:r>
      <w:r w:rsidR="00132DCA" w:rsidRPr="00900322">
        <w:rPr>
          <w:rFonts w:ascii="Times New Roman" w:hAnsi="Times New Roman" w:cs="Times New Roman"/>
          <w:sz w:val="28"/>
          <w:szCs w:val="28"/>
        </w:rPr>
        <w:t xml:space="preserve"> 3 статьи 7 </w:t>
      </w:r>
      <w:r w:rsidR="00FF472D" w:rsidRPr="00900322">
        <w:rPr>
          <w:rFonts w:ascii="Times New Roman" w:eastAsia="Times New Roman" w:hAnsi="Times New Roman" w:cs="Times New Roman"/>
          <w:sz w:val="28"/>
          <w:szCs w:val="28"/>
        </w:rPr>
        <w:t xml:space="preserve">настоящего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своевременную корректировку мер по снижению риска аварий на опасных производственных объектах;</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9)</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информационное обеспечение осуществления деятельности в области промышленной безопасности.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8521BC">
        <w:rPr>
          <w:rFonts w:ascii="Times New Roman" w:eastAsia="Times New Roman" w:hAnsi="Times New Roman" w:cs="Times New Roman"/>
          <w:sz w:val="28"/>
          <w:szCs w:val="28"/>
        </w:rPr>
        <w:t>. </w:t>
      </w:r>
      <w:r w:rsidR="00132DCA" w:rsidRPr="00900322">
        <w:rPr>
          <w:rFonts w:ascii="Times New Roman" w:eastAsia="Times New Roman" w:hAnsi="Times New Roman" w:cs="Times New Roman"/>
          <w:sz w:val="28"/>
          <w:szCs w:val="28"/>
        </w:rPr>
        <w:t>Требования</w:t>
      </w:r>
      <w:r w:rsidRPr="00900322">
        <w:rPr>
          <w:rFonts w:ascii="Times New Roman" w:eastAsia="Times New Roman" w:hAnsi="Times New Roman" w:cs="Times New Roman"/>
          <w:sz w:val="28"/>
          <w:szCs w:val="28"/>
        </w:rPr>
        <w:t xml:space="preserve"> к документационному обеспечению систем управления промышленной безопасностью устанавливаются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132DCA" w:rsidRPr="00900322">
        <w:rPr>
          <w:rFonts w:ascii="Times New Roman" w:eastAsia="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8521BC">
        <w:rPr>
          <w:b w:val="0"/>
          <w:sz w:val="28"/>
          <w:szCs w:val="28"/>
        </w:rPr>
        <w:t>12.</w:t>
      </w:r>
      <w:r w:rsidR="00103FE0">
        <w:rPr>
          <w:sz w:val="28"/>
          <w:szCs w:val="28"/>
        </w:rPr>
        <w:t> </w:t>
      </w:r>
      <w:r w:rsidR="00FF472D" w:rsidRPr="00900322">
        <w:rPr>
          <w:sz w:val="28"/>
          <w:szCs w:val="28"/>
        </w:rPr>
        <w:t>Техническое расследование причин аварии</w:t>
      </w:r>
      <w:r w:rsidR="0029168D" w:rsidRPr="00900322">
        <w:rPr>
          <w:sz w:val="28"/>
          <w:szCs w:val="28"/>
        </w:rPr>
        <w:t xml:space="preserve"> на опасном производственном объекте</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По каждому факту возникновения аварии на опасном производственном объекте проводится техническое расследование ее причин.</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Техническое расследование причин аварии проводится специальной комиссией, возглавляемой представителем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ого</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а</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его</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его территориального органа.</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 состав указанной комиссии также включаются:</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представители органа местного самоуправления, на территории которых располагается опасный производственный объект;</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представители организации, эксплуатирующей опасный производственный объект;</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r w:rsidR="00132DCA" w:rsidRPr="00900322">
        <w:rPr>
          <w:rFonts w:ascii="Times New Roman" w:hAnsi="Times New Roman" w:cs="Times New Roman"/>
          <w:sz w:val="28"/>
          <w:szCs w:val="28"/>
        </w:rPr>
        <w:t xml:space="preserve">законодательством Донецкой Народной Республики </w:t>
      </w:r>
      <w:r w:rsidR="00FF472D" w:rsidRPr="00900322">
        <w:rPr>
          <w:rFonts w:ascii="Times New Roman" w:eastAsia="Times New Roman" w:hAnsi="Times New Roman" w:cs="Times New Roman"/>
          <w:sz w:val="28"/>
          <w:szCs w:val="28"/>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F472D" w:rsidRPr="00900322" w:rsidRDefault="00103FE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другие представители в соответствии с законодательством </w:t>
      </w:r>
      <w:r w:rsidR="00132DCA"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132DCA" w:rsidRPr="00900322">
        <w:rPr>
          <w:rFonts w:ascii="Times New Roman" w:eastAsia="Times New Roman" w:hAnsi="Times New Roman" w:cs="Times New Roman"/>
          <w:sz w:val="28"/>
          <w:szCs w:val="28"/>
        </w:rPr>
        <w:t>Глава Донецкой Народной Республики</w:t>
      </w:r>
      <w:r w:rsidR="00FF472D" w:rsidRPr="00900322">
        <w:rPr>
          <w:rFonts w:ascii="Times New Roman" w:eastAsia="Times New Roman" w:hAnsi="Times New Roman" w:cs="Times New Roman"/>
          <w:sz w:val="28"/>
          <w:szCs w:val="28"/>
        </w:rPr>
        <w:t xml:space="preserve"> или </w:t>
      </w:r>
      <w:r w:rsidR="00901B1E" w:rsidRPr="00901B1E">
        <w:rPr>
          <w:rFonts w:ascii="Times New Roman" w:eastAsia="Times New Roman" w:hAnsi="Times New Roman" w:cs="Times New Roman"/>
          <w:sz w:val="28"/>
          <w:szCs w:val="28"/>
        </w:rPr>
        <w:t>Правительство</w:t>
      </w:r>
      <w:r w:rsidR="00901B1E" w:rsidRPr="00900322">
        <w:rPr>
          <w:rFonts w:ascii="Times New Roman" w:eastAsia="Times New Roman" w:hAnsi="Times New Roman" w:cs="Times New Roman"/>
          <w:sz w:val="28"/>
          <w:szCs w:val="28"/>
        </w:rPr>
        <w:t xml:space="preserve"> </w:t>
      </w:r>
      <w:r w:rsidR="00132DCA"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могут принимать решение о создании государственной </w:t>
      </w:r>
      <w:r w:rsidR="00FF472D" w:rsidRPr="00900322">
        <w:rPr>
          <w:rFonts w:ascii="Times New Roman" w:eastAsia="Times New Roman" w:hAnsi="Times New Roman" w:cs="Times New Roman"/>
          <w:sz w:val="28"/>
          <w:szCs w:val="28"/>
        </w:rPr>
        <w:lastRenderedPageBreak/>
        <w:t>комиссии по техническому расследованию причин аварии и назначать председателя указанной комиссии.</w:t>
      </w:r>
    </w:p>
    <w:p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Результаты проведения технического расследования причин аварии </w:t>
      </w:r>
      <w:r w:rsidR="00B35F98" w:rsidRPr="00900322">
        <w:rPr>
          <w:rFonts w:ascii="Times New Roman" w:eastAsia="Times New Roman" w:hAnsi="Times New Roman" w:cs="Times New Roman"/>
          <w:sz w:val="28"/>
          <w:szCs w:val="28"/>
        </w:rPr>
        <w:t>оформляются актом</w:t>
      </w:r>
      <w:r w:rsidR="00FF472D" w:rsidRPr="00900322">
        <w:rPr>
          <w:rFonts w:ascii="Times New Roman" w:eastAsia="Times New Roman" w:hAnsi="Times New Roman" w:cs="Times New Roman"/>
          <w:sz w:val="28"/>
          <w:szCs w:val="28"/>
        </w:rPr>
        <w:t>,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 xml:space="preserve">Материалы технического расследования причин аварии направляются в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орган исполнительной власти, реализующ</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967865">
        <w:rPr>
          <w:rFonts w:ascii="Times New Roman" w:eastAsia="Times New Roman" w:hAnsi="Times New Roman" w:cs="Times New Roman"/>
          <w:sz w:val="28"/>
          <w:szCs w:val="28"/>
        </w:rPr>
        <w:t>. </w:t>
      </w:r>
      <w:r w:rsidR="00132DCA" w:rsidRPr="00900322">
        <w:rPr>
          <w:rFonts w:ascii="Times New Roman" w:eastAsia="Times New Roman" w:hAnsi="Times New Roman" w:cs="Times New Roman"/>
          <w:sz w:val="28"/>
          <w:szCs w:val="28"/>
        </w:rPr>
        <w:t>Порядок</w:t>
      </w:r>
      <w:r w:rsidRPr="00900322">
        <w:rPr>
          <w:rFonts w:ascii="Times New Roman" w:eastAsia="Times New Roman" w:hAnsi="Times New Roman" w:cs="Times New Roman"/>
          <w:sz w:val="28"/>
          <w:szCs w:val="28"/>
        </w:rPr>
        <w:t xml:space="preserve"> проведения технического расследования причин аварии и оформления акта технического расследования причин аварии устанавливается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им</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ом</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им</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Pr="00900322">
        <w:rPr>
          <w:rFonts w:ascii="Times New Roman" w:eastAsia="Times New Roman" w:hAnsi="Times New Roman" w:cs="Times New Roman"/>
          <w:sz w:val="28"/>
          <w:szCs w:val="28"/>
        </w:rPr>
        <w:t>.</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lastRenderedPageBreak/>
        <w:t>Статья </w:t>
      </w:r>
      <w:r w:rsidR="00FF472D" w:rsidRPr="00967865">
        <w:rPr>
          <w:b w:val="0"/>
          <w:sz w:val="28"/>
          <w:szCs w:val="28"/>
        </w:rPr>
        <w:t>13.</w:t>
      </w:r>
      <w:r w:rsidR="00103FE0">
        <w:rPr>
          <w:sz w:val="28"/>
          <w:szCs w:val="28"/>
        </w:rPr>
        <w:t> </w:t>
      </w:r>
      <w:r w:rsidR="00FF472D" w:rsidRPr="00900322">
        <w:rPr>
          <w:sz w:val="28"/>
          <w:szCs w:val="28"/>
        </w:rPr>
        <w:t>Экспертиза промышленной безопасности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Экспертизе промышленной безопасности подлежат:</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документация на консервацию, ликвидацию опасного производственного объекта;</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w:t>
      </w:r>
      <w:r w:rsidR="00E1568E"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w:t>
      </w:r>
    </w:p>
    <w:p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технические устройства, применяемые на опасном производственном объекте, в случаях, установленных </w:t>
      </w:r>
      <w:r w:rsidR="00132DCA" w:rsidRPr="00900322">
        <w:rPr>
          <w:rFonts w:ascii="Times New Roman" w:hAnsi="Times New Roman" w:cs="Times New Roman"/>
          <w:sz w:val="28"/>
          <w:szCs w:val="28"/>
        </w:rPr>
        <w:t xml:space="preserve">статьей 7 </w:t>
      </w:r>
      <w:r w:rsidR="00FF472D" w:rsidRPr="00900322">
        <w:rPr>
          <w:rFonts w:ascii="Times New Roman" w:eastAsia="Times New Roman" w:hAnsi="Times New Roman" w:cs="Times New Roman"/>
          <w:sz w:val="28"/>
          <w:szCs w:val="28"/>
        </w:rPr>
        <w:t xml:space="preserve">настоящего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w:t>
      </w:r>
      <w:r w:rsidR="00E1568E"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063768" w:rsidRPr="00063768" w:rsidRDefault="00063768" w:rsidP="00063768">
      <w:pPr>
        <w:tabs>
          <w:tab w:val="left" w:pos="993"/>
        </w:tabs>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6) 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в случае если указанное обоснование не входит в состав документации, предусмотренной пунктами 1, 2 настоящей части.</w:t>
      </w:r>
    </w:p>
    <w:p w:rsidR="00063768" w:rsidRPr="00063768" w:rsidRDefault="00481025" w:rsidP="00063768">
      <w:pPr>
        <w:spacing w:after="360"/>
        <w:ind w:firstLine="709"/>
        <w:jc w:val="both"/>
        <w:rPr>
          <w:rFonts w:ascii="Times New Roman" w:eastAsia="Times New Roman" w:hAnsi="Times New Roman" w:cs="Times New Roman"/>
          <w:i/>
          <w:sz w:val="28"/>
          <w:szCs w:val="28"/>
        </w:rPr>
      </w:pPr>
      <w:hyperlink r:id="rId30" w:history="1">
        <w:r w:rsidR="00063768" w:rsidRPr="00063768">
          <w:rPr>
            <w:rFonts w:ascii="Times New Roman" w:eastAsia="Times New Roman" w:hAnsi="Times New Roman" w:cs="Times New Roman"/>
            <w:i/>
            <w:color w:val="0000FF"/>
            <w:sz w:val="28"/>
            <w:szCs w:val="28"/>
            <w:u w:val="single"/>
          </w:rPr>
          <w:t>(Пункт 6 части 1 статьи 13 изложен в новой редакции в соответствии с Законом от 13.04.2018 № 223-IНС)</w:t>
        </w:r>
      </w:hyperlink>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w:t>
      </w:r>
      <w:r w:rsidR="00FF472D" w:rsidRPr="00900322">
        <w:rPr>
          <w:rFonts w:ascii="Times New Roman" w:eastAsia="Times New Roman" w:hAnsi="Times New Roman" w:cs="Times New Roman"/>
          <w:sz w:val="28"/>
          <w:szCs w:val="28"/>
        </w:rPr>
        <w:t>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29168D" w:rsidRPr="00900322" w:rsidRDefault="0029168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Донецкой Народной Республики.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Законом.</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Экспертиза промышленной безопасности </w:t>
      </w:r>
      <w:r w:rsidR="0029168D" w:rsidRPr="00900322">
        <w:rPr>
          <w:rFonts w:ascii="Times New Roman" w:eastAsia="Times New Roman" w:hAnsi="Times New Roman" w:cs="Times New Roman"/>
          <w:sz w:val="28"/>
          <w:szCs w:val="28"/>
        </w:rPr>
        <w:t>и оформление ее заключения проводя</w:t>
      </w:r>
      <w:r w:rsidR="00FF472D" w:rsidRPr="00900322">
        <w:rPr>
          <w:rFonts w:ascii="Times New Roman" w:eastAsia="Times New Roman" w:hAnsi="Times New Roman" w:cs="Times New Roman"/>
          <w:sz w:val="28"/>
          <w:szCs w:val="28"/>
        </w:rPr>
        <w:t>тся в порядке, установленном</w:t>
      </w:r>
      <w:r w:rsidR="0029168D" w:rsidRPr="00900322">
        <w:rPr>
          <w:rFonts w:ascii="Times New Roman" w:eastAsia="Times New Roman" w:hAnsi="Times New Roman" w:cs="Times New Roman"/>
          <w:sz w:val="28"/>
          <w:szCs w:val="28"/>
        </w:rPr>
        <w:t xml:space="preserve"> </w:t>
      </w:r>
      <w:r w:rsidR="00A074A7" w:rsidRPr="00A074A7">
        <w:rPr>
          <w:rFonts w:ascii="Times New Roman" w:eastAsia="Times New Roman" w:hAnsi="Times New Roman" w:cs="Times New Roman"/>
          <w:sz w:val="28"/>
          <w:szCs w:val="28"/>
        </w:rPr>
        <w:t>республиканским органом исполнительной власти, реализующим государственную политику в сфере промышленной безопасности, охраны труда и г</w:t>
      </w:r>
      <w:r w:rsidR="00A074A7">
        <w:rPr>
          <w:rFonts w:ascii="Times New Roman" w:eastAsia="Times New Roman" w:hAnsi="Times New Roman" w:cs="Times New Roman"/>
          <w:sz w:val="28"/>
          <w:szCs w:val="28"/>
        </w:rPr>
        <w:t>осударственного горного надзора,</w:t>
      </w:r>
      <w:r w:rsidR="0029168D" w:rsidRPr="00900322">
        <w:rPr>
          <w:rFonts w:ascii="Times New Roman" w:eastAsia="Times New Roman" w:hAnsi="Times New Roman" w:cs="Times New Roman"/>
          <w:sz w:val="28"/>
          <w:szCs w:val="28"/>
        </w:rPr>
        <w:t xml:space="preserve"> в соответствии с</w:t>
      </w:r>
      <w:r w:rsidR="00FF472D" w:rsidRPr="00900322">
        <w:rPr>
          <w:rFonts w:ascii="Times New Roman" w:eastAsia="Times New Roman" w:hAnsi="Times New Roman" w:cs="Times New Roman"/>
          <w:sz w:val="28"/>
          <w:szCs w:val="28"/>
        </w:rPr>
        <w:t xml:space="preserve"> </w:t>
      </w:r>
      <w:r w:rsidR="00132DCA" w:rsidRPr="00900322">
        <w:rPr>
          <w:rFonts w:ascii="Times New Roman" w:eastAsia="Times New Roman" w:hAnsi="Times New Roman" w:cs="Times New Roman"/>
          <w:sz w:val="28"/>
          <w:szCs w:val="28"/>
        </w:rPr>
        <w:t>нормами и правилами</w:t>
      </w:r>
      <w:r w:rsidR="00FF472D" w:rsidRPr="00900322">
        <w:rPr>
          <w:rFonts w:ascii="Times New Roman" w:eastAsia="Times New Roman" w:hAnsi="Times New Roman" w:cs="Times New Roman"/>
          <w:sz w:val="28"/>
          <w:szCs w:val="28"/>
        </w:rP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29168D" w:rsidRPr="00900322" w:rsidRDefault="0029168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Экспертиза промышленной безопасности может осуществляться одновременно с проведением иных экспертиз.</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w:t>
      </w:r>
      <w:r w:rsidR="00132DCA" w:rsidRPr="00900322">
        <w:rPr>
          <w:rFonts w:ascii="Times New Roman" w:eastAsia="Times New Roman" w:hAnsi="Times New Roman" w:cs="Times New Roman"/>
          <w:sz w:val="28"/>
          <w:szCs w:val="28"/>
        </w:rPr>
        <w:t>нормами и правилами</w:t>
      </w:r>
      <w:r w:rsidR="00FF472D" w:rsidRPr="00900322">
        <w:rPr>
          <w:rFonts w:ascii="Times New Roman" w:eastAsia="Times New Roman" w:hAnsi="Times New Roman" w:cs="Times New Roman"/>
          <w:sz w:val="28"/>
          <w:szCs w:val="28"/>
        </w:rPr>
        <w:t xml:space="preserve"> в области промышленной безопасности.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Заключение экспертизы промышленной безопасности представляется ее заказчиком в </w:t>
      </w:r>
      <w:r w:rsidR="00A074A7" w:rsidRPr="00A074A7">
        <w:rPr>
          <w:rFonts w:ascii="Times New Roman" w:eastAsia="Times New Roman" w:hAnsi="Times New Roman" w:cs="Times New Roman"/>
          <w:sz w:val="28"/>
          <w:szCs w:val="28"/>
        </w:rPr>
        <w:t>республикански</w:t>
      </w:r>
      <w:r w:rsidR="00A074A7">
        <w:rPr>
          <w:rFonts w:ascii="Times New Roman" w:eastAsia="Times New Roman" w:hAnsi="Times New Roman" w:cs="Times New Roman"/>
          <w:sz w:val="28"/>
          <w:szCs w:val="28"/>
        </w:rPr>
        <w:t>й</w:t>
      </w:r>
      <w:r w:rsidR="00A074A7" w:rsidRPr="00A074A7">
        <w:rPr>
          <w:rFonts w:ascii="Times New Roman" w:eastAsia="Times New Roman" w:hAnsi="Times New Roman" w:cs="Times New Roman"/>
          <w:sz w:val="28"/>
          <w:szCs w:val="28"/>
        </w:rPr>
        <w:t xml:space="preserve"> орган исполнительной власти, реализующи</w:t>
      </w:r>
      <w:r w:rsidR="00A074A7">
        <w:rPr>
          <w:rFonts w:ascii="Times New Roman" w:eastAsia="Times New Roman" w:hAnsi="Times New Roman" w:cs="Times New Roman"/>
          <w:sz w:val="28"/>
          <w:szCs w:val="28"/>
        </w:rPr>
        <w:t>й</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A074A7">
        <w:rPr>
          <w:rFonts w:ascii="Times New Roman" w:eastAsia="Times New Roman" w:hAnsi="Times New Roman" w:cs="Times New Roman"/>
          <w:sz w:val="28"/>
          <w:szCs w:val="28"/>
        </w:rPr>
        <w:t>осударственного горного надзора,</w:t>
      </w:r>
      <w:r w:rsidR="001B5127" w:rsidRPr="00900322">
        <w:rPr>
          <w:rFonts w:ascii="Times New Roman" w:eastAsia="Times New Roman" w:hAnsi="Times New Roman" w:cs="Times New Roman"/>
          <w:sz w:val="28"/>
          <w:szCs w:val="28"/>
        </w:rPr>
        <w:t xml:space="preserve"> или его территориальные</w:t>
      </w:r>
      <w:r w:rsidR="00FF472D" w:rsidRPr="00900322">
        <w:rPr>
          <w:rFonts w:ascii="Times New Roman" w:eastAsia="Times New Roman" w:hAnsi="Times New Roman" w:cs="Times New Roman"/>
          <w:sz w:val="28"/>
          <w:szCs w:val="28"/>
        </w:rPr>
        <w:t xml:space="preserve"> орган</w:t>
      </w:r>
      <w:r w:rsidR="001B5127" w:rsidRPr="00900322">
        <w:rPr>
          <w:rFonts w:ascii="Times New Roman" w:eastAsia="Times New Roman" w:hAnsi="Times New Roman" w:cs="Times New Roman"/>
          <w:sz w:val="28"/>
          <w:szCs w:val="28"/>
        </w:rPr>
        <w:t>ы</w:t>
      </w:r>
      <w:r w:rsidR="00FF472D" w:rsidRPr="00900322">
        <w:rPr>
          <w:rFonts w:ascii="Times New Roman" w:eastAsia="Times New Roman" w:hAnsi="Times New Roman" w:cs="Times New Roman"/>
          <w:sz w:val="28"/>
          <w:szCs w:val="28"/>
        </w:rPr>
        <w:t xml:space="preserve">, которые вносят в реестр заключений экспертизы промышленной безопасности это заключение в течение пяти рабочих дней со дня его поступления. Заключение </w:t>
      </w:r>
      <w:r w:rsidR="00FF472D" w:rsidRPr="00900322">
        <w:rPr>
          <w:rFonts w:ascii="Times New Roman" w:eastAsia="Times New Roman" w:hAnsi="Times New Roman" w:cs="Times New Roman"/>
          <w:sz w:val="28"/>
          <w:szCs w:val="28"/>
        </w:rPr>
        <w:lastRenderedPageBreak/>
        <w:t xml:space="preserve">экспертизы промышленной безопасности может быть использовано в целях, установленных настоящим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исключительно с даты его внесения в реестр заключений экспертизы промышленной безопасности </w:t>
      </w:r>
      <w:r w:rsidR="00D542CF" w:rsidRPr="00A074A7">
        <w:rPr>
          <w:rFonts w:ascii="Times New Roman" w:eastAsia="Times New Roman" w:hAnsi="Times New Roman" w:cs="Times New Roman"/>
          <w:sz w:val="28"/>
          <w:szCs w:val="28"/>
        </w:rPr>
        <w:t>республикански</w:t>
      </w:r>
      <w:r w:rsidR="00D542CF">
        <w:rPr>
          <w:rFonts w:ascii="Times New Roman" w:eastAsia="Times New Roman" w:hAnsi="Times New Roman" w:cs="Times New Roman"/>
          <w:sz w:val="28"/>
          <w:szCs w:val="28"/>
        </w:rPr>
        <w:t>м</w:t>
      </w:r>
      <w:r w:rsidR="00D542CF" w:rsidRPr="00A074A7">
        <w:rPr>
          <w:rFonts w:ascii="Times New Roman" w:eastAsia="Times New Roman" w:hAnsi="Times New Roman" w:cs="Times New Roman"/>
          <w:sz w:val="28"/>
          <w:szCs w:val="28"/>
        </w:rPr>
        <w:t xml:space="preserve"> орган</w:t>
      </w:r>
      <w:r w:rsidR="00D542CF">
        <w:rPr>
          <w:rFonts w:ascii="Times New Roman" w:eastAsia="Times New Roman" w:hAnsi="Times New Roman" w:cs="Times New Roman"/>
          <w:sz w:val="28"/>
          <w:szCs w:val="28"/>
        </w:rPr>
        <w:t>ом</w:t>
      </w:r>
      <w:r w:rsidR="00D542CF" w:rsidRPr="00A074A7">
        <w:rPr>
          <w:rFonts w:ascii="Times New Roman" w:eastAsia="Times New Roman" w:hAnsi="Times New Roman" w:cs="Times New Roman"/>
          <w:sz w:val="28"/>
          <w:szCs w:val="28"/>
        </w:rPr>
        <w:t xml:space="preserve"> исполнительной власти, реализующ</w:t>
      </w:r>
      <w:r w:rsidR="00D542CF">
        <w:rPr>
          <w:rFonts w:ascii="Times New Roman" w:eastAsia="Times New Roman" w:hAnsi="Times New Roman" w:cs="Times New Roman"/>
          <w:sz w:val="28"/>
          <w:szCs w:val="28"/>
        </w:rPr>
        <w:t>им</w:t>
      </w:r>
      <w:r w:rsidR="00D542CF"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D542CF">
        <w:rPr>
          <w:rFonts w:ascii="Times New Roman" w:eastAsia="Times New Roman" w:hAnsi="Times New Roman" w:cs="Times New Roman"/>
          <w:sz w:val="28"/>
          <w:szCs w:val="28"/>
        </w:rPr>
        <w:t xml:space="preserve">осударственного горного </w:t>
      </w:r>
      <w:proofErr w:type="gramStart"/>
      <w:r w:rsidR="00D542CF">
        <w:rPr>
          <w:rFonts w:ascii="Times New Roman" w:eastAsia="Times New Roman" w:hAnsi="Times New Roman" w:cs="Times New Roman"/>
          <w:sz w:val="28"/>
          <w:szCs w:val="28"/>
        </w:rPr>
        <w:t>надзора,</w:t>
      </w:r>
      <w:r w:rsidR="00D542CF"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 или</w:t>
      </w:r>
      <w:proofErr w:type="gramEnd"/>
      <w:r w:rsidR="00FF472D" w:rsidRPr="00900322">
        <w:rPr>
          <w:rFonts w:ascii="Times New Roman" w:eastAsia="Times New Roman" w:hAnsi="Times New Roman" w:cs="Times New Roman"/>
          <w:sz w:val="28"/>
          <w:szCs w:val="28"/>
        </w:rPr>
        <w:t xml:space="preserve"> его территориальным</w:t>
      </w:r>
      <w:r w:rsidR="001B5127" w:rsidRPr="00900322">
        <w:rPr>
          <w:rFonts w:ascii="Times New Roman" w:eastAsia="Times New Roman" w:hAnsi="Times New Roman" w:cs="Times New Roman"/>
          <w:sz w:val="28"/>
          <w:szCs w:val="28"/>
        </w:rPr>
        <w:t>и органа</w:t>
      </w:r>
      <w:r w:rsidR="00FF472D" w:rsidRPr="00900322">
        <w:rPr>
          <w:rFonts w:ascii="Times New Roman" w:eastAsia="Times New Roman" w:hAnsi="Times New Roman" w:cs="Times New Roman"/>
          <w:sz w:val="28"/>
          <w:szCs w:val="28"/>
        </w:rPr>
        <w:t>м</w:t>
      </w:r>
      <w:r w:rsidR="001B5127" w:rsidRPr="00900322">
        <w:rPr>
          <w:rFonts w:ascii="Times New Roman" w:eastAsia="Times New Roman" w:hAnsi="Times New Roman" w:cs="Times New Roman"/>
          <w:sz w:val="28"/>
          <w:szCs w:val="28"/>
        </w:rPr>
        <w:t>и</w:t>
      </w:r>
      <w:r w:rsidR="00FF472D" w:rsidRPr="00900322">
        <w:rPr>
          <w:rFonts w:ascii="Times New Roman" w:eastAsia="Times New Roman" w:hAnsi="Times New Roman" w:cs="Times New Roman"/>
          <w:sz w:val="28"/>
          <w:szCs w:val="28"/>
        </w:rPr>
        <w:t>.</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В целях настоящего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 xml:space="preserve">Ведение </w:t>
      </w:r>
      <w:r w:rsidR="00132DCA" w:rsidRPr="00900322">
        <w:rPr>
          <w:rFonts w:ascii="Times New Roman" w:hAnsi="Times New Roman" w:cs="Times New Roman"/>
          <w:sz w:val="28"/>
          <w:szCs w:val="28"/>
        </w:rPr>
        <w:t xml:space="preserve">реестра </w:t>
      </w:r>
      <w:r w:rsidR="00FF472D" w:rsidRPr="00900322">
        <w:rPr>
          <w:rFonts w:ascii="Times New Roman" w:eastAsia="Times New Roman" w:hAnsi="Times New Roman" w:cs="Times New Roman"/>
          <w:sz w:val="28"/>
          <w:szCs w:val="28"/>
        </w:rPr>
        <w:t xml:space="preserve">заключений экспертизы промышленной безопасности осуществляется </w:t>
      </w:r>
      <w:r w:rsidR="00D542CF" w:rsidRPr="00D542CF">
        <w:rPr>
          <w:rFonts w:ascii="Times New Roman" w:eastAsia="Times New Roman" w:hAnsi="Times New Roman" w:cs="Times New Roman"/>
          <w:sz w:val="28"/>
          <w:szCs w:val="28"/>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w:t>
      </w:r>
      <w:r w:rsidR="00D542CF">
        <w:rPr>
          <w:rFonts w:ascii="Times New Roman" w:eastAsia="Times New Roman" w:hAnsi="Times New Roman" w:cs="Times New Roman"/>
          <w:sz w:val="28"/>
          <w:szCs w:val="28"/>
        </w:rPr>
        <w:t>ного горного надзора</w:t>
      </w:r>
      <w:r w:rsidR="00FF472D" w:rsidRPr="00900322">
        <w:rPr>
          <w:rFonts w:ascii="Times New Roman" w:eastAsia="Times New Roman" w:hAnsi="Times New Roman" w:cs="Times New Roman"/>
          <w:sz w:val="28"/>
          <w:szCs w:val="28"/>
        </w:rPr>
        <w:t>.</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Руководитель организации, проводящей экспертизу промышленной безопасности, обязан:</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организовать проведение экспертизы промышленной безопасности в порядке, установленном нормами и правилами в области промышленной безопасности;</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обеспечить проведение экспертизы промышленной безопасности экспертами в области промышленной безопасности;</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FF472D" w:rsidRPr="00900322" w:rsidRDefault="00103FE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9. </w:t>
      </w:r>
      <w:r w:rsidR="00FF472D" w:rsidRPr="00900322">
        <w:rPr>
          <w:rFonts w:ascii="Times New Roman" w:eastAsia="Times New Roman" w:hAnsi="Times New Roman" w:cs="Times New Roman"/>
          <w:sz w:val="28"/>
          <w:szCs w:val="28"/>
        </w:rPr>
        <w:t>Эксперт в области промышленной безопасности обязан:</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соблюдать установленные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обеспечивать объективность и обоснованность выводов, содержащихся в заключении экспертизы промышленной безопасности;</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FF472D" w:rsidRPr="00900322">
        <w:rPr>
          <w:rFonts w:ascii="Times New Roman" w:eastAsia="Times New Roman" w:hAnsi="Times New Roman" w:cs="Times New Roman"/>
          <w:sz w:val="28"/>
          <w:szCs w:val="28"/>
        </w:rPr>
        <w:t xml:space="preserve">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аконом.</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967865">
        <w:rPr>
          <w:b w:val="0"/>
          <w:sz w:val="28"/>
          <w:szCs w:val="28"/>
        </w:rPr>
        <w:t>14.</w:t>
      </w:r>
      <w:r w:rsidR="00103FE0">
        <w:rPr>
          <w:sz w:val="28"/>
          <w:szCs w:val="28"/>
        </w:rPr>
        <w:t> </w:t>
      </w:r>
      <w:r w:rsidR="00FF472D" w:rsidRPr="00900322">
        <w:rPr>
          <w:sz w:val="28"/>
          <w:szCs w:val="28"/>
        </w:rPr>
        <w:t>Разработка декларации промышленной безопасности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w:t>
      </w:r>
      <w:r w:rsidR="00FF472D" w:rsidRPr="00900322">
        <w:rPr>
          <w:rFonts w:ascii="Times New Roman" w:eastAsia="Times New Roman" w:hAnsi="Times New Roman" w:cs="Times New Roman"/>
          <w:sz w:val="28"/>
          <w:szCs w:val="28"/>
        </w:rPr>
        <w:lastRenderedPageBreak/>
        <w:t>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hAnsi="Times New Roman" w:cs="Times New Roman"/>
          <w:sz w:val="28"/>
          <w:szCs w:val="28"/>
        </w:rPr>
        <w:t xml:space="preserve">Перечень </w:t>
      </w:r>
      <w:r w:rsidR="00FF472D" w:rsidRPr="00900322">
        <w:rPr>
          <w:rFonts w:ascii="Times New Roman" w:eastAsia="Times New Roman" w:hAnsi="Times New Roman" w:cs="Times New Roman"/>
          <w:sz w:val="28"/>
          <w:szCs w:val="28"/>
        </w:rPr>
        <w:t xml:space="preserve">сведений, содержащихся в декларации промышленной безопасности, и </w:t>
      </w:r>
      <w:r w:rsidRPr="00900322">
        <w:rPr>
          <w:rFonts w:ascii="Times New Roman" w:hAnsi="Times New Roman" w:cs="Times New Roman"/>
          <w:sz w:val="28"/>
          <w:szCs w:val="28"/>
        </w:rPr>
        <w:t xml:space="preserve">порядок </w:t>
      </w:r>
      <w:r w:rsidR="00FF472D" w:rsidRPr="00900322">
        <w:rPr>
          <w:rFonts w:ascii="Times New Roman" w:eastAsia="Times New Roman" w:hAnsi="Times New Roman" w:cs="Times New Roman"/>
          <w:sz w:val="28"/>
          <w:szCs w:val="28"/>
        </w:rPr>
        <w:t xml:space="preserve">ее оформления определяются </w:t>
      </w:r>
      <w:r w:rsidR="00A14F92" w:rsidRPr="00A074A7">
        <w:rPr>
          <w:rFonts w:ascii="Times New Roman" w:eastAsia="Times New Roman" w:hAnsi="Times New Roman" w:cs="Times New Roman"/>
          <w:sz w:val="28"/>
          <w:szCs w:val="28"/>
        </w:rPr>
        <w:t>республикански</w:t>
      </w:r>
      <w:r w:rsidR="00A14F92">
        <w:rPr>
          <w:rFonts w:ascii="Times New Roman" w:eastAsia="Times New Roman" w:hAnsi="Times New Roman" w:cs="Times New Roman"/>
          <w:sz w:val="28"/>
          <w:szCs w:val="28"/>
        </w:rPr>
        <w:t>м</w:t>
      </w:r>
      <w:r w:rsidR="00A14F92" w:rsidRPr="00A074A7">
        <w:rPr>
          <w:rFonts w:ascii="Times New Roman" w:eastAsia="Times New Roman" w:hAnsi="Times New Roman" w:cs="Times New Roman"/>
          <w:sz w:val="28"/>
          <w:szCs w:val="28"/>
        </w:rPr>
        <w:t xml:space="preserve"> орган</w:t>
      </w:r>
      <w:r w:rsidR="00A14F92">
        <w:rPr>
          <w:rFonts w:ascii="Times New Roman" w:eastAsia="Times New Roman" w:hAnsi="Times New Roman" w:cs="Times New Roman"/>
          <w:sz w:val="28"/>
          <w:szCs w:val="28"/>
        </w:rPr>
        <w:t>ом</w:t>
      </w:r>
      <w:r w:rsidR="00A14F92" w:rsidRPr="00A074A7">
        <w:rPr>
          <w:rFonts w:ascii="Times New Roman" w:eastAsia="Times New Roman" w:hAnsi="Times New Roman" w:cs="Times New Roman"/>
          <w:sz w:val="28"/>
          <w:szCs w:val="28"/>
        </w:rPr>
        <w:t xml:space="preserve"> исполнительной власти, реализующ</w:t>
      </w:r>
      <w:r w:rsidR="00A14F92">
        <w:rPr>
          <w:rFonts w:ascii="Times New Roman" w:eastAsia="Times New Roman" w:hAnsi="Times New Roman" w:cs="Times New Roman"/>
          <w:sz w:val="28"/>
          <w:szCs w:val="28"/>
        </w:rPr>
        <w:t>им</w:t>
      </w:r>
      <w:r w:rsidR="00A14F92"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A14F92">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Настоящим </w:t>
      </w:r>
      <w:r w:rsidR="00FB1BF1"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r w:rsidR="00FB1BF1" w:rsidRPr="00900322">
        <w:rPr>
          <w:rFonts w:ascii="Times New Roman" w:hAnsi="Times New Roman" w:cs="Times New Roman"/>
          <w:sz w:val="28"/>
          <w:szCs w:val="28"/>
        </w:rPr>
        <w:t xml:space="preserve">Приложении 2 </w:t>
      </w:r>
      <w:r w:rsidR="00FF472D" w:rsidRPr="00900322">
        <w:rPr>
          <w:rFonts w:ascii="Times New Roman" w:eastAsia="Times New Roman" w:hAnsi="Times New Roman" w:cs="Times New Roman"/>
          <w:sz w:val="28"/>
          <w:szCs w:val="28"/>
        </w:rPr>
        <w:t xml:space="preserve">к настоящему </w:t>
      </w:r>
      <w:r w:rsidR="00FB1BF1"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акону (за исключением использования взрывчатых веществ при проведении </w:t>
      </w:r>
      <w:r w:rsidR="006D49B8" w:rsidRPr="00900322">
        <w:rPr>
          <w:rFonts w:ascii="Times New Roman" w:eastAsia="Times New Roman" w:hAnsi="Times New Roman" w:cs="Times New Roman"/>
          <w:sz w:val="28"/>
          <w:szCs w:val="28"/>
        </w:rPr>
        <w:t>взрывных работ).</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Декларация промышленной безопасности находящегося в эксплуатации опасного производственного объекта разрабатывается вновь:</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FF472D" w:rsidRPr="00900322" w:rsidRDefault="00103FE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в случае изменения требований промышленной безопасности;</w:t>
      </w:r>
    </w:p>
    <w:p w:rsidR="00FF472D" w:rsidRPr="00900322" w:rsidRDefault="00103FE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по предписанию </w:t>
      </w:r>
      <w:r w:rsidR="00A14F92" w:rsidRPr="00A074A7">
        <w:rPr>
          <w:rFonts w:ascii="Times New Roman" w:eastAsia="Times New Roman" w:hAnsi="Times New Roman" w:cs="Times New Roman"/>
          <w:sz w:val="28"/>
          <w:szCs w:val="28"/>
        </w:rPr>
        <w:t>республиканск</w:t>
      </w:r>
      <w:r w:rsidR="00A14F92">
        <w:rPr>
          <w:rFonts w:ascii="Times New Roman" w:eastAsia="Times New Roman" w:hAnsi="Times New Roman" w:cs="Times New Roman"/>
          <w:sz w:val="28"/>
          <w:szCs w:val="28"/>
        </w:rPr>
        <w:t>ого</w:t>
      </w:r>
      <w:r w:rsidR="00A14F92" w:rsidRPr="00A074A7">
        <w:rPr>
          <w:rFonts w:ascii="Times New Roman" w:eastAsia="Times New Roman" w:hAnsi="Times New Roman" w:cs="Times New Roman"/>
          <w:sz w:val="28"/>
          <w:szCs w:val="28"/>
        </w:rPr>
        <w:t xml:space="preserve"> орган</w:t>
      </w:r>
      <w:r w:rsidR="00A14F92">
        <w:rPr>
          <w:rFonts w:ascii="Times New Roman" w:eastAsia="Times New Roman" w:hAnsi="Times New Roman" w:cs="Times New Roman"/>
          <w:sz w:val="28"/>
          <w:szCs w:val="28"/>
        </w:rPr>
        <w:t>а</w:t>
      </w:r>
      <w:r w:rsidR="00A14F92" w:rsidRPr="00A074A7">
        <w:rPr>
          <w:rFonts w:ascii="Times New Roman" w:eastAsia="Times New Roman" w:hAnsi="Times New Roman" w:cs="Times New Roman"/>
          <w:sz w:val="28"/>
          <w:szCs w:val="28"/>
        </w:rPr>
        <w:t xml:space="preserve"> исполнительной власти, реализующ</w:t>
      </w:r>
      <w:r w:rsidR="00A14F92">
        <w:rPr>
          <w:rFonts w:ascii="Times New Roman" w:eastAsia="Times New Roman" w:hAnsi="Times New Roman" w:cs="Times New Roman"/>
          <w:sz w:val="28"/>
          <w:szCs w:val="28"/>
        </w:rPr>
        <w:t>его</w:t>
      </w:r>
      <w:r w:rsidR="00A14F92"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w:t>
      </w:r>
      <w:r w:rsidR="00A14F92" w:rsidRPr="00A074A7">
        <w:rPr>
          <w:rFonts w:ascii="Times New Roman" w:eastAsia="Times New Roman" w:hAnsi="Times New Roman" w:cs="Times New Roman"/>
          <w:sz w:val="28"/>
          <w:szCs w:val="28"/>
        </w:rPr>
        <w:lastRenderedPageBreak/>
        <w:t>охраны труда и г</w:t>
      </w:r>
      <w:r w:rsidR="00A14F92">
        <w:rPr>
          <w:rFonts w:ascii="Times New Roman" w:eastAsia="Times New Roman" w:hAnsi="Times New Roman" w:cs="Times New Roman"/>
          <w:sz w:val="28"/>
          <w:szCs w:val="28"/>
        </w:rPr>
        <w:t>осударственного горного надзора,</w:t>
      </w:r>
      <w:r w:rsidR="001B5127" w:rsidRPr="00900322">
        <w:rPr>
          <w:rFonts w:ascii="Times New Roman" w:eastAsia="Times New Roman" w:hAnsi="Times New Roman" w:cs="Times New Roman"/>
          <w:sz w:val="28"/>
          <w:szCs w:val="28"/>
        </w:rPr>
        <w:t xml:space="preserve"> или его территориальных органов</w:t>
      </w:r>
      <w:r w:rsidR="00FF472D" w:rsidRPr="00900322">
        <w:rPr>
          <w:rFonts w:ascii="Times New Roman" w:eastAsia="Times New Roman" w:hAnsi="Times New Roman" w:cs="Times New Roman"/>
          <w:sz w:val="28"/>
          <w:szCs w:val="28"/>
        </w:rPr>
        <w:t xml:space="preserve"> в случае выявления несоответствия сведений, содержащихся в декларации промышленной безопасности, сведениям, полученным в ходе осуществления государственного надзора в области промышленной безопасности.</w:t>
      </w:r>
    </w:p>
    <w:p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Декларация промышленной безопасности утверждается руководителем организации, эксплуатирующей опасный производственный объект.</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w:t>
      </w:r>
      <w:r w:rsidR="00FB1BF1" w:rsidRPr="00900322">
        <w:rPr>
          <w:rFonts w:ascii="Times New Roman" w:eastAsia="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w:t>
      </w:r>
    </w:p>
    <w:p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6</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r w:rsidRPr="00900322">
        <w:rPr>
          <w:rFonts w:ascii="Times New Roman" w:hAnsi="Times New Roman" w:cs="Times New Roman"/>
          <w:sz w:val="28"/>
          <w:szCs w:val="28"/>
        </w:rPr>
        <w:t>порядке.</w:t>
      </w:r>
      <w:r w:rsidR="00FF472D" w:rsidRPr="00900322">
        <w:rPr>
          <w:rFonts w:ascii="Times New Roman" w:eastAsia="Times New Roman" w:hAnsi="Times New Roman" w:cs="Times New Roman"/>
          <w:sz w:val="28"/>
          <w:szCs w:val="28"/>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r w:rsidRPr="00900322">
        <w:rPr>
          <w:rFonts w:ascii="Times New Roman" w:hAnsi="Times New Roman" w:cs="Times New Roman"/>
          <w:sz w:val="28"/>
          <w:szCs w:val="28"/>
        </w:rPr>
        <w:t>законодательством Донецкой Народной Республики</w:t>
      </w:r>
      <w:r w:rsidR="00FF472D" w:rsidRPr="00900322">
        <w:rPr>
          <w:rFonts w:ascii="Times New Roman" w:eastAsia="Times New Roman" w:hAnsi="Times New Roman" w:cs="Times New Roman"/>
          <w:sz w:val="28"/>
          <w:szCs w:val="28"/>
        </w:rPr>
        <w:t xml:space="preserve"> </w:t>
      </w:r>
      <w:r w:rsidR="00E1568E"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w:t>
      </w:r>
    </w:p>
    <w:p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Декларацию промышленной безопасности представляют органам государственной власти, органам местного самоуправления, обществе</w:t>
      </w:r>
      <w:r w:rsidRPr="00900322">
        <w:rPr>
          <w:rFonts w:ascii="Times New Roman" w:eastAsia="Times New Roman" w:hAnsi="Times New Roman" w:cs="Times New Roman"/>
          <w:sz w:val="28"/>
          <w:szCs w:val="28"/>
        </w:rPr>
        <w:t>нным объединениям и гражданам в порядке</w:t>
      </w:r>
      <w:r w:rsidR="00FF472D" w:rsidRPr="00900322">
        <w:rPr>
          <w:rFonts w:ascii="Times New Roman" w:eastAsia="Times New Roman" w:hAnsi="Times New Roman" w:cs="Times New Roman"/>
          <w:sz w:val="28"/>
          <w:szCs w:val="28"/>
        </w:rPr>
        <w:t xml:space="preserve">, который установлен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Декларация промышленной безопасности, представленная в </w:t>
      </w:r>
      <w:r w:rsidR="00A14F92" w:rsidRPr="00A074A7">
        <w:rPr>
          <w:rFonts w:ascii="Times New Roman" w:eastAsia="Times New Roman" w:hAnsi="Times New Roman" w:cs="Times New Roman"/>
          <w:sz w:val="28"/>
          <w:szCs w:val="28"/>
        </w:rPr>
        <w:t>республиканск</w:t>
      </w:r>
      <w:r w:rsidR="00A14F92">
        <w:rPr>
          <w:rFonts w:ascii="Times New Roman" w:eastAsia="Times New Roman" w:hAnsi="Times New Roman" w:cs="Times New Roman"/>
          <w:sz w:val="28"/>
          <w:szCs w:val="28"/>
        </w:rPr>
        <w:t>ий</w:t>
      </w:r>
      <w:r w:rsidR="00A14F92" w:rsidRPr="00A074A7">
        <w:rPr>
          <w:rFonts w:ascii="Times New Roman" w:eastAsia="Times New Roman" w:hAnsi="Times New Roman" w:cs="Times New Roman"/>
          <w:sz w:val="28"/>
          <w:szCs w:val="28"/>
        </w:rPr>
        <w:t xml:space="preserve"> орган исполнительной власти, реализующ</w:t>
      </w:r>
      <w:r w:rsidR="00A14F92">
        <w:rPr>
          <w:rFonts w:ascii="Times New Roman" w:eastAsia="Times New Roman" w:hAnsi="Times New Roman" w:cs="Times New Roman"/>
          <w:sz w:val="28"/>
          <w:szCs w:val="28"/>
        </w:rPr>
        <w:t>ий</w:t>
      </w:r>
      <w:r w:rsidR="00A14F92"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A14F92">
        <w:rPr>
          <w:rFonts w:ascii="Times New Roman" w:eastAsia="Times New Roman" w:hAnsi="Times New Roman" w:cs="Times New Roman"/>
          <w:sz w:val="28"/>
          <w:szCs w:val="28"/>
        </w:rPr>
        <w:t>осударственного горного надзора,</w:t>
      </w:r>
      <w:r w:rsidR="00A14F92" w:rsidRPr="00900322">
        <w:rPr>
          <w:rFonts w:ascii="Times New Roman" w:eastAsia="Times New Roman" w:hAnsi="Times New Roman" w:cs="Times New Roman"/>
          <w:sz w:val="28"/>
          <w:szCs w:val="28"/>
        </w:rPr>
        <w:t xml:space="preserve"> </w:t>
      </w:r>
      <w:r w:rsidR="001B5127" w:rsidRPr="00900322">
        <w:rPr>
          <w:rFonts w:ascii="Times New Roman" w:eastAsia="Times New Roman" w:hAnsi="Times New Roman" w:cs="Times New Roman"/>
          <w:sz w:val="28"/>
          <w:szCs w:val="28"/>
        </w:rPr>
        <w:t>или его территориальны</w:t>
      </w:r>
      <w:r w:rsidR="00E1568E" w:rsidRPr="00900322">
        <w:rPr>
          <w:rFonts w:ascii="Times New Roman" w:eastAsia="Times New Roman" w:hAnsi="Times New Roman" w:cs="Times New Roman"/>
          <w:sz w:val="28"/>
          <w:szCs w:val="28"/>
        </w:rPr>
        <w:t>й</w:t>
      </w:r>
      <w:r w:rsidR="00FF472D" w:rsidRPr="00900322">
        <w:rPr>
          <w:rFonts w:ascii="Times New Roman" w:eastAsia="Times New Roman" w:hAnsi="Times New Roman" w:cs="Times New Roman"/>
          <w:sz w:val="28"/>
          <w:szCs w:val="28"/>
        </w:rPr>
        <w:t xml:space="preserve"> орган, вносится в реестр деклараций промышленной безопасности в течение пяти рабочих дней со дня поступления соответствующих документов.</w:t>
      </w:r>
    </w:p>
    <w:p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9</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rPr>
        <w:t> </w:t>
      </w:r>
      <w:r w:rsidR="00FB1BF1" w:rsidRPr="00900322">
        <w:rPr>
          <w:rFonts w:ascii="Times New Roman" w:hAnsi="Times New Roman" w:cs="Times New Roman"/>
          <w:sz w:val="28"/>
          <w:szCs w:val="28"/>
        </w:rPr>
        <w:t xml:space="preserve">Ведение </w:t>
      </w:r>
      <w:r w:rsidR="00FF472D" w:rsidRPr="00900322">
        <w:rPr>
          <w:rFonts w:ascii="Times New Roman" w:eastAsia="Times New Roman" w:hAnsi="Times New Roman" w:cs="Times New Roman"/>
          <w:sz w:val="28"/>
          <w:szCs w:val="28"/>
        </w:rPr>
        <w:t xml:space="preserve">реестра деклараций промышленной безопасности осуществляется </w:t>
      </w:r>
      <w:r w:rsidR="00A14F92" w:rsidRPr="00A074A7">
        <w:rPr>
          <w:rFonts w:ascii="Times New Roman" w:eastAsia="Times New Roman" w:hAnsi="Times New Roman" w:cs="Times New Roman"/>
          <w:sz w:val="28"/>
          <w:szCs w:val="28"/>
        </w:rPr>
        <w:t>республиканск</w:t>
      </w:r>
      <w:r w:rsidR="00A14F92">
        <w:rPr>
          <w:rFonts w:ascii="Times New Roman" w:eastAsia="Times New Roman" w:hAnsi="Times New Roman" w:cs="Times New Roman"/>
          <w:sz w:val="28"/>
          <w:szCs w:val="28"/>
        </w:rPr>
        <w:t>им</w:t>
      </w:r>
      <w:r w:rsidR="00A14F92" w:rsidRPr="00A074A7">
        <w:rPr>
          <w:rFonts w:ascii="Times New Roman" w:eastAsia="Times New Roman" w:hAnsi="Times New Roman" w:cs="Times New Roman"/>
          <w:sz w:val="28"/>
          <w:szCs w:val="28"/>
        </w:rPr>
        <w:t xml:space="preserve"> орган</w:t>
      </w:r>
      <w:r w:rsidR="00A14F92">
        <w:rPr>
          <w:rFonts w:ascii="Times New Roman" w:eastAsia="Times New Roman" w:hAnsi="Times New Roman" w:cs="Times New Roman"/>
          <w:sz w:val="28"/>
          <w:szCs w:val="28"/>
        </w:rPr>
        <w:t>ом</w:t>
      </w:r>
      <w:r w:rsidR="00A14F92" w:rsidRPr="00A074A7">
        <w:rPr>
          <w:rFonts w:ascii="Times New Roman" w:eastAsia="Times New Roman" w:hAnsi="Times New Roman" w:cs="Times New Roman"/>
          <w:sz w:val="28"/>
          <w:szCs w:val="28"/>
        </w:rPr>
        <w:t xml:space="preserve"> исполнительной власти, </w:t>
      </w:r>
      <w:r w:rsidR="00A14F92" w:rsidRPr="00A074A7">
        <w:rPr>
          <w:rFonts w:ascii="Times New Roman" w:eastAsia="Times New Roman" w:hAnsi="Times New Roman" w:cs="Times New Roman"/>
          <w:sz w:val="28"/>
          <w:szCs w:val="28"/>
        </w:rPr>
        <w:lastRenderedPageBreak/>
        <w:t>реализующ</w:t>
      </w:r>
      <w:r w:rsidR="00A14F92">
        <w:rPr>
          <w:rFonts w:ascii="Times New Roman" w:eastAsia="Times New Roman" w:hAnsi="Times New Roman" w:cs="Times New Roman"/>
          <w:sz w:val="28"/>
          <w:szCs w:val="28"/>
        </w:rPr>
        <w:t>им</w:t>
      </w:r>
      <w:r w:rsidR="00A14F92"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A14F92">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967865">
        <w:rPr>
          <w:b w:val="0"/>
          <w:sz w:val="28"/>
          <w:szCs w:val="28"/>
        </w:rPr>
        <w:t>15.</w:t>
      </w:r>
      <w:r w:rsidR="00103FE0">
        <w:rPr>
          <w:b w:val="0"/>
          <w:sz w:val="28"/>
          <w:szCs w:val="28"/>
        </w:rPr>
        <w:t> </w:t>
      </w:r>
      <w:r w:rsidR="00FF472D" w:rsidRPr="00900322">
        <w:rPr>
          <w:sz w:val="28"/>
          <w:szCs w:val="28"/>
        </w:rPr>
        <w:t>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w:t>
      </w:r>
      <w:r w:rsidR="00FB1BF1" w:rsidRPr="00900322">
        <w:rPr>
          <w:rFonts w:ascii="Times New Roman" w:hAnsi="Times New Roman" w:cs="Times New Roman"/>
          <w:sz w:val="28"/>
          <w:szCs w:val="28"/>
        </w:rPr>
        <w:t>законодательством Донецкой Народной Республики</w:t>
      </w:r>
      <w:r w:rsidRPr="00900322">
        <w:rPr>
          <w:rFonts w:ascii="Times New Roman" w:eastAsia="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967865">
        <w:rPr>
          <w:b w:val="0"/>
          <w:sz w:val="28"/>
          <w:szCs w:val="28"/>
        </w:rPr>
        <w:t>16.</w:t>
      </w:r>
      <w:r w:rsidR="00103FE0">
        <w:rPr>
          <w:sz w:val="28"/>
          <w:szCs w:val="28"/>
        </w:rPr>
        <w:t> </w:t>
      </w:r>
      <w:r w:rsidR="00A06908" w:rsidRPr="00900322">
        <w:rPr>
          <w:sz w:val="28"/>
          <w:szCs w:val="28"/>
        </w:rPr>
        <w:t>Г</w:t>
      </w:r>
      <w:r w:rsidR="00FF472D" w:rsidRPr="00900322">
        <w:rPr>
          <w:sz w:val="28"/>
          <w:szCs w:val="28"/>
        </w:rPr>
        <w:t>осударственный надзор в области промышленной безопасности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Под государственным надзором в области п</w:t>
      </w:r>
      <w:r w:rsidR="00B35F98" w:rsidRPr="00900322">
        <w:rPr>
          <w:rFonts w:ascii="Times New Roman" w:eastAsia="Times New Roman" w:hAnsi="Times New Roman" w:cs="Times New Roman"/>
          <w:sz w:val="28"/>
          <w:szCs w:val="28"/>
        </w:rPr>
        <w:t>ромышленной безопасности понимае</w:t>
      </w:r>
      <w:r w:rsidR="00FF472D" w:rsidRPr="00900322">
        <w:rPr>
          <w:rFonts w:ascii="Times New Roman" w:eastAsia="Times New Roman" w:hAnsi="Times New Roman" w:cs="Times New Roman"/>
          <w:sz w:val="28"/>
          <w:szCs w:val="28"/>
        </w:rPr>
        <w:t xml:space="preserve">тся деятельность уполномоченных </w:t>
      </w:r>
      <w:r w:rsidR="00A06908" w:rsidRPr="00900322">
        <w:rPr>
          <w:rFonts w:ascii="Times New Roman" w:eastAsia="Times New Roman" w:hAnsi="Times New Roman" w:cs="Times New Roman"/>
          <w:sz w:val="28"/>
          <w:szCs w:val="28"/>
        </w:rPr>
        <w:t>государственных</w:t>
      </w:r>
      <w:r w:rsidR="00FF472D" w:rsidRPr="00900322">
        <w:rPr>
          <w:rFonts w:ascii="Times New Roman" w:eastAsia="Times New Roman" w:hAnsi="Times New Roman" w:cs="Times New Roman"/>
          <w:sz w:val="28"/>
          <w:szCs w:val="28"/>
        </w:rPr>
        <w:t xml:space="preserve">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w:t>
      </w:r>
      <w:r w:rsidR="005E596E" w:rsidRPr="00900322">
        <w:rPr>
          <w:rFonts w:ascii="Times New Roman" w:eastAsia="Times New Roman" w:hAnsi="Times New Roman" w:cs="Times New Roman"/>
          <w:sz w:val="28"/>
          <w:szCs w:val="28"/>
        </w:rPr>
        <w:t>физическими лицами-</w:t>
      </w:r>
      <w:r w:rsidR="00FF472D" w:rsidRPr="00900322">
        <w:rPr>
          <w:rFonts w:ascii="Times New Roman" w:eastAsia="Times New Roman" w:hAnsi="Times New Roman" w:cs="Times New Roman"/>
          <w:sz w:val="28"/>
          <w:szCs w:val="28"/>
        </w:rPr>
        <w:t xml:space="preserve">предпринимателями, их уполномоченными представителями (далее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юридические лица, </w:t>
      </w:r>
      <w:r w:rsidR="005E596E" w:rsidRPr="00900322">
        <w:rPr>
          <w:rFonts w:ascii="Times New Roman" w:eastAsia="Times New Roman" w:hAnsi="Times New Roman" w:cs="Times New Roman"/>
          <w:sz w:val="28"/>
          <w:szCs w:val="28"/>
        </w:rPr>
        <w:t>физические лица-</w:t>
      </w:r>
      <w:r w:rsidR="00FF472D" w:rsidRPr="00900322">
        <w:rPr>
          <w:rFonts w:ascii="Times New Roman" w:eastAsia="Times New Roman" w:hAnsi="Times New Roman" w:cs="Times New Roman"/>
          <w:sz w:val="28"/>
          <w:szCs w:val="28"/>
        </w:rPr>
        <w:t xml:space="preserve">предприниматели) требований, установленных настоящим </w:t>
      </w:r>
      <w:r w:rsidR="00A0690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другими законами и принимаемыми в соответствии с ними нормативными правовыми актами </w:t>
      </w:r>
      <w:r w:rsidR="00A06908"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в области промышленной безопасности (далее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обязательные требования), посредством организации и проведения проверок указанных лиц, принятия предусмотренных законодательством</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мер по пресечению, предупреждению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w:t>
      </w:r>
      <w:r w:rsidR="005E596E" w:rsidRPr="00900322">
        <w:rPr>
          <w:rFonts w:ascii="Times New Roman" w:eastAsia="Times New Roman" w:hAnsi="Times New Roman" w:cs="Times New Roman"/>
          <w:sz w:val="28"/>
          <w:szCs w:val="28"/>
        </w:rPr>
        <w:t>физическими лицами-</w:t>
      </w:r>
      <w:r w:rsidR="00FF472D" w:rsidRPr="00900322">
        <w:rPr>
          <w:rFonts w:ascii="Times New Roman" w:eastAsia="Times New Roman" w:hAnsi="Times New Roman" w:cs="Times New Roman"/>
          <w:sz w:val="28"/>
          <w:szCs w:val="28"/>
        </w:rPr>
        <w:t>предпринимателями своей деятельности.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A06908" w:rsidRPr="00900322">
        <w:rPr>
          <w:rFonts w:ascii="Times New Roman" w:eastAsia="Times New Roman" w:hAnsi="Times New Roman" w:cs="Times New Roman"/>
          <w:sz w:val="28"/>
          <w:szCs w:val="28"/>
        </w:rPr>
        <w:t>Г</w:t>
      </w:r>
      <w:r w:rsidR="00FF472D" w:rsidRPr="00900322">
        <w:rPr>
          <w:rFonts w:ascii="Times New Roman" w:eastAsia="Times New Roman" w:hAnsi="Times New Roman" w:cs="Times New Roman"/>
          <w:sz w:val="28"/>
          <w:szCs w:val="28"/>
        </w:rPr>
        <w:t>осударственный надзор в области промышленн</w:t>
      </w:r>
      <w:r w:rsidR="00A06908" w:rsidRPr="00900322">
        <w:rPr>
          <w:rFonts w:ascii="Times New Roman" w:eastAsia="Times New Roman" w:hAnsi="Times New Roman" w:cs="Times New Roman"/>
          <w:sz w:val="28"/>
          <w:szCs w:val="28"/>
        </w:rPr>
        <w:t xml:space="preserve">ой безопасности осуществляется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им</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ом</w:t>
      </w:r>
      <w:r w:rsidR="000E5C81" w:rsidRPr="00A074A7">
        <w:rPr>
          <w:rFonts w:ascii="Times New Roman" w:eastAsia="Times New Roman" w:hAnsi="Times New Roman" w:cs="Times New Roman"/>
          <w:sz w:val="28"/>
          <w:szCs w:val="28"/>
        </w:rPr>
        <w:t xml:space="preserve"> исполнительной власти, </w:t>
      </w:r>
      <w:r w:rsidR="000E5C81" w:rsidRPr="00A074A7">
        <w:rPr>
          <w:rFonts w:ascii="Times New Roman" w:eastAsia="Times New Roman" w:hAnsi="Times New Roman" w:cs="Times New Roman"/>
          <w:sz w:val="28"/>
          <w:szCs w:val="28"/>
        </w:rPr>
        <w:lastRenderedPageBreak/>
        <w:t>реализующ</w:t>
      </w:r>
      <w:r w:rsidR="000E5C81">
        <w:rPr>
          <w:rFonts w:ascii="Times New Roman" w:eastAsia="Times New Roman" w:hAnsi="Times New Roman" w:cs="Times New Roman"/>
          <w:sz w:val="28"/>
          <w:szCs w:val="28"/>
        </w:rPr>
        <w:t>им</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 xml:space="preserve"> согласно </w:t>
      </w:r>
      <w:r w:rsidR="00420ACF" w:rsidRPr="00900322">
        <w:rPr>
          <w:rFonts w:ascii="Times New Roman" w:eastAsia="Times New Roman" w:hAnsi="Times New Roman" w:cs="Times New Roman"/>
          <w:sz w:val="28"/>
          <w:szCs w:val="28"/>
        </w:rPr>
        <w:t>его</w:t>
      </w:r>
      <w:r w:rsidR="00FF472D" w:rsidRPr="00900322">
        <w:rPr>
          <w:rFonts w:ascii="Times New Roman" w:eastAsia="Times New Roman" w:hAnsi="Times New Roman" w:cs="Times New Roman"/>
          <w:sz w:val="28"/>
          <w:szCs w:val="28"/>
        </w:rPr>
        <w:t xml:space="preserve"> компетенции в </w:t>
      </w:r>
      <w:r w:rsidR="00A06908" w:rsidRPr="00900322">
        <w:rPr>
          <w:rFonts w:ascii="Times New Roman" w:hAnsi="Times New Roman" w:cs="Times New Roman"/>
          <w:sz w:val="28"/>
          <w:szCs w:val="28"/>
        </w:rPr>
        <w:t>порядке</w:t>
      </w:r>
      <w:r w:rsidR="005E596E" w:rsidRPr="00900322">
        <w:rPr>
          <w:rFonts w:ascii="Times New Roman" w:hAnsi="Times New Roman" w:cs="Times New Roman"/>
          <w:sz w:val="28"/>
          <w:szCs w:val="28"/>
        </w:rPr>
        <w:t>,</w:t>
      </w:r>
      <w:r w:rsidR="00A06908"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установленном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A06908"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A06908" w:rsidRPr="00900322">
        <w:rPr>
          <w:rFonts w:ascii="Times New Roman" w:eastAsia="Times New Roman" w:hAnsi="Times New Roman" w:cs="Times New Roman"/>
          <w:sz w:val="28"/>
          <w:szCs w:val="28"/>
        </w:rPr>
        <w:t>Отношения, связанные</w:t>
      </w:r>
      <w:r w:rsidR="00FF472D" w:rsidRPr="00900322">
        <w:rPr>
          <w:rFonts w:ascii="Times New Roman" w:eastAsia="Times New Roman" w:hAnsi="Times New Roman" w:cs="Times New Roman"/>
          <w:sz w:val="28"/>
          <w:szCs w:val="28"/>
        </w:rPr>
        <w:t xml:space="preserve"> с осуществлением государственного надзора в области промышленной безопасности, организацией и проведением проверок юридических лиц, </w:t>
      </w:r>
      <w:r w:rsidR="005E596E" w:rsidRPr="00900322">
        <w:rPr>
          <w:rFonts w:ascii="Times New Roman" w:eastAsia="Times New Roman" w:hAnsi="Times New Roman" w:cs="Times New Roman"/>
          <w:sz w:val="28"/>
          <w:szCs w:val="28"/>
        </w:rPr>
        <w:t>физических лиц-</w:t>
      </w:r>
      <w:r w:rsidR="00FF472D" w:rsidRPr="00900322">
        <w:rPr>
          <w:rFonts w:ascii="Times New Roman" w:eastAsia="Times New Roman" w:hAnsi="Times New Roman" w:cs="Times New Roman"/>
          <w:sz w:val="28"/>
          <w:szCs w:val="28"/>
        </w:rPr>
        <w:t xml:space="preserve">предпринимателей, </w:t>
      </w:r>
      <w:r w:rsidR="00A06908" w:rsidRPr="00900322">
        <w:rPr>
          <w:rFonts w:ascii="Times New Roman" w:eastAsia="Times New Roman" w:hAnsi="Times New Roman" w:cs="Times New Roman"/>
          <w:sz w:val="28"/>
          <w:szCs w:val="28"/>
        </w:rPr>
        <w:t xml:space="preserve">регламентируются законодательством Донецкой Народной Республики </w:t>
      </w:r>
      <w:r w:rsidR="00FF472D" w:rsidRPr="00900322">
        <w:rPr>
          <w:rFonts w:ascii="Times New Roman" w:eastAsia="Times New Roman" w:hAnsi="Times New Roman" w:cs="Times New Roman"/>
          <w:sz w:val="28"/>
          <w:szCs w:val="28"/>
        </w:rPr>
        <w:t xml:space="preserve">с учетом особенностей организации и проведения проверок, установленных </w:t>
      </w:r>
      <w:r w:rsidR="00223CE8" w:rsidRPr="00900322">
        <w:rPr>
          <w:rFonts w:ascii="Times New Roman" w:hAnsi="Times New Roman" w:cs="Times New Roman"/>
          <w:sz w:val="28"/>
          <w:szCs w:val="28"/>
        </w:rPr>
        <w:t>частями</w:t>
      </w:r>
      <w:r w:rsidR="006D49B8" w:rsidRPr="00900322">
        <w:rPr>
          <w:rFonts w:ascii="Times New Roman" w:hAnsi="Times New Roman" w:cs="Times New Roman"/>
          <w:sz w:val="28"/>
          <w:szCs w:val="28"/>
        </w:rPr>
        <w:t xml:space="preserve"> 4-12</w:t>
      </w:r>
      <w:r w:rsidR="00A06908"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настоящей статьи.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Предметом проверки является соблюдение юридическим лицом, </w:t>
      </w:r>
      <w:r w:rsidR="005E596E" w:rsidRPr="00900322">
        <w:rPr>
          <w:rFonts w:ascii="Times New Roman" w:eastAsia="Times New Roman" w:hAnsi="Times New Roman" w:cs="Times New Roman"/>
          <w:sz w:val="28"/>
          <w:szCs w:val="28"/>
        </w:rPr>
        <w:t>физическим лицом-</w:t>
      </w:r>
      <w:r w:rsidR="00FF472D" w:rsidRPr="00900322">
        <w:rPr>
          <w:rFonts w:ascii="Times New Roman" w:eastAsia="Times New Roman" w:hAnsi="Times New Roman" w:cs="Times New Roman"/>
          <w:sz w:val="28"/>
          <w:szCs w:val="28"/>
        </w:rPr>
        <w:t xml:space="preserve">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w:t>
      </w:r>
      <w:r w:rsidR="005E596E" w:rsidRPr="00900322">
        <w:rPr>
          <w:rFonts w:ascii="Times New Roman" w:eastAsia="Times New Roman" w:hAnsi="Times New Roman" w:cs="Times New Roman"/>
          <w:sz w:val="28"/>
          <w:szCs w:val="28"/>
        </w:rPr>
        <w:t>физическим лицом-</w:t>
      </w:r>
      <w:r w:rsidR="00FF472D" w:rsidRPr="00900322">
        <w:rPr>
          <w:rFonts w:ascii="Times New Roman" w:eastAsia="Times New Roman" w:hAnsi="Times New Roman" w:cs="Times New Roman"/>
          <w:sz w:val="28"/>
          <w:szCs w:val="28"/>
        </w:rPr>
        <w:t xml:space="preserve">предпринимателем с применением обоснования безопасности опасного производственного объекта, предметом проверки является </w:t>
      </w:r>
      <w:r w:rsidR="00A06908" w:rsidRPr="00900322">
        <w:rPr>
          <w:rFonts w:ascii="Times New Roman" w:eastAsia="Times New Roman" w:hAnsi="Times New Roman" w:cs="Times New Roman"/>
          <w:sz w:val="28"/>
          <w:szCs w:val="28"/>
        </w:rPr>
        <w:t>соблюдение требований</w:t>
      </w:r>
      <w:r w:rsidR="00FF472D" w:rsidRPr="00900322">
        <w:rPr>
          <w:rFonts w:ascii="Times New Roman" w:eastAsia="Times New Roman" w:hAnsi="Times New Roman" w:cs="Times New Roman"/>
          <w:sz w:val="28"/>
          <w:szCs w:val="28"/>
        </w:rPr>
        <w:t xml:space="preserve"> такого обоснования безопасности.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Основанием для включения плановой проверки в ежегодный план проведения плановых проверок является истечение периода, установленного </w:t>
      </w:r>
      <w:r w:rsidR="00223CE8" w:rsidRPr="00900322">
        <w:rPr>
          <w:rFonts w:ascii="Times New Roman" w:hAnsi="Times New Roman" w:cs="Times New Roman"/>
          <w:sz w:val="28"/>
          <w:szCs w:val="28"/>
        </w:rPr>
        <w:t>частью</w:t>
      </w:r>
      <w:r w:rsidR="00BD411D" w:rsidRPr="00900322">
        <w:rPr>
          <w:rFonts w:ascii="Times New Roman" w:hAnsi="Times New Roman" w:cs="Times New Roman"/>
          <w:sz w:val="28"/>
          <w:szCs w:val="28"/>
        </w:rPr>
        <w:t xml:space="preserve"> 6 </w:t>
      </w:r>
      <w:r w:rsidR="00FF472D" w:rsidRPr="00900322">
        <w:rPr>
          <w:rFonts w:ascii="Times New Roman" w:eastAsia="Times New Roman" w:hAnsi="Times New Roman" w:cs="Times New Roman"/>
          <w:sz w:val="28"/>
          <w:szCs w:val="28"/>
        </w:rPr>
        <w:t>настоящей статьи, начиная со дня:</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FF472D" w:rsidRPr="00900322">
        <w:rPr>
          <w:rFonts w:ascii="Times New Roman" w:eastAsia="Times New Roman" w:hAnsi="Times New Roman" w:cs="Times New Roman"/>
          <w:sz w:val="28"/>
          <w:szCs w:val="28"/>
        </w:rPr>
        <w:t>)</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принятия в порядке, установленном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BD411D"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регистрации опасного производственного объекта в государственном реестре опасных производственных объектов;</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окончания проведения последней плановой проверки.</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w:t>
      </w:r>
      <w:r w:rsidR="00FF472D" w:rsidRPr="00900322">
        <w:rPr>
          <w:rFonts w:ascii="Times New Roman" w:eastAsia="Times New Roman" w:hAnsi="Times New Roman" w:cs="Times New Roman"/>
          <w:sz w:val="28"/>
          <w:szCs w:val="28"/>
        </w:rPr>
        <w:t xml:space="preserve">Проведение плановых проверок юридических лиц, </w:t>
      </w:r>
      <w:r w:rsidR="005E596E" w:rsidRPr="00900322">
        <w:rPr>
          <w:rFonts w:ascii="Times New Roman" w:eastAsia="Times New Roman" w:hAnsi="Times New Roman" w:cs="Times New Roman"/>
          <w:sz w:val="28"/>
          <w:szCs w:val="28"/>
        </w:rPr>
        <w:t>физических лиц-</w:t>
      </w:r>
      <w:r w:rsidR="00FF472D" w:rsidRPr="00900322">
        <w:rPr>
          <w:rFonts w:ascii="Times New Roman" w:eastAsia="Times New Roman" w:hAnsi="Times New Roman" w:cs="Times New Roman"/>
          <w:sz w:val="28"/>
          <w:szCs w:val="28"/>
        </w:rPr>
        <w:t>предпринимателей, эксплуатирующих опасные производственные объекты, осуществляется со следующей периодичностью:</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в отношении опасных производственных объектов I или II класса опасности не чаще чем один раз в течение одного года;</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в отношении опасных производственных объектов III класса опасности не чаще чем один раз в течение трех лет.</w:t>
      </w:r>
    </w:p>
    <w:p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В отношении опасных производственных объектов IV класса опасности плановые проверки не проводятся.</w:t>
      </w:r>
    </w:p>
    <w:p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В ежегодном плане проведения плановых проверок, приказе (распоряжении)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 xml:space="preserve">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9</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Основанием для проведения внеплановой проверки является:</w:t>
      </w:r>
    </w:p>
    <w:p w:rsidR="00EC113D" w:rsidRPr="00EC113D" w:rsidRDefault="00EC113D" w:rsidP="00EC113D">
      <w:pPr>
        <w:spacing w:after="360"/>
        <w:ind w:firstLine="709"/>
        <w:jc w:val="both"/>
        <w:rPr>
          <w:rFonts w:ascii="Times New Roman" w:eastAsia="Times New Roman" w:hAnsi="Times New Roman" w:cs="Times New Roman"/>
          <w:sz w:val="28"/>
          <w:szCs w:val="28"/>
        </w:rPr>
      </w:pPr>
      <w:r w:rsidRPr="00EC113D">
        <w:rPr>
          <w:rFonts w:ascii="Times New Roman" w:eastAsia="Times New Roman" w:hAnsi="Times New Roman" w:cs="Times New Roman"/>
          <w:sz w:val="28"/>
          <w:szCs w:val="28"/>
        </w:rPr>
        <w:t xml:space="preserve">1) истечение срока исполнения юридическим лицом, физическим </w:t>
      </w:r>
      <w:r w:rsidRPr="00EC113D">
        <w:rPr>
          <w:rFonts w:ascii="Times New Roman" w:eastAsia="Times New Roman" w:hAnsi="Times New Roman" w:cs="Times New Roman"/>
          <w:sz w:val="28"/>
          <w:szCs w:val="28"/>
        </w:rPr>
        <w:br/>
        <w:t>лицом – предпринимателем выданного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предписания об устранении выявленного нарушения обязательных требований либо поступление в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уведомления об исполнении такого предписания;</w:t>
      </w:r>
    </w:p>
    <w:p w:rsidR="00EC113D" w:rsidRPr="00EC113D" w:rsidRDefault="00481025" w:rsidP="00EC113D">
      <w:pPr>
        <w:spacing w:after="360"/>
        <w:ind w:firstLine="709"/>
        <w:jc w:val="both"/>
        <w:rPr>
          <w:rFonts w:ascii="Times New Roman" w:eastAsia="Times New Roman" w:hAnsi="Times New Roman" w:cs="Times New Roman"/>
          <w:b/>
          <w:i/>
          <w:sz w:val="28"/>
          <w:szCs w:val="28"/>
        </w:rPr>
      </w:pPr>
      <w:hyperlink r:id="rId31" w:history="1">
        <w:r w:rsidR="00EC113D" w:rsidRPr="00EC113D">
          <w:rPr>
            <w:rStyle w:val="a4"/>
            <w:rFonts w:ascii="Times New Roman" w:eastAsia="Times New Roman" w:hAnsi="Times New Roman" w:cs="Times New Roman"/>
            <w:i/>
            <w:sz w:val="28"/>
            <w:szCs w:val="28"/>
          </w:rPr>
          <w:t>(Пункт 1 части 9 статьи 16 изложен в новой редакции в соответствии с Законом от 26.06.2020 № 162-IIНС)</w:t>
        </w:r>
      </w:hyperlink>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поступление в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ий</w:t>
      </w:r>
      <w:r w:rsidR="000E5C81" w:rsidRPr="00A074A7">
        <w:rPr>
          <w:rFonts w:ascii="Times New Roman" w:eastAsia="Times New Roman" w:hAnsi="Times New Roman" w:cs="Times New Roman"/>
          <w:sz w:val="28"/>
          <w:szCs w:val="28"/>
        </w:rPr>
        <w:t xml:space="preserve"> орган исполнительной власти, реализующ</w:t>
      </w:r>
      <w:r w:rsidR="000E5C81">
        <w:rPr>
          <w:rFonts w:ascii="Times New Roman" w:eastAsia="Times New Roman" w:hAnsi="Times New Roman" w:cs="Times New Roman"/>
          <w:sz w:val="28"/>
          <w:szCs w:val="28"/>
        </w:rPr>
        <w:t>ий</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0E5C81"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обращений и заявлений </w:t>
      </w:r>
      <w:r w:rsidR="00FF472D" w:rsidRPr="00900322">
        <w:rPr>
          <w:rFonts w:ascii="Times New Roman" w:eastAsia="Times New Roman" w:hAnsi="Times New Roman" w:cs="Times New Roman"/>
          <w:sz w:val="28"/>
          <w:szCs w:val="28"/>
        </w:rPr>
        <w:lastRenderedPageBreak/>
        <w:t xml:space="preserve">граждан, в том числе </w:t>
      </w:r>
      <w:r w:rsidR="005E596E" w:rsidRPr="00900322">
        <w:rPr>
          <w:rFonts w:ascii="Times New Roman" w:eastAsia="Times New Roman" w:hAnsi="Times New Roman" w:cs="Times New Roman"/>
          <w:sz w:val="28"/>
          <w:szCs w:val="28"/>
        </w:rPr>
        <w:t>физических лиц-</w:t>
      </w:r>
      <w:r w:rsidR="00FF472D" w:rsidRPr="00900322">
        <w:rPr>
          <w:rFonts w:ascii="Times New Roman" w:eastAsia="Times New Roman" w:hAnsi="Times New Roman" w:cs="Times New Roman"/>
          <w:sz w:val="28"/>
          <w:szCs w:val="28"/>
        </w:rPr>
        <w:t xml:space="preserve">предпринимателей, юридических лиц, информации от органов государственной власти (должностных лиц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 xml:space="preserve">),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чрезвычайных ситуаций техногенного характера либо влекут причинение такого вреда, возникновение аварий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чрезвычайных ситуаций техногенного характера;</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наличие приказа (распоряжения) руководителя (заместителя руководителя)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0E5C81"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о проведении внеплановой проверки, изданного в соответствии с поручением </w:t>
      </w:r>
      <w:r w:rsidR="00BD411D" w:rsidRPr="00900322">
        <w:rPr>
          <w:rFonts w:ascii="Times New Roman" w:eastAsia="Times New Roman" w:hAnsi="Times New Roman" w:cs="Times New Roman"/>
          <w:sz w:val="28"/>
          <w:szCs w:val="28"/>
        </w:rPr>
        <w:t xml:space="preserve">Главы или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а</w:t>
      </w:r>
      <w:r w:rsidR="00901B1E" w:rsidRPr="00900322">
        <w:rPr>
          <w:rFonts w:ascii="Times New Roman" w:eastAsia="Times New Roman" w:hAnsi="Times New Roman" w:cs="Times New Roman"/>
          <w:sz w:val="28"/>
          <w:szCs w:val="28"/>
        </w:rPr>
        <w:t xml:space="preserve"> </w:t>
      </w:r>
      <w:r w:rsidR="00BD411D"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либо на основании требования прокурора о проведении внеплановой проверки в рамках надзора за исполнением законов по поступившим в органы прок</w:t>
      </w:r>
      <w:r w:rsidR="003C6586" w:rsidRPr="00900322">
        <w:rPr>
          <w:rFonts w:ascii="Times New Roman" w:eastAsia="Times New Roman" w:hAnsi="Times New Roman" w:cs="Times New Roman"/>
          <w:sz w:val="28"/>
          <w:szCs w:val="28"/>
        </w:rPr>
        <w:t>уратуры материалам и обращениям;</w:t>
      </w:r>
    </w:p>
    <w:p w:rsidR="003C6586"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3C6586" w:rsidRPr="00900322">
        <w:rPr>
          <w:rFonts w:ascii="Times New Roman" w:eastAsia="Times New Roman" w:hAnsi="Times New Roman" w:cs="Times New Roman"/>
          <w:sz w:val="28"/>
          <w:szCs w:val="28"/>
        </w:rPr>
        <w:t>Рост на предприятии уровня травматизма со смертельным исходом, возникновение аварии, группового, смертельного или с тяжелыми п</w:t>
      </w:r>
      <w:r w:rsidR="00EC113D">
        <w:rPr>
          <w:rFonts w:ascii="Times New Roman" w:eastAsia="Times New Roman" w:hAnsi="Times New Roman" w:cs="Times New Roman"/>
          <w:sz w:val="28"/>
          <w:szCs w:val="28"/>
        </w:rPr>
        <w:t>оследствиями несчастного случая;</w:t>
      </w:r>
    </w:p>
    <w:p w:rsidR="00EC113D" w:rsidRPr="00EC113D" w:rsidRDefault="00EC113D" w:rsidP="00EC113D">
      <w:pPr>
        <w:spacing w:after="360"/>
        <w:ind w:firstLine="709"/>
        <w:jc w:val="both"/>
        <w:rPr>
          <w:rFonts w:ascii="Times New Roman" w:eastAsia="Times New Roman" w:hAnsi="Times New Roman" w:cs="Times New Roman"/>
          <w:sz w:val="28"/>
          <w:szCs w:val="28"/>
        </w:rPr>
      </w:pPr>
      <w:r w:rsidRPr="00EC113D">
        <w:rPr>
          <w:rFonts w:ascii="Times New Roman" w:eastAsia="Times New Roman" w:hAnsi="Times New Roman" w:cs="Times New Roman"/>
          <w:sz w:val="28"/>
          <w:szCs w:val="28"/>
        </w:rPr>
        <w:t>5) письменное заявление  организации, осуществляющей деятельность в области промышленной безопасности, в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об осуществлении мероприятия государственного надзора по ее желанию.</w:t>
      </w:r>
    </w:p>
    <w:p w:rsidR="00EC113D" w:rsidRPr="00EC113D" w:rsidRDefault="00481025" w:rsidP="00EC113D">
      <w:pPr>
        <w:spacing w:after="360"/>
        <w:ind w:firstLine="709"/>
        <w:jc w:val="both"/>
        <w:rPr>
          <w:rFonts w:ascii="Times New Roman" w:eastAsia="Times New Roman" w:hAnsi="Times New Roman" w:cs="Times New Roman"/>
          <w:b/>
          <w:i/>
          <w:sz w:val="28"/>
          <w:szCs w:val="28"/>
        </w:rPr>
      </w:pPr>
      <w:hyperlink r:id="rId32" w:history="1">
        <w:r w:rsidR="00EC113D" w:rsidRPr="00EC113D">
          <w:rPr>
            <w:rStyle w:val="a4"/>
            <w:rFonts w:ascii="Times New Roman" w:eastAsia="Times New Roman" w:hAnsi="Times New Roman" w:cs="Times New Roman"/>
            <w:i/>
            <w:sz w:val="28"/>
            <w:szCs w:val="28"/>
          </w:rPr>
          <w:t>(Пункт 5 части 9 статьи 16 введен Законом от 26.06.2020 № 162-IIНС)</w:t>
        </w:r>
      </w:hyperlink>
    </w:p>
    <w:p w:rsidR="00FF472D"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Внеплановая выездная проверка по </w:t>
      </w:r>
      <w:r w:rsidR="00EC113D" w:rsidRPr="00EC113D">
        <w:rPr>
          <w:rFonts w:ascii="Times New Roman" w:eastAsia="Times New Roman" w:hAnsi="Times New Roman" w:cs="Times New Roman"/>
          <w:sz w:val="28"/>
          <w:szCs w:val="28"/>
        </w:rPr>
        <w:t>основаниям, указанным в пунктах 2 и 4</w:t>
      </w:r>
      <w:r w:rsidR="00EC113D">
        <w:rPr>
          <w:rFonts w:ascii="Times New Roman" w:eastAsia="Times New Roman" w:hAnsi="Times New Roman" w:cs="Times New Roman"/>
          <w:sz w:val="28"/>
          <w:szCs w:val="28"/>
        </w:rPr>
        <w:t xml:space="preserve"> </w:t>
      </w:r>
      <w:r w:rsidR="00223CE8" w:rsidRPr="00900322">
        <w:rPr>
          <w:rFonts w:ascii="Times New Roman" w:hAnsi="Times New Roman" w:cs="Times New Roman"/>
          <w:sz w:val="28"/>
          <w:szCs w:val="28"/>
        </w:rPr>
        <w:t>части 9</w:t>
      </w:r>
      <w:r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настоящей статьи, может быть проведена незамедлительно с </w:t>
      </w:r>
      <w:r w:rsidR="00FF472D" w:rsidRPr="00900322">
        <w:rPr>
          <w:rFonts w:ascii="Times New Roman" w:eastAsia="Times New Roman" w:hAnsi="Times New Roman" w:cs="Times New Roman"/>
          <w:sz w:val="28"/>
          <w:szCs w:val="28"/>
        </w:rPr>
        <w:lastRenderedPageBreak/>
        <w:t xml:space="preserve">извещением органа прокуратуры в порядке, установленном </w:t>
      </w:r>
      <w:r w:rsidRPr="00900322">
        <w:rPr>
          <w:rFonts w:ascii="Times New Roman" w:hAnsi="Times New Roman" w:cs="Times New Roman"/>
          <w:sz w:val="28"/>
          <w:szCs w:val="28"/>
        </w:rPr>
        <w:t>законодательством</w:t>
      </w:r>
      <w:r w:rsidR="005E596E" w:rsidRPr="00900322">
        <w:rPr>
          <w:rFonts w:ascii="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без согласования с органом прокуратуры.</w:t>
      </w:r>
    </w:p>
    <w:p w:rsidR="00EC113D" w:rsidRPr="00EC113D" w:rsidRDefault="00481025" w:rsidP="00EC113D">
      <w:pPr>
        <w:spacing w:after="360"/>
        <w:ind w:firstLine="709"/>
        <w:jc w:val="both"/>
        <w:rPr>
          <w:rFonts w:ascii="Times New Roman" w:eastAsia="Times New Roman" w:hAnsi="Times New Roman" w:cs="Times New Roman"/>
          <w:b/>
          <w:i/>
          <w:sz w:val="28"/>
          <w:szCs w:val="28"/>
        </w:rPr>
      </w:pPr>
      <w:hyperlink r:id="rId33" w:history="1">
        <w:r w:rsidR="00EC113D" w:rsidRPr="00EC113D">
          <w:rPr>
            <w:rStyle w:val="a4"/>
            <w:rFonts w:ascii="Times New Roman" w:eastAsia="Times New Roman" w:hAnsi="Times New Roman" w:cs="Times New Roman"/>
            <w:i/>
            <w:sz w:val="28"/>
            <w:szCs w:val="28"/>
          </w:rPr>
          <w:t>(Часть 10 статьи 16 с изменениями, внесенными в соответствии с Законом от 26.06.2020 № 162-IIНС)</w:t>
        </w:r>
      </w:hyperlink>
    </w:p>
    <w:p w:rsidR="00FF472D"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Предварительное уведомление юридического лица, </w:t>
      </w:r>
      <w:r w:rsidR="005E596E" w:rsidRPr="00900322">
        <w:rPr>
          <w:rFonts w:ascii="Times New Roman" w:eastAsia="Times New Roman" w:hAnsi="Times New Roman" w:cs="Times New Roman"/>
          <w:sz w:val="28"/>
          <w:szCs w:val="28"/>
        </w:rPr>
        <w:t>физического лица-</w:t>
      </w:r>
      <w:r w:rsidR="00FF472D" w:rsidRPr="00900322">
        <w:rPr>
          <w:rFonts w:ascii="Times New Roman" w:eastAsia="Times New Roman" w:hAnsi="Times New Roman" w:cs="Times New Roman"/>
          <w:sz w:val="28"/>
          <w:szCs w:val="28"/>
        </w:rPr>
        <w:t xml:space="preserve">предпринимателя о проведении внеплановой выездной проверки, основания проведения которой указаны </w:t>
      </w:r>
      <w:r w:rsidR="00F040E4" w:rsidRPr="00900322">
        <w:rPr>
          <w:rFonts w:ascii="Times New Roman" w:eastAsia="Times New Roman" w:hAnsi="Times New Roman" w:cs="Times New Roman"/>
          <w:sz w:val="28"/>
          <w:szCs w:val="28"/>
        </w:rPr>
        <w:t xml:space="preserve">в </w:t>
      </w:r>
      <w:r w:rsidR="006D49B8" w:rsidRPr="00900322">
        <w:rPr>
          <w:rFonts w:ascii="Times New Roman" w:eastAsia="Times New Roman" w:hAnsi="Times New Roman" w:cs="Times New Roman"/>
          <w:sz w:val="28"/>
          <w:szCs w:val="28"/>
        </w:rPr>
        <w:t>пункт</w:t>
      </w:r>
      <w:r w:rsidR="00B34BA2">
        <w:rPr>
          <w:rFonts w:ascii="Times New Roman" w:eastAsia="Times New Roman" w:hAnsi="Times New Roman" w:cs="Times New Roman"/>
          <w:sz w:val="28"/>
          <w:szCs w:val="28"/>
        </w:rPr>
        <w:t>ах</w:t>
      </w:r>
      <w:r w:rsidR="006D49B8" w:rsidRPr="00900322">
        <w:rPr>
          <w:rFonts w:ascii="Times New Roman" w:eastAsia="Times New Roman" w:hAnsi="Times New Roman" w:cs="Times New Roman"/>
          <w:sz w:val="28"/>
          <w:szCs w:val="28"/>
        </w:rPr>
        <w:t xml:space="preserve"> 2</w:t>
      </w:r>
      <w:r w:rsidR="00EC113D">
        <w:rPr>
          <w:rFonts w:ascii="Times New Roman" w:eastAsia="Times New Roman" w:hAnsi="Times New Roman" w:cs="Times New Roman"/>
          <w:sz w:val="28"/>
          <w:szCs w:val="28"/>
        </w:rPr>
        <w:t xml:space="preserve"> и 4</w:t>
      </w:r>
      <w:r w:rsidR="00223CE8" w:rsidRPr="00900322">
        <w:rPr>
          <w:rFonts w:ascii="Times New Roman" w:eastAsia="Times New Roman" w:hAnsi="Times New Roman" w:cs="Times New Roman"/>
          <w:sz w:val="28"/>
          <w:szCs w:val="28"/>
        </w:rPr>
        <w:t xml:space="preserve"> части 9</w:t>
      </w:r>
      <w:r w:rsidR="00F040E4"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настоящей статьи, не допускается.</w:t>
      </w:r>
    </w:p>
    <w:p w:rsidR="00EC113D" w:rsidRPr="00EC113D" w:rsidRDefault="00481025" w:rsidP="00EC113D">
      <w:pPr>
        <w:spacing w:after="360"/>
        <w:ind w:firstLine="709"/>
        <w:jc w:val="both"/>
        <w:rPr>
          <w:rFonts w:ascii="Times New Roman" w:eastAsia="Times New Roman" w:hAnsi="Times New Roman" w:cs="Times New Roman"/>
          <w:b/>
          <w:i/>
          <w:sz w:val="28"/>
          <w:szCs w:val="28"/>
        </w:rPr>
      </w:pPr>
      <w:hyperlink r:id="rId34" w:history="1">
        <w:r w:rsidR="00EC113D" w:rsidRPr="00EC113D">
          <w:rPr>
            <w:rStyle w:val="a4"/>
            <w:rFonts w:ascii="Times New Roman" w:eastAsia="Times New Roman" w:hAnsi="Times New Roman" w:cs="Times New Roman"/>
            <w:i/>
            <w:sz w:val="28"/>
            <w:szCs w:val="28"/>
          </w:rPr>
          <w:t>(Часть 11 статьи 16 с изменениями, внесенными в соответствии с Законом от 26.06.2020 № 162-IIНС)</w:t>
        </w:r>
      </w:hyperlink>
    </w:p>
    <w:p w:rsidR="00EC113D" w:rsidRPr="00900322" w:rsidRDefault="00EC113D" w:rsidP="00E4476C">
      <w:pPr>
        <w:spacing w:after="360"/>
        <w:ind w:firstLine="709"/>
        <w:jc w:val="both"/>
        <w:rPr>
          <w:rFonts w:ascii="Times New Roman" w:eastAsia="Times New Roman" w:hAnsi="Times New Roman" w:cs="Times New Roman"/>
          <w:sz w:val="28"/>
          <w:szCs w:val="28"/>
        </w:rPr>
      </w:pPr>
    </w:p>
    <w:p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12</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Срок проведения проверки составляет не более чем </w:t>
      </w:r>
      <w:r w:rsidR="0014030F" w:rsidRPr="00900322">
        <w:rPr>
          <w:rFonts w:ascii="Times New Roman" w:eastAsia="Times New Roman" w:hAnsi="Times New Roman" w:cs="Times New Roman"/>
          <w:sz w:val="28"/>
          <w:szCs w:val="28"/>
        </w:rPr>
        <w:t>двадцать</w:t>
      </w:r>
      <w:r w:rsidR="00FF472D" w:rsidRPr="00900322">
        <w:rPr>
          <w:rFonts w:ascii="Times New Roman" w:eastAsia="Times New Roman" w:hAnsi="Times New Roman" w:cs="Times New Roman"/>
          <w:sz w:val="28"/>
          <w:szCs w:val="28"/>
        </w:rPr>
        <w:t xml:space="preserve"> рабочих дней со дня начала ее проведения.</w:t>
      </w:r>
    </w:p>
    <w:p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t>Срок проведения проверок в отношении обособленных подразделений, расположенных вне места нахождения юридического лица, устанавливается отдельно по каждому из них, при этом общий срок проведения проверки юридического лица не может превышать тридцати рабочих дней.</w:t>
      </w:r>
    </w:p>
    <w:p w:rsidR="00063768" w:rsidRDefault="00481025" w:rsidP="00063768">
      <w:pPr>
        <w:spacing w:after="360"/>
        <w:ind w:firstLine="709"/>
        <w:jc w:val="both"/>
        <w:rPr>
          <w:rFonts w:ascii="Times New Roman" w:eastAsia="Times New Roman" w:hAnsi="Times New Roman" w:cs="Times New Roman"/>
          <w:i/>
          <w:sz w:val="28"/>
          <w:szCs w:val="28"/>
        </w:rPr>
      </w:pPr>
      <w:hyperlink r:id="rId35" w:history="1">
        <w:r w:rsidR="00063768" w:rsidRPr="00063768">
          <w:rPr>
            <w:rFonts w:ascii="Times New Roman" w:eastAsia="Times New Roman" w:hAnsi="Times New Roman" w:cs="Times New Roman"/>
            <w:i/>
            <w:color w:val="0000FF"/>
            <w:sz w:val="28"/>
            <w:szCs w:val="28"/>
            <w:u w:val="single"/>
          </w:rPr>
          <w:t>(Абзац второй части 12 статьи 16 изложен в новой редакции в соответствии с Законом от 13.04.2018 № 223-IНС)</w:t>
        </w:r>
      </w:hyperlink>
    </w:p>
    <w:p w:rsidR="00FF472D" w:rsidRPr="00900322" w:rsidRDefault="00FF472D" w:rsidP="00063768">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w:t>
      </w:r>
      <w:r w:rsidR="00E4476C">
        <w:rPr>
          <w:rFonts w:ascii="Times New Roman" w:eastAsia="Times New Roman" w:hAnsi="Times New Roman" w:cs="Times New Roman"/>
          <w:sz w:val="28"/>
          <w:szCs w:val="28"/>
        </w:rPr>
        <w:t>и (или)</w:t>
      </w:r>
      <w:r w:rsidRPr="00900322">
        <w:rPr>
          <w:rFonts w:ascii="Times New Roman" w:eastAsia="Times New Roman" w:hAnsi="Times New Roman" w:cs="Times New Roman"/>
          <w:sz w:val="28"/>
          <w:szCs w:val="28"/>
        </w:rPr>
        <w:t xml:space="preserve"> длительных исследований, испытаний, специальных экспертиз и расследований на основании мотивированных предложений должностных лиц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Pr="00900322">
        <w:rPr>
          <w:rFonts w:ascii="Times New Roman" w:eastAsia="Times New Roman" w:hAnsi="Times New Roman" w:cs="Times New Roman"/>
          <w:sz w:val="28"/>
          <w:szCs w:val="28"/>
        </w:rPr>
        <w:t xml:space="preserve">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3C6586" w:rsidRPr="00900322" w:rsidRDefault="00F040E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13</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На опасных производственных объектах I</w:t>
      </w:r>
      <w:r w:rsidR="003C6586" w:rsidRPr="00900322">
        <w:rPr>
          <w:rFonts w:ascii="Times New Roman" w:eastAsia="Times New Roman" w:hAnsi="Times New Roman" w:cs="Times New Roman"/>
          <w:sz w:val="28"/>
          <w:szCs w:val="28"/>
        </w:rPr>
        <w:t>, II и III</w:t>
      </w:r>
      <w:r w:rsidR="00FF472D" w:rsidRPr="00900322">
        <w:rPr>
          <w:rFonts w:ascii="Times New Roman" w:eastAsia="Times New Roman" w:hAnsi="Times New Roman" w:cs="Times New Roman"/>
          <w:sz w:val="28"/>
          <w:szCs w:val="28"/>
        </w:rPr>
        <w:t xml:space="preserve"> класса опасности устанавливается режим постоянного государственного надзора </w:t>
      </w:r>
      <w:r w:rsidR="003C6586" w:rsidRPr="00900322">
        <w:rPr>
          <w:rFonts w:ascii="Times New Roman" w:eastAsia="Times New Roman" w:hAnsi="Times New Roman" w:cs="Times New Roman"/>
          <w:sz w:val="28"/>
          <w:szCs w:val="28"/>
        </w:rPr>
        <w:t>(контроля)</w:t>
      </w:r>
      <w:r w:rsidR="00FF472D" w:rsidRPr="00900322">
        <w:rPr>
          <w:rFonts w:ascii="Times New Roman" w:eastAsia="Times New Roman" w:hAnsi="Times New Roman" w:cs="Times New Roman"/>
          <w:sz w:val="28"/>
          <w:szCs w:val="28"/>
        </w:rPr>
        <w:t>.</w:t>
      </w:r>
    </w:p>
    <w:p w:rsidR="00FF472D" w:rsidRPr="00900322" w:rsidRDefault="00F040E4" w:rsidP="00E4476C">
      <w:pPr>
        <w:spacing w:after="360"/>
        <w:ind w:firstLine="709"/>
        <w:jc w:val="both"/>
        <w:rPr>
          <w:rFonts w:ascii="Times New Roman" w:eastAsia="Times New Roman" w:hAnsi="Times New Roman" w:cs="Times New Roman"/>
          <w:sz w:val="28"/>
          <w:szCs w:val="28"/>
        </w:rPr>
      </w:pPr>
      <w:r w:rsidRPr="00900322">
        <w:rPr>
          <w:rFonts w:ascii="Times New Roman" w:hAnsi="Times New Roman" w:cs="Times New Roman"/>
          <w:sz w:val="28"/>
          <w:szCs w:val="28"/>
        </w:rPr>
        <w:lastRenderedPageBreak/>
        <w:t xml:space="preserve">Порядок </w:t>
      </w:r>
      <w:r w:rsidR="00FF472D" w:rsidRPr="00900322">
        <w:rPr>
          <w:rFonts w:ascii="Times New Roman" w:eastAsia="Times New Roman" w:hAnsi="Times New Roman" w:cs="Times New Roman"/>
          <w:sz w:val="28"/>
          <w:szCs w:val="28"/>
        </w:rPr>
        <w:t>осуществления постоянного государственного надзора</w:t>
      </w:r>
      <w:r w:rsidR="00420ACF" w:rsidRPr="00900322">
        <w:rPr>
          <w:rFonts w:ascii="Times New Roman" w:eastAsia="Times New Roman" w:hAnsi="Times New Roman" w:cs="Times New Roman"/>
          <w:sz w:val="28"/>
          <w:szCs w:val="28"/>
        </w:rPr>
        <w:t xml:space="preserve"> (контроля)</w:t>
      </w:r>
      <w:r w:rsidR="00FF472D" w:rsidRPr="00900322">
        <w:rPr>
          <w:rFonts w:ascii="Times New Roman" w:eastAsia="Times New Roman" w:hAnsi="Times New Roman" w:cs="Times New Roman"/>
          <w:sz w:val="28"/>
          <w:szCs w:val="28"/>
        </w:rPr>
        <w:t xml:space="preserve"> устанавливается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им</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ом</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им</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w:t>
      </w:r>
    </w:p>
    <w:p w:rsidR="00FF472D" w:rsidRPr="00900322" w:rsidRDefault="00F040E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14</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Должностные лица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 xml:space="preserve"> в порядке, установленном законодательством </w:t>
      </w:r>
      <w:r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имеют право:</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запрашивать и получать на основании мотивированного письменного запроса от юридического лица</w:t>
      </w:r>
      <w:r w:rsidR="008C5BBB" w:rsidRPr="00900322">
        <w:rPr>
          <w:rFonts w:ascii="Times New Roman" w:eastAsia="Times New Roman" w:hAnsi="Times New Roman" w:cs="Times New Roman"/>
          <w:sz w:val="28"/>
          <w:szCs w:val="28"/>
        </w:rPr>
        <w:t xml:space="preserve"> </w:t>
      </w:r>
      <w:r w:rsidR="00E4476C">
        <w:rPr>
          <w:rFonts w:ascii="Times New Roman" w:eastAsia="Times New Roman" w:hAnsi="Times New Roman" w:cs="Times New Roman"/>
          <w:sz w:val="28"/>
          <w:szCs w:val="28"/>
        </w:rPr>
        <w:t>и (или)</w:t>
      </w:r>
      <w:r w:rsidR="008C5BBB" w:rsidRPr="00900322">
        <w:rPr>
          <w:rFonts w:ascii="Times New Roman" w:eastAsia="Times New Roman" w:hAnsi="Times New Roman" w:cs="Times New Roman"/>
          <w:sz w:val="28"/>
          <w:szCs w:val="28"/>
        </w:rPr>
        <w:t xml:space="preserve"> его вышестоящего органа</w:t>
      </w:r>
      <w:r w:rsidR="00FF472D" w:rsidRPr="00900322">
        <w:rPr>
          <w:rFonts w:ascii="Times New Roman" w:eastAsia="Times New Roman" w:hAnsi="Times New Roman" w:cs="Times New Roman"/>
          <w:sz w:val="28"/>
          <w:szCs w:val="28"/>
        </w:rPr>
        <w:t xml:space="preserve">, </w:t>
      </w:r>
      <w:r w:rsidR="005E596E" w:rsidRPr="00900322">
        <w:rPr>
          <w:rFonts w:ascii="Times New Roman" w:eastAsia="Times New Roman" w:hAnsi="Times New Roman" w:cs="Times New Roman"/>
          <w:sz w:val="28"/>
          <w:szCs w:val="28"/>
        </w:rPr>
        <w:t>физического лица-</w:t>
      </w:r>
      <w:r w:rsidR="00FF472D" w:rsidRPr="00900322">
        <w:rPr>
          <w:rFonts w:ascii="Times New Roman" w:eastAsia="Times New Roman" w:hAnsi="Times New Roman" w:cs="Times New Roman"/>
          <w:sz w:val="28"/>
          <w:szCs w:val="28"/>
        </w:rPr>
        <w:t>предпринимателя</w:t>
      </w:r>
      <w:r w:rsidR="008C5BBB" w:rsidRPr="00900322">
        <w:rPr>
          <w:rFonts w:ascii="Times New Roman" w:eastAsia="Times New Roman" w:hAnsi="Times New Roman" w:cs="Times New Roman"/>
          <w:sz w:val="28"/>
          <w:szCs w:val="28"/>
        </w:rPr>
        <w:t xml:space="preserve"> </w:t>
      </w:r>
      <w:r w:rsidR="00E4476C">
        <w:rPr>
          <w:rFonts w:ascii="Times New Roman" w:eastAsia="Times New Roman" w:hAnsi="Times New Roman" w:cs="Times New Roman"/>
          <w:sz w:val="28"/>
          <w:szCs w:val="28"/>
        </w:rPr>
        <w:t>и (или)</w:t>
      </w:r>
      <w:r w:rsidR="008C5BBB" w:rsidRPr="00900322">
        <w:rPr>
          <w:rFonts w:ascii="Times New Roman" w:eastAsia="Times New Roman" w:hAnsi="Times New Roman" w:cs="Times New Roman"/>
          <w:sz w:val="28"/>
          <w:szCs w:val="28"/>
        </w:rPr>
        <w:t xml:space="preserve"> его представителя</w:t>
      </w:r>
      <w:r w:rsidR="00FF472D" w:rsidRPr="00900322">
        <w:rPr>
          <w:rFonts w:ascii="Times New Roman" w:eastAsia="Times New Roman" w:hAnsi="Times New Roman" w:cs="Times New Roman"/>
          <w:sz w:val="28"/>
          <w:szCs w:val="28"/>
        </w:rPr>
        <w:t xml:space="preserve"> информацию и документы, необходимые в ходе проведения проверки;</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беспрепятственно по предъявлении служебного удостоверения и копии приказа (распоряжения) руководителя (заместителя руководителя)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0E5C81" w:rsidRPr="00900322">
        <w:rPr>
          <w:rFonts w:ascii="Times New Roman" w:eastAsia="Times New Roman" w:hAnsi="Times New Roman" w:cs="Times New Roman"/>
          <w:sz w:val="28"/>
          <w:szCs w:val="28"/>
        </w:rPr>
        <w:t xml:space="preserve"> </w:t>
      </w:r>
      <w:r w:rsidR="008C5BBB" w:rsidRPr="00900322">
        <w:rPr>
          <w:rFonts w:ascii="Times New Roman" w:eastAsia="Times New Roman" w:hAnsi="Times New Roman" w:cs="Times New Roman"/>
          <w:sz w:val="28"/>
          <w:szCs w:val="28"/>
        </w:rPr>
        <w:t xml:space="preserve">или его территориального органа </w:t>
      </w:r>
      <w:r w:rsidR="00FF472D" w:rsidRPr="00900322">
        <w:rPr>
          <w:rFonts w:ascii="Times New Roman" w:eastAsia="Times New Roman" w:hAnsi="Times New Roman" w:cs="Times New Roman"/>
          <w:sz w:val="28"/>
          <w:szCs w:val="28"/>
        </w:rPr>
        <w:t xml:space="preserve">о назначении проверки посещать опасные производственные объекты и проводить обследования используемых юридическими лицами, </w:t>
      </w:r>
      <w:r w:rsidR="005E596E" w:rsidRPr="00900322">
        <w:rPr>
          <w:rFonts w:ascii="Times New Roman" w:eastAsia="Times New Roman" w:hAnsi="Times New Roman" w:cs="Times New Roman"/>
          <w:sz w:val="28"/>
          <w:szCs w:val="28"/>
        </w:rPr>
        <w:t>физическими лицами-</w:t>
      </w:r>
      <w:r w:rsidR="00FF472D" w:rsidRPr="00900322">
        <w:rPr>
          <w:rFonts w:ascii="Times New Roman" w:eastAsia="Times New Roman" w:hAnsi="Times New Roman" w:cs="Times New Roman"/>
          <w:sz w:val="28"/>
          <w:szCs w:val="28"/>
        </w:rPr>
        <w:t>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выдавать юридическим лицам, </w:t>
      </w:r>
      <w:r w:rsidR="005E596E" w:rsidRPr="00900322">
        <w:rPr>
          <w:rFonts w:ascii="Times New Roman" w:eastAsia="Times New Roman" w:hAnsi="Times New Roman" w:cs="Times New Roman"/>
          <w:sz w:val="28"/>
          <w:szCs w:val="28"/>
        </w:rPr>
        <w:t>физическим лицам-</w:t>
      </w:r>
      <w:r w:rsidR="00FF472D" w:rsidRPr="00900322">
        <w:rPr>
          <w:rFonts w:ascii="Times New Roman" w:eastAsia="Times New Roman" w:hAnsi="Times New Roman" w:cs="Times New Roman"/>
          <w:sz w:val="28"/>
          <w:szCs w:val="28"/>
        </w:rPr>
        <w:t>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составлять протоколы об административных правонарушениях, связанных с нарушениями обязательных требований, </w:t>
      </w:r>
      <w:r w:rsidR="006D49B8" w:rsidRPr="00900322">
        <w:rPr>
          <w:rFonts w:ascii="Times New Roman" w:eastAsia="Times New Roman" w:hAnsi="Times New Roman" w:cs="Times New Roman"/>
          <w:sz w:val="28"/>
          <w:szCs w:val="28"/>
        </w:rPr>
        <w:t xml:space="preserve">в пределах своей компетенции </w:t>
      </w:r>
      <w:r w:rsidR="00FF472D" w:rsidRPr="00900322">
        <w:rPr>
          <w:rFonts w:ascii="Times New Roman" w:eastAsia="Times New Roman" w:hAnsi="Times New Roman" w:cs="Times New Roman"/>
          <w:sz w:val="28"/>
          <w:szCs w:val="28"/>
        </w:rPr>
        <w:t>рассматривать дела об указанных административных правонарушениях и принимать меры по предотвращению таких нарушений;</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5</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6</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давать указания о выводе людей с рабочих мест в случае угрозы жизни и здоровью работников.</w:t>
      </w:r>
    </w:p>
    <w:p w:rsidR="006931C4" w:rsidRPr="00900322" w:rsidRDefault="006931C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15.</w:t>
      </w:r>
      <w:r w:rsidR="0096786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физического лица-предпринимателя, эксплуатация ими зданий, строений, сооружений, помещений, оборудования, подобных объектов, транспортных средств, выполняемые работы, предоставляемые услуги предоставляют непосредственную угрозу жизни, причинения вреда здоровью работников,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0E5C81" w:rsidRPr="00900322">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физического лица-предпринимателя, выполнения работ на опасном производстве</w:t>
      </w:r>
      <w:r w:rsidR="006B504C" w:rsidRPr="00900322">
        <w:rPr>
          <w:rFonts w:ascii="Times New Roman" w:eastAsia="Times New Roman" w:hAnsi="Times New Roman" w:cs="Times New Roman"/>
          <w:sz w:val="28"/>
          <w:szCs w:val="28"/>
        </w:rPr>
        <w:t>нном объекте и его эксплуатации, эксплуатации технических устройств, применяемых на опасном производственном объекте, и довести до сведения граждан, а также других юридических лиц, физических лиц-предпринимателей любым доступным способом информацию о наличии угрозы причинения вреда и способах его предотвращения.</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6931C4" w:rsidRPr="00900322">
        <w:rPr>
          <w:rFonts w:ascii="Times New Roman" w:eastAsia="Times New Roman" w:hAnsi="Times New Roman" w:cs="Times New Roman"/>
          <w:sz w:val="28"/>
          <w:szCs w:val="28"/>
        </w:rPr>
        <w:t>6</w:t>
      </w:r>
      <w:r w:rsidR="00967865">
        <w:rPr>
          <w:rFonts w:ascii="Times New Roman" w:eastAsia="Times New Roman" w:hAnsi="Times New Roman" w:cs="Times New Roman"/>
          <w:sz w:val="28"/>
          <w:szCs w:val="28"/>
        </w:rPr>
        <w:t>. </w:t>
      </w:r>
      <w:r w:rsidR="007639DF" w:rsidRPr="00900322">
        <w:rPr>
          <w:rFonts w:ascii="Times New Roman" w:eastAsia="Times New Roman" w:hAnsi="Times New Roman" w:cs="Times New Roman"/>
          <w:sz w:val="28"/>
          <w:szCs w:val="28"/>
        </w:rPr>
        <w:t>Республиканские</w:t>
      </w:r>
      <w:r w:rsidRPr="00900322">
        <w:rPr>
          <w:rFonts w:ascii="Times New Roman" w:eastAsia="Times New Roman" w:hAnsi="Times New Roman" w:cs="Times New Roman"/>
          <w:sz w:val="28"/>
          <w:szCs w:val="28"/>
        </w:rPr>
        <w:t xml:space="preserve">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8C5BBB" w:rsidRPr="00900322" w:rsidRDefault="008C5BBB"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17.</w:t>
      </w:r>
      <w:r w:rsidR="0096786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Получение документов и информации, составляющей государственную тайну, согласовывается с республиканским органом исполнительной власти в сфере обеспечения государственной безопасности.</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040E4" w:rsidRPr="00967865">
        <w:rPr>
          <w:b w:val="0"/>
          <w:sz w:val="28"/>
          <w:szCs w:val="28"/>
        </w:rPr>
        <w:t>17</w:t>
      </w:r>
      <w:r w:rsidR="00FF472D" w:rsidRPr="00967865">
        <w:rPr>
          <w:b w:val="0"/>
          <w:sz w:val="28"/>
          <w:szCs w:val="28"/>
        </w:rPr>
        <w:t>.</w:t>
      </w:r>
      <w:r w:rsidR="00103FE0">
        <w:rPr>
          <w:sz w:val="28"/>
          <w:szCs w:val="28"/>
        </w:rPr>
        <w:t> </w:t>
      </w:r>
      <w:r w:rsidR="00FF472D" w:rsidRPr="00900322">
        <w:rPr>
          <w:sz w:val="28"/>
          <w:szCs w:val="28"/>
        </w:rPr>
        <w:t>Государственный надзор при строительстве, реконструкции опасных производственных объектов</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государственного строительного надзора </w:t>
      </w:r>
      <w:r w:rsidR="00AF6EC5" w:rsidRPr="00900322">
        <w:rPr>
          <w:rFonts w:ascii="Times New Roman" w:eastAsia="Times New Roman" w:hAnsi="Times New Roman" w:cs="Times New Roman"/>
          <w:sz w:val="28"/>
          <w:szCs w:val="28"/>
        </w:rPr>
        <w:t>государственным</w:t>
      </w:r>
      <w:r w:rsidRPr="00900322">
        <w:rPr>
          <w:rFonts w:ascii="Times New Roman" w:eastAsia="Times New Roman" w:hAnsi="Times New Roman" w:cs="Times New Roman"/>
          <w:sz w:val="28"/>
          <w:szCs w:val="28"/>
        </w:rPr>
        <w:t xml:space="preserve"> органом исполнительной власти, уполномоченными на осуществление государственного строительного надзора в соответствии с </w:t>
      </w:r>
      <w:r w:rsidR="00AF6EC5" w:rsidRPr="00900322">
        <w:rPr>
          <w:rFonts w:ascii="Times New Roman" w:hAnsi="Times New Roman" w:cs="Times New Roman"/>
          <w:sz w:val="28"/>
          <w:szCs w:val="28"/>
        </w:rPr>
        <w:t>законодательством Донецкой Народной Республики</w:t>
      </w:r>
      <w:r w:rsidRPr="00900322">
        <w:rPr>
          <w:rFonts w:ascii="Times New Roman" w:eastAsia="Times New Roman" w:hAnsi="Times New Roman" w:cs="Times New Roman"/>
          <w:sz w:val="28"/>
          <w:szCs w:val="28"/>
        </w:rPr>
        <w:t xml:space="preserve"> </w:t>
      </w:r>
      <w:r w:rsidR="00420ACF" w:rsidRPr="00900322">
        <w:rPr>
          <w:rFonts w:ascii="Times New Roman" w:eastAsia="Times New Roman" w:hAnsi="Times New Roman" w:cs="Times New Roman"/>
          <w:sz w:val="28"/>
          <w:szCs w:val="28"/>
        </w:rPr>
        <w:t xml:space="preserve">регулирующим вопросы </w:t>
      </w:r>
      <w:r w:rsidRPr="00900322">
        <w:rPr>
          <w:rFonts w:ascii="Times New Roman" w:eastAsia="Times New Roman" w:hAnsi="Times New Roman" w:cs="Times New Roman"/>
          <w:sz w:val="28"/>
          <w:szCs w:val="28"/>
        </w:rPr>
        <w:t>градостроительной деятельности.</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AF6EC5" w:rsidRPr="00967865">
        <w:rPr>
          <w:b w:val="0"/>
          <w:sz w:val="28"/>
          <w:szCs w:val="28"/>
        </w:rPr>
        <w:t>18</w:t>
      </w:r>
      <w:r w:rsidR="00FF472D" w:rsidRPr="00967865">
        <w:rPr>
          <w:b w:val="0"/>
          <w:sz w:val="28"/>
          <w:szCs w:val="28"/>
        </w:rPr>
        <w:t>.</w:t>
      </w:r>
      <w:r w:rsidR="00103FE0">
        <w:rPr>
          <w:b w:val="0"/>
          <w:sz w:val="28"/>
          <w:szCs w:val="28"/>
        </w:rPr>
        <w:t> </w:t>
      </w:r>
      <w:r w:rsidR="00FF472D" w:rsidRPr="00900322">
        <w:rPr>
          <w:sz w:val="28"/>
          <w:szCs w:val="28"/>
        </w:rPr>
        <w:t>Ответственность за нарушение законодательства</w:t>
      </w:r>
      <w:r w:rsidR="005E596E" w:rsidRPr="00900322">
        <w:rPr>
          <w:sz w:val="28"/>
          <w:szCs w:val="28"/>
        </w:rPr>
        <w:t xml:space="preserve"> Донецкой Народной Республики</w:t>
      </w:r>
      <w:r w:rsidR="00FF472D" w:rsidRPr="00900322">
        <w:rPr>
          <w:sz w:val="28"/>
          <w:szCs w:val="28"/>
        </w:rPr>
        <w:t xml:space="preserve"> в области промышленной безопасности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Лица, виновные в нарушении настоящего </w:t>
      </w:r>
      <w:r w:rsidR="00AF6EC5" w:rsidRPr="00900322">
        <w:rPr>
          <w:rFonts w:ascii="Times New Roman" w:eastAsia="Times New Roman" w:hAnsi="Times New Roman" w:cs="Times New Roman"/>
          <w:sz w:val="28"/>
          <w:szCs w:val="28"/>
        </w:rPr>
        <w:t>З</w:t>
      </w:r>
      <w:r w:rsidRPr="00900322">
        <w:rPr>
          <w:rFonts w:ascii="Times New Roman" w:eastAsia="Times New Roman" w:hAnsi="Times New Roman" w:cs="Times New Roman"/>
          <w:sz w:val="28"/>
          <w:szCs w:val="28"/>
        </w:rPr>
        <w:t xml:space="preserve">акона, несут ответственность в соответствии с </w:t>
      </w:r>
      <w:r w:rsidR="00AF6EC5" w:rsidRPr="00900322">
        <w:rPr>
          <w:rFonts w:ascii="Times New Roman" w:hAnsi="Times New Roman" w:cs="Times New Roman"/>
          <w:sz w:val="28"/>
          <w:szCs w:val="28"/>
        </w:rPr>
        <w:t xml:space="preserve">законодательством </w:t>
      </w:r>
      <w:r w:rsidR="006D3DAA" w:rsidRPr="00900322">
        <w:rPr>
          <w:rFonts w:ascii="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w:t>
      </w:r>
    </w:p>
    <w:p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6D3DAA" w:rsidRPr="00967865">
        <w:rPr>
          <w:b w:val="0"/>
          <w:sz w:val="28"/>
          <w:szCs w:val="28"/>
        </w:rPr>
        <w:t>19</w:t>
      </w:r>
      <w:r w:rsidR="00FF472D" w:rsidRPr="00967865">
        <w:rPr>
          <w:b w:val="0"/>
          <w:sz w:val="28"/>
          <w:szCs w:val="28"/>
        </w:rPr>
        <w:t>.</w:t>
      </w:r>
      <w:r w:rsidR="00FF472D" w:rsidRPr="00900322">
        <w:rPr>
          <w:sz w:val="28"/>
          <w:szCs w:val="28"/>
        </w:rPr>
        <w:t xml:space="preserve"> Ответственность за причинение вреда жизни или здоровью граждан в результате аварии или инцидента на опасном производственном объекте</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гражданам, имеющим право в соответствии с гражданским </w:t>
      </w:r>
      <w:r w:rsidR="006D3DAA" w:rsidRPr="00900322">
        <w:rPr>
          <w:rFonts w:ascii="Times New Roman" w:hAnsi="Times New Roman" w:cs="Times New Roman"/>
          <w:sz w:val="28"/>
          <w:szCs w:val="28"/>
        </w:rPr>
        <w:t>законодательством</w:t>
      </w:r>
      <w:r w:rsidR="005E596E" w:rsidRPr="00900322">
        <w:rPr>
          <w:rFonts w:ascii="Times New Roman" w:hAnsi="Times New Roman" w:cs="Times New Roman"/>
          <w:sz w:val="28"/>
          <w:szCs w:val="28"/>
        </w:rPr>
        <w:t xml:space="preserve"> Донецкой Народной Республики</w:t>
      </w:r>
      <w:r w:rsidR="006D3DAA"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на возмещение вреда, понесенного в случае смерти потерпевшего (кормильца</w:t>
      </w:r>
      <w:r w:rsidR="006D3DAA" w:rsidRPr="00900322">
        <w:rPr>
          <w:rFonts w:ascii="Times New Roman" w:eastAsia="Times New Roman" w:hAnsi="Times New Roman" w:cs="Times New Roman"/>
          <w:sz w:val="28"/>
          <w:szCs w:val="28"/>
        </w:rPr>
        <w:t>)</w:t>
      </w:r>
      <w:r w:rsidR="006B504C" w:rsidRPr="00900322">
        <w:rPr>
          <w:rFonts w:ascii="Times New Roman" w:eastAsia="Times New Roman" w:hAnsi="Times New Roman" w:cs="Times New Roman"/>
          <w:sz w:val="28"/>
          <w:szCs w:val="28"/>
        </w:rPr>
        <w:t xml:space="preserve"> в размере, определенном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6B504C" w:rsidRPr="00900322">
        <w:rPr>
          <w:rFonts w:ascii="Times New Roman" w:eastAsia="Times New Roman" w:hAnsi="Times New Roman" w:cs="Times New Roman"/>
          <w:sz w:val="28"/>
          <w:szCs w:val="28"/>
        </w:rPr>
        <w:t>Донецкой Народной Республики</w:t>
      </w:r>
      <w:r w:rsidR="006D3DAA" w:rsidRPr="00900322">
        <w:rPr>
          <w:rFonts w:ascii="Times New Roman" w:eastAsia="Times New Roman" w:hAnsi="Times New Roman" w:cs="Times New Roman"/>
          <w:sz w:val="28"/>
          <w:szCs w:val="28"/>
        </w:rPr>
        <w:t>;</w:t>
      </w:r>
    </w:p>
    <w:p w:rsidR="006D3DAA"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гражданам, имеющим право в соответствии с гражданским </w:t>
      </w:r>
      <w:r w:rsidR="006D3DAA" w:rsidRPr="00900322">
        <w:rPr>
          <w:rFonts w:ascii="Times New Roman" w:hAnsi="Times New Roman" w:cs="Times New Roman"/>
          <w:sz w:val="28"/>
          <w:szCs w:val="28"/>
        </w:rPr>
        <w:t xml:space="preserve">законодательством </w:t>
      </w:r>
      <w:r w:rsidR="005E596E" w:rsidRPr="00900322">
        <w:rPr>
          <w:rFonts w:ascii="Times New Roman" w:hAnsi="Times New Roman" w:cs="Times New Roman"/>
          <w:sz w:val="28"/>
          <w:szCs w:val="28"/>
        </w:rPr>
        <w:t xml:space="preserve">Донецкой Народной Республики </w:t>
      </w:r>
      <w:r w:rsidR="00FF472D" w:rsidRPr="00900322">
        <w:rPr>
          <w:rFonts w:ascii="Times New Roman" w:eastAsia="Times New Roman" w:hAnsi="Times New Roman" w:cs="Times New Roman"/>
          <w:sz w:val="28"/>
          <w:szCs w:val="28"/>
        </w:rPr>
        <w:t xml:space="preserve">на возмещение вреда, причиненного здоровью, </w:t>
      </w:r>
      <w:r w:rsidR="00863232" w:rsidRPr="0086323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в сумме, определяемой исходя из характера и </w:t>
      </w:r>
      <w:r w:rsidR="006B504C" w:rsidRPr="00900322">
        <w:rPr>
          <w:rFonts w:ascii="Times New Roman" w:eastAsia="Times New Roman" w:hAnsi="Times New Roman" w:cs="Times New Roman"/>
          <w:sz w:val="28"/>
          <w:szCs w:val="28"/>
        </w:rPr>
        <w:t xml:space="preserve">степени </w:t>
      </w:r>
      <w:r w:rsidR="006B504C" w:rsidRPr="00900322">
        <w:rPr>
          <w:rFonts w:ascii="Times New Roman" w:eastAsia="Times New Roman" w:hAnsi="Times New Roman" w:cs="Times New Roman"/>
          <w:sz w:val="28"/>
          <w:szCs w:val="28"/>
        </w:rPr>
        <w:lastRenderedPageBreak/>
        <w:t>причинения вреда</w:t>
      </w:r>
      <w:r w:rsidR="00FF472D" w:rsidRPr="00900322">
        <w:rPr>
          <w:rFonts w:ascii="Times New Roman" w:eastAsia="Times New Roman" w:hAnsi="Times New Roman" w:cs="Times New Roman"/>
          <w:sz w:val="28"/>
          <w:szCs w:val="28"/>
        </w:rPr>
        <w:t xml:space="preserve"> здоровь</w:t>
      </w:r>
      <w:r w:rsidR="006B504C" w:rsidRPr="00900322">
        <w:rPr>
          <w:rFonts w:ascii="Times New Roman" w:eastAsia="Times New Roman" w:hAnsi="Times New Roman" w:cs="Times New Roman"/>
          <w:sz w:val="28"/>
          <w:szCs w:val="28"/>
        </w:rPr>
        <w:t>ю</w:t>
      </w:r>
      <w:r w:rsidR="00FF472D" w:rsidRPr="00900322">
        <w:rPr>
          <w:rFonts w:ascii="Times New Roman" w:eastAsia="Times New Roman" w:hAnsi="Times New Roman" w:cs="Times New Roman"/>
          <w:sz w:val="28"/>
          <w:szCs w:val="28"/>
        </w:rPr>
        <w:t xml:space="preserve"> </w:t>
      </w:r>
      <w:r w:rsidR="006D3DAA" w:rsidRPr="00900322">
        <w:rPr>
          <w:rFonts w:ascii="Times New Roman" w:eastAsia="Times New Roman" w:hAnsi="Times New Roman" w:cs="Times New Roman"/>
          <w:sz w:val="28"/>
          <w:szCs w:val="28"/>
        </w:rPr>
        <w:t>по нормативам</w:t>
      </w:r>
      <w:r w:rsidR="00FF472D" w:rsidRPr="00900322">
        <w:rPr>
          <w:rFonts w:ascii="Times New Roman" w:eastAsia="Times New Roman" w:hAnsi="Times New Roman" w:cs="Times New Roman"/>
          <w:sz w:val="28"/>
          <w:szCs w:val="28"/>
        </w:rPr>
        <w:t xml:space="preserve">, устанавливаемым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6D3DAA"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w:t>
      </w:r>
    </w:p>
    <w:p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в части, превышающей с</w:t>
      </w:r>
      <w:r w:rsidR="006D3DAA" w:rsidRPr="00900322">
        <w:rPr>
          <w:rFonts w:ascii="Times New Roman" w:eastAsia="Times New Roman" w:hAnsi="Times New Roman" w:cs="Times New Roman"/>
          <w:sz w:val="28"/>
          <w:szCs w:val="28"/>
        </w:rPr>
        <w:t>умму произведенной компенсации</w:t>
      </w:r>
      <w:r w:rsidR="008C5BBB" w:rsidRPr="00900322">
        <w:rPr>
          <w:rFonts w:ascii="Times New Roman" w:eastAsia="Times New Roman" w:hAnsi="Times New Roman" w:cs="Times New Roman"/>
          <w:sz w:val="28"/>
          <w:szCs w:val="28"/>
        </w:rPr>
        <w:t>, а также от возмещения имущественного и морального вреда</w:t>
      </w:r>
      <w:r w:rsidR="006D3DAA" w:rsidRPr="00900322">
        <w:rPr>
          <w:rFonts w:ascii="Times New Roman" w:eastAsia="Times New Roman" w:hAnsi="Times New Roman" w:cs="Times New Roman"/>
          <w:sz w:val="28"/>
          <w:szCs w:val="28"/>
        </w:rPr>
        <w:t>.</w:t>
      </w:r>
    </w:p>
    <w:p w:rsidR="00FF472D" w:rsidRPr="00900322" w:rsidRDefault="00FF472D" w:rsidP="00E4476C">
      <w:pPr>
        <w:pStyle w:val="2"/>
        <w:spacing w:before="0" w:beforeAutospacing="0" w:after="360" w:afterAutospacing="0" w:line="276" w:lineRule="auto"/>
        <w:ind w:firstLine="709"/>
        <w:jc w:val="both"/>
        <w:rPr>
          <w:sz w:val="28"/>
          <w:szCs w:val="28"/>
        </w:rPr>
      </w:pPr>
      <w:r w:rsidRPr="00967865">
        <w:rPr>
          <w:b w:val="0"/>
          <w:sz w:val="28"/>
          <w:szCs w:val="28"/>
        </w:rPr>
        <w:t>Глава</w:t>
      </w:r>
      <w:r w:rsidR="00103FE0">
        <w:rPr>
          <w:b w:val="0"/>
          <w:sz w:val="28"/>
          <w:szCs w:val="28"/>
        </w:rPr>
        <w:t> </w:t>
      </w:r>
      <w:r w:rsidR="00E515DF" w:rsidRPr="00967865">
        <w:rPr>
          <w:b w:val="0"/>
          <w:sz w:val="28"/>
          <w:szCs w:val="28"/>
        </w:rPr>
        <w:t>3</w:t>
      </w:r>
      <w:r w:rsidRPr="00967865">
        <w:rPr>
          <w:b w:val="0"/>
          <w:sz w:val="28"/>
          <w:szCs w:val="28"/>
        </w:rPr>
        <w:t>.</w:t>
      </w:r>
      <w:r w:rsidR="00103FE0">
        <w:rPr>
          <w:b w:val="0"/>
          <w:sz w:val="28"/>
          <w:szCs w:val="28"/>
        </w:rPr>
        <w:t> </w:t>
      </w:r>
      <w:r w:rsidR="00967865" w:rsidRPr="00900322">
        <w:rPr>
          <w:sz w:val="28"/>
          <w:szCs w:val="28"/>
        </w:rPr>
        <w:t>Заключительные положения</w:t>
      </w:r>
    </w:p>
    <w:p w:rsidR="006D3DAA"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6D3DAA" w:rsidRPr="00967865">
        <w:rPr>
          <w:b w:val="0"/>
          <w:sz w:val="28"/>
          <w:szCs w:val="28"/>
        </w:rPr>
        <w:t>20.</w:t>
      </w:r>
      <w:r w:rsidR="00103FE0">
        <w:rPr>
          <w:b w:val="0"/>
          <w:sz w:val="28"/>
          <w:szCs w:val="28"/>
        </w:rPr>
        <w:t> </w:t>
      </w:r>
      <w:r w:rsidR="006D3DAA" w:rsidRPr="00900322">
        <w:rPr>
          <w:sz w:val="28"/>
          <w:szCs w:val="28"/>
        </w:rPr>
        <w:t>Порядо</w:t>
      </w:r>
      <w:r w:rsidR="007639DF" w:rsidRPr="00900322">
        <w:rPr>
          <w:sz w:val="28"/>
          <w:szCs w:val="28"/>
        </w:rPr>
        <w:t>к вступления в силу настоящего З</w:t>
      </w:r>
      <w:r w:rsidR="006D3DAA" w:rsidRPr="00900322">
        <w:rPr>
          <w:sz w:val="28"/>
          <w:szCs w:val="28"/>
        </w:rPr>
        <w:t>акона</w:t>
      </w:r>
    </w:p>
    <w:p w:rsidR="006D3DAA" w:rsidRPr="00900322" w:rsidRDefault="007639DF" w:rsidP="00E4476C">
      <w:pPr>
        <w:spacing w:after="360"/>
        <w:ind w:firstLine="709"/>
        <w:jc w:val="both"/>
        <w:rPr>
          <w:rFonts w:ascii="Times New Roman" w:hAnsi="Times New Roman" w:cs="Times New Roman"/>
          <w:sz w:val="28"/>
          <w:szCs w:val="28"/>
        </w:rPr>
      </w:pPr>
      <w:r w:rsidRPr="00900322">
        <w:rPr>
          <w:rFonts w:ascii="Times New Roman" w:hAnsi="Times New Roman" w:cs="Times New Roman"/>
          <w:sz w:val="28"/>
          <w:szCs w:val="28"/>
        </w:rPr>
        <w:t>Настоящий З</w:t>
      </w:r>
      <w:r w:rsidR="006D3DAA" w:rsidRPr="00900322">
        <w:rPr>
          <w:rFonts w:ascii="Times New Roman" w:hAnsi="Times New Roman" w:cs="Times New Roman"/>
          <w:sz w:val="28"/>
          <w:szCs w:val="28"/>
        </w:rPr>
        <w:t>акон вступает в силу со дня его официального опубликования.</w:t>
      </w:r>
    </w:p>
    <w:p w:rsidR="007639DF" w:rsidRPr="00900322" w:rsidRDefault="007639DF" w:rsidP="00E4476C">
      <w:pPr>
        <w:pStyle w:val="2"/>
        <w:spacing w:before="0" w:beforeAutospacing="0" w:after="360" w:afterAutospacing="0" w:line="276" w:lineRule="auto"/>
        <w:ind w:firstLine="709"/>
        <w:jc w:val="both"/>
        <w:rPr>
          <w:sz w:val="28"/>
          <w:szCs w:val="28"/>
        </w:rPr>
      </w:pPr>
      <w:r w:rsidRPr="00900322">
        <w:rPr>
          <w:sz w:val="28"/>
          <w:szCs w:val="28"/>
        </w:rPr>
        <w:t>П</w:t>
      </w:r>
      <w:r w:rsidR="00103FE0">
        <w:rPr>
          <w:sz w:val="28"/>
          <w:szCs w:val="28"/>
        </w:rPr>
        <w:t>ереходные положения</w:t>
      </w:r>
    </w:p>
    <w:p w:rsidR="005E596E" w:rsidRPr="00900322" w:rsidRDefault="00E94D05" w:rsidP="00E4476C">
      <w:pPr>
        <w:shd w:val="clear" w:color="auto" w:fill="FFFFFF"/>
        <w:spacing w:after="36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w:t>
      </w:r>
      <w:r w:rsidR="007639DF" w:rsidRPr="00900322">
        <w:rPr>
          <w:rFonts w:ascii="Times New Roman" w:hAnsi="Times New Roman" w:cs="Times New Roman"/>
          <w:sz w:val="28"/>
          <w:szCs w:val="28"/>
        </w:rPr>
        <w:t xml:space="preserve">Поручить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у</w:t>
      </w:r>
      <w:r w:rsidR="00901B1E" w:rsidRPr="00900322">
        <w:rPr>
          <w:rFonts w:ascii="Times New Roman" w:eastAsia="Times New Roman" w:hAnsi="Times New Roman" w:cs="Times New Roman"/>
          <w:sz w:val="28"/>
          <w:szCs w:val="28"/>
        </w:rPr>
        <w:t xml:space="preserve"> </w:t>
      </w:r>
      <w:r w:rsidR="007639DF" w:rsidRPr="00900322">
        <w:rPr>
          <w:rFonts w:ascii="Times New Roman" w:hAnsi="Times New Roman" w:cs="Times New Roman"/>
          <w:sz w:val="28"/>
          <w:szCs w:val="28"/>
        </w:rPr>
        <w:t>в срок не позднее трех месяцев после опубликования настоящего Закона принять</w:t>
      </w:r>
      <w:r w:rsidR="005E596E" w:rsidRPr="00900322">
        <w:rPr>
          <w:rFonts w:ascii="Times New Roman" w:hAnsi="Times New Roman" w:cs="Times New Roman"/>
          <w:sz w:val="28"/>
          <w:szCs w:val="28"/>
        </w:rPr>
        <w:t>:</w:t>
      </w:r>
    </w:p>
    <w:p w:rsidR="005E596E" w:rsidRPr="00900322" w:rsidRDefault="005E596E" w:rsidP="00E4476C">
      <w:pPr>
        <w:pStyle w:val="a9"/>
        <w:numPr>
          <w:ilvl w:val="0"/>
          <w:numId w:val="3"/>
        </w:numPr>
        <w:shd w:val="clear" w:color="auto" w:fill="FFFFFF"/>
        <w:tabs>
          <w:tab w:val="left" w:pos="993"/>
        </w:tabs>
        <w:spacing w:after="360"/>
        <w:ind w:left="0" w:firstLine="709"/>
        <w:contextualSpacing w:val="0"/>
        <w:jc w:val="both"/>
        <w:textAlignment w:val="baseline"/>
        <w:rPr>
          <w:rFonts w:ascii="Times New Roman" w:hAnsi="Times New Roman" w:cs="Times New Roman"/>
          <w:sz w:val="28"/>
          <w:szCs w:val="28"/>
        </w:rPr>
      </w:pPr>
      <w:r w:rsidRPr="00900322">
        <w:rPr>
          <w:rFonts w:ascii="Times New Roman" w:hAnsi="Times New Roman" w:cs="Times New Roman"/>
          <w:sz w:val="28"/>
          <w:szCs w:val="28"/>
        </w:rPr>
        <w:t>п</w:t>
      </w:r>
      <w:r w:rsidR="007639DF" w:rsidRPr="00900322">
        <w:rPr>
          <w:rFonts w:ascii="Times New Roman" w:hAnsi="Times New Roman" w:cs="Times New Roman"/>
          <w:sz w:val="28"/>
          <w:szCs w:val="28"/>
        </w:rPr>
        <w:t xml:space="preserve">оложение о порядке </w:t>
      </w:r>
      <w:r w:rsidR="008C5BBB" w:rsidRPr="00900322">
        <w:rPr>
          <w:rFonts w:ascii="Times New Roman" w:hAnsi="Times New Roman" w:cs="Times New Roman"/>
          <w:sz w:val="28"/>
          <w:szCs w:val="28"/>
        </w:rPr>
        <w:t>выдачи</w:t>
      </w:r>
      <w:r w:rsidR="007639DF" w:rsidRPr="00900322">
        <w:rPr>
          <w:rFonts w:ascii="Times New Roman" w:hAnsi="Times New Roman" w:cs="Times New Roman"/>
          <w:sz w:val="28"/>
          <w:szCs w:val="28"/>
        </w:rPr>
        <w:t xml:space="preserve"> лицензии на проведение работ повышенной </w:t>
      </w:r>
      <w:r w:rsidRPr="00900322">
        <w:rPr>
          <w:rFonts w:ascii="Times New Roman" w:hAnsi="Times New Roman" w:cs="Times New Roman"/>
          <w:sz w:val="28"/>
          <w:szCs w:val="28"/>
        </w:rPr>
        <w:t>опасности;</w:t>
      </w:r>
    </w:p>
    <w:p w:rsidR="005E596E" w:rsidRPr="00900322" w:rsidRDefault="005E596E" w:rsidP="00E4476C">
      <w:pPr>
        <w:pStyle w:val="a9"/>
        <w:numPr>
          <w:ilvl w:val="0"/>
          <w:numId w:val="3"/>
        </w:numPr>
        <w:shd w:val="clear" w:color="auto" w:fill="FFFFFF"/>
        <w:tabs>
          <w:tab w:val="left" w:pos="993"/>
        </w:tabs>
        <w:spacing w:after="360"/>
        <w:ind w:left="0" w:firstLine="709"/>
        <w:contextualSpacing w:val="0"/>
        <w:jc w:val="both"/>
        <w:textAlignment w:val="baseline"/>
        <w:rPr>
          <w:rFonts w:ascii="Times New Roman" w:hAnsi="Times New Roman" w:cs="Times New Roman"/>
          <w:sz w:val="28"/>
          <w:szCs w:val="28"/>
        </w:rPr>
      </w:pPr>
      <w:r w:rsidRPr="00900322">
        <w:rPr>
          <w:rFonts w:ascii="Times New Roman" w:hAnsi="Times New Roman" w:cs="Times New Roman"/>
          <w:sz w:val="28"/>
          <w:szCs w:val="28"/>
        </w:rPr>
        <w:t>положение о п</w:t>
      </w:r>
      <w:r w:rsidRPr="00900322">
        <w:rPr>
          <w:rFonts w:ascii="Times New Roman" w:eastAsia="Times New Roman" w:hAnsi="Times New Roman" w:cs="Times New Roman"/>
          <w:sz w:val="28"/>
          <w:szCs w:val="28"/>
        </w:rPr>
        <w:t>орядке получения разрешений на применение и эксплуатацию машин, механизмов, оборудования повышенной опасности или отказа в их выдаче, их переоформления, выдачи их дубликатов, их аннулирования.</w:t>
      </w:r>
    </w:p>
    <w:p w:rsidR="006B504C" w:rsidRPr="00900322" w:rsidRDefault="00E94D05" w:rsidP="00E4476C">
      <w:pPr>
        <w:spacing w:after="360"/>
        <w:ind w:firstLine="709"/>
        <w:jc w:val="both"/>
        <w:textAlignment w:val="baseline"/>
        <w:rPr>
          <w:rFonts w:ascii="Times New Roman" w:hAnsi="Times New Roman" w:cs="Times New Roman"/>
          <w:sz w:val="28"/>
        </w:rPr>
      </w:pPr>
      <w:r>
        <w:rPr>
          <w:rFonts w:ascii="Times New Roman" w:hAnsi="Times New Roman" w:cs="Times New Roman"/>
          <w:sz w:val="28"/>
          <w:szCs w:val="28"/>
        </w:rPr>
        <w:t>2. </w:t>
      </w:r>
      <w:r w:rsidR="006B504C" w:rsidRPr="00900322">
        <w:rPr>
          <w:rFonts w:ascii="Times New Roman" w:hAnsi="Times New Roman" w:cs="Times New Roman"/>
          <w:sz w:val="28"/>
        </w:rPr>
        <w:t>Положения части 2 статьи 11 настоящего Закона, касающиеся использования усиленной квалифицированной электронной подписи, вступают в силу с момента принятия соответствующего законодательства Донецкой Народной Республики.</w:t>
      </w:r>
    </w:p>
    <w:p w:rsidR="006B504C" w:rsidRDefault="002761D6" w:rsidP="00E4476C">
      <w:pPr>
        <w:shd w:val="clear" w:color="auto" w:fill="FFFFFF"/>
        <w:spacing w:after="360"/>
        <w:ind w:firstLine="709"/>
        <w:jc w:val="both"/>
        <w:textAlignment w:val="baseline"/>
        <w:rPr>
          <w:rFonts w:ascii="Times New Roman" w:hAnsi="Times New Roman" w:cs="Times New Roman"/>
          <w:sz w:val="28"/>
        </w:rPr>
      </w:pPr>
      <w:r>
        <w:rPr>
          <w:rFonts w:ascii="Times New Roman" w:hAnsi="Times New Roman" w:cs="Times New Roman"/>
          <w:sz w:val="28"/>
        </w:rPr>
        <w:t>3. </w:t>
      </w:r>
      <w:r w:rsidR="006B504C" w:rsidRPr="00900322">
        <w:rPr>
          <w:rFonts w:ascii="Times New Roman" w:hAnsi="Times New Roman" w:cs="Times New Roman"/>
          <w:sz w:val="28"/>
        </w:rPr>
        <w:t>Разрешительные документы, предусмотренные настоящим Законом и выданные в установленном порядке до вступления в силу настоящего Закона, действуют до окончания их срока действия.</w:t>
      </w:r>
    </w:p>
    <w:p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color w:val="000000"/>
          <w:sz w:val="28"/>
          <w:szCs w:val="28"/>
        </w:rPr>
        <w:lastRenderedPageBreak/>
        <w:t xml:space="preserve">4. Для опасных производственных объектов, действующих на день вступления настоящего Закона в силу, декларации промышленной безопасности разрабатываются в сроки, устанавливаемые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Pr="00063768">
        <w:rPr>
          <w:rFonts w:ascii="Times New Roman" w:eastAsia="Times New Roman" w:hAnsi="Times New Roman" w:cs="Times New Roman"/>
          <w:color w:val="000000"/>
          <w:sz w:val="28"/>
          <w:szCs w:val="28"/>
        </w:rPr>
        <w:t xml:space="preserve">Донецкой Народной Республики </w:t>
      </w:r>
      <w:r w:rsidRPr="00063768">
        <w:rPr>
          <w:rFonts w:ascii="Times New Roman" w:eastAsia="Times New Roman" w:hAnsi="Times New Roman" w:cs="Times New Roman"/>
          <w:sz w:val="28"/>
          <w:szCs w:val="28"/>
        </w:rPr>
        <w:t xml:space="preserve">по представлению </w:t>
      </w:r>
      <w:r w:rsidR="009C39D5" w:rsidRPr="00A074A7">
        <w:rPr>
          <w:rFonts w:ascii="Times New Roman" w:eastAsia="Times New Roman" w:hAnsi="Times New Roman" w:cs="Times New Roman"/>
          <w:sz w:val="28"/>
          <w:szCs w:val="28"/>
        </w:rPr>
        <w:t>республиканск</w:t>
      </w:r>
      <w:r w:rsidR="009C39D5">
        <w:rPr>
          <w:rFonts w:ascii="Times New Roman" w:eastAsia="Times New Roman" w:hAnsi="Times New Roman" w:cs="Times New Roman"/>
          <w:sz w:val="28"/>
          <w:szCs w:val="28"/>
        </w:rPr>
        <w:t>ого</w:t>
      </w:r>
      <w:r w:rsidR="009C39D5" w:rsidRPr="00A074A7">
        <w:rPr>
          <w:rFonts w:ascii="Times New Roman" w:eastAsia="Times New Roman" w:hAnsi="Times New Roman" w:cs="Times New Roman"/>
          <w:sz w:val="28"/>
          <w:szCs w:val="28"/>
        </w:rPr>
        <w:t xml:space="preserve"> орган</w:t>
      </w:r>
      <w:r w:rsidR="009C39D5">
        <w:rPr>
          <w:rFonts w:ascii="Times New Roman" w:eastAsia="Times New Roman" w:hAnsi="Times New Roman" w:cs="Times New Roman"/>
          <w:sz w:val="28"/>
          <w:szCs w:val="28"/>
        </w:rPr>
        <w:t>а</w:t>
      </w:r>
      <w:r w:rsidR="009C39D5" w:rsidRPr="00A074A7">
        <w:rPr>
          <w:rFonts w:ascii="Times New Roman" w:eastAsia="Times New Roman" w:hAnsi="Times New Roman" w:cs="Times New Roman"/>
          <w:sz w:val="28"/>
          <w:szCs w:val="28"/>
        </w:rPr>
        <w:t xml:space="preserve"> исполнительной власти, реализующ</w:t>
      </w:r>
      <w:r w:rsidR="009C39D5">
        <w:rPr>
          <w:rFonts w:ascii="Times New Roman" w:eastAsia="Times New Roman" w:hAnsi="Times New Roman" w:cs="Times New Roman"/>
          <w:sz w:val="28"/>
          <w:szCs w:val="28"/>
        </w:rPr>
        <w:t>его</w:t>
      </w:r>
      <w:r w:rsidR="009C39D5"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9C39D5">
        <w:rPr>
          <w:rFonts w:ascii="Times New Roman" w:eastAsia="Times New Roman" w:hAnsi="Times New Roman" w:cs="Times New Roman"/>
          <w:sz w:val="28"/>
          <w:szCs w:val="28"/>
        </w:rPr>
        <w:t>осударственного горного надзора</w:t>
      </w:r>
      <w:r w:rsidRPr="00063768">
        <w:rPr>
          <w:rFonts w:ascii="Times New Roman" w:eastAsia="Times New Roman" w:hAnsi="Times New Roman" w:cs="Times New Roman"/>
          <w:sz w:val="28"/>
          <w:szCs w:val="28"/>
        </w:rPr>
        <w:t>.</w:t>
      </w:r>
    </w:p>
    <w:p w:rsidR="00063768" w:rsidRPr="00063768" w:rsidRDefault="00481025" w:rsidP="00063768">
      <w:pPr>
        <w:spacing w:after="360"/>
        <w:ind w:firstLine="709"/>
        <w:jc w:val="both"/>
        <w:rPr>
          <w:rFonts w:ascii="Times New Roman" w:eastAsia="Times New Roman" w:hAnsi="Times New Roman" w:cs="Times New Roman"/>
          <w:i/>
          <w:sz w:val="28"/>
          <w:szCs w:val="28"/>
        </w:rPr>
      </w:pPr>
      <w:hyperlink r:id="rId36" w:history="1">
        <w:r w:rsidR="00063768" w:rsidRPr="00063768">
          <w:rPr>
            <w:rFonts w:ascii="Times New Roman" w:eastAsia="Times New Roman" w:hAnsi="Times New Roman" w:cs="Times New Roman"/>
            <w:i/>
            <w:color w:val="0000FF"/>
            <w:sz w:val="28"/>
            <w:szCs w:val="28"/>
            <w:u w:val="single"/>
          </w:rPr>
          <w:t>(Часть 4 Переходных положений введена Законом</w:t>
        </w:r>
        <w:r w:rsidR="00063768" w:rsidRPr="00063768">
          <w:rPr>
            <w:rFonts w:ascii="Times New Roman" w:eastAsia="Times New Roman" w:hAnsi="Times New Roman" w:cs="Times New Roman"/>
            <w:i/>
            <w:color w:val="0000FF"/>
            <w:sz w:val="28"/>
            <w:szCs w:val="28"/>
            <w:u w:val="single"/>
          </w:rPr>
          <w:br/>
          <w:t xml:space="preserve"> от 13.04.2018 № 223-IНС)</w:t>
        </w:r>
      </w:hyperlink>
    </w:p>
    <w:p w:rsidR="00B34BA2" w:rsidRPr="00B34BA2" w:rsidRDefault="00B34BA2" w:rsidP="00B34BA2">
      <w:pPr>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rPr>
        <w:t>5. </w:t>
      </w:r>
      <w:r w:rsidRPr="00B34BA2">
        <w:rPr>
          <w:rFonts w:ascii="Times New Roman" w:eastAsia="Calibri" w:hAnsi="Times New Roman" w:cs="Times New Roman"/>
          <w:sz w:val="28"/>
          <w:szCs w:val="28"/>
          <w:lang w:eastAsia="en-US"/>
        </w:rPr>
        <w:t>До принятия Кодекса Донецкой Народной Республики об административных правонарушениях установить следующие виды ответственности за нарушения в области промышленной безопасности:</w:t>
      </w:r>
    </w:p>
    <w:p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1) нарушение требований промышленной безопасности или лицензионных условий на осуществление видов деятельности в сфере промышленной безопасности опасных производственных объектов –</w:t>
      </w:r>
    </w:p>
    <w:p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влечет наложение административного штрафа на граждан в размере от двух тысяч до трех тысяч российских рублей; на должностных лиц – от двадцати тысяч до тридцати тысяч российских рублей;</w:t>
      </w:r>
    </w:p>
    <w:p w:rsidR="00B34BA2" w:rsidRPr="00B34BA2" w:rsidRDefault="00B34BA2" w:rsidP="00B34BA2">
      <w:pPr>
        <w:spacing w:after="360"/>
        <w:ind w:firstLine="709"/>
        <w:jc w:val="both"/>
        <w:rPr>
          <w:rFonts w:ascii="Times New Roman" w:eastAsia="Calibri" w:hAnsi="Times New Roman" w:cs="Times New Roman"/>
          <w:sz w:val="28"/>
          <w:szCs w:val="28"/>
        </w:rPr>
      </w:pPr>
      <w:bookmarkStart w:id="15" w:name="Par2790"/>
      <w:bookmarkEnd w:id="15"/>
      <w:r w:rsidRPr="00B34BA2">
        <w:rPr>
          <w:rFonts w:ascii="Times New Roman" w:eastAsia="Calibri" w:hAnsi="Times New Roman" w:cs="Times New Roman"/>
          <w:sz w:val="28"/>
          <w:szCs w:val="28"/>
        </w:rPr>
        <w:t>2</w:t>
      </w:r>
      <w:r w:rsidRPr="00B34BA2">
        <w:rPr>
          <w:rFonts w:ascii="Times New Roman" w:eastAsia="Calibri" w:hAnsi="Times New Roman" w:cs="Times New Roman"/>
          <w:sz w:val="28"/>
          <w:szCs w:val="28"/>
          <w:lang w:val="uk-UA"/>
        </w:rPr>
        <w:t>) </w:t>
      </w:r>
      <w:r w:rsidRPr="00B34BA2">
        <w:rPr>
          <w:rFonts w:ascii="Times New Roman" w:eastAsia="Calibri" w:hAnsi="Times New Roman" w:cs="Times New Roman"/>
          <w:sz w:val="28"/>
          <w:szCs w:val="28"/>
        </w:rPr>
        <w:t>нарушение требований промышленной безопасности к получению, использованию, переработке, образованию, хранению, транспортировке, уничтожению и учету взрывчатых веществ на опасных производственных объектах –</w:t>
      </w:r>
    </w:p>
    <w:p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 xml:space="preserve">влечет наложение административного штрафа на граждан в размере от четырех тысяч до пяти тысяч российских рублей; на должностных лиц – от тридцати тысяч до сорока тысяч российских рублей; </w:t>
      </w:r>
      <w:bookmarkStart w:id="16" w:name="Par2793"/>
      <w:bookmarkEnd w:id="16"/>
    </w:p>
    <w:p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3</w:t>
      </w:r>
      <w:r w:rsidRPr="00B34BA2">
        <w:rPr>
          <w:rFonts w:ascii="Times New Roman" w:eastAsia="Calibri" w:hAnsi="Times New Roman" w:cs="Times New Roman"/>
          <w:sz w:val="28"/>
          <w:szCs w:val="28"/>
          <w:lang w:val="uk-UA"/>
        </w:rPr>
        <w:t>) </w:t>
      </w:r>
      <w:r w:rsidRPr="00B34BA2">
        <w:rPr>
          <w:rFonts w:ascii="Times New Roman" w:eastAsia="Calibri" w:hAnsi="Times New Roman" w:cs="Times New Roman"/>
          <w:sz w:val="28"/>
          <w:szCs w:val="28"/>
        </w:rPr>
        <w:t xml:space="preserve">грубое нарушение требований промышленной безопасности </w:t>
      </w:r>
      <w:r w:rsidRPr="00B34BA2">
        <w:rPr>
          <w:rFonts w:ascii="Times New Roman" w:eastAsia="Calibri" w:hAnsi="Times New Roman" w:cs="Times New Roman"/>
          <w:sz w:val="28"/>
          <w:szCs w:val="28"/>
          <w:lang w:eastAsia="en-US"/>
        </w:rPr>
        <w:t>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 xml:space="preserve">влечет наложение административного штрафа на должностных лиц в размере от сорока тысяч до пятидесяти тысяч российских рублей; </w:t>
      </w:r>
      <w:bookmarkStart w:id="17" w:name="Par2796"/>
      <w:bookmarkEnd w:id="17"/>
    </w:p>
    <w:p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lastRenderedPageBreak/>
        <w:t>4) дача заведомо ложного заключения экспертизы промышленной безопасности, если такое действие не содержит уголовно наказуемого деяния –</w:t>
      </w:r>
    </w:p>
    <w:p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 xml:space="preserve">влечет наложение административного штрафа на должностных лиц в размере от двадцати тысяч до пятидесяти тысяч российских рублей; </w:t>
      </w:r>
    </w:p>
    <w:p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rPr>
        <w:t>5) </w:t>
      </w:r>
      <w:r w:rsidRPr="00B34BA2">
        <w:rPr>
          <w:rFonts w:ascii="Times New Roman" w:eastAsia="Calibri" w:hAnsi="Times New Roman" w:cs="Times New Roman"/>
          <w:sz w:val="28"/>
          <w:szCs w:val="28"/>
          <w:lang w:eastAsia="en-US"/>
        </w:rPr>
        <w:t>совершение в охранных зонах магистральных трубопроводов действий, запрещенных законодательством Донецкой Народной Республики,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lang w:eastAsia="en-US"/>
        </w:rPr>
        <w:t>влечет наложение административного штрафа на граждан в размере от пятидесяти тысяч до ста тысяч</w:t>
      </w:r>
      <w:r w:rsidRPr="00B34BA2">
        <w:rPr>
          <w:rFonts w:ascii="Times New Roman" w:eastAsia="Calibri" w:hAnsi="Times New Roman" w:cs="Times New Roman"/>
          <w:sz w:val="28"/>
          <w:szCs w:val="28"/>
        </w:rPr>
        <w:t xml:space="preserve"> российских</w:t>
      </w:r>
      <w:r w:rsidRPr="00B34BA2">
        <w:rPr>
          <w:rFonts w:ascii="Times New Roman" w:eastAsia="Calibri" w:hAnsi="Times New Roman" w:cs="Times New Roman"/>
          <w:sz w:val="28"/>
          <w:szCs w:val="28"/>
          <w:lang w:eastAsia="en-US"/>
        </w:rPr>
        <w:t xml:space="preserve"> рублей; на должностных лиц – от пятисот тысяч до восьмисот тысяч </w:t>
      </w:r>
      <w:r w:rsidRPr="00B34BA2">
        <w:rPr>
          <w:rFonts w:ascii="Times New Roman" w:eastAsia="Calibri" w:hAnsi="Times New Roman" w:cs="Times New Roman"/>
          <w:sz w:val="28"/>
          <w:szCs w:val="28"/>
        </w:rPr>
        <w:t>российских</w:t>
      </w:r>
      <w:r w:rsidRPr="00B34BA2">
        <w:rPr>
          <w:rFonts w:ascii="Times New Roman" w:eastAsia="Calibri" w:hAnsi="Times New Roman" w:cs="Times New Roman"/>
          <w:sz w:val="28"/>
          <w:szCs w:val="28"/>
          <w:lang w:eastAsia="en-US"/>
        </w:rPr>
        <w:t xml:space="preserve"> рублей; на физических лиц – предпринимателей – от пятисот тысяч до восьмисот тысяч </w:t>
      </w:r>
      <w:r w:rsidRPr="00B34BA2">
        <w:rPr>
          <w:rFonts w:ascii="Times New Roman" w:eastAsia="Calibri" w:hAnsi="Times New Roman" w:cs="Times New Roman"/>
          <w:sz w:val="28"/>
          <w:szCs w:val="28"/>
        </w:rPr>
        <w:t>российских</w:t>
      </w:r>
      <w:r w:rsidRPr="00B34BA2">
        <w:rPr>
          <w:rFonts w:ascii="Times New Roman" w:eastAsia="Calibri" w:hAnsi="Times New Roman" w:cs="Times New Roman"/>
          <w:sz w:val="28"/>
          <w:szCs w:val="28"/>
          <w:lang w:eastAsia="en-US"/>
        </w:rPr>
        <w:t xml:space="preserve"> рублей.</w:t>
      </w:r>
    </w:p>
    <w:p w:rsidR="00B34BA2" w:rsidRPr="00B34BA2" w:rsidRDefault="00B34BA2" w:rsidP="00B34BA2">
      <w:pPr>
        <w:spacing w:after="360"/>
        <w:ind w:firstLine="709"/>
        <w:jc w:val="both"/>
        <w:rPr>
          <w:rFonts w:ascii="Times New Roman" w:eastAsia="Calibri" w:hAnsi="Times New Roman" w:cs="Times New Roman"/>
          <w:b/>
          <w:sz w:val="28"/>
          <w:szCs w:val="28"/>
        </w:rPr>
      </w:pPr>
      <w:r w:rsidRPr="00B34BA2">
        <w:rPr>
          <w:rFonts w:ascii="Times New Roman" w:eastAsia="Calibri" w:hAnsi="Times New Roman" w:cs="Times New Roman"/>
          <w:b/>
          <w:sz w:val="28"/>
          <w:szCs w:val="28"/>
        </w:rPr>
        <w:t>Примечания:</w:t>
      </w:r>
    </w:p>
    <w:p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rP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w:t>
      </w:r>
      <w:r w:rsidRPr="00B34BA2">
        <w:rPr>
          <w:rFonts w:ascii="Times New Roman" w:eastAsia="Calibri" w:hAnsi="Times New Roman" w:cs="Times New Roman"/>
          <w:sz w:val="28"/>
          <w:szCs w:val="28"/>
          <w:lang w:eastAsia="en-US"/>
        </w:rPr>
        <w:t>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Донецкой Народной Республики в отношении конкретного лицензируемого вида деятельности.</w:t>
      </w:r>
    </w:p>
    <w:p w:rsidR="00B34BA2" w:rsidRPr="00B34BA2" w:rsidRDefault="00B34BA2" w:rsidP="00B34BA2">
      <w:pPr>
        <w:widowControl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 xml:space="preserve">2. Для целей настоящей части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или в его структурных подразделениях.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w:t>
      </w:r>
      <w:r w:rsidRPr="00B34BA2">
        <w:rPr>
          <w:rFonts w:ascii="Times New Roman" w:eastAsia="Calibri" w:hAnsi="Times New Roman" w:cs="Times New Roman"/>
          <w:sz w:val="28"/>
          <w:szCs w:val="28"/>
        </w:rPr>
        <w:lastRenderedPageBreak/>
        <w:t>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B34BA2" w:rsidRPr="00B34BA2" w:rsidRDefault="00B34BA2" w:rsidP="00B34BA2">
      <w:pPr>
        <w:widowControl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3. Эксперты в сфере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частью, несут административную ответственность как должностные лица.</w:t>
      </w:r>
    </w:p>
    <w:p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rPr>
        <w:t>4. Под м</w:t>
      </w:r>
      <w:r w:rsidRPr="00B34BA2">
        <w:rPr>
          <w:rFonts w:ascii="Times New Roman" w:eastAsia="Calibri" w:hAnsi="Times New Roman" w:cs="Times New Roman"/>
          <w:sz w:val="28"/>
          <w:szCs w:val="28"/>
          <w:lang w:eastAsia="en-US"/>
        </w:rPr>
        <w:t>агистральными трубопроводами понимаются трубопроводы высокого давления (свыше 3 килограмм-сил на квадратный сантиметр), из которых газ и нефтепродукты поступают в распределительные трубопроводы среднего и низкого давления.</w:t>
      </w:r>
    </w:p>
    <w:p w:rsidR="00B34BA2" w:rsidRPr="00B34BA2" w:rsidRDefault="00B34BA2" w:rsidP="00B34BA2">
      <w:pPr>
        <w:spacing w:after="360"/>
        <w:ind w:firstLine="709"/>
        <w:jc w:val="both"/>
        <w:textAlignment w:val="baseline"/>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lang w:eastAsia="en-US"/>
        </w:rPr>
        <w:t>5. За административные правонарушения, предусмотренные настоящей частью, за исключением предусмотренных пунктом 5 настоящей части, физические лица – предприниматели несут административную ответственность как должностные лица.</w:t>
      </w:r>
    </w:p>
    <w:p w:rsidR="00B34BA2" w:rsidRPr="00B34BA2" w:rsidRDefault="00481025" w:rsidP="00B3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37" w:history="1">
        <w:r w:rsidR="00B34BA2" w:rsidRPr="00B34BA2">
          <w:rPr>
            <w:rFonts w:ascii="Times New Roman" w:eastAsia="Calibri" w:hAnsi="Times New Roman" w:cs="Times New Roman"/>
            <w:i/>
            <w:color w:val="0563C1"/>
            <w:sz w:val="28"/>
            <w:szCs w:val="28"/>
            <w:u w:val="single"/>
            <w:lang w:eastAsia="en-US"/>
          </w:rPr>
          <w:t>(Часть 5 Переходных положений введена Законом от 26.06.2020 № 162-IIНС)</w:t>
        </w:r>
      </w:hyperlink>
    </w:p>
    <w:p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rPr>
        <w:t>6. </w:t>
      </w:r>
      <w:r w:rsidRPr="00B34BA2">
        <w:rPr>
          <w:rFonts w:ascii="Times New Roman" w:eastAsia="Calibri" w:hAnsi="Times New Roman" w:cs="Times New Roman"/>
          <w:sz w:val="28"/>
          <w:szCs w:val="28"/>
          <w:lang w:eastAsia="en-US"/>
        </w:rPr>
        <w:t>Дела об административных правонарушениях, указанных в пунктах 1, 2, 3 (в части грубого нарушения требований промышленной безопасности), 4, 5 части 5 Переходных положений настоящего Закона, рассматривает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p>
    <w:p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lang w:eastAsia="en-US"/>
        </w:rPr>
        <w:t>Дела об административном правонарушении, предусмотренном пунктом 3 (в части грубого нарушения условий лицензий на осуществление видов деятельности в области промышленной безопасности опасных производственных объектов) части 5 Переходных положений, рассматриваются судьями судов общей юрисдикции. Порядок и сроки рассмотрения указанных дел, а также порядок их обжалования определяется действующим законодательством в сфере административных правонарушений.</w:t>
      </w:r>
    </w:p>
    <w:p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bCs/>
          <w:iCs/>
          <w:sz w:val="28"/>
          <w:szCs w:val="28"/>
          <w:lang w:eastAsia="en-US"/>
        </w:rPr>
      </w:pPr>
      <w:r w:rsidRPr="00B34BA2">
        <w:rPr>
          <w:rFonts w:ascii="Times New Roman" w:eastAsia="Calibri" w:hAnsi="Times New Roman" w:cs="Times New Roman"/>
          <w:bCs/>
          <w:iCs/>
          <w:sz w:val="28"/>
          <w:szCs w:val="28"/>
          <w:lang w:eastAsia="en-US"/>
        </w:rPr>
        <w:t xml:space="preserve">Протоколы об административных правонарушениях, предусмотренных частью 5 Переходных положений, составляются должностными лицами </w:t>
      </w:r>
      <w:r w:rsidRPr="00B34BA2">
        <w:rPr>
          <w:rFonts w:ascii="Times New Roman" w:eastAsia="Calibri" w:hAnsi="Times New Roman" w:cs="Times New Roman"/>
          <w:sz w:val="28"/>
          <w:szCs w:val="28"/>
          <w:lang w:eastAsia="en-US"/>
        </w:rPr>
        <w:lastRenderedPageBreak/>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Pr="00B34BA2">
        <w:rPr>
          <w:rFonts w:ascii="Times New Roman" w:eastAsia="Calibri" w:hAnsi="Times New Roman" w:cs="Times New Roman"/>
          <w:bCs/>
          <w:iCs/>
          <w:sz w:val="28"/>
          <w:szCs w:val="28"/>
          <w:lang w:eastAsia="en-US"/>
        </w:rPr>
        <w:t>, в пределах предоставленных полномочий.</w:t>
      </w:r>
    </w:p>
    <w:p w:rsidR="00B34BA2" w:rsidRPr="00B34BA2" w:rsidRDefault="00481025" w:rsidP="00B3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38" w:history="1">
        <w:r w:rsidR="00B34BA2" w:rsidRPr="00B34BA2">
          <w:rPr>
            <w:rFonts w:ascii="Times New Roman" w:eastAsia="Calibri" w:hAnsi="Times New Roman" w:cs="Times New Roman"/>
            <w:i/>
            <w:color w:val="0563C1"/>
            <w:sz w:val="28"/>
            <w:szCs w:val="28"/>
            <w:u w:val="single"/>
            <w:lang w:eastAsia="en-US"/>
          </w:rPr>
          <w:t>(Часть 6 Переходных положений введена Законом от 26.06.2020 № 162-IIНС)</w:t>
        </w:r>
      </w:hyperlink>
    </w:p>
    <w:p w:rsidR="00B34BA2" w:rsidRPr="00B34BA2" w:rsidRDefault="00B34BA2" w:rsidP="00B34BA2">
      <w:pPr>
        <w:widowControl w:val="0"/>
        <w:tabs>
          <w:tab w:val="left" w:pos="851"/>
        </w:tabs>
        <w:autoSpaceDE w:val="0"/>
        <w:autoSpaceDN w:val="0"/>
        <w:adjustRightInd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7. Рассматривать дела об административных правонарушениях от имени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 вправе:</w:t>
      </w:r>
    </w:p>
    <w:p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1) руководитель, его первый заместитель, заместители руководителя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2) руководители структурных подразделений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 их заместители;</w:t>
      </w:r>
    </w:p>
    <w:p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3) главные государственные инспекторы, ведущие государственные инспекторы, государственные инспекторы в структурных подразделениях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sz w:val="28"/>
          <w:szCs w:val="28"/>
        </w:rPr>
      </w:pPr>
      <w:bookmarkStart w:id="18" w:name="Par9082"/>
      <w:bookmarkEnd w:id="18"/>
      <w:r w:rsidRPr="00B34BA2">
        <w:rPr>
          <w:rFonts w:ascii="Times New Roman" w:eastAsia="Calibri" w:hAnsi="Times New Roman" w:cs="Times New Roman"/>
          <w:sz w:val="28"/>
          <w:szCs w:val="28"/>
        </w:rPr>
        <w:t>4) главные специалисты, ведущие специалисты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 в пределах предоставленных полномочий.</w:t>
      </w:r>
    </w:p>
    <w:p w:rsidR="00B34BA2" w:rsidRPr="00B34BA2" w:rsidRDefault="00481025" w:rsidP="00B3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39" w:history="1">
        <w:r w:rsidR="00B34BA2" w:rsidRPr="00B34BA2">
          <w:rPr>
            <w:rFonts w:ascii="Times New Roman" w:eastAsia="Calibri" w:hAnsi="Times New Roman" w:cs="Times New Roman"/>
            <w:i/>
            <w:color w:val="0563C1"/>
            <w:sz w:val="28"/>
            <w:szCs w:val="28"/>
            <w:u w:val="single"/>
            <w:lang w:eastAsia="en-US"/>
          </w:rPr>
          <w:t>(Часть 7 Переходных положений введена Законом от 26.06.2020 № 162-IIНС)</w:t>
        </w:r>
      </w:hyperlink>
    </w:p>
    <w:p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 xml:space="preserve">8. Рассматривать дела об административных правонарушениях, предусмотренных пунктом 1 (в части нарушения лицензионных условий на осуществление видов деятельности в области промышленной безопасности опасных производственных объектов), пунктами 3 – 5 части 5 настоящих </w:t>
      </w:r>
      <w:r w:rsidRPr="00B34BA2">
        <w:rPr>
          <w:rFonts w:ascii="Times New Roman" w:eastAsia="Calibri" w:hAnsi="Times New Roman" w:cs="Times New Roman"/>
          <w:sz w:val="28"/>
          <w:szCs w:val="28"/>
        </w:rPr>
        <w:lastRenderedPageBreak/>
        <w:t>Переходных положений, в том числе нарушений лицензионных условий на осуществление видов деятельности в области промышленной безопасности опасных производственных объектов, от имени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 вправе исключительно руководитель, его первый заместитель, заместители руководителя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rsidR="00B34BA2" w:rsidRPr="00B34BA2" w:rsidRDefault="00481025" w:rsidP="00B3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40" w:history="1">
        <w:r w:rsidR="00B34BA2" w:rsidRPr="00B34BA2">
          <w:rPr>
            <w:rFonts w:ascii="Times New Roman" w:eastAsia="Calibri" w:hAnsi="Times New Roman" w:cs="Times New Roman"/>
            <w:i/>
            <w:color w:val="0563C1"/>
            <w:sz w:val="28"/>
            <w:szCs w:val="28"/>
            <w:u w:val="single"/>
            <w:lang w:eastAsia="en-US"/>
          </w:rPr>
          <w:t>(Часть 8 Переходных положений введена Законом от 26.06.2020 № 162-IIНС)</w:t>
        </w:r>
      </w:hyperlink>
    </w:p>
    <w:p w:rsidR="00AA5454" w:rsidRDefault="00AA5454" w:rsidP="00E4476C">
      <w:pPr>
        <w:spacing w:after="0"/>
        <w:ind w:firstLine="709"/>
        <w:jc w:val="both"/>
        <w:rPr>
          <w:rFonts w:ascii="Times New Roman" w:eastAsia="Times New Roman" w:hAnsi="Times New Roman" w:cs="Times New Roman"/>
          <w:sz w:val="28"/>
          <w:szCs w:val="28"/>
        </w:rPr>
      </w:pPr>
    </w:p>
    <w:p w:rsidR="00050183" w:rsidRDefault="00050183" w:rsidP="00E4476C">
      <w:pPr>
        <w:spacing w:after="0"/>
        <w:ind w:firstLine="709"/>
        <w:jc w:val="both"/>
        <w:rPr>
          <w:rFonts w:ascii="Times New Roman" w:eastAsia="Times New Roman" w:hAnsi="Times New Roman" w:cs="Times New Roman"/>
          <w:sz w:val="28"/>
          <w:szCs w:val="28"/>
        </w:rPr>
      </w:pPr>
    </w:p>
    <w:p w:rsidR="00E94D05" w:rsidRPr="00900322" w:rsidRDefault="00E94D05" w:rsidP="00E4476C">
      <w:pPr>
        <w:spacing w:after="0"/>
        <w:ind w:firstLine="709"/>
        <w:jc w:val="both"/>
        <w:rPr>
          <w:rFonts w:ascii="Times New Roman" w:eastAsia="Times New Roman" w:hAnsi="Times New Roman" w:cs="Times New Roman"/>
          <w:sz w:val="28"/>
          <w:szCs w:val="28"/>
        </w:rPr>
      </w:pPr>
    </w:p>
    <w:p w:rsidR="00AA5454" w:rsidRPr="00900322" w:rsidRDefault="00AA5454" w:rsidP="00185A23">
      <w:pPr>
        <w:tabs>
          <w:tab w:val="left" w:pos="6810"/>
        </w:tabs>
        <w:spacing w:after="0" w:line="240" w:lineRule="auto"/>
        <w:jc w:val="both"/>
        <w:rPr>
          <w:rFonts w:ascii="Times New Roman" w:hAnsi="Times New Roman" w:cs="Times New Roman"/>
          <w:sz w:val="28"/>
          <w:szCs w:val="28"/>
        </w:rPr>
      </w:pPr>
      <w:r w:rsidRPr="00900322">
        <w:rPr>
          <w:rFonts w:ascii="Times New Roman" w:hAnsi="Times New Roman" w:cs="Times New Roman"/>
          <w:sz w:val="28"/>
          <w:szCs w:val="28"/>
        </w:rPr>
        <w:t xml:space="preserve">Глава </w:t>
      </w:r>
    </w:p>
    <w:p w:rsidR="00AA5454" w:rsidRPr="00900322" w:rsidRDefault="00185A23" w:rsidP="00185A23">
      <w:pPr>
        <w:tabs>
          <w:tab w:val="left" w:pos="6810"/>
        </w:tabs>
        <w:spacing w:after="0" w:line="240" w:lineRule="auto"/>
        <w:jc w:val="both"/>
        <w:rPr>
          <w:rFonts w:ascii="Times New Roman" w:hAnsi="Times New Roman" w:cs="Times New Roman"/>
          <w:sz w:val="28"/>
          <w:szCs w:val="28"/>
        </w:rPr>
      </w:pPr>
      <w:r w:rsidRPr="00900322">
        <w:rPr>
          <w:rFonts w:ascii="Times New Roman" w:hAnsi="Times New Roman" w:cs="Times New Roman"/>
          <w:sz w:val="28"/>
          <w:szCs w:val="28"/>
        </w:rPr>
        <w:t>Донецкой Народной Республики</w:t>
      </w:r>
      <w:r w:rsidRPr="00900322">
        <w:rPr>
          <w:rFonts w:ascii="Times New Roman" w:hAnsi="Times New Roman" w:cs="Times New Roman"/>
          <w:sz w:val="28"/>
          <w:szCs w:val="28"/>
        </w:rPr>
        <w:tab/>
      </w:r>
      <w:r w:rsidRPr="00900322">
        <w:rPr>
          <w:rFonts w:ascii="Times New Roman" w:hAnsi="Times New Roman" w:cs="Times New Roman"/>
          <w:sz w:val="28"/>
          <w:szCs w:val="28"/>
        </w:rPr>
        <w:tab/>
      </w:r>
      <w:r w:rsidR="00E4476C">
        <w:rPr>
          <w:rFonts w:ascii="Times New Roman" w:hAnsi="Times New Roman" w:cs="Times New Roman"/>
          <w:sz w:val="28"/>
          <w:szCs w:val="28"/>
        </w:rPr>
        <w:t xml:space="preserve">      </w:t>
      </w:r>
      <w:r w:rsidR="00AA5454" w:rsidRPr="00900322">
        <w:rPr>
          <w:rFonts w:ascii="Times New Roman" w:hAnsi="Times New Roman" w:cs="Times New Roman"/>
          <w:sz w:val="28"/>
          <w:szCs w:val="28"/>
        </w:rPr>
        <w:t>А.В. Захарченко</w:t>
      </w:r>
    </w:p>
    <w:p w:rsidR="00E94D05" w:rsidRDefault="00E94D05" w:rsidP="00185A23">
      <w:pPr>
        <w:spacing w:after="0" w:line="240" w:lineRule="auto"/>
        <w:jc w:val="both"/>
        <w:rPr>
          <w:rFonts w:ascii="Times New Roman" w:hAnsi="Times New Roman" w:cs="Times New Roman"/>
          <w:sz w:val="28"/>
          <w:szCs w:val="28"/>
        </w:rPr>
      </w:pPr>
    </w:p>
    <w:p w:rsidR="00E4476C" w:rsidRDefault="00E4476C" w:rsidP="00185A23">
      <w:pPr>
        <w:spacing w:after="0" w:line="240" w:lineRule="auto"/>
        <w:jc w:val="both"/>
        <w:rPr>
          <w:rFonts w:ascii="Times New Roman" w:hAnsi="Times New Roman" w:cs="Times New Roman"/>
          <w:sz w:val="28"/>
          <w:szCs w:val="28"/>
        </w:rPr>
      </w:pPr>
    </w:p>
    <w:p w:rsidR="00AA5454" w:rsidRPr="00900322" w:rsidRDefault="00AA5454" w:rsidP="00E4476C">
      <w:pPr>
        <w:spacing w:after="120"/>
        <w:jc w:val="both"/>
        <w:rPr>
          <w:rFonts w:ascii="Times New Roman" w:hAnsi="Times New Roman" w:cs="Times New Roman"/>
          <w:sz w:val="28"/>
          <w:szCs w:val="28"/>
        </w:rPr>
      </w:pPr>
      <w:r w:rsidRPr="00900322">
        <w:rPr>
          <w:rFonts w:ascii="Times New Roman" w:hAnsi="Times New Roman" w:cs="Times New Roman"/>
          <w:sz w:val="28"/>
          <w:szCs w:val="28"/>
        </w:rPr>
        <w:t>г. Донецк</w:t>
      </w:r>
    </w:p>
    <w:p w:rsidR="00AA5454" w:rsidRPr="00900322" w:rsidRDefault="000F27E4" w:rsidP="00E4476C">
      <w:pPr>
        <w:spacing w:after="120"/>
        <w:jc w:val="both"/>
        <w:rPr>
          <w:rFonts w:ascii="Times New Roman" w:hAnsi="Times New Roman" w:cs="Times New Roman"/>
          <w:sz w:val="28"/>
          <w:szCs w:val="28"/>
        </w:rPr>
      </w:pPr>
      <w:r w:rsidRPr="00900322">
        <w:rPr>
          <w:rFonts w:ascii="Times New Roman" w:hAnsi="Times New Roman" w:cs="Times New Roman"/>
          <w:sz w:val="28"/>
          <w:szCs w:val="28"/>
        </w:rPr>
        <w:t>18</w:t>
      </w:r>
      <w:r w:rsidR="00AA5454" w:rsidRPr="00900322">
        <w:rPr>
          <w:rFonts w:ascii="Times New Roman" w:hAnsi="Times New Roman" w:cs="Times New Roman"/>
          <w:sz w:val="28"/>
          <w:szCs w:val="28"/>
        </w:rPr>
        <w:t xml:space="preserve"> </w:t>
      </w:r>
      <w:r w:rsidRPr="00900322">
        <w:rPr>
          <w:rFonts w:ascii="Times New Roman" w:hAnsi="Times New Roman" w:cs="Times New Roman"/>
          <w:sz w:val="28"/>
          <w:szCs w:val="28"/>
        </w:rPr>
        <w:t>июня</w:t>
      </w:r>
      <w:r w:rsidR="00AA5454" w:rsidRPr="00900322">
        <w:rPr>
          <w:rFonts w:ascii="Times New Roman" w:hAnsi="Times New Roman" w:cs="Times New Roman"/>
          <w:sz w:val="28"/>
          <w:szCs w:val="28"/>
        </w:rPr>
        <w:t xml:space="preserve"> 2015 года</w:t>
      </w:r>
    </w:p>
    <w:p w:rsidR="00AA5454" w:rsidRPr="00900322" w:rsidRDefault="00AA5454" w:rsidP="00E4476C">
      <w:pPr>
        <w:tabs>
          <w:tab w:val="left" w:pos="420"/>
        </w:tabs>
        <w:spacing w:after="120"/>
        <w:jc w:val="both"/>
        <w:rPr>
          <w:rFonts w:ascii="Times New Roman" w:eastAsia="Times New Roman" w:hAnsi="Times New Roman" w:cs="Times New Roman"/>
          <w:sz w:val="28"/>
          <w:szCs w:val="28"/>
        </w:rPr>
      </w:pPr>
      <w:r w:rsidRPr="00900322">
        <w:rPr>
          <w:rFonts w:ascii="Times New Roman" w:hAnsi="Times New Roman" w:cs="Times New Roman"/>
          <w:sz w:val="28"/>
          <w:szCs w:val="28"/>
        </w:rPr>
        <w:t>№</w:t>
      </w:r>
      <w:r w:rsidR="000F27E4" w:rsidRPr="00900322">
        <w:rPr>
          <w:rFonts w:ascii="Times New Roman" w:hAnsi="Times New Roman" w:cs="Times New Roman"/>
          <w:sz w:val="28"/>
          <w:szCs w:val="28"/>
        </w:rPr>
        <w:t xml:space="preserve"> 54-ІНС</w:t>
      </w:r>
      <w:r w:rsidR="00AC18A6">
        <w:rPr>
          <w:noProof/>
        </w:rPr>
        <w:drawing>
          <wp:anchor distT="0" distB="0" distL="114300" distR="114300" simplePos="0" relativeHeight="251658240" behindDoc="0" locked="0" layoutInCell="1" allowOverlap="1">
            <wp:simplePos x="1838325" y="685800"/>
            <wp:positionH relativeFrom="margin">
              <wp:align>right</wp:align>
            </wp:positionH>
            <wp:positionV relativeFrom="margin">
              <wp:align>bottom</wp:align>
            </wp:positionV>
            <wp:extent cx="719455" cy="719455"/>
            <wp:effectExtent l="0" t="0" r="0" b="0"/>
            <wp:wrapSquare wrapText="bothSides"/>
            <wp:docPr id="1" name="Рисунок 1" descr="http://qrcoder.ru/code/?http%3A%2F%2Fdnrsovet.su%2Fzakonodatelnaya-deyatelnost%2Fprinyatye%2Fzakony%2Fzakon-donetskoj-narodnoj-respubliki-o-promyshlennoj-bezopasnosti-opasnyh-proizvodstvennyh-obekto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promyshlennoj-bezopasnosti-opasnyh-proizvodstvennyh-obektov%2F&amp;4&amp;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rsidR="00FF472D" w:rsidRPr="00900322" w:rsidRDefault="00593582" w:rsidP="00E4476C">
      <w:pPr>
        <w:spacing w:after="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FF472D" w:rsidRPr="00900322">
        <w:rPr>
          <w:rFonts w:ascii="Times New Roman" w:eastAsia="Times New Roman" w:hAnsi="Times New Roman" w:cs="Times New Roman"/>
          <w:sz w:val="28"/>
          <w:szCs w:val="28"/>
        </w:rPr>
        <w:lastRenderedPageBreak/>
        <w:t>Приложение 1</w:t>
      </w:r>
    </w:p>
    <w:p w:rsidR="000F27E4" w:rsidRPr="00900322" w:rsidRDefault="000F27E4" w:rsidP="00E4476C">
      <w:pPr>
        <w:spacing w:after="0"/>
        <w:ind w:firstLine="709"/>
        <w:jc w:val="right"/>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к Закону Донецкой Народной Республики </w:t>
      </w:r>
    </w:p>
    <w:p w:rsidR="000F27E4" w:rsidRPr="00900322" w:rsidRDefault="00E4476C" w:rsidP="00E4476C">
      <w:pPr>
        <w:spacing w:after="36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0F27E4" w:rsidRPr="0090032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июня </w:t>
      </w:r>
      <w:r w:rsidR="000F27E4" w:rsidRPr="00900322">
        <w:rPr>
          <w:rFonts w:ascii="Times New Roman" w:eastAsia="Times New Roman" w:hAnsi="Times New Roman" w:cs="Times New Roman"/>
          <w:sz w:val="28"/>
          <w:szCs w:val="28"/>
        </w:rPr>
        <w:t>2015 г</w:t>
      </w:r>
      <w:r>
        <w:rPr>
          <w:rFonts w:ascii="Times New Roman" w:eastAsia="Times New Roman" w:hAnsi="Times New Roman" w:cs="Times New Roman"/>
          <w:sz w:val="28"/>
          <w:szCs w:val="28"/>
        </w:rPr>
        <w:t>ода</w:t>
      </w:r>
      <w:r w:rsidR="000F27E4" w:rsidRPr="00900322">
        <w:rPr>
          <w:rFonts w:ascii="Times New Roman" w:eastAsia="Times New Roman" w:hAnsi="Times New Roman" w:cs="Times New Roman"/>
          <w:sz w:val="28"/>
          <w:szCs w:val="28"/>
        </w:rPr>
        <w:t xml:space="preserve"> № 54-ІНС</w:t>
      </w:r>
    </w:p>
    <w:p w:rsidR="00FF472D" w:rsidRPr="00900322" w:rsidRDefault="00FF472D" w:rsidP="00514845">
      <w:pPr>
        <w:spacing w:after="360"/>
        <w:ind w:firstLine="709"/>
        <w:jc w:val="center"/>
        <w:rPr>
          <w:rFonts w:ascii="Times New Roman" w:eastAsia="Times New Roman" w:hAnsi="Times New Roman" w:cs="Times New Roman"/>
          <w:b/>
          <w:sz w:val="28"/>
          <w:szCs w:val="28"/>
        </w:rPr>
      </w:pPr>
      <w:r w:rsidRPr="00900322">
        <w:rPr>
          <w:rFonts w:ascii="Times New Roman" w:eastAsia="Times New Roman" w:hAnsi="Times New Roman" w:cs="Times New Roman"/>
          <w:b/>
          <w:sz w:val="28"/>
          <w:szCs w:val="28"/>
        </w:rPr>
        <w:t>ОПАСНЫЕ ПРОИЗВОДСТВЕННЫЕ ОБЪЕКТЫ</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К категории опасных производственных объектов относятся объекты, на которых:</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получаются, используются, перерабатываются, образуются, хранятся, транспортируются, уничтожаются в указанных в </w:t>
      </w:r>
      <w:r w:rsidR="00B34BA2">
        <w:rPr>
          <w:rFonts w:ascii="Times New Roman" w:hAnsi="Times New Roman" w:cs="Times New Roman"/>
          <w:sz w:val="28"/>
          <w:szCs w:val="28"/>
        </w:rPr>
        <w:t>п</w:t>
      </w:r>
      <w:r w:rsidR="006D3DAA" w:rsidRPr="00900322">
        <w:rPr>
          <w:rFonts w:ascii="Times New Roman" w:hAnsi="Times New Roman" w:cs="Times New Roman"/>
          <w:sz w:val="28"/>
          <w:szCs w:val="28"/>
        </w:rPr>
        <w:t xml:space="preserve">риложении 2 </w:t>
      </w:r>
      <w:r w:rsidR="00FF472D" w:rsidRPr="00900322">
        <w:rPr>
          <w:rFonts w:ascii="Times New Roman" w:eastAsia="Times New Roman" w:hAnsi="Times New Roman" w:cs="Times New Roman"/>
          <w:sz w:val="28"/>
          <w:szCs w:val="28"/>
        </w:rPr>
        <w:t xml:space="preserve">к настоящему </w:t>
      </w:r>
      <w:r w:rsidR="006D3DA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количествах опасные вещества следующих видов:</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а)</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воспламеняющиеся вещества </w:t>
      </w:r>
      <w:r w:rsidR="00863232" w:rsidRPr="00863232">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б)</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окисляющие вещества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вещества, поддерживающие горение, вызывающие воспламенение </w:t>
      </w:r>
      <w:r w:rsidR="00E4476C">
        <w:rPr>
          <w:rFonts w:ascii="Times New Roman" w:eastAsia="Times New Roman" w:hAnsi="Times New Roman" w:cs="Times New Roman"/>
          <w:sz w:val="28"/>
          <w:szCs w:val="28"/>
        </w:rPr>
        <w:t>и (или)</w:t>
      </w:r>
      <w:r w:rsidRPr="00900322">
        <w:rPr>
          <w:rFonts w:ascii="Times New Roman" w:eastAsia="Times New Roman" w:hAnsi="Times New Roman" w:cs="Times New Roman"/>
          <w:sz w:val="28"/>
          <w:szCs w:val="28"/>
        </w:rPr>
        <w:t xml:space="preserve"> способствующие воспламенению других веществ в результате </w:t>
      </w:r>
      <w:proofErr w:type="spellStart"/>
      <w:r w:rsidRPr="00900322">
        <w:rPr>
          <w:rFonts w:ascii="Times New Roman" w:eastAsia="Times New Roman" w:hAnsi="Times New Roman" w:cs="Times New Roman"/>
          <w:sz w:val="28"/>
          <w:szCs w:val="28"/>
        </w:rPr>
        <w:t>окислительно</w:t>
      </w:r>
      <w:proofErr w:type="spellEnd"/>
      <w:r w:rsidRPr="00900322">
        <w:rPr>
          <w:rFonts w:ascii="Times New Roman" w:eastAsia="Times New Roman" w:hAnsi="Times New Roman" w:cs="Times New Roman"/>
          <w:sz w:val="28"/>
          <w:szCs w:val="28"/>
        </w:rPr>
        <w:t>-восстановительной экзотермической реакции;</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FF472D" w:rsidRPr="00900322">
        <w:rPr>
          <w:rFonts w:ascii="Times New Roman" w:eastAsia="Times New Roman" w:hAnsi="Times New Roman" w:cs="Times New Roman"/>
          <w:sz w:val="28"/>
          <w:szCs w:val="28"/>
        </w:rPr>
        <w:t xml:space="preserve">горючие вещества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жидкости, газы, способные самовозгораться, а также возгораться от источника зажигания и самостоятельно гореть после его удаления;</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FF472D" w:rsidRPr="00900322">
        <w:rPr>
          <w:rFonts w:ascii="Times New Roman" w:eastAsia="Times New Roman" w:hAnsi="Times New Roman" w:cs="Times New Roman"/>
          <w:sz w:val="28"/>
          <w:szCs w:val="28"/>
        </w:rPr>
        <w:t xml:space="preserve">взрывчатые вещества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вещества, которые при определенных видах внешнего воздействия способны на очень быстрое </w:t>
      </w:r>
      <w:proofErr w:type="spellStart"/>
      <w:r w:rsidR="00FF472D" w:rsidRPr="00900322">
        <w:rPr>
          <w:rFonts w:ascii="Times New Roman" w:eastAsia="Times New Roman" w:hAnsi="Times New Roman" w:cs="Times New Roman"/>
          <w:sz w:val="28"/>
          <w:szCs w:val="28"/>
        </w:rPr>
        <w:t>самораспространяющееся</w:t>
      </w:r>
      <w:proofErr w:type="spellEnd"/>
      <w:r w:rsidR="00FF472D" w:rsidRPr="00900322">
        <w:rPr>
          <w:rFonts w:ascii="Times New Roman" w:eastAsia="Times New Roman" w:hAnsi="Times New Roman" w:cs="Times New Roman"/>
          <w:sz w:val="28"/>
          <w:szCs w:val="28"/>
        </w:rPr>
        <w:t xml:space="preserve"> химическое превращение с выделением тепла и образованием газов;</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д)</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токсичные вещества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вещества, способные при воздействии на живые организмы приводить к их гибели</w:t>
      </w:r>
      <w:r w:rsidR="008C5BBB" w:rsidRPr="00900322">
        <w:rPr>
          <w:rFonts w:ascii="Times New Roman" w:eastAsia="Times New Roman" w:hAnsi="Times New Roman" w:cs="Times New Roman"/>
          <w:sz w:val="28"/>
          <w:szCs w:val="28"/>
        </w:rPr>
        <w:t xml:space="preserve"> или иным тяжким последствиям</w:t>
      </w:r>
      <w:r w:rsidRPr="00900322">
        <w:rPr>
          <w:rFonts w:ascii="Times New Roman" w:eastAsia="Times New Roman" w:hAnsi="Times New Roman" w:cs="Times New Roman"/>
          <w:sz w:val="28"/>
          <w:szCs w:val="28"/>
        </w:rPr>
        <w:t xml:space="preserve"> и имеющие следующие характеристики:</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смертельная доза при введении в желудок от 15 миллиграммов на килограмм до 200 миллиграммов на килограмм включительно;</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смертельная доза при нанесении на кожу от 50 миллиграммов на килограмм до 400 миллиграммов на килограмм включительно;</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00FF472D" w:rsidRPr="00900322">
        <w:rPr>
          <w:rFonts w:ascii="Times New Roman" w:eastAsia="Times New Roman" w:hAnsi="Times New Roman" w:cs="Times New Roman"/>
          <w:sz w:val="28"/>
          <w:szCs w:val="28"/>
        </w:rPr>
        <w:t>средняя смертельная концентрация в воздухе от 0,5 миллиграмма на литр до 2 миллиграммов на литр включительно;</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FF472D" w:rsidRPr="00900322">
        <w:rPr>
          <w:rFonts w:ascii="Times New Roman" w:eastAsia="Times New Roman" w:hAnsi="Times New Roman" w:cs="Times New Roman"/>
          <w:sz w:val="28"/>
          <w:szCs w:val="28"/>
        </w:rPr>
        <w:t xml:space="preserve">высокотоксичные вещества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вещества, способные при воздействии на живые организмы приводить к их гибели и имеющие следующие характеристики:</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смертельная доза при введении в желудок не более 15 миллиграммов на килограмм;</w:t>
      </w:r>
    </w:p>
    <w:p w:rsidR="00FF472D"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w:t>
      </w:r>
      <w:r w:rsidR="00E94D0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средняя смертельная доза при нанесении на кожу не более 50 миллиграммов на килограмм;</w:t>
      </w:r>
    </w:p>
    <w:p w:rsidR="00FF472D"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w:t>
      </w:r>
      <w:r w:rsidR="00E94D0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средняя смертельная концентрация в воздухе не более 0,5 миллиграмма на литр;</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ж)</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вещества, представляющие опасность для окружающей среды, </w:t>
      </w:r>
      <w:r w:rsidR="00863232" w:rsidRPr="00863232">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вещества, характеризующиеся в водной среде следующими показателями острой токсичности:</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смертельная доза при ингаляционном воздействии на рыбу в течение 96 часов не более 10 миллиграммов на литр;</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концентрация яда, вызывающая определенный эффект при воздействии на дафнии в течение 48 часов, не более 10 миллиграммов на литр;</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ингибирующая концентрация при воздействии на водоросли в течение 72 часов не более 10 миллиграммов на литр;</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514845">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 xml:space="preserve">используется оборудование, работающее под избыточным давлением более 0,07 </w:t>
      </w:r>
      <w:proofErr w:type="spellStart"/>
      <w:r w:rsidRPr="00900322">
        <w:rPr>
          <w:rFonts w:ascii="Times New Roman" w:eastAsia="Times New Roman" w:hAnsi="Times New Roman" w:cs="Times New Roman"/>
          <w:sz w:val="28"/>
          <w:szCs w:val="28"/>
        </w:rPr>
        <w:t>мегапаскаля</w:t>
      </w:r>
      <w:proofErr w:type="spellEnd"/>
      <w:r w:rsidRPr="00900322">
        <w:rPr>
          <w:rFonts w:ascii="Times New Roman" w:eastAsia="Times New Roman" w:hAnsi="Times New Roman" w:cs="Times New Roman"/>
          <w:sz w:val="28"/>
          <w:szCs w:val="28"/>
        </w:rPr>
        <w:t>:</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а)</w:t>
      </w:r>
      <w:r w:rsidR="00514845">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пара, газа (в газообразном, сжиженном состоянии);</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FF472D" w:rsidRPr="00900322">
        <w:rPr>
          <w:rFonts w:ascii="Times New Roman" w:eastAsia="Times New Roman" w:hAnsi="Times New Roman" w:cs="Times New Roman"/>
          <w:sz w:val="28"/>
          <w:szCs w:val="28"/>
        </w:rPr>
        <w:t>воды при температуре нагрева более 115 градусов Цельсия;</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FF472D" w:rsidRPr="00900322">
        <w:rPr>
          <w:rFonts w:ascii="Times New Roman" w:eastAsia="Times New Roman" w:hAnsi="Times New Roman" w:cs="Times New Roman"/>
          <w:sz w:val="28"/>
          <w:szCs w:val="28"/>
        </w:rPr>
        <w:t xml:space="preserve">иных жидкостей при температуре, превышающей температуру их кипения при избыточном давлении 0,07 </w:t>
      </w:r>
      <w:proofErr w:type="spellStart"/>
      <w:r w:rsidR="00FF472D" w:rsidRPr="00900322">
        <w:rPr>
          <w:rFonts w:ascii="Times New Roman" w:eastAsia="Times New Roman" w:hAnsi="Times New Roman" w:cs="Times New Roman"/>
          <w:sz w:val="28"/>
          <w:szCs w:val="28"/>
        </w:rPr>
        <w:t>мегапаскаля</w:t>
      </w:r>
      <w:proofErr w:type="spellEnd"/>
      <w:r w:rsidR="00FF472D" w:rsidRPr="00900322">
        <w:rPr>
          <w:rFonts w:ascii="Times New Roman" w:eastAsia="Times New Roman" w:hAnsi="Times New Roman" w:cs="Times New Roman"/>
          <w:sz w:val="28"/>
          <w:szCs w:val="28"/>
        </w:rPr>
        <w:t>;</w:t>
      </w:r>
    </w:p>
    <w:p w:rsidR="00063768" w:rsidRPr="00063768" w:rsidRDefault="00063768" w:rsidP="00063768">
      <w:pPr>
        <w:tabs>
          <w:tab w:val="left" w:pos="993"/>
        </w:tabs>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lastRenderedPageBreak/>
        <w:t>3) используются стационарно установленные грузоподъемные механизмы (за исключением подъемных платформ для инвалидов), эскалаторы в метрополитенах, канатные дороги, фуникулеры, аттракционная техника повышенной опасности;</w:t>
      </w:r>
    </w:p>
    <w:p w:rsidR="00063768" w:rsidRPr="00063768" w:rsidRDefault="00481025" w:rsidP="00063768">
      <w:pPr>
        <w:spacing w:after="360"/>
        <w:ind w:firstLine="709"/>
        <w:jc w:val="both"/>
        <w:rPr>
          <w:rFonts w:ascii="Times New Roman" w:eastAsia="Times New Roman" w:hAnsi="Times New Roman" w:cs="Times New Roman"/>
          <w:i/>
          <w:sz w:val="28"/>
          <w:szCs w:val="28"/>
        </w:rPr>
      </w:pPr>
      <w:hyperlink r:id="rId42" w:history="1">
        <w:r w:rsidR="00063768" w:rsidRPr="00063768">
          <w:rPr>
            <w:rFonts w:ascii="Times New Roman" w:eastAsia="Times New Roman" w:hAnsi="Times New Roman" w:cs="Times New Roman"/>
            <w:i/>
            <w:color w:val="0000FF"/>
            <w:sz w:val="28"/>
            <w:szCs w:val="28"/>
            <w:u w:val="single"/>
          </w:rPr>
          <w:t>(Пункт 3 части 1 приложения 1 изложен в новой редакции в соответствии с Законом от 13.04.2018 № 223-IНС)</w:t>
        </w:r>
      </w:hyperlink>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ведутся горные работы, работы по обогащению полезных ископаемых;</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w:t>
      </w:r>
      <w:r w:rsidR="006B504C" w:rsidRPr="00900322">
        <w:rPr>
          <w:rFonts w:ascii="Times New Roman" w:eastAsia="Times New Roman" w:hAnsi="Times New Roman" w:cs="Times New Roman"/>
          <w:sz w:val="28"/>
          <w:szCs w:val="28"/>
        </w:rPr>
        <w:t>згоранию;</w:t>
      </w:r>
    </w:p>
    <w:p w:rsidR="00063768" w:rsidRPr="00063768" w:rsidRDefault="006B504C" w:rsidP="00063768">
      <w:pPr>
        <w:spacing w:after="360"/>
        <w:ind w:firstLine="709"/>
        <w:jc w:val="both"/>
        <w:rPr>
          <w:rFonts w:ascii="Times New Roman" w:eastAsia="Times New Roman" w:hAnsi="Times New Roman" w:cs="Times New Roman"/>
          <w:i/>
          <w:sz w:val="28"/>
          <w:szCs w:val="28"/>
        </w:rPr>
      </w:pPr>
      <w:r w:rsidRPr="00900322">
        <w:rPr>
          <w:rFonts w:ascii="Times New Roman" w:eastAsia="Times New Roman" w:hAnsi="Times New Roman" w:cs="Times New Roman"/>
          <w:sz w:val="28"/>
          <w:szCs w:val="28"/>
        </w:rPr>
        <w:t>7)</w:t>
      </w:r>
      <w:r w:rsidR="00514845">
        <w:rPr>
          <w:rFonts w:ascii="Times New Roman" w:eastAsia="Times New Roman" w:hAnsi="Times New Roman" w:cs="Times New Roman"/>
          <w:sz w:val="28"/>
          <w:szCs w:val="28"/>
        </w:rPr>
        <w:t> </w:t>
      </w:r>
      <w:hyperlink r:id="rId43" w:history="1">
        <w:r w:rsidR="00063768" w:rsidRPr="00063768">
          <w:rPr>
            <w:rFonts w:ascii="Times New Roman" w:eastAsia="Times New Roman" w:hAnsi="Times New Roman" w:cs="Times New Roman"/>
            <w:i/>
            <w:color w:val="0000FF"/>
            <w:sz w:val="28"/>
            <w:szCs w:val="28"/>
            <w:u w:val="single"/>
          </w:rPr>
          <w:t>(Пункт 7 части 1 приложения 1 утратил силу в соответствии с Законом от 13.04.2018 № 223-IНС)</w:t>
        </w:r>
      </w:hyperlink>
    </w:p>
    <w:p w:rsidR="006B504C"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6B504C" w:rsidRPr="00900322">
        <w:rPr>
          <w:rFonts w:ascii="Times New Roman" w:eastAsia="Times New Roman" w:hAnsi="Times New Roman" w:cs="Times New Roman"/>
          <w:sz w:val="28"/>
          <w:szCs w:val="28"/>
        </w:rPr>
        <w:t>ведутся работы по строительству, реконструкции, эксплуатации, ликвидации гидротехнических сооружений (в соответствии с перечнем классов, установленных законодательством Донецкой Народной Республики);</w:t>
      </w:r>
    </w:p>
    <w:p w:rsidR="00063768" w:rsidRPr="00063768" w:rsidRDefault="00E94D05" w:rsidP="00063768">
      <w:pPr>
        <w:spacing w:after="360"/>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9) </w:t>
      </w:r>
      <w:hyperlink r:id="rId44" w:history="1">
        <w:r w:rsidR="00063768" w:rsidRPr="00063768">
          <w:rPr>
            <w:rFonts w:ascii="Times New Roman" w:eastAsia="Times New Roman" w:hAnsi="Times New Roman" w:cs="Times New Roman"/>
            <w:i/>
            <w:color w:val="0000FF"/>
            <w:sz w:val="28"/>
            <w:szCs w:val="28"/>
            <w:u w:val="single"/>
          </w:rPr>
          <w:t>(Пункт 9 части 1 приложения 1 утратил силу в соответствии с Законом от 13.04.2018 № 223-IНС)</w:t>
        </w:r>
      </w:hyperlink>
    </w:p>
    <w:p w:rsidR="00B34BA2" w:rsidRPr="00B34BA2" w:rsidRDefault="00B34BA2" w:rsidP="00B34BA2">
      <w:pPr>
        <w:spacing w:after="360"/>
        <w:ind w:firstLine="709"/>
        <w:jc w:val="both"/>
        <w:rPr>
          <w:rFonts w:ascii="Times New Roman" w:eastAsia="Times New Roman" w:hAnsi="Times New Roman" w:cs="Times New Roman"/>
          <w:sz w:val="28"/>
          <w:szCs w:val="28"/>
        </w:rPr>
      </w:pPr>
      <w:r w:rsidRPr="00B34BA2">
        <w:rPr>
          <w:rFonts w:ascii="Times New Roman" w:eastAsia="Times New Roman" w:hAnsi="Times New Roman" w:cs="Times New Roman"/>
          <w:sz w:val="28"/>
          <w:szCs w:val="28"/>
        </w:rPr>
        <w:t>10) ведутся работы по генерации электроэнергии;</w:t>
      </w:r>
    </w:p>
    <w:p w:rsidR="00B34BA2" w:rsidRPr="00B34BA2" w:rsidRDefault="00481025" w:rsidP="00B34BA2">
      <w:pPr>
        <w:spacing w:after="360"/>
        <w:ind w:firstLine="709"/>
        <w:jc w:val="both"/>
        <w:rPr>
          <w:rFonts w:ascii="Times New Roman" w:eastAsia="Times New Roman" w:hAnsi="Times New Roman" w:cs="Times New Roman"/>
          <w:b/>
          <w:i/>
          <w:sz w:val="28"/>
          <w:szCs w:val="28"/>
        </w:rPr>
      </w:pPr>
      <w:hyperlink r:id="rId45" w:history="1">
        <w:r w:rsidR="00B34BA2" w:rsidRPr="00B34BA2">
          <w:rPr>
            <w:rStyle w:val="a4"/>
            <w:rFonts w:ascii="Times New Roman" w:eastAsia="Times New Roman" w:hAnsi="Times New Roman" w:cs="Times New Roman"/>
            <w:i/>
            <w:sz w:val="28"/>
            <w:szCs w:val="28"/>
          </w:rPr>
          <w:t>(Пункт 10 части 1 приложения 1 введен Законом от 26.06.2020 № 162-IIНС, данные изменения вступят в силу 04.01.2021)</w:t>
        </w:r>
      </w:hyperlink>
    </w:p>
    <w:p w:rsidR="00B34BA2" w:rsidRPr="00B34BA2" w:rsidRDefault="00B34BA2" w:rsidP="00B34BA2">
      <w:pPr>
        <w:spacing w:after="360"/>
        <w:ind w:firstLine="709"/>
        <w:jc w:val="both"/>
        <w:rPr>
          <w:rFonts w:ascii="Times New Roman" w:eastAsia="Times New Roman" w:hAnsi="Times New Roman" w:cs="Times New Roman"/>
          <w:sz w:val="28"/>
          <w:szCs w:val="28"/>
        </w:rPr>
      </w:pPr>
      <w:r w:rsidRPr="00B34BA2">
        <w:rPr>
          <w:rFonts w:ascii="Times New Roman" w:eastAsia="Times New Roman" w:hAnsi="Times New Roman" w:cs="Times New Roman"/>
          <w:sz w:val="28"/>
          <w:szCs w:val="28"/>
        </w:rPr>
        <w:t>11) эксплуатируется оборудование с напряжением 6 киловольт и выше.</w:t>
      </w:r>
    </w:p>
    <w:p w:rsidR="006B504C" w:rsidRPr="00900322" w:rsidRDefault="00481025" w:rsidP="00B34BA2">
      <w:pPr>
        <w:spacing w:after="360"/>
        <w:ind w:firstLine="709"/>
        <w:jc w:val="both"/>
        <w:rPr>
          <w:rFonts w:ascii="Times New Roman" w:eastAsia="Times New Roman" w:hAnsi="Times New Roman" w:cs="Times New Roman"/>
          <w:sz w:val="28"/>
          <w:szCs w:val="28"/>
        </w:rPr>
      </w:pPr>
      <w:hyperlink r:id="rId46" w:history="1">
        <w:r w:rsidR="00B34BA2" w:rsidRPr="00B34BA2">
          <w:rPr>
            <w:rStyle w:val="a4"/>
            <w:rFonts w:ascii="Times New Roman" w:eastAsia="Times New Roman" w:hAnsi="Times New Roman" w:cs="Times New Roman"/>
            <w:i/>
            <w:sz w:val="28"/>
            <w:szCs w:val="28"/>
          </w:rPr>
          <w:t>(Пункт 11 части 1 приложения 1 введен Законом от 26.06.2020 № 162-IIНС, данные изменения вступят в силу 04.01.2021)</w:t>
        </w:r>
      </w:hyperlink>
    </w:p>
    <w:p w:rsidR="000F27E4" w:rsidRPr="00900322" w:rsidRDefault="00863232" w:rsidP="00E4476C">
      <w:pPr>
        <w:spacing w:after="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0F27E4" w:rsidRPr="00900322">
        <w:rPr>
          <w:rFonts w:ascii="Times New Roman" w:eastAsia="Times New Roman" w:hAnsi="Times New Roman" w:cs="Times New Roman"/>
          <w:sz w:val="28"/>
          <w:szCs w:val="28"/>
        </w:rPr>
        <w:lastRenderedPageBreak/>
        <w:t>Приложение 2</w:t>
      </w:r>
    </w:p>
    <w:p w:rsidR="000F27E4" w:rsidRPr="00900322" w:rsidRDefault="000F27E4" w:rsidP="00E4476C">
      <w:pPr>
        <w:spacing w:after="0"/>
        <w:ind w:firstLine="709"/>
        <w:jc w:val="right"/>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к Закону Донецкой Народной Республики </w:t>
      </w:r>
    </w:p>
    <w:p w:rsidR="000F27E4" w:rsidRDefault="00E4476C" w:rsidP="00E4476C">
      <w:pPr>
        <w:spacing w:after="36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5 июня </w:t>
      </w:r>
      <w:r w:rsidR="000F27E4" w:rsidRPr="00900322">
        <w:rPr>
          <w:rFonts w:ascii="Times New Roman" w:eastAsia="Times New Roman" w:hAnsi="Times New Roman" w:cs="Times New Roman"/>
          <w:sz w:val="28"/>
          <w:szCs w:val="28"/>
        </w:rPr>
        <w:t>2015 г</w:t>
      </w:r>
      <w:r>
        <w:rPr>
          <w:rFonts w:ascii="Times New Roman" w:eastAsia="Times New Roman" w:hAnsi="Times New Roman" w:cs="Times New Roman"/>
          <w:sz w:val="28"/>
          <w:szCs w:val="28"/>
        </w:rPr>
        <w:t>ода</w:t>
      </w:r>
      <w:r w:rsidR="000F27E4" w:rsidRPr="00900322">
        <w:rPr>
          <w:rFonts w:ascii="Times New Roman" w:eastAsia="Times New Roman" w:hAnsi="Times New Roman" w:cs="Times New Roman"/>
          <w:sz w:val="28"/>
          <w:szCs w:val="28"/>
        </w:rPr>
        <w:t xml:space="preserve"> № 54-ІНС</w:t>
      </w:r>
    </w:p>
    <w:p w:rsidR="00863232" w:rsidRDefault="00FF472D" w:rsidP="00514845">
      <w:pPr>
        <w:spacing w:after="0"/>
        <w:ind w:firstLine="709"/>
        <w:jc w:val="center"/>
        <w:rPr>
          <w:rFonts w:ascii="Times New Roman" w:eastAsia="Times New Roman" w:hAnsi="Times New Roman" w:cs="Times New Roman"/>
          <w:b/>
          <w:sz w:val="28"/>
          <w:szCs w:val="28"/>
        </w:rPr>
      </w:pPr>
      <w:r w:rsidRPr="00900322">
        <w:rPr>
          <w:rFonts w:ascii="Times New Roman" w:eastAsia="Times New Roman" w:hAnsi="Times New Roman" w:cs="Times New Roman"/>
          <w:b/>
          <w:sz w:val="28"/>
          <w:szCs w:val="28"/>
        </w:rPr>
        <w:t>КЛАССИФИКАЦИЯ</w:t>
      </w:r>
      <w:r w:rsidR="002761D6">
        <w:rPr>
          <w:rFonts w:ascii="Times New Roman" w:eastAsia="Times New Roman" w:hAnsi="Times New Roman" w:cs="Times New Roman"/>
          <w:b/>
          <w:sz w:val="28"/>
          <w:szCs w:val="28"/>
        </w:rPr>
        <w:t xml:space="preserve"> ОПАСНЫХ</w:t>
      </w:r>
    </w:p>
    <w:p w:rsidR="00FF472D" w:rsidRPr="00900322" w:rsidRDefault="00FF472D" w:rsidP="00E4476C">
      <w:pPr>
        <w:spacing w:after="360"/>
        <w:ind w:firstLine="709"/>
        <w:jc w:val="center"/>
        <w:rPr>
          <w:rFonts w:ascii="Times New Roman" w:eastAsia="Times New Roman" w:hAnsi="Times New Roman" w:cs="Times New Roman"/>
          <w:b/>
          <w:sz w:val="28"/>
          <w:szCs w:val="28"/>
        </w:rPr>
      </w:pPr>
      <w:r w:rsidRPr="00900322">
        <w:rPr>
          <w:rFonts w:ascii="Times New Roman" w:eastAsia="Times New Roman" w:hAnsi="Times New Roman" w:cs="Times New Roman"/>
          <w:b/>
          <w:sz w:val="28"/>
          <w:szCs w:val="28"/>
        </w:rPr>
        <w:t>ПРОИЗВОДСТВЕННЫХ ОБЪЕКТОВ</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Классы опасности опасных производственных объектов, указанных </w:t>
      </w:r>
      <w:r w:rsidR="00DF696F" w:rsidRPr="00900322">
        <w:rPr>
          <w:rFonts w:ascii="Times New Roman" w:eastAsia="Times New Roman" w:hAnsi="Times New Roman" w:cs="Times New Roman"/>
          <w:sz w:val="28"/>
          <w:szCs w:val="28"/>
        </w:rPr>
        <w:t xml:space="preserve">в </w:t>
      </w:r>
      <w:r w:rsidR="00223CE8" w:rsidRPr="00900322">
        <w:rPr>
          <w:rFonts w:ascii="Times New Roman" w:eastAsia="Times New Roman" w:hAnsi="Times New Roman" w:cs="Times New Roman"/>
          <w:sz w:val="28"/>
          <w:szCs w:val="28"/>
        </w:rPr>
        <w:t>части</w:t>
      </w:r>
      <w:r w:rsidR="00DF696F" w:rsidRPr="00900322">
        <w:rPr>
          <w:rFonts w:ascii="Times New Roman" w:eastAsia="Times New Roman" w:hAnsi="Times New Roman" w:cs="Times New Roman"/>
          <w:sz w:val="28"/>
          <w:szCs w:val="28"/>
        </w:rPr>
        <w:t xml:space="preserve"> 1 Приложения 1</w:t>
      </w:r>
      <w:r w:rsidR="00FF472D" w:rsidRPr="00900322">
        <w:rPr>
          <w:rFonts w:ascii="Times New Roman" w:eastAsia="Times New Roman" w:hAnsi="Times New Roman" w:cs="Times New Roman"/>
          <w:sz w:val="28"/>
          <w:szCs w:val="28"/>
        </w:rPr>
        <w:t xml:space="preserve"> 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акону (за исключением объектов, указанных в </w:t>
      </w:r>
      <w:r w:rsidR="00223CE8" w:rsidRPr="00900322">
        <w:rPr>
          <w:rFonts w:ascii="Times New Roman" w:hAnsi="Times New Roman" w:cs="Times New Roman"/>
          <w:sz w:val="28"/>
          <w:szCs w:val="28"/>
        </w:rPr>
        <w:t>частях</w:t>
      </w:r>
      <w:r w:rsidR="00DF696F" w:rsidRPr="00900322">
        <w:rPr>
          <w:rFonts w:ascii="Times New Roman" w:hAnsi="Times New Roman" w:cs="Times New Roman"/>
          <w:sz w:val="28"/>
          <w:szCs w:val="28"/>
        </w:rPr>
        <w:t xml:space="preserve"> 2, 3 и 4</w:t>
      </w:r>
      <w:r w:rsidR="005C7C45" w:rsidRPr="00900322">
        <w:rPr>
          <w:rFonts w:ascii="Times New Roman" w:eastAsia="Times New Roman" w:hAnsi="Times New Roman" w:cs="Times New Roman"/>
          <w:sz w:val="28"/>
          <w:szCs w:val="28"/>
        </w:rPr>
        <w:t xml:space="preserve"> настоящего П</w:t>
      </w:r>
      <w:r w:rsidR="00FF472D" w:rsidRPr="00900322">
        <w:rPr>
          <w:rFonts w:ascii="Times New Roman" w:eastAsia="Times New Roman" w:hAnsi="Times New Roman" w:cs="Times New Roman"/>
          <w:sz w:val="28"/>
          <w:szCs w:val="28"/>
        </w:rPr>
        <w:t xml:space="preserve">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r w:rsidR="00DF696F" w:rsidRPr="00900322">
        <w:rPr>
          <w:rFonts w:ascii="Times New Roman" w:hAnsi="Times New Roman" w:cs="Times New Roman"/>
          <w:sz w:val="28"/>
          <w:szCs w:val="28"/>
        </w:rPr>
        <w:t xml:space="preserve">таблицами 1 и 2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риложения.</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Для опасных производственных объектов бурения и добычи нефти, газа и газового конденсата устанавливаются следующие классы 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производственных объектов, не указанных в </w:t>
      </w:r>
      <w:r w:rsidR="00DF696F" w:rsidRPr="00900322">
        <w:rPr>
          <w:rFonts w:ascii="Times New Roman" w:hAnsi="Times New Roman" w:cs="Times New Roman"/>
          <w:sz w:val="28"/>
          <w:szCs w:val="28"/>
        </w:rPr>
        <w:t>пунктах 1 и 2</w:t>
      </w:r>
      <w:r w:rsidR="00223CE8" w:rsidRPr="00900322">
        <w:rPr>
          <w:rFonts w:ascii="Times New Roman" w:eastAsia="Times New Roman" w:hAnsi="Times New Roman" w:cs="Times New Roman"/>
          <w:sz w:val="28"/>
          <w:szCs w:val="28"/>
        </w:rPr>
        <w:t xml:space="preserve"> настоящей</w:t>
      </w:r>
      <w:r w:rsidR="00FF472D" w:rsidRPr="00900322">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w:t>
      </w:r>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Для газораспределительных станций, сетей газораспределения и сетей </w:t>
      </w:r>
      <w:proofErr w:type="spellStart"/>
      <w:r w:rsidR="00FF472D" w:rsidRPr="00900322">
        <w:rPr>
          <w:rFonts w:ascii="Times New Roman" w:eastAsia="Times New Roman" w:hAnsi="Times New Roman" w:cs="Times New Roman"/>
          <w:sz w:val="28"/>
          <w:szCs w:val="28"/>
        </w:rPr>
        <w:t>газопотребления</w:t>
      </w:r>
      <w:proofErr w:type="spellEnd"/>
      <w:r w:rsidR="00FF472D" w:rsidRPr="00900322">
        <w:rPr>
          <w:rFonts w:ascii="Times New Roman" w:eastAsia="Times New Roman" w:hAnsi="Times New Roman" w:cs="Times New Roman"/>
          <w:sz w:val="28"/>
          <w:szCs w:val="28"/>
        </w:rPr>
        <w:t xml:space="preserve"> устанавливаются следующие классы 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предназначенных для транспортировки природного газа под давлением свыше 1,2 </w:t>
      </w:r>
      <w:proofErr w:type="spellStart"/>
      <w:r w:rsidRPr="00900322">
        <w:rPr>
          <w:rFonts w:ascii="Times New Roman" w:eastAsia="Times New Roman" w:hAnsi="Times New Roman" w:cs="Times New Roman"/>
          <w:sz w:val="28"/>
          <w:szCs w:val="28"/>
        </w:rPr>
        <w:t>мегапаскаля</w:t>
      </w:r>
      <w:proofErr w:type="spellEnd"/>
      <w:r w:rsidRPr="00900322">
        <w:rPr>
          <w:rFonts w:ascii="Times New Roman" w:eastAsia="Times New Roman" w:hAnsi="Times New Roman" w:cs="Times New Roman"/>
          <w:sz w:val="28"/>
          <w:szCs w:val="28"/>
        </w:rPr>
        <w:t xml:space="preserve"> или сжиженного углеводородного газа под давлением свыше 1,6 </w:t>
      </w:r>
      <w:proofErr w:type="spellStart"/>
      <w:r w:rsidRPr="00900322">
        <w:rPr>
          <w:rFonts w:ascii="Times New Roman" w:eastAsia="Times New Roman" w:hAnsi="Times New Roman" w:cs="Times New Roman"/>
          <w:sz w:val="28"/>
          <w:szCs w:val="28"/>
        </w:rPr>
        <w:t>мегапаскаля</w:t>
      </w:r>
      <w:proofErr w:type="spellEnd"/>
      <w:r w:rsidRPr="00900322">
        <w:rPr>
          <w:rFonts w:ascii="Times New Roman" w:eastAsia="Times New Roman" w:hAnsi="Times New Roman" w:cs="Times New Roman"/>
          <w:sz w:val="28"/>
          <w:szCs w:val="28"/>
        </w:rPr>
        <w:t>;</w:t>
      </w:r>
    </w:p>
    <w:p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lastRenderedPageBreak/>
        <w:t xml:space="preserve">2) III класс опасности – для опасных производственных объектов, предназначенных для транспортировки природного газа под давлением свыше 0,005 </w:t>
      </w:r>
      <w:proofErr w:type="spellStart"/>
      <w:r w:rsidRPr="00B34BA2">
        <w:rPr>
          <w:rFonts w:ascii="Times New Roman" w:eastAsia="Calibri" w:hAnsi="Times New Roman" w:cs="Times New Roman"/>
          <w:sz w:val="28"/>
          <w:szCs w:val="28"/>
        </w:rPr>
        <w:t>мегапаскаля</w:t>
      </w:r>
      <w:proofErr w:type="spellEnd"/>
      <w:r w:rsidRPr="00B34BA2">
        <w:rPr>
          <w:rFonts w:ascii="Times New Roman" w:eastAsia="Calibri" w:hAnsi="Times New Roman" w:cs="Times New Roman"/>
          <w:sz w:val="28"/>
          <w:szCs w:val="28"/>
        </w:rPr>
        <w:t xml:space="preserve"> до 1,2 </w:t>
      </w:r>
      <w:proofErr w:type="spellStart"/>
      <w:r w:rsidRPr="00B34BA2">
        <w:rPr>
          <w:rFonts w:ascii="Times New Roman" w:eastAsia="Calibri" w:hAnsi="Times New Roman" w:cs="Times New Roman"/>
          <w:sz w:val="28"/>
          <w:szCs w:val="28"/>
        </w:rPr>
        <w:t>мегапаскаля</w:t>
      </w:r>
      <w:proofErr w:type="spellEnd"/>
      <w:r w:rsidRPr="00B34BA2">
        <w:rPr>
          <w:rFonts w:ascii="Times New Roman" w:eastAsia="Calibri" w:hAnsi="Times New Roman" w:cs="Times New Roman"/>
          <w:sz w:val="28"/>
          <w:szCs w:val="28"/>
        </w:rPr>
        <w:t xml:space="preserve"> включительно или сжиженного углеводородного газа под давлением свыше 0,005 </w:t>
      </w:r>
      <w:proofErr w:type="spellStart"/>
      <w:r w:rsidRPr="00B34BA2">
        <w:rPr>
          <w:rFonts w:ascii="Times New Roman" w:eastAsia="Calibri" w:hAnsi="Times New Roman" w:cs="Times New Roman"/>
          <w:sz w:val="28"/>
          <w:szCs w:val="28"/>
        </w:rPr>
        <w:t>мегапаскаля</w:t>
      </w:r>
      <w:proofErr w:type="spellEnd"/>
      <w:r w:rsidRPr="00B34BA2">
        <w:rPr>
          <w:rFonts w:ascii="Times New Roman" w:eastAsia="Calibri" w:hAnsi="Times New Roman" w:cs="Times New Roman"/>
          <w:sz w:val="28"/>
          <w:szCs w:val="28"/>
        </w:rPr>
        <w:t xml:space="preserve"> до 1,6 </w:t>
      </w:r>
      <w:proofErr w:type="spellStart"/>
      <w:r w:rsidRPr="00B34BA2">
        <w:rPr>
          <w:rFonts w:ascii="Times New Roman" w:eastAsia="Calibri" w:hAnsi="Times New Roman" w:cs="Times New Roman"/>
          <w:sz w:val="28"/>
          <w:szCs w:val="28"/>
        </w:rPr>
        <w:t>мегапаскаля</w:t>
      </w:r>
      <w:proofErr w:type="spellEnd"/>
      <w:r w:rsidRPr="00B34BA2">
        <w:rPr>
          <w:rFonts w:ascii="Times New Roman" w:eastAsia="Calibri" w:hAnsi="Times New Roman" w:cs="Times New Roman"/>
          <w:sz w:val="28"/>
          <w:szCs w:val="28"/>
        </w:rPr>
        <w:t xml:space="preserve"> включительно.</w:t>
      </w:r>
    </w:p>
    <w:p w:rsidR="00B34BA2" w:rsidRPr="00B34BA2" w:rsidRDefault="00481025" w:rsidP="00B3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47" w:history="1">
        <w:r w:rsidR="00B34BA2" w:rsidRPr="00B34BA2">
          <w:rPr>
            <w:rFonts w:ascii="Times New Roman" w:eastAsia="Calibri" w:hAnsi="Times New Roman" w:cs="Times New Roman"/>
            <w:i/>
            <w:color w:val="0563C1"/>
            <w:sz w:val="28"/>
            <w:szCs w:val="28"/>
            <w:u w:val="single"/>
            <w:lang w:eastAsia="en-US"/>
          </w:rPr>
          <w:t>(Пункт 2 части 4 приложения 2 изложен в новой редакции в соответствии с Законом от 26.06.2020 № 162-IIНС)</w:t>
        </w:r>
      </w:hyperlink>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B34BA2" w:rsidRPr="00B34BA2">
        <w:rPr>
          <w:rFonts w:ascii="Times New Roman" w:eastAsia="Times New Roman" w:hAnsi="Times New Roman" w:cs="Times New Roman"/>
          <w:sz w:val="28"/>
          <w:szCs w:val="28"/>
        </w:rPr>
        <w:t>в пункте 2 части 1 приложения 1</w:t>
      </w:r>
      <w:r w:rsidR="00FF472D" w:rsidRPr="00900322">
        <w:rPr>
          <w:rFonts w:ascii="Times New Roman" w:eastAsia="Times New Roman" w:hAnsi="Times New Roman" w:cs="Times New Roman"/>
          <w:sz w:val="28"/>
          <w:szCs w:val="28"/>
        </w:rPr>
        <w:t xml:space="preserve"> 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w:t>
      </w:r>
      <w:r w:rsidR="00DF696F" w:rsidRPr="00900322">
        <w:rPr>
          <w:rFonts w:ascii="Times New Roman" w:eastAsia="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 xml:space="preserve">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rsidRPr="00900322">
        <w:rPr>
          <w:rFonts w:ascii="Times New Roman" w:eastAsia="Times New Roman" w:hAnsi="Times New Roman" w:cs="Times New Roman"/>
          <w:sz w:val="28"/>
          <w:szCs w:val="28"/>
        </w:rPr>
        <w:t>мегапаскаля</w:t>
      </w:r>
      <w:proofErr w:type="spellEnd"/>
      <w:r w:rsidRPr="00900322">
        <w:rPr>
          <w:rFonts w:ascii="Times New Roman" w:eastAsia="Times New Roman" w:hAnsi="Times New Roman" w:cs="Times New Roman"/>
          <w:sz w:val="28"/>
          <w:szCs w:val="28"/>
        </w:rPr>
        <w:t xml:space="preserve"> и более или при температуре рабочей среды 250 градусов Цельсия и более;</w:t>
      </w:r>
    </w:p>
    <w:p w:rsidR="00FF472D"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производственных объектов, не указанных в </w:t>
      </w:r>
      <w:r w:rsidR="00DF696F" w:rsidRPr="00900322">
        <w:rPr>
          <w:rFonts w:ascii="Times New Roman" w:hAnsi="Times New Roman" w:cs="Times New Roman"/>
          <w:sz w:val="28"/>
          <w:szCs w:val="28"/>
        </w:rPr>
        <w:t xml:space="preserve">пункте 1 </w:t>
      </w:r>
      <w:r w:rsidR="00223CE8" w:rsidRPr="00900322">
        <w:rPr>
          <w:rFonts w:ascii="Times New Roman" w:eastAsia="Times New Roman" w:hAnsi="Times New Roman" w:cs="Times New Roman"/>
          <w:sz w:val="28"/>
          <w:szCs w:val="28"/>
        </w:rPr>
        <w:t>настоящей</w:t>
      </w:r>
      <w:r w:rsidR="00FF472D" w:rsidRPr="00900322">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w:t>
      </w:r>
    </w:p>
    <w:p w:rsidR="00B34BA2" w:rsidRPr="00B34BA2" w:rsidRDefault="00481025" w:rsidP="00B34BA2">
      <w:pPr>
        <w:spacing w:after="360"/>
        <w:ind w:firstLine="709"/>
        <w:jc w:val="both"/>
        <w:rPr>
          <w:rFonts w:ascii="Times New Roman" w:eastAsia="Times New Roman" w:hAnsi="Times New Roman" w:cs="Times New Roman"/>
          <w:b/>
          <w:i/>
          <w:sz w:val="28"/>
          <w:szCs w:val="28"/>
        </w:rPr>
      </w:pPr>
      <w:hyperlink r:id="rId48" w:history="1">
        <w:r w:rsidR="00B34BA2" w:rsidRPr="00B34BA2">
          <w:rPr>
            <w:rStyle w:val="a4"/>
            <w:rFonts w:ascii="Times New Roman" w:eastAsia="Times New Roman" w:hAnsi="Times New Roman" w:cs="Times New Roman"/>
            <w:i/>
            <w:sz w:val="28"/>
            <w:szCs w:val="28"/>
          </w:rPr>
          <w:t>(Часть 5 приложения 2 с изменениями, внесенными в соответствии с Законом от 26.06.2020 № 162-IIНС)</w:t>
        </w:r>
      </w:hyperlink>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B34BA2" w:rsidRPr="00B34BA2">
        <w:rPr>
          <w:rFonts w:ascii="Times New Roman" w:eastAsia="Times New Roman" w:hAnsi="Times New Roman" w:cs="Times New Roman"/>
          <w:sz w:val="28"/>
          <w:szCs w:val="28"/>
        </w:rPr>
        <w:t>в пункте 3 части 1 приложения 1</w:t>
      </w:r>
      <w:r w:rsidR="00FF472D" w:rsidRPr="00900322">
        <w:rPr>
          <w:rFonts w:ascii="Times New Roman" w:eastAsia="Times New Roman" w:hAnsi="Times New Roman" w:cs="Times New Roman"/>
          <w:sz w:val="28"/>
          <w:szCs w:val="28"/>
        </w:rPr>
        <w:t xml:space="preserve"> 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shd w:val="clear" w:color="auto" w:fill="FFFFFF"/>
        </w:rPr>
      </w:pPr>
      <w:r w:rsidRPr="00063768">
        <w:rPr>
          <w:rFonts w:ascii="Times New Roman" w:eastAsia="Times New Roman" w:hAnsi="Times New Roman" w:cs="Times New Roman"/>
          <w:color w:val="000000"/>
          <w:sz w:val="28"/>
          <w:szCs w:val="28"/>
          <w:shd w:val="clear" w:color="auto" w:fill="FFFFFF"/>
        </w:rPr>
        <w:t xml:space="preserve">1) III класс опасности – для подвесных канатных дорог и </w:t>
      </w:r>
      <w:r w:rsidRPr="00063768">
        <w:rPr>
          <w:rFonts w:ascii="Times New Roman" w:eastAsia="Times New Roman" w:hAnsi="Times New Roman" w:cs="Times New Roman"/>
          <w:color w:val="000000"/>
          <w:sz w:val="28"/>
          <w:szCs w:val="28"/>
        </w:rPr>
        <w:t>аттракционной техники повышенной опасности</w:t>
      </w:r>
      <w:r w:rsidRPr="00063768">
        <w:rPr>
          <w:rFonts w:ascii="Times New Roman" w:eastAsia="Times New Roman" w:hAnsi="Times New Roman" w:cs="Times New Roman"/>
          <w:color w:val="000000"/>
          <w:sz w:val="28"/>
          <w:szCs w:val="28"/>
          <w:shd w:val="clear" w:color="auto" w:fill="FFFFFF"/>
        </w:rPr>
        <w:t>;</w:t>
      </w:r>
    </w:p>
    <w:p w:rsidR="00063768" w:rsidRPr="00063768" w:rsidRDefault="00481025" w:rsidP="00063768">
      <w:pPr>
        <w:spacing w:after="360"/>
        <w:ind w:firstLine="709"/>
        <w:jc w:val="both"/>
        <w:rPr>
          <w:rFonts w:ascii="Times New Roman" w:eastAsia="Times New Roman" w:hAnsi="Times New Roman" w:cs="Times New Roman"/>
          <w:i/>
          <w:sz w:val="28"/>
          <w:szCs w:val="28"/>
        </w:rPr>
      </w:pPr>
      <w:hyperlink r:id="rId49" w:history="1">
        <w:r w:rsidR="00063768" w:rsidRPr="00063768">
          <w:rPr>
            <w:rFonts w:ascii="Times New Roman" w:eastAsia="Times New Roman" w:hAnsi="Times New Roman" w:cs="Times New Roman"/>
            <w:i/>
            <w:color w:val="0000FF"/>
            <w:sz w:val="28"/>
            <w:szCs w:val="28"/>
            <w:u w:val="single"/>
          </w:rPr>
          <w:t>(Пункт 1 части 6 приложения 2 изложен в новой редакции в соответствии с Законом от 13.04.2018 № 223-IНС)</w:t>
        </w:r>
      </w:hyperlink>
    </w:p>
    <w:p w:rsidR="00FF472D"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производственных объектов, не указанных в </w:t>
      </w:r>
      <w:r w:rsidR="00DF696F" w:rsidRPr="00900322">
        <w:rPr>
          <w:rFonts w:ascii="Times New Roman" w:hAnsi="Times New Roman" w:cs="Times New Roman"/>
          <w:sz w:val="28"/>
          <w:szCs w:val="28"/>
        </w:rPr>
        <w:t xml:space="preserve">пункте 1 </w:t>
      </w:r>
      <w:r w:rsidR="00223CE8" w:rsidRPr="00900322">
        <w:rPr>
          <w:rFonts w:ascii="Times New Roman" w:eastAsia="Times New Roman" w:hAnsi="Times New Roman" w:cs="Times New Roman"/>
          <w:sz w:val="28"/>
          <w:szCs w:val="28"/>
        </w:rPr>
        <w:t>настоящей</w:t>
      </w:r>
      <w:r w:rsidR="00FF472D" w:rsidRPr="00900322">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w:t>
      </w:r>
    </w:p>
    <w:p w:rsidR="00B34BA2" w:rsidRPr="00B34BA2" w:rsidRDefault="00481025" w:rsidP="00B34BA2">
      <w:pPr>
        <w:spacing w:after="360"/>
        <w:ind w:firstLine="709"/>
        <w:jc w:val="both"/>
        <w:rPr>
          <w:rFonts w:ascii="Times New Roman" w:eastAsia="Times New Roman" w:hAnsi="Times New Roman" w:cs="Times New Roman"/>
          <w:b/>
          <w:i/>
          <w:sz w:val="28"/>
          <w:szCs w:val="28"/>
        </w:rPr>
      </w:pPr>
      <w:hyperlink r:id="rId50" w:history="1">
        <w:r w:rsidR="00B34BA2" w:rsidRPr="00B34BA2">
          <w:rPr>
            <w:rStyle w:val="a4"/>
            <w:rFonts w:ascii="Times New Roman" w:eastAsia="Times New Roman" w:hAnsi="Times New Roman" w:cs="Times New Roman"/>
            <w:i/>
            <w:sz w:val="28"/>
            <w:szCs w:val="28"/>
          </w:rPr>
          <w:t>(Часть 6 приложения 2 с изменениями, внесенными в соответствии с Законом от 26.06.2020 № 162-IIНС)</w:t>
        </w:r>
      </w:hyperlink>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B34BA2" w:rsidRPr="00B34BA2">
        <w:rPr>
          <w:rFonts w:ascii="Times New Roman" w:eastAsia="Times New Roman" w:hAnsi="Times New Roman" w:cs="Times New Roman"/>
          <w:sz w:val="28"/>
          <w:szCs w:val="28"/>
        </w:rPr>
        <w:t>в пункте 4 части 1 приложения 1</w:t>
      </w:r>
      <w:r w:rsidR="00B34BA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FF472D"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B34BA2" w:rsidRPr="00B34BA2" w:rsidRDefault="00481025" w:rsidP="00B34BA2">
      <w:pPr>
        <w:spacing w:after="360"/>
        <w:ind w:firstLine="709"/>
        <w:jc w:val="both"/>
        <w:rPr>
          <w:rFonts w:ascii="Times New Roman" w:eastAsia="Times New Roman" w:hAnsi="Times New Roman" w:cs="Times New Roman"/>
          <w:b/>
          <w:i/>
          <w:sz w:val="28"/>
          <w:szCs w:val="28"/>
        </w:rPr>
      </w:pPr>
      <w:hyperlink r:id="rId51" w:history="1">
        <w:r w:rsidR="00B34BA2" w:rsidRPr="00B34BA2">
          <w:rPr>
            <w:rStyle w:val="a4"/>
            <w:rFonts w:ascii="Times New Roman" w:eastAsia="Times New Roman" w:hAnsi="Times New Roman" w:cs="Times New Roman"/>
            <w:i/>
            <w:sz w:val="28"/>
            <w:szCs w:val="28"/>
          </w:rPr>
          <w:t>(Часть 7 приложения 2 с изменениями, внесенными в соответствии с Законом от 26.06.2020 № 162-IIНС)</w:t>
        </w:r>
      </w:hyperlink>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A9401F" w:rsidRPr="00A9401F">
        <w:rPr>
          <w:rFonts w:ascii="Times New Roman" w:eastAsia="Times New Roman" w:hAnsi="Times New Roman" w:cs="Times New Roman"/>
          <w:sz w:val="28"/>
          <w:szCs w:val="28"/>
        </w:rPr>
        <w:t>в пункте 5 части 1 приложения 1</w:t>
      </w:r>
      <w:r w:rsidR="00DF696F"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шахт угольной промышленности, а также иных объектов ведения подземных горных работ на участках недр, где могут произойти:</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FF472D" w:rsidRPr="00900322">
        <w:rPr>
          <w:rFonts w:ascii="Times New Roman" w:eastAsia="Times New Roman" w:hAnsi="Times New Roman" w:cs="Times New Roman"/>
          <w:sz w:val="28"/>
          <w:szCs w:val="28"/>
        </w:rPr>
        <w:t xml:space="preserve">взрывы газа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пыли;</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FF472D" w:rsidRPr="00900322">
        <w:rPr>
          <w:rFonts w:ascii="Times New Roman" w:eastAsia="Times New Roman" w:hAnsi="Times New Roman" w:cs="Times New Roman"/>
          <w:sz w:val="28"/>
          <w:szCs w:val="28"/>
        </w:rPr>
        <w:t xml:space="preserve">внезапные выбросы породы, газа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пыли;</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FF472D" w:rsidRPr="00900322">
        <w:rPr>
          <w:rFonts w:ascii="Times New Roman" w:eastAsia="Times New Roman" w:hAnsi="Times New Roman" w:cs="Times New Roman"/>
          <w:sz w:val="28"/>
          <w:szCs w:val="28"/>
        </w:rPr>
        <w:t>горные удары;</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FF472D" w:rsidRPr="00900322">
        <w:rPr>
          <w:rFonts w:ascii="Times New Roman" w:eastAsia="Times New Roman" w:hAnsi="Times New Roman" w:cs="Times New Roman"/>
          <w:sz w:val="28"/>
          <w:szCs w:val="28"/>
        </w:rPr>
        <w:t>прорывы воды в подземные горные выработки;</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II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объектов ведения подземных горных работ, не указанных в </w:t>
      </w:r>
      <w:r w:rsidR="00DF696F" w:rsidRPr="00900322">
        <w:rPr>
          <w:rFonts w:ascii="Times New Roman" w:hAnsi="Times New Roman" w:cs="Times New Roman"/>
          <w:sz w:val="28"/>
          <w:szCs w:val="28"/>
        </w:rPr>
        <w:t xml:space="preserve">пункте 1 </w:t>
      </w:r>
      <w:r w:rsidR="00223CE8" w:rsidRPr="00900322">
        <w:rPr>
          <w:rFonts w:ascii="Times New Roman" w:eastAsia="Times New Roman" w:hAnsi="Times New Roman" w:cs="Times New Roman"/>
          <w:sz w:val="28"/>
          <w:szCs w:val="28"/>
        </w:rPr>
        <w:t>настоящей</w:t>
      </w:r>
      <w:r w:rsidR="00FF472D" w:rsidRPr="00900322">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w:t>
      </w:r>
      <w:r w:rsidR="00FF472D"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FF472D"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A9401F" w:rsidRPr="00A9401F" w:rsidRDefault="00481025" w:rsidP="00A9401F">
      <w:pPr>
        <w:spacing w:after="360"/>
        <w:ind w:firstLine="709"/>
        <w:jc w:val="both"/>
        <w:rPr>
          <w:rFonts w:ascii="Times New Roman" w:eastAsia="Times New Roman" w:hAnsi="Times New Roman" w:cs="Times New Roman"/>
          <w:b/>
          <w:i/>
          <w:sz w:val="28"/>
          <w:szCs w:val="28"/>
        </w:rPr>
      </w:pPr>
      <w:hyperlink r:id="rId52" w:history="1">
        <w:r w:rsidR="00A9401F" w:rsidRPr="00A9401F">
          <w:rPr>
            <w:rStyle w:val="a4"/>
            <w:rFonts w:ascii="Times New Roman" w:eastAsia="Times New Roman" w:hAnsi="Times New Roman" w:cs="Times New Roman"/>
            <w:i/>
            <w:sz w:val="28"/>
            <w:szCs w:val="28"/>
          </w:rPr>
          <w:t>(Часть 8 приложения 2 с изменениями, внесенными в соответствии с Законом от 26.06.2020 № 162-IIНС)</w:t>
        </w:r>
      </w:hyperlink>
    </w:p>
    <w:p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A9401F" w:rsidRPr="00A9401F">
        <w:rPr>
          <w:rFonts w:ascii="Times New Roman" w:eastAsia="Times New Roman" w:hAnsi="Times New Roman" w:cs="Times New Roman"/>
          <w:sz w:val="28"/>
          <w:szCs w:val="28"/>
        </w:rPr>
        <w:t>в пункте 6 части 1 приложения 1</w:t>
      </w:r>
      <w:r w:rsidR="00DF696F"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элеваторов, опасных производственных объектов мукомольного, крупяного и комбикормового производства;</w:t>
      </w:r>
    </w:p>
    <w:p w:rsidR="00FF472D"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иных опасных производственных объектов.</w:t>
      </w:r>
    </w:p>
    <w:p w:rsidR="00A9401F" w:rsidRPr="00A9401F" w:rsidRDefault="00481025" w:rsidP="00A9401F">
      <w:pPr>
        <w:spacing w:after="360"/>
        <w:ind w:firstLine="709"/>
        <w:jc w:val="both"/>
        <w:rPr>
          <w:rFonts w:ascii="Times New Roman" w:eastAsia="Times New Roman" w:hAnsi="Times New Roman" w:cs="Times New Roman"/>
          <w:b/>
          <w:i/>
          <w:sz w:val="28"/>
          <w:szCs w:val="28"/>
        </w:rPr>
      </w:pPr>
      <w:hyperlink r:id="rId53" w:history="1">
        <w:r w:rsidR="00A9401F" w:rsidRPr="00A9401F">
          <w:rPr>
            <w:rStyle w:val="a4"/>
            <w:rFonts w:ascii="Times New Roman" w:eastAsia="Times New Roman" w:hAnsi="Times New Roman" w:cs="Times New Roman"/>
            <w:i/>
            <w:sz w:val="28"/>
            <w:szCs w:val="28"/>
          </w:rPr>
          <w:t>(Часть 9 приложения 2 с изменениями, внесенными в соответствии с Законом от 26.06.2020 № 162-IIНС)</w:t>
        </w:r>
      </w:hyperlink>
    </w:p>
    <w:p w:rsidR="00063768" w:rsidRPr="00063768" w:rsidRDefault="002F0B94" w:rsidP="00063768">
      <w:pPr>
        <w:spacing w:after="360"/>
        <w:ind w:firstLine="709"/>
        <w:jc w:val="both"/>
        <w:rPr>
          <w:rFonts w:ascii="Times New Roman" w:eastAsia="Times New Roman" w:hAnsi="Times New Roman" w:cs="Times New Roman"/>
          <w:i/>
          <w:sz w:val="28"/>
          <w:szCs w:val="28"/>
        </w:rPr>
      </w:pPr>
      <w:r w:rsidRPr="00900322">
        <w:rPr>
          <w:rFonts w:ascii="Times New Roman" w:eastAsia="Times New Roman" w:hAnsi="Times New Roman" w:cs="Times New Roman"/>
          <w:sz w:val="28"/>
          <w:szCs w:val="28"/>
        </w:rPr>
        <w:t>10.</w:t>
      </w:r>
      <w:r w:rsidR="00E94D05">
        <w:rPr>
          <w:rFonts w:ascii="Times New Roman" w:eastAsia="Times New Roman" w:hAnsi="Times New Roman" w:cs="Times New Roman"/>
          <w:sz w:val="28"/>
          <w:szCs w:val="28"/>
          <w:lang w:val="en-US"/>
        </w:rPr>
        <w:t> </w:t>
      </w:r>
      <w:hyperlink r:id="rId54" w:history="1">
        <w:r w:rsidR="00063768" w:rsidRPr="00063768">
          <w:rPr>
            <w:rFonts w:ascii="Times New Roman" w:eastAsia="Times New Roman" w:hAnsi="Times New Roman" w:cs="Times New Roman"/>
            <w:i/>
            <w:color w:val="0000FF"/>
            <w:sz w:val="28"/>
            <w:szCs w:val="28"/>
            <w:u w:val="single"/>
          </w:rPr>
          <w:t>(Часть 10 приложения 2 утратила силу в соответствии с Законом от 13.04.2018 № 223-IНС)</w:t>
        </w:r>
      </w:hyperlink>
    </w:p>
    <w:p w:rsidR="002F0B94"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2F0B94" w:rsidRPr="00900322">
        <w:rPr>
          <w:rFonts w:ascii="Times New Roman" w:eastAsia="Times New Roman" w:hAnsi="Times New Roman" w:cs="Times New Roman"/>
          <w:sz w:val="28"/>
          <w:szCs w:val="28"/>
        </w:rPr>
        <w:t xml:space="preserve">Для опасных производственных объектов, указанных </w:t>
      </w:r>
      <w:r w:rsidR="00A9401F" w:rsidRPr="00A9401F">
        <w:rPr>
          <w:rFonts w:ascii="Times New Roman" w:eastAsia="Times New Roman" w:hAnsi="Times New Roman" w:cs="Times New Roman"/>
          <w:sz w:val="28"/>
          <w:szCs w:val="28"/>
        </w:rPr>
        <w:t>в пункте 8 части 1 приложения 1</w:t>
      </w:r>
      <w:r w:rsidR="002F0B94" w:rsidRPr="00900322">
        <w:rPr>
          <w:rFonts w:ascii="Times New Roman" w:eastAsia="Times New Roman" w:hAnsi="Times New Roman" w:cs="Times New Roman"/>
          <w:sz w:val="28"/>
          <w:szCs w:val="28"/>
        </w:rPr>
        <w:t xml:space="preserve"> к настоящему Закону для гидротехнических сооружений, в соответствии с перечнем классов, установленных законодательством Донецкой Народной Республики, устанавливаются:</w:t>
      </w:r>
    </w:p>
    <w:p w:rsidR="002F0B94"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65686B" w:rsidRPr="00900322">
        <w:rPr>
          <w:rFonts w:ascii="Times New Roman" w:eastAsia="Times New Roman" w:hAnsi="Times New Roman" w:cs="Times New Roman"/>
          <w:sz w:val="28"/>
          <w:szCs w:val="28"/>
        </w:rPr>
        <w:t>II класс опасности для гидротехнических сооружений I класса;</w:t>
      </w:r>
    </w:p>
    <w:p w:rsidR="002F0B94" w:rsidRPr="00900322" w:rsidRDefault="0065686B"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514845">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III класс опасности для гидротехнических сооружений II класса;</w:t>
      </w:r>
    </w:p>
    <w:p w:rsidR="0065686B"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65686B" w:rsidRPr="00900322">
        <w:rPr>
          <w:rFonts w:ascii="Times New Roman" w:eastAsia="Times New Roman" w:hAnsi="Times New Roman" w:cs="Times New Roman"/>
          <w:sz w:val="28"/>
          <w:szCs w:val="28"/>
        </w:rPr>
        <w:t xml:space="preserve">IV класс опасности </w:t>
      </w:r>
      <w:proofErr w:type="gramStart"/>
      <w:r w:rsidR="0065686B" w:rsidRPr="00900322">
        <w:rPr>
          <w:rFonts w:ascii="Times New Roman" w:eastAsia="Times New Roman" w:hAnsi="Times New Roman" w:cs="Times New Roman"/>
          <w:sz w:val="28"/>
          <w:szCs w:val="28"/>
        </w:rPr>
        <w:t>для гидротехнических сооружений</w:t>
      </w:r>
      <w:proofErr w:type="gramEnd"/>
      <w:r w:rsidR="0065686B" w:rsidRPr="00900322">
        <w:rPr>
          <w:rFonts w:ascii="Times New Roman" w:eastAsia="Times New Roman" w:hAnsi="Times New Roman" w:cs="Times New Roman"/>
          <w:sz w:val="28"/>
          <w:szCs w:val="28"/>
        </w:rPr>
        <w:t xml:space="preserve"> не относящихся к I или II классам.</w:t>
      </w:r>
    </w:p>
    <w:p w:rsidR="00A9401F" w:rsidRPr="00A9401F" w:rsidRDefault="00481025" w:rsidP="00A9401F">
      <w:pPr>
        <w:spacing w:after="360"/>
        <w:ind w:firstLine="709"/>
        <w:jc w:val="both"/>
        <w:rPr>
          <w:rFonts w:ascii="Times New Roman" w:eastAsia="Times New Roman" w:hAnsi="Times New Roman" w:cs="Times New Roman"/>
          <w:b/>
          <w:i/>
          <w:sz w:val="28"/>
          <w:szCs w:val="28"/>
        </w:rPr>
      </w:pPr>
      <w:hyperlink r:id="rId55" w:history="1">
        <w:r w:rsidR="00A9401F" w:rsidRPr="00A9401F">
          <w:rPr>
            <w:rStyle w:val="a4"/>
            <w:rFonts w:ascii="Times New Roman" w:eastAsia="Times New Roman" w:hAnsi="Times New Roman" w:cs="Times New Roman"/>
            <w:i/>
            <w:sz w:val="28"/>
            <w:szCs w:val="28"/>
          </w:rPr>
          <w:t>(Часть 11 приложения 2 с изменениями, внесенными в соответствии с Законом от 26.06.2020 № 162-IIНС)</w:t>
        </w:r>
      </w:hyperlink>
    </w:p>
    <w:p w:rsidR="00063768" w:rsidRPr="00063768" w:rsidRDefault="00E94D05" w:rsidP="00063768">
      <w:pPr>
        <w:spacing w:after="360"/>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12. </w:t>
      </w:r>
      <w:hyperlink r:id="rId56" w:history="1">
        <w:r w:rsidR="00063768" w:rsidRPr="00063768">
          <w:rPr>
            <w:rFonts w:ascii="Times New Roman" w:eastAsia="Times New Roman" w:hAnsi="Times New Roman" w:cs="Times New Roman"/>
            <w:i/>
            <w:color w:val="0000FF"/>
            <w:sz w:val="28"/>
            <w:szCs w:val="28"/>
            <w:u w:val="single"/>
          </w:rPr>
          <w:t>(Часть 12 приложения 2 утратила силу в соответствии с Законом от 13.04.2018 № 223-IНС)</w:t>
        </w:r>
      </w:hyperlink>
    </w:p>
    <w:p w:rsidR="00FF472D" w:rsidRPr="00900322" w:rsidRDefault="001B5127"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13</w:t>
      </w:r>
      <w:r w:rsidR="00FF472D" w:rsidRPr="00900322">
        <w:rPr>
          <w:rFonts w:ascii="Times New Roman" w:eastAsia="Times New Roman" w:hAnsi="Times New Roman" w:cs="Times New Roman"/>
          <w:sz w:val="28"/>
          <w:szCs w:val="28"/>
        </w:rPr>
        <w:t>.</w:t>
      </w:r>
      <w:r w:rsidR="00E94D0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В случае, если для опасного производственного объекта по указанным в </w:t>
      </w:r>
      <w:r w:rsidR="00223CE8" w:rsidRPr="00900322">
        <w:rPr>
          <w:rFonts w:ascii="Times New Roman" w:hAnsi="Times New Roman" w:cs="Times New Roman"/>
          <w:sz w:val="28"/>
          <w:szCs w:val="28"/>
        </w:rPr>
        <w:t>частях</w:t>
      </w:r>
      <w:r w:rsidRPr="00900322">
        <w:rPr>
          <w:rFonts w:ascii="Times New Roman" w:hAnsi="Times New Roman" w:cs="Times New Roman"/>
          <w:sz w:val="28"/>
          <w:szCs w:val="28"/>
        </w:rPr>
        <w:t xml:space="preserve"> 1-12</w:t>
      </w:r>
      <w:r w:rsidR="00DF696F" w:rsidRPr="00900322">
        <w:rPr>
          <w:rFonts w:ascii="Times New Roman" w:hAnsi="Times New Roman" w:cs="Times New Roman"/>
          <w:sz w:val="28"/>
          <w:szCs w:val="28"/>
        </w:rPr>
        <w:t xml:space="preserve">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риложения критериям могут быть установлены разные классы опасности, устанавливается более высокий класс опасности.</w:t>
      </w:r>
    </w:p>
    <w:p w:rsidR="00FF472D" w:rsidRDefault="001B5127"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14</w:t>
      </w:r>
      <w:r w:rsidR="00E94D0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В случае, если опасный производственный объект, для которого в соответствии с </w:t>
      </w:r>
      <w:r w:rsidR="00223CE8" w:rsidRPr="00900322">
        <w:rPr>
          <w:rFonts w:ascii="Times New Roman" w:hAnsi="Times New Roman" w:cs="Times New Roman"/>
          <w:sz w:val="28"/>
          <w:szCs w:val="28"/>
        </w:rPr>
        <w:t>частями</w:t>
      </w:r>
      <w:r w:rsidR="00DF696F" w:rsidRPr="00900322">
        <w:rPr>
          <w:rFonts w:ascii="Times New Roman" w:hAnsi="Times New Roman" w:cs="Times New Roman"/>
          <w:sz w:val="28"/>
          <w:szCs w:val="28"/>
        </w:rPr>
        <w:t xml:space="preserve"> 1-8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 xml:space="preserve">риложения должен быть установлен II, III или IV класс опасности, расположен на землях особо охраняемых природных территорий, континентальном шельфе </w:t>
      </w:r>
      <w:r w:rsidR="00DF696F"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во внутренних морских водах, в территориальном море или прилежащей зоне </w:t>
      </w:r>
      <w:r w:rsidR="00DF696F"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на искусственном земельном участке, созданном на водном объекте, находящемся в </w:t>
      </w:r>
      <w:r w:rsidR="00DF696F" w:rsidRPr="00900322">
        <w:rPr>
          <w:rFonts w:ascii="Times New Roman" w:eastAsia="Times New Roman" w:hAnsi="Times New Roman" w:cs="Times New Roman"/>
          <w:sz w:val="28"/>
          <w:szCs w:val="28"/>
        </w:rPr>
        <w:t>государственной</w:t>
      </w:r>
      <w:r w:rsidR="00FF472D" w:rsidRPr="00900322">
        <w:rPr>
          <w:rFonts w:ascii="Times New Roman" w:eastAsia="Times New Roman" w:hAnsi="Times New Roman" w:cs="Times New Roman"/>
          <w:sz w:val="28"/>
          <w:szCs w:val="28"/>
        </w:rPr>
        <w:t xml:space="preserve"> собственности, для такого опасного производственного объекта устанавливается более высокий класс опасности соответственно.</w:t>
      </w:r>
    </w:p>
    <w:p w:rsidR="00A9401F" w:rsidRPr="00A9401F" w:rsidRDefault="00A9401F" w:rsidP="00A9401F">
      <w:pPr>
        <w:spacing w:after="360"/>
        <w:ind w:firstLine="709"/>
        <w:jc w:val="both"/>
        <w:rPr>
          <w:rFonts w:ascii="Times New Roman" w:eastAsia="Times New Roman" w:hAnsi="Times New Roman" w:cs="Times New Roman"/>
          <w:sz w:val="28"/>
          <w:szCs w:val="28"/>
        </w:rPr>
      </w:pPr>
      <w:r w:rsidRPr="00A9401F">
        <w:rPr>
          <w:rFonts w:ascii="Times New Roman" w:eastAsia="Times New Roman" w:hAnsi="Times New Roman" w:cs="Times New Roman"/>
          <w:sz w:val="28"/>
          <w:szCs w:val="28"/>
        </w:rPr>
        <w:t>15. Для опасных производственных объектов, указанных в пункте 7 приложения 1 к настоящему Закону, устанавливается II класс опасности.</w:t>
      </w:r>
    </w:p>
    <w:p w:rsidR="00A9401F" w:rsidRPr="00A9401F" w:rsidRDefault="00481025" w:rsidP="00A9401F">
      <w:pPr>
        <w:spacing w:after="360"/>
        <w:ind w:firstLine="709"/>
        <w:jc w:val="both"/>
        <w:rPr>
          <w:rFonts w:ascii="Times New Roman" w:eastAsia="Times New Roman" w:hAnsi="Times New Roman" w:cs="Times New Roman"/>
          <w:b/>
          <w:i/>
          <w:sz w:val="28"/>
          <w:szCs w:val="28"/>
        </w:rPr>
      </w:pPr>
      <w:hyperlink r:id="rId57" w:history="1">
        <w:r w:rsidR="00A9401F" w:rsidRPr="00A9401F">
          <w:rPr>
            <w:rStyle w:val="a4"/>
            <w:rFonts w:ascii="Times New Roman" w:eastAsia="Times New Roman" w:hAnsi="Times New Roman" w:cs="Times New Roman"/>
            <w:i/>
            <w:sz w:val="28"/>
            <w:szCs w:val="28"/>
          </w:rPr>
          <w:t>(Часть 15 приложения 2 введена Законом от 26.06.2020 № 162-IIНС, данные изменения вступят в силу 04.01.2021)</w:t>
        </w:r>
      </w:hyperlink>
    </w:p>
    <w:p w:rsidR="00A9401F" w:rsidRPr="00A9401F" w:rsidRDefault="00A9401F" w:rsidP="00A9401F">
      <w:pPr>
        <w:spacing w:after="360"/>
        <w:ind w:firstLine="709"/>
        <w:jc w:val="both"/>
        <w:rPr>
          <w:rFonts w:ascii="Times New Roman" w:eastAsia="Times New Roman" w:hAnsi="Times New Roman" w:cs="Times New Roman"/>
          <w:sz w:val="28"/>
          <w:szCs w:val="28"/>
        </w:rPr>
      </w:pPr>
      <w:r w:rsidRPr="00A9401F">
        <w:rPr>
          <w:rFonts w:ascii="Times New Roman" w:eastAsia="Times New Roman" w:hAnsi="Times New Roman" w:cs="Times New Roman"/>
          <w:sz w:val="28"/>
          <w:szCs w:val="28"/>
        </w:rPr>
        <w:t>16. Для опасных производственных объектов, указанных в пункте 9 части 1 приложения 1 к настоящему Закону, на которых эксплуатируется оборудование с напряжением 6 киловольт и выше устанавливаются следующие классы опасности:</w:t>
      </w:r>
    </w:p>
    <w:p w:rsidR="00A9401F" w:rsidRPr="00A9401F" w:rsidRDefault="00A9401F" w:rsidP="00A9401F">
      <w:pPr>
        <w:spacing w:after="360"/>
        <w:ind w:firstLine="709"/>
        <w:jc w:val="both"/>
        <w:rPr>
          <w:rFonts w:ascii="Times New Roman" w:eastAsia="Times New Roman" w:hAnsi="Times New Roman" w:cs="Times New Roman"/>
          <w:sz w:val="28"/>
          <w:szCs w:val="28"/>
        </w:rPr>
      </w:pPr>
      <w:r w:rsidRPr="00A9401F">
        <w:rPr>
          <w:rFonts w:ascii="Times New Roman" w:eastAsia="Times New Roman" w:hAnsi="Times New Roman" w:cs="Times New Roman"/>
          <w:sz w:val="28"/>
          <w:szCs w:val="28"/>
        </w:rPr>
        <w:t>1) I класс опасности для объектов, на которых эксплуатируется оборудование с напряжением 330 киловольт и выше;</w:t>
      </w:r>
    </w:p>
    <w:p w:rsidR="00A9401F" w:rsidRPr="00A9401F" w:rsidRDefault="00A9401F" w:rsidP="00A9401F">
      <w:pPr>
        <w:spacing w:after="360"/>
        <w:ind w:firstLine="709"/>
        <w:jc w:val="both"/>
        <w:rPr>
          <w:rFonts w:ascii="Times New Roman" w:eastAsia="Times New Roman" w:hAnsi="Times New Roman" w:cs="Times New Roman"/>
          <w:sz w:val="28"/>
          <w:szCs w:val="28"/>
        </w:rPr>
      </w:pPr>
      <w:r w:rsidRPr="00A9401F">
        <w:rPr>
          <w:rFonts w:ascii="Times New Roman" w:eastAsia="Times New Roman" w:hAnsi="Times New Roman" w:cs="Times New Roman"/>
          <w:sz w:val="28"/>
          <w:szCs w:val="28"/>
        </w:rPr>
        <w:t>2) II класс опасности для объектов, на которых эксплуатируется оборудование с напряжением от 110</w:t>
      </w:r>
      <w:r w:rsidRPr="00A9401F">
        <w:rPr>
          <w:rFonts w:ascii="Times New Roman" w:eastAsia="Times New Roman" w:hAnsi="Times New Roman" w:cs="Times New Roman"/>
          <w:b/>
          <w:sz w:val="28"/>
          <w:szCs w:val="28"/>
        </w:rPr>
        <w:t xml:space="preserve"> </w:t>
      </w:r>
      <w:r w:rsidRPr="00A9401F">
        <w:rPr>
          <w:rFonts w:ascii="Times New Roman" w:eastAsia="Times New Roman" w:hAnsi="Times New Roman" w:cs="Times New Roman"/>
          <w:sz w:val="28"/>
          <w:szCs w:val="28"/>
        </w:rPr>
        <w:t>до 220 киловольт (включительно);</w:t>
      </w:r>
    </w:p>
    <w:p w:rsidR="00A9401F" w:rsidRPr="00A9401F" w:rsidRDefault="00A9401F" w:rsidP="00A9401F">
      <w:pPr>
        <w:spacing w:after="360"/>
        <w:ind w:firstLine="709"/>
        <w:jc w:val="both"/>
        <w:rPr>
          <w:rFonts w:ascii="Times New Roman" w:eastAsia="Times New Roman" w:hAnsi="Times New Roman" w:cs="Times New Roman"/>
          <w:sz w:val="28"/>
          <w:szCs w:val="28"/>
        </w:rPr>
      </w:pPr>
      <w:r w:rsidRPr="00A9401F">
        <w:rPr>
          <w:rFonts w:ascii="Times New Roman" w:eastAsia="Times New Roman" w:hAnsi="Times New Roman" w:cs="Times New Roman"/>
          <w:sz w:val="28"/>
          <w:szCs w:val="28"/>
        </w:rPr>
        <w:t>3) III класс опасности для объектов, на которых эксплуатируется оборудование с напряжением от 6 до 35 киловольт (включительно).</w:t>
      </w:r>
    </w:p>
    <w:p w:rsidR="00A9401F" w:rsidRPr="00900322" w:rsidRDefault="00481025" w:rsidP="00A9401F">
      <w:pPr>
        <w:spacing w:after="360"/>
        <w:ind w:firstLine="709"/>
        <w:jc w:val="both"/>
        <w:rPr>
          <w:rFonts w:ascii="Times New Roman" w:eastAsia="Times New Roman" w:hAnsi="Times New Roman" w:cs="Times New Roman"/>
          <w:sz w:val="28"/>
          <w:szCs w:val="28"/>
        </w:rPr>
      </w:pPr>
      <w:hyperlink r:id="rId58" w:history="1">
        <w:r w:rsidR="00A9401F" w:rsidRPr="00A9401F">
          <w:rPr>
            <w:rStyle w:val="a4"/>
            <w:rFonts w:ascii="Times New Roman" w:eastAsia="Times New Roman" w:hAnsi="Times New Roman" w:cs="Times New Roman"/>
            <w:i/>
            <w:sz w:val="28"/>
            <w:szCs w:val="28"/>
          </w:rPr>
          <w:t>(Часть 16 приложения 2 введена Законом от 26.06.2020 № 162-IIНС, данные изменения вступят в силу 04.01.2021)</w:t>
        </w:r>
      </w:hyperlink>
    </w:p>
    <w:p w:rsidR="00FF472D" w:rsidRPr="00900322" w:rsidRDefault="00FF472D" w:rsidP="00E4476C">
      <w:pPr>
        <w:spacing w:after="360"/>
        <w:ind w:firstLine="709"/>
        <w:jc w:val="right"/>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Таблица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10"/>
        <w:gridCol w:w="1655"/>
        <w:gridCol w:w="1655"/>
        <w:gridCol w:w="1853"/>
        <w:gridCol w:w="1749"/>
      </w:tblGrid>
      <w:tr w:rsidR="00FF472D" w:rsidRPr="00900322" w:rsidTr="00FF472D">
        <w:tc>
          <w:tcPr>
            <w:tcW w:w="332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Наименование опасного вещества</w:t>
            </w:r>
          </w:p>
        </w:tc>
        <w:tc>
          <w:tcPr>
            <w:tcW w:w="8440" w:type="dxa"/>
            <w:gridSpan w:val="4"/>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Количество опасного вещества, т</w:t>
            </w:r>
          </w:p>
        </w:tc>
      </w:tr>
      <w:tr w:rsidR="00FF472D" w:rsidRPr="00900322" w:rsidTr="00FF472D">
        <w:tc>
          <w:tcPr>
            <w:tcW w:w="0" w:type="auto"/>
            <w:vMerge/>
            <w:tcBorders>
              <w:top w:val="single" w:sz="6" w:space="0" w:color="000000"/>
              <w:bottom w:val="single" w:sz="6" w:space="0" w:color="000000"/>
              <w:right w:val="single" w:sz="6" w:space="0" w:color="000000"/>
            </w:tcBorders>
            <w:vAlign w:val="cente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p>
        </w:tc>
        <w:tc>
          <w:tcPr>
            <w:tcW w:w="1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 класс опасности</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II класс опасности</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III класс опасности</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IV класс опасности</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Аммиак</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 но менее 5000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 и более, но менее 50</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25 000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2500 и более, но менее 25 000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 и более, но менее 2500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250</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w:t>
            </w:r>
            <w:r w:rsidRPr="00900322">
              <w:rPr>
                <w:rFonts w:ascii="Times New Roman" w:eastAsia="Times New Roman" w:hAnsi="Times New Roman" w:cs="Times New Roman"/>
                <w:sz w:val="28"/>
                <w:szCs w:val="28"/>
              </w:rPr>
              <w:lastRenderedPageBreak/>
              <w:t xml:space="preserve">фосфатом </w:t>
            </w:r>
            <w:r w:rsidR="00E4476C">
              <w:rPr>
                <w:rFonts w:ascii="Times New Roman" w:eastAsia="Times New Roman" w:hAnsi="Times New Roman" w:cs="Times New Roman"/>
                <w:sz w:val="28"/>
                <w:szCs w:val="28"/>
              </w:rPr>
              <w:t>и (</w:t>
            </w:r>
            <w:r w:rsidR="00593582">
              <w:rPr>
                <w:rFonts w:ascii="Times New Roman" w:eastAsia="Times New Roman" w:hAnsi="Times New Roman" w:cs="Times New Roman"/>
                <w:sz w:val="28"/>
                <w:szCs w:val="28"/>
              </w:rPr>
              <w:t>или</w:t>
            </w:r>
            <w:r w:rsidR="00E4476C">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калием)</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100 000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10 000 и более, но менее 100 000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1000 и более, но менее 10 000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1000</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Акрилонитрил</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 и более, но менее 20</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Хлор</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 и более, но менее 250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 и более, но менее 25</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0,5 и более, но менее 2,5</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Оксид этилена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5</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Цианистый водород</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 и более, но менее 20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0,4 и более, но менее 2</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Фтористый водород</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5</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Сернистый водород</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5</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Диоксид серы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 и более, но менее 2500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 и более, но менее 250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25</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proofErr w:type="spellStart"/>
            <w:r w:rsidRPr="00900322">
              <w:rPr>
                <w:rFonts w:ascii="Times New Roman" w:eastAsia="Times New Roman" w:hAnsi="Times New Roman" w:cs="Times New Roman"/>
                <w:sz w:val="28"/>
                <w:szCs w:val="28"/>
              </w:rPr>
              <w:t>Триоксид</w:t>
            </w:r>
            <w:proofErr w:type="spellEnd"/>
            <w:r w:rsidRPr="00900322">
              <w:rPr>
                <w:rFonts w:ascii="Times New Roman" w:eastAsia="Times New Roman" w:hAnsi="Times New Roman" w:cs="Times New Roman"/>
                <w:sz w:val="28"/>
                <w:szCs w:val="28"/>
              </w:rPr>
              <w:t xml:space="preserve"> серы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750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75 и более, но менее 750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7,5 и более, но менее 75</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1,5 и более, но менее 7,5</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Алкилы свинца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5</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Фосген</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7,5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0,75 и более, но менее 7,5</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0,075 и более, но менее 0,75</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0,015 и более, но менее 0,075</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proofErr w:type="spellStart"/>
            <w:r w:rsidRPr="00900322">
              <w:rPr>
                <w:rFonts w:ascii="Times New Roman" w:eastAsia="Times New Roman" w:hAnsi="Times New Roman" w:cs="Times New Roman"/>
                <w:sz w:val="28"/>
                <w:szCs w:val="28"/>
              </w:rPr>
              <w:lastRenderedPageBreak/>
              <w:t>Метилизоцианат</w:t>
            </w:r>
            <w:proofErr w:type="spellEnd"/>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1,5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0,15 и более, но менее 1,5</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0,015 и более, но менее 0,15</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0,003 и более, но менее 0,015</w:t>
            </w:r>
          </w:p>
        </w:tc>
      </w:tr>
    </w:tbl>
    <w:p w:rsidR="00514845" w:rsidRDefault="00514845" w:rsidP="00863232">
      <w:pPr>
        <w:spacing w:line="240" w:lineRule="auto"/>
        <w:ind w:firstLine="709"/>
        <w:jc w:val="right"/>
        <w:rPr>
          <w:rFonts w:ascii="Times New Roman" w:eastAsia="Times New Roman" w:hAnsi="Times New Roman" w:cs="Times New Roman"/>
          <w:sz w:val="28"/>
          <w:szCs w:val="28"/>
        </w:rPr>
      </w:pPr>
    </w:p>
    <w:p w:rsidR="00FF472D" w:rsidRPr="00900322" w:rsidRDefault="00FF472D" w:rsidP="00863232">
      <w:pPr>
        <w:spacing w:line="240" w:lineRule="auto"/>
        <w:ind w:firstLine="709"/>
        <w:jc w:val="right"/>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Таблица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73"/>
        <w:gridCol w:w="1623"/>
        <w:gridCol w:w="1623"/>
        <w:gridCol w:w="1797"/>
        <w:gridCol w:w="1706"/>
      </w:tblGrid>
      <w:tr w:rsidR="00FF472D" w:rsidRPr="00900322" w:rsidTr="00FF472D">
        <w:tc>
          <w:tcPr>
            <w:tcW w:w="332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Виды опасных веществ</w:t>
            </w:r>
          </w:p>
        </w:tc>
        <w:tc>
          <w:tcPr>
            <w:tcW w:w="8440" w:type="dxa"/>
            <w:gridSpan w:val="4"/>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Количество опасных веществ, т</w:t>
            </w:r>
          </w:p>
        </w:tc>
      </w:tr>
      <w:tr w:rsidR="00FF472D" w:rsidRPr="00900322" w:rsidTr="00FF472D">
        <w:tc>
          <w:tcPr>
            <w:tcW w:w="0" w:type="auto"/>
            <w:vMerge/>
            <w:tcBorders>
              <w:top w:val="single" w:sz="6" w:space="0" w:color="000000"/>
              <w:bottom w:val="single" w:sz="6" w:space="0" w:color="000000"/>
              <w:right w:val="single" w:sz="6" w:space="0" w:color="000000"/>
            </w:tcBorders>
            <w:vAlign w:val="cente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p>
        </w:tc>
        <w:tc>
          <w:tcPr>
            <w:tcW w:w="1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 класс опасности</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II класс опасности</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III класс опасности</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IV класс опасности</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Воспламеняющиеся и горючие газы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Горючие жидкости, находящиеся на товарно-сырьевых складах и базах</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50 000 и более, но менее 500 000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1000 и более, но менее 50 000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Горючие жидкости, используемые в технологическом процессе или транспортируемые по магистральному трубопроводу</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Токсичные вещества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Высокотоксичные вещества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 и более, но менее 20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0,1 и более, но менее 2</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Окисляющие вещества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Взрывчатые вещества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w:t>
            </w:r>
          </w:p>
        </w:tc>
      </w:tr>
      <w:tr w:rsidR="00FF472D" w:rsidRPr="00900322"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Вещества, представляющие опасность для окружающей среды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bl>
    <w:p w:rsidR="00223CE8" w:rsidRPr="00900322" w:rsidRDefault="00223CE8" w:rsidP="008D4FBD">
      <w:pPr>
        <w:spacing w:line="240" w:lineRule="auto"/>
        <w:ind w:firstLine="709"/>
        <w:jc w:val="both"/>
        <w:rPr>
          <w:rFonts w:ascii="Times New Roman" w:eastAsia="Times New Roman" w:hAnsi="Times New Roman" w:cs="Times New Roman"/>
          <w:sz w:val="28"/>
          <w:szCs w:val="28"/>
        </w:rPr>
      </w:pPr>
    </w:p>
    <w:p w:rsidR="00560DCC" w:rsidRPr="00900322" w:rsidRDefault="00FF472D" w:rsidP="00514845">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Примечания:</w:t>
      </w:r>
    </w:p>
    <w:p w:rsidR="00FF472D" w:rsidRPr="00900322" w:rsidRDefault="00E94D05" w:rsidP="00514845">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Для опасных веществ, не указанных в </w:t>
      </w:r>
      <w:r w:rsidR="00DF696F" w:rsidRPr="00900322">
        <w:rPr>
          <w:rFonts w:ascii="Times New Roman" w:hAnsi="Times New Roman" w:cs="Times New Roman"/>
          <w:sz w:val="28"/>
          <w:szCs w:val="28"/>
        </w:rPr>
        <w:t xml:space="preserve">таблице 1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 xml:space="preserve">риложения, применяются данные, содержащиеся в </w:t>
      </w:r>
      <w:r w:rsidR="00DF696F" w:rsidRPr="00900322">
        <w:rPr>
          <w:rFonts w:ascii="Times New Roman" w:hAnsi="Times New Roman" w:cs="Times New Roman"/>
          <w:sz w:val="28"/>
          <w:szCs w:val="28"/>
        </w:rPr>
        <w:t xml:space="preserve">таблице 2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риложения.</w:t>
      </w:r>
    </w:p>
    <w:p w:rsidR="00FF472D" w:rsidRPr="00900322" w:rsidRDefault="00E94D05" w:rsidP="00514845">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При наличии различных опасных веществ одного вида их количества суммируются.</w:t>
      </w:r>
    </w:p>
    <w:p w:rsidR="00063768" w:rsidRPr="00063768" w:rsidRDefault="00FF472D" w:rsidP="00063768">
      <w:pPr>
        <w:spacing w:after="360"/>
        <w:ind w:firstLine="709"/>
        <w:jc w:val="both"/>
        <w:rPr>
          <w:rFonts w:ascii="Times New Roman" w:eastAsia="Times New Roman" w:hAnsi="Times New Roman" w:cs="Times New Roman"/>
          <w:i/>
          <w:sz w:val="28"/>
          <w:szCs w:val="28"/>
        </w:rPr>
      </w:pPr>
      <w:r w:rsidRPr="00900322">
        <w:rPr>
          <w:rFonts w:ascii="Times New Roman" w:eastAsia="Times New Roman" w:hAnsi="Times New Roman" w:cs="Times New Roman"/>
          <w:sz w:val="28"/>
          <w:szCs w:val="28"/>
        </w:rPr>
        <w:t>3.</w:t>
      </w:r>
      <w:r w:rsidR="00E94D05">
        <w:rPr>
          <w:rFonts w:ascii="Times New Roman" w:eastAsia="Times New Roman" w:hAnsi="Times New Roman" w:cs="Times New Roman"/>
          <w:sz w:val="28"/>
          <w:szCs w:val="28"/>
          <w:lang w:val="en-US"/>
        </w:rPr>
        <w:t> </w:t>
      </w:r>
      <w:hyperlink r:id="rId59" w:history="1">
        <w:r w:rsidR="00063768" w:rsidRPr="00063768">
          <w:rPr>
            <w:rFonts w:ascii="Times New Roman" w:eastAsia="Times New Roman" w:hAnsi="Times New Roman" w:cs="Times New Roman"/>
            <w:i/>
            <w:color w:val="0000FF"/>
            <w:sz w:val="28"/>
            <w:szCs w:val="28"/>
            <w:u w:val="single"/>
          </w:rPr>
          <w:t>(Пункт 3 примечания к приложению 2 утратил силу в соответствии с Законом от 13.04.2018 № 223-IНС)</w:t>
        </w:r>
      </w:hyperlink>
    </w:p>
    <w:p w:rsidR="003B4805" w:rsidRPr="00900322" w:rsidRDefault="003B4805" w:rsidP="00514845">
      <w:pPr>
        <w:spacing w:after="360"/>
        <w:ind w:firstLine="709"/>
        <w:jc w:val="both"/>
        <w:rPr>
          <w:rFonts w:ascii="Times New Roman" w:eastAsia="Times New Roman" w:hAnsi="Times New Roman" w:cs="Times New Roman"/>
          <w:sz w:val="28"/>
          <w:szCs w:val="28"/>
        </w:rPr>
      </w:pPr>
    </w:p>
    <w:sectPr w:rsidR="003B4805" w:rsidRPr="00900322" w:rsidSect="00050183">
      <w:headerReference w:type="default" r:id="rId60"/>
      <w:pgSz w:w="11906" w:h="16838"/>
      <w:pgMar w:top="1077" w:right="567"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025" w:rsidRDefault="00481025" w:rsidP="004B4A38">
      <w:pPr>
        <w:spacing w:after="0" w:line="240" w:lineRule="auto"/>
      </w:pPr>
      <w:r>
        <w:separator/>
      </w:r>
    </w:p>
  </w:endnote>
  <w:endnote w:type="continuationSeparator" w:id="0">
    <w:p w:rsidR="00481025" w:rsidRDefault="00481025" w:rsidP="004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025" w:rsidRDefault="00481025" w:rsidP="004B4A38">
      <w:pPr>
        <w:spacing w:after="0" w:line="240" w:lineRule="auto"/>
      </w:pPr>
      <w:r>
        <w:separator/>
      </w:r>
    </w:p>
  </w:footnote>
  <w:footnote w:type="continuationSeparator" w:id="0">
    <w:p w:rsidR="00481025" w:rsidRDefault="00481025" w:rsidP="004B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766706"/>
      <w:docPartObj>
        <w:docPartGallery w:val="Page Numbers (Top of Page)"/>
        <w:docPartUnique/>
      </w:docPartObj>
    </w:sdtPr>
    <w:sdtEndPr/>
    <w:sdtContent>
      <w:p w:rsidR="00901B1E" w:rsidRDefault="00901B1E">
        <w:pPr>
          <w:pStyle w:val="a5"/>
          <w:jc w:val="center"/>
        </w:pPr>
        <w:r>
          <w:fldChar w:fldCharType="begin"/>
        </w:r>
        <w:r>
          <w:instrText>PAGE   \* MERGEFORMAT</w:instrText>
        </w:r>
        <w:r>
          <w:fldChar w:fldCharType="separate"/>
        </w:r>
        <w:r w:rsidR="007D2DFC">
          <w:rPr>
            <w:noProof/>
          </w:rPr>
          <w:t>57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CDF"/>
    <w:multiLevelType w:val="hybridMultilevel"/>
    <w:tmpl w:val="0FFC77FA"/>
    <w:lvl w:ilvl="0" w:tplc="52C82992">
      <w:start w:val="1"/>
      <w:numFmt w:val="decimal"/>
      <w:lvlText w:val="%1."/>
      <w:lvlJc w:val="left"/>
      <w:pPr>
        <w:ind w:left="720" w:hanging="360"/>
      </w:pPr>
      <w:rPr>
        <w:rFonts w:hint="default"/>
        <w:color w:val="0000FF"/>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93F56"/>
    <w:multiLevelType w:val="hybridMultilevel"/>
    <w:tmpl w:val="2C7AA80E"/>
    <w:lvl w:ilvl="0" w:tplc="6A1E8CA6">
      <w:start w:val="1"/>
      <w:numFmt w:val="decimal"/>
      <w:suff w:val="space"/>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997655"/>
    <w:multiLevelType w:val="hybridMultilevel"/>
    <w:tmpl w:val="BD6EA604"/>
    <w:lvl w:ilvl="0" w:tplc="4216A18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395C89"/>
    <w:multiLevelType w:val="hybridMultilevel"/>
    <w:tmpl w:val="882C5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4301A6"/>
    <w:multiLevelType w:val="hybridMultilevel"/>
    <w:tmpl w:val="C5E6980C"/>
    <w:lvl w:ilvl="0" w:tplc="DDFEFC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DD"/>
    <w:rsid w:val="000332FB"/>
    <w:rsid w:val="00044EA8"/>
    <w:rsid w:val="00050183"/>
    <w:rsid w:val="00063768"/>
    <w:rsid w:val="00075C6C"/>
    <w:rsid w:val="00090765"/>
    <w:rsid w:val="00097D35"/>
    <w:rsid w:val="000B0E14"/>
    <w:rsid w:val="000C390A"/>
    <w:rsid w:val="000E5C81"/>
    <w:rsid w:val="000F27E4"/>
    <w:rsid w:val="00103FE0"/>
    <w:rsid w:val="00112737"/>
    <w:rsid w:val="00132DCA"/>
    <w:rsid w:val="0013572A"/>
    <w:rsid w:val="0014030F"/>
    <w:rsid w:val="00185A23"/>
    <w:rsid w:val="00196E74"/>
    <w:rsid w:val="001B5127"/>
    <w:rsid w:val="001C1708"/>
    <w:rsid w:val="00204C3B"/>
    <w:rsid w:val="00213BB1"/>
    <w:rsid w:val="00223CE8"/>
    <w:rsid w:val="002761D6"/>
    <w:rsid w:val="0029168D"/>
    <w:rsid w:val="0029420C"/>
    <w:rsid w:val="00294A56"/>
    <w:rsid w:val="002D72A0"/>
    <w:rsid w:val="002F0B94"/>
    <w:rsid w:val="0034673F"/>
    <w:rsid w:val="003A4BDC"/>
    <w:rsid w:val="003B4805"/>
    <w:rsid w:val="003C6586"/>
    <w:rsid w:val="004032B4"/>
    <w:rsid w:val="00406652"/>
    <w:rsid w:val="004205E4"/>
    <w:rsid w:val="00420ACF"/>
    <w:rsid w:val="00450A85"/>
    <w:rsid w:val="00470A0E"/>
    <w:rsid w:val="00481025"/>
    <w:rsid w:val="004B4A38"/>
    <w:rsid w:val="004B7C1B"/>
    <w:rsid w:val="004D541B"/>
    <w:rsid w:val="004F55CE"/>
    <w:rsid w:val="00514845"/>
    <w:rsid w:val="005445B8"/>
    <w:rsid w:val="00560DCC"/>
    <w:rsid w:val="00593582"/>
    <w:rsid w:val="005C3397"/>
    <w:rsid w:val="005C7C45"/>
    <w:rsid w:val="005D6F43"/>
    <w:rsid w:val="005D7DB8"/>
    <w:rsid w:val="005E596E"/>
    <w:rsid w:val="00604A9A"/>
    <w:rsid w:val="0060687F"/>
    <w:rsid w:val="00633439"/>
    <w:rsid w:val="00646DB3"/>
    <w:rsid w:val="0065686B"/>
    <w:rsid w:val="00680399"/>
    <w:rsid w:val="006931C4"/>
    <w:rsid w:val="006B504C"/>
    <w:rsid w:val="006C26B5"/>
    <w:rsid w:val="006D3DAA"/>
    <w:rsid w:val="006D3FDF"/>
    <w:rsid w:val="006D49B8"/>
    <w:rsid w:val="0070583E"/>
    <w:rsid w:val="0073076E"/>
    <w:rsid w:val="00743AB0"/>
    <w:rsid w:val="00755056"/>
    <w:rsid w:val="007639DF"/>
    <w:rsid w:val="007C7897"/>
    <w:rsid w:val="007D2DFC"/>
    <w:rsid w:val="007E45EE"/>
    <w:rsid w:val="008521BC"/>
    <w:rsid w:val="008523B8"/>
    <w:rsid w:val="00863232"/>
    <w:rsid w:val="008652B1"/>
    <w:rsid w:val="00893640"/>
    <w:rsid w:val="008C5BBB"/>
    <w:rsid w:val="008D4FBD"/>
    <w:rsid w:val="00900322"/>
    <w:rsid w:val="00901B1E"/>
    <w:rsid w:val="00903A1F"/>
    <w:rsid w:val="0090729E"/>
    <w:rsid w:val="0094619A"/>
    <w:rsid w:val="00953FA1"/>
    <w:rsid w:val="00967865"/>
    <w:rsid w:val="00977C68"/>
    <w:rsid w:val="009A3AA0"/>
    <w:rsid w:val="009C39D5"/>
    <w:rsid w:val="00A06908"/>
    <w:rsid w:val="00A074A7"/>
    <w:rsid w:val="00A14F92"/>
    <w:rsid w:val="00A43191"/>
    <w:rsid w:val="00A6277E"/>
    <w:rsid w:val="00A9401F"/>
    <w:rsid w:val="00AA5454"/>
    <w:rsid w:val="00AC18A6"/>
    <w:rsid w:val="00AC5429"/>
    <w:rsid w:val="00AD2241"/>
    <w:rsid w:val="00AF6896"/>
    <w:rsid w:val="00AF6EC5"/>
    <w:rsid w:val="00B34BA2"/>
    <w:rsid w:val="00B35F98"/>
    <w:rsid w:val="00B370C2"/>
    <w:rsid w:val="00B56174"/>
    <w:rsid w:val="00BC629B"/>
    <w:rsid w:val="00BD411D"/>
    <w:rsid w:val="00C1244D"/>
    <w:rsid w:val="00C130F2"/>
    <w:rsid w:val="00C24B24"/>
    <w:rsid w:val="00C373CA"/>
    <w:rsid w:val="00C45E79"/>
    <w:rsid w:val="00C94B24"/>
    <w:rsid w:val="00CD17DD"/>
    <w:rsid w:val="00D0141E"/>
    <w:rsid w:val="00D02EB2"/>
    <w:rsid w:val="00D542CF"/>
    <w:rsid w:val="00D745D3"/>
    <w:rsid w:val="00D87AB5"/>
    <w:rsid w:val="00DC5C18"/>
    <w:rsid w:val="00DF696F"/>
    <w:rsid w:val="00E05702"/>
    <w:rsid w:val="00E1568E"/>
    <w:rsid w:val="00E20107"/>
    <w:rsid w:val="00E4476C"/>
    <w:rsid w:val="00E515DF"/>
    <w:rsid w:val="00E879C2"/>
    <w:rsid w:val="00E923FC"/>
    <w:rsid w:val="00E930A9"/>
    <w:rsid w:val="00E94D05"/>
    <w:rsid w:val="00E97752"/>
    <w:rsid w:val="00EC113D"/>
    <w:rsid w:val="00F040E4"/>
    <w:rsid w:val="00F067FC"/>
    <w:rsid w:val="00F07C6B"/>
    <w:rsid w:val="00F32A0C"/>
    <w:rsid w:val="00F824A8"/>
    <w:rsid w:val="00FB1BF1"/>
    <w:rsid w:val="00FF472D"/>
    <w:rsid w:val="00FF5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ED956-2F8B-4A7B-B1CB-8B67F454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067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F47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D3D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472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F47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F472D"/>
    <w:rPr>
      <w:color w:val="0000FF"/>
      <w:u w:val="single"/>
    </w:rPr>
  </w:style>
  <w:style w:type="character" w:customStyle="1" w:styleId="10">
    <w:name w:val="Заголовок 1 Знак"/>
    <w:basedOn w:val="a0"/>
    <w:link w:val="1"/>
    <w:uiPriority w:val="9"/>
    <w:rsid w:val="00F067FC"/>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4B4A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4A38"/>
  </w:style>
  <w:style w:type="paragraph" w:styleId="a7">
    <w:name w:val="footer"/>
    <w:basedOn w:val="a"/>
    <w:link w:val="a8"/>
    <w:uiPriority w:val="99"/>
    <w:unhideWhenUsed/>
    <w:rsid w:val="004B4A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4A38"/>
  </w:style>
  <w:style w:type="paragraph" w:styleId="a9">
    <w:name w:val="List Paragraph"/>
    <w:basedOn w:val="a"/>
    <w:uiPriority w:val="34"/>
    <w:qFormat/>
    <w:rsid w:val="006C26B5"/>
    <w:pPr>
      <w:ind w:left="720"/>
      <w:contextualSpacing/>
    </w:pPr>
  </w:style>
  <w:style w:type="character" w:customStyle="1" w:styleId="30">
    <w:name w:val="Заголовок 3 Знак"/>
    <w:basedOn w:val="a0"/>
    <w:link w:val="3"/>
    <w:uiPriority w:val="9"/>
    <w:semiHidden/>
    <w:rsid w:val="006D3DAA"/>
    <w:rPr>
      <w:rFonts w:asciiTheme="majorHAnsi" w:eastAsiaTheme="majorEastAsia" w:hAnsiTheme="majorHAnsi" w:cstheme="majorBidi"/>
      <w:b/>
      <w:bCs/>
      <w:color w:val="4F81BD" w:themeColor="accent1"/>
    </w:rPr>
  </w:style>
  <w:style w:type="paragraph" w:styleId="HTML">
    <w:name w:val="HTML Preformatted"/>
    <w:basedOn w:val="a"/>
    <w:link w:val="HTML0"/>
    <w:uiPriority w:val="99"/>
    <w:rsid w:val="006D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3DAA"/>
    <w:rPr>
      <w:rFonts w:ascii="Courier New" w:eastAsia="Times New Roman" w:hAnsi="Courier New" w:cs="Courier New"/>
      <w:sz w:val="20"/>
      <w:szCs w:val="20"/>
      <w:lang w:eastAsia="ru-RU"/>
    </w:rPr>
  </w:style>
  <w:style w:type="paragraph" w:customStyle="1" w:styleId="ConsPlusNormal">
    <w:name w:val="ConsPlusNormal"/>
    <w:rsid w:val="007639DF"/>
    <w:pPr>
      <w:autoSpaceDE w:val="0"/>
      <w:autoSpaceDN w:val="0"/>
      <w:adjustRightInd w:val="0"/>
      <w:spacing w:after="0" w:line="240" w:lineRule="auto"/>
    </w:pPr>
    <w:rPr>
      <w:rFonts w:ascii="Arial" w:eastAsia="Calibri" w:hAnsi="Arial" w:cs="Arial"/>
      <w:sz w:val="20"/>
      <w:szCs w:val="20"/>
    </w:rPr>
  </w:style>
  <w:style w:type="paragraph" w:styleId="aa">
    <w:name w:val="Balloon Text"/>
    <w:basedOn w:val="a"/>
    <w:link w:val="ab"/>
    <w:uiPriority w:val="99"/>
    <w:semiHidden/>
    <w:unhideWhenUsed/>
    <w:rsid w:val="00604A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4A9A"/>
    <w:rPr>
      <w:rFonts w:ascii="Tahoma" w:hAnsi="Tahoma" w:cs="Tahoma"/>
      <w:sz w:val="16"/>
      <w:szCs w:val="16"/>
    </w:rPr>
  </w:style>
  <w:style w:type="paragraph" w:customStyle="1" w:styleId="Default">
    <w:name w:val="Default"/>
    <w:rsid w:val="000637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c">
    <w:name w:val="FollowedHyperlink"/>
    <w:basedOn w:val="a0"/>
    <w:uiPriority w:val="99"/>
    <w:semiHidden/>
    <w:unhideWhenUsed/>
    <w:rsid w:val="00633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4392">
      <w:bodyDiv w:val="1"/>
      <w:marLeft w:val="0"/>
      <w:marRight w:val="0"/>
      <w:marTop w:val="0"/>
      <w:marBottom w:val="0"/>
      <w:divBdr>
        <w:top w:val="none" w:sz="0" w:space="0" w:color="auto"/>
        <w:left w:val="none" w:sz="0" w:space="0" w:color="auto"/>
        <w:bottom w:val="none" w:sz="0" w:space="0" w:color="auto"/>
        <w:right w:val="none" w:sz="0" w:space="0" w:color="auto"/>
      </w:divBdr>
      <w:divsChild>
        <w:div w:id="830025244">
          <w:marLeft w:val="0"/>
          <w:marRight w:val="0"/>
          <w:marTop w:val="0"/>
          <w:marBottom w:val="0"/>
          <w:divBdr>
            <w:top w:val="none" w:sz="0" w:space="0" w:color="auto"/>
            <w:left w:val="none" w:sz="0" w:space="0" w:color="auto"/>
            <w:bottom w:val="none" w:sz="0" w:space="0" w:color="auto"/>
            <w:right w:val="none" w:sz="0" w:space="0" w:color="auto"/>
          </w:divBdr>
          <w:divsChild>
            <w:div w:id="1138717973">
              <w:marLeft w:val="0"/>
              <w:marRight w:val="0"/>
              <w:marTop w:val="0"/>
              <w:marBottom w:val="0"/>
              <w:divBdr>
                <w:top w:val="none" w:sz="0" w:space="0" w:color="auto"/>
                <w:left w:val="none" w:sz="0" w:space="0" w:color="auto"/>
                <w:bottom w:val="none" w:sz="0" w:space="0" w:color="auto"/>
                <w:right w:val="none" w:sz="0" w:space="0" w:color="auto"/>
              </w:divBdr>
              <w:divsChild>
                <w:div w:id="815681950">
                  <w:marLeft w:val="0"/>
                  <w:marRight w:val="0"/>
                  <w:marTop w:val="0"/>
                  <w:marBottom w:val="0"/>
                  <w:divBdr>
                    <w:top w:val="none" w:sz="0" w:space="0" w:color="auto"/>
                    <w:left w:val="none" w:sz="0" w:space="0" w:color="auto"/>
                    <w:bottom w:val="none" w:sz="0" w:space="0" w:color="auto"/>
                    <w:right w:val="none" w:sz="0" w:space="0" w:color="auto"/>
                  </w:divBdr>
                  <w:divsChild>
                    <w:div w:id="15920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3232">
              <w:marLeft w:val="0"/>
              <w:marRight w:val="0"/>
              <w:marTop w:val="0"/>
              <w:marBottom w:val="0"/>
              <w:divBdr>
                <w:top w:val="none" w:sz="0" w:space="0" w:color="auto"/>
                <w:left w:val="none" w:sz="0" w:space="0" w:color="auto"/>
                <w:bottom w:val="none" w:sz="0" w:space="0" w:color="auto"/>
                <w:right w:val="none" w:sz="0" w:space="0" w:color="auto"/>
              </w:divBdr>
            </w:div>
            <w:div w:id="398750224">
              <w:marLeft w:val="0"/>
              <w:marRight w:val="0"/>
              <w:marTop w:val="0"/>
              <w:marBottom w:val="0"/>
              <w:divBdr>
                <w:top w:val="none" w:sz="0" w:space="0" w:color="auto"/>
                <w:left w:val="none" w:sz="0" w:space="0" w:color="auto"/>
                <w:bottom w:val="none" w:sz="0" w:space="0" w:color="auto"/>
                <w:right w:val="none" w:sz="0" w:space="0" w:color="auto"/>
              </w:divBdr>
            </w:div>
            <w:div w:id="1790707907">
              <w:marLeft w:val="0"/>
              <w:marRight w:val="0"/>
              <w:marTop w:val="0"/>
              <w:marBottom w:val="0"/>
              <w:divBdr>
                <w:top w:val="none" w:sz="0" w:space="0" w:color="auto"/>
                <w:left w:val="none" w:sz="0" w:space="0" w:color="auto"/>
                <w:bottom w:val="none" w:sz="0" w:space="0" w:color="auto"/>
                <w:right w:val="none" w:sz="0" w:space="0" w:color="auto"/>
              </w:divBdr>
            </w:div>
            <w:div w:id="742677308">
              <w:marLeft w:val="0"/>
              <w:marRight w:val="0"/>
              <w:marTop w:val="0"/>
              <w:marBottom w:val="0"/>
              <w:divBdr>
                <w:top w:val="none" w:sz="0" w:space="0" w:color="auto"/>
                <w:left w:val="none" w:sz="0" w:space="0" w:color="auto"/>
                <w:bottom w:val="none" w:sz="0" w:space="0" w:color="auto"/>
                <w:right w:val="none" w:sz="0" w:space="0" w:color="auto"/>
              </w:divBdr>
            </w:div>
            <w:div w:id="889002050">
              <w:marLeft w:val="0"/>
              <w:marRight w:val="0"/>
              <w:marTop w:val="0"/>
              <w:marBottom w:val="0"/>
              <w:divBdr>
                <w:top w:val="none" w:sz="0" w:space="0" w:color="auto"/>
                <w:left w:val="none" w:sz="0" w:space="0" w:color="auto"/>
                <w:bottom w:val="none" w:sz="0" w:space="0" w:color="auto"/>
                <w:right w:val="none" w:sz="0" w:space="0" w:color="auto"/>
              </w:divBdr>
            </w:div>
            <w:div w:id="673336310">
              <w:marLeft w:val="0"/>
              <w:marRight w:val="0"/>
              <w:marTop w:val="0"/>
              <w:marBottom w:val="0"/>
              <w:divBdr>
                <w:top w:val="none" w:sz="0" w:space="0" w:color="auto"/>
                <w:left w:val="none" w:sz="0" w:space="0" w:color="auto"/>
                <w:bottom w:val="none" w:sz="0" w:space="0" w:color="auto"/>
                <w:right w:val="none" w:sz="0" w:space="0" w:color="auto"/>
              </w:divBdr>
            </w:div>
            <w:div w:id="1066802931">
              <w:marLeft w:val="0"/>
              <w:marRight w:val="0"/>
              <w:marTop w:val="0"/>
              <w:marBottom w:val="0"/>
              <w:divBdr>
                <w:top w:val="none" w:sz="0" w:space="0" w:color="auto"/>
                <w:left w:val="none" w:sz="0" w:space="0" w:color="auto"/>
                <w:bottom w:val="none" w:sz="0" w:space="0" w:color="auto"/>
                <w:right w:val="none" w:sz="0" w:space="0" w:color="auto"/>
              </w:divBdr>
            </w:div>
            <w:div w:id="1609967381">
              <w:marLeft w:val="0"/>
              <w:marRight w:val="0"/>
              <w:marTop w:val="0"/>
              <w:marBottom w:val="0"/>
              <w:divBdr>
                <w:top w:val="none" w:sz="0" w:space="0" w:color="auto"/>
                <w:left w:val="none" w:sz="0" w:space="0" w:color="auto"/>
                <w:bottom w:val="none" w:sz="0" w:space="0" w:color="auto"/>
                <w:right w:val="none" w:sz="0" w:space="0" w:color="auto"/>
              </w:divBdr>
            </w:div>
            <w:div w:id="1754858366">
              <w:marLeft w:val="0"/>
              <w:marRight w:val="0"/>
              <w:marTop w:val="0"/>
              <w:marBottom w:val="0"/>
              <w:divBdr>
                <w:top w:val="none" w:sz="0" w:space="0" w:color="auto"/>
                <w:left w:val="none" w:sz="0" w:space="0" w:color="auto"/>
                <w:bottom w:val="none" w:sz="0" w:space="0" w:color="auto"/>
                <w:right w:val="none" w:sz="0" w:space="0" w:color="auto"/>
              </w:divBdr>
            </w:div>
            <w:div w:id="17242050">
              <w:marLeft w:val="0"/>
              <w:marRight w:val="0"/>
              <w:marTop w:val="0"/>
              <w:marBottom w:val="0"/>
              <w:divBdr>
                <w:top w:val="none" w:sz="0" w:space="0" w:color="auto"/>
                <w:left w:val="none" w:sz="0" w:space="0" w:color="auto"/>
                <w:bottom w:val="none" w:sz="0" w:space="0" w:color="auto"/>
                <w:right w:val="none" w:sz="0" w:space="0" w:color="auto"/>
              </w:divBdr>
            </w:div>
            <w:div w:id="1881936396">
              <w:marLeft w:val="0"/>
              <w:marRight w:val="0"/>
              <w:marTop w:val="0"/>
              <w:marBottom w:val="0"/>
              <w:divBdr>
                <w:top w:val="none" w:sz="0" w:space="0" w:color="auto"/>
                <w:left w:val="none" w:sz="0" w:space="0" w:color="auto"/>
                <w:bottom w:val="none" w:sz="0" w:space="0" w:color="auto"/>
                <w:right w:val="none" w:sz="0" w:space="0" w:color="auto"/>
              </w:divBdr>
            </w:div>
            <w:div w:id="1901673164">
              <w:marLeft w:val="0"/>
              <w:marRight w:val="0"/>
              <w:marTop w:val="0"/>
              <w:marBottom w:val="0"/>
              <w:divBdr>
                <w:top w:val="none" w:sz="0" w:space="0" w:color="auto"/>
                <w:left w:val="none" w:sz="0" w:space="0" w:color="auto"/>
                <w:bottom w:val="none" w:sz="0" w:space="0" w:color="auto"/>
                <w:right w:val="none" w:sz="0" w:space="0" w:color="auto"/>
              </w:divBdr>
            </w:div>
            <w:div w:id="744764307">
              <w:marLeft w:val="0"/>
              <w:marRight w:val="0"/>
              <w:marTop w:val="0"/>
              <w:marBottom w:val="0"/>
              <w:divBdr>
                <w:top w:val="none" w:sz="0" w:space="0" w:color="auto"/>
                <w:left w:val="none" w:sz="0" w:space="0" w:color="auto"/>
                <w:bottom w:val="none" w:sz="0" w:space="0" w:color="auto"/>
                <w:right w:val="none" w:sz="0" w:space="0" w:color="auto"/>
              </w:divBdr>
            </w:div>
            <w:div w:id="741682471">
              <w:marLeft w:val="0"/>
              <w:marRight w:val="0"/>
              <w:marTop w:val="0"/>
              <w:marBottom w:val="0"/>
              <w:divBdr>
                <w:top w:val="none" w:sz="0" w:space="0" w:color="auto"/>
                <w:left w:val="none" w:sz="0" w:space="0" w:color="auto"/>
                <w:bottom w:val="none" w:sz="0" w:space="0" w:color="auto"/>
                <w:right w:val="none" w:sz="0" w:space="0" w:color="auto"/>
              </w:divBdr>
            </w:div>
            <w:div w:id="878668644">
              <w:marLeft w:val="0"/>
              <w:marRight w:val="0"/>
              <w:marTop w:val="0"/>
              <w:marBottom w:val="0"/>
              <w:divBdr>
                <w:top w:val="none" w:sz="0" w:space="0" w:color="auto"/>
                <w:left w:val="none" w:sz="0" w:space="0" w:color="auto"/>
                <w:bottom w:val="none" w:sz="0" w:space="0" w:color="auto"/>
                <w:right w:val="none" w:sz="0" w:space="0" w:color="auto"/>
              </w:divBdr>
            </w:div>
            <w:div w:id="2648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7557">
      <w:bodyDiv w:val="1"/>
      <w:marLeft w:val="0"/>
      <w:marRight w:val="0"/>
      <w:marTop w:val="0"/>
      <w:marBottom w:val="0"/>
      <w:divBdr>
        <w:top w:val="none" w:sz="0" w:space="0" w:color="auto"/>
        <w:left w:val="none" w:sz="0" w:space="0" w:color="auto"/>
        <w:bottom w:val="none" w:sz="0" w:space="0" w:color="auto"/>
        <w:right w:val="none" w:sz="0" w:space="0" w:color="auto"/>
      </w:divBdr>
      <w:divsChild>
        <w:div w:id="767383021">
          <w:marLeft w:val="0"/>
          <w:marRight w:val="0"/>
          <w:marTop w:val="0"/>
          <w:marBottom w:val="0"/>
          <w:divBdr>
            <w:top w:val="none" w:sz="0" w:space="0" w:color="auto"/>
            <w:left w:val="none" w:sz="0" w:space="0" w:color="auto"/>
            <w:bottom w:val="none" w:sz="0" w:space="0" w:color="auto"/>
            <w:right w:val="none" w:sz="0" w:space="0" w:color="auto"/>
          </w:divBdr>
          <w:divsChild>
            <w:div w:id="418990281">
              <w:marLeft w:val="0"/>
              <w:marRight w:val="0"/>
              <w:marTop w:val="0"/>
              <w:marBottom w:val="0"/>
              <w:divBdr>
                <w:top w:val="none" w:sz="0" w:space="0" w:color="auto"/>
                <w:left w:val="none" w:sz="0" w:space="0" w:color="auto"/>
                <w:bottom w:val="none" w:sz="0" w:space="0" w:color="auto"/>
                <w:right w:val="none" w:sz="0" w:space="0" w:color="auto"/>
              </w:divBdr>
            </w:div>
            <w:div w:id="1529559154">
              <w:marLeft w:val="0"/>
              <w:marRight w:val="0"/>
              <w:marTop w:val="0"/>
              <w:marBottom w:val="0"/>
              <w:divBdr>
                <w:top w:val="none" w:sz="0" w:space="0" w:color="auto"/>
                <w:left w:val="none" w:sz="0" w:space="0" w:color="auto"/>
                <w:bottom w:val="none" w:sz="0" w:space="0" w:color="auto"/>
                <w:right w:val="none" w:sz="0" w:space="0" w:color="auto"/>
              </w:divBdr>
            </w:div>
            <w:div w:id="2145997208">
              <w:marLeft w:val="0"/>
              <w:marRight w:val="0"/>
              <w:marTop w:val="0"/>
              <w:marBottom w:val="0"/>
              <w:divBdr>
                <w:top w:val="none" w:sz="0" w:space="0" w:color="auto"/>
                <w:left w:val="none" w:sz="0" w:space="0" w:color="auto"/>
                <w:bottom w:val="none" w:sz="0" w:space="0" w:color="auto"/>
                <w:right w:val="none" w:sz="0" w:space="0" w:color="auto"/>
              </w:divBdr>
            </w:div>
            <w:div w:id="1379815062">
              <w:marLeft w:val="0"/>
              <w:marRight w:val="0"/>
              <w:marTop w:val="0"/>
              <w:marBottom w:val="0"/>
              <w:divBdr>
                <w:top w:val="none" w:sz="0" w:space="0" w:color="auto"/>
                <w:left w:val="none" w:sz="0" w:space="0" w:color="auto"/>
                <w:bottom w:val="none" w:sz="0" w:space="0" w:color="auto"/>
                <w:right w:val="none" w:sz="0" w:space="0" w:color="auto"/>
              </w:divBdr>
            </w:div>
            <w:div w:id="1633824437">
              <w:marLeft w:val="0"/>
              <w:marRight w:val="0"/>
              <w:marTop w:val="0"/>
              <w:marBottom w:val="0"/>
              <w:divBdr>
                <w:top w:val="none" w:sz="0" w:space="0" w:color="auto"/>
                <w:left w:val="none" w:sz="0" w:space="0" w:color="auto"/>
                <w:bottom w:val="none" w:sz="0" w:space="0" w:color="auto"/>
                <w:right w:val="none" w:sz="0" w:space="0" w:color="auto"/>
              </w:divBdr>
            </w:div>
            <w:div w:id="1840733923">
              <w:marLeft w:val="0"/>
              <w:marRight w:val="0"/>
              <w:marTop w:val="0"/>
              <w:marBottom w:val="0"/>
              <w:divBdr>
                <w:top w:val="none" w:sz="0" w:space="0" w:color="auto"/>
                <w:left w:val="none" w:sz="0" w:space="0" w:color="auto"/>
                <w:bottom w:val="none" w:sz="0" w:space="0" w:color="auto"/>
                <w:right w:val="none" w:sz="0" w:space="0" w:color="auto"/>
              </w:divBdr>
            </w:div>
            <w:div w:id="1532844735">
              <w:marLeft w:val="0"/>
              <w:marRight w:val="0"/>
              <w:marTop w:val="0"/>
              <w:marBottom w:val="0"/>
              <w:divBdr>
                <w:top w:val="none" w:sz="0" w:space="0" w:color="auto"/>
                <w:left w:val="none" w:sz="0" w:space="0" w:color="auto"/>
                <w:bottom w:val="none" w:sz="0" w:space="0" w:color="auto"/>
                <w:right w:val="none" w:sz="0" w:space="0" w:color="auto"/>
              </w:divBdr>
            </w:div>
            <w:div w:id="1948417744">
              <w:marLeft w:val="0"/>
              <w:marRight w:val="0"/>
              <w:marTop w:val="0"/>
              <w:marBottom w:val="0"/>
              <w:divBdr>
                <w:top w:val="none" w:sz="0" w:space="0" w:color="auto"/>
                <w:left w:val="none" w:sz="0" w:space="0" w:color="auto"/>
                <w:bottom w:val="none" w:sz="0" w:space="0" w:color="auto"/>
                <w:right w:val="none" w:sz="0" w:space="0" w:color="auto"/>
              </w:divBdr>
            </w:div>
            <w:div w:id="455489864">
              <w:marLeft w:val="0"/>
              <w:marRight w:val="0"/>
              <w:marTop w:val="0"/>
              <w:marBottom w:val="0"/>
              <w:divBdr>
                <w:top w:val="none" w:sz="0" w:space="0" w:color="auto"/>
                <w:left w:val="none" w:sz="0" w:space="0" w:color="auto"/>
                <w:bottom w:val="none" w:sz="0" w:space="0" w:color="auto"/>
                <w:right w:val="none" w:sz="0" w:space="0" w:color="auto"/>
              </w:divBdr>
            </w:div>
            <w:div w:id="671763365">
              <w:marLeft w:val="0"/>
              <w:marRight w:val="0"/>
              <w:marTop w:val="0"/>
              <w:marBottom w:val="0"/>
              <w:divBdr>
                <w:top w:val="none" w:sz="0" w:space="0" w:color="auto"/>
                <w:left w:val="none" w:sz="0" w:space="0" w:color="auto"/>
                <w:bottom w:val="none" w:sz="0" w:space="0" w:color="auto"/>
                <w:right w:val="none" w:sz="0" w:space="0" w:color="auto"/>
              </w:divBdr>
            </w:div>
            <w:div w:id="107354445">
              <w:marLeft w:val="0"/>
              <w:marRight w:val="0"/>
              <w:marTop w:val="0"/>
              <w:marBottom w:val="0"/>
              <w:divBdr>
                <w:top w:val="none" w:sz="0" w:space="0" w:color="auto"/>
                <w:left w:val="none" w:sz="0" w:space="0" w:color="auto"/>
                <w:bottom w:val="none" w:sz="0" w:space="0" w:color="auto"/>
                <w:right w:val="none" w:sz="0" w:space="0" w:color="auto"/>
              </w:divBdr>
            </w:div>
            <w:div w:id="1055734914">
              <w:marLeft w:val="0"/>
              <w:marRight w:val="0"/>
              <w:marTop w:val="0"/>
              <w:marBottom w:val="0"/>
              <w:divBdr>
                <w:top w:val="none" w:sz="0" w:space="0" w:color="auto"/>
                <w:left w:val="none" w:sz="0" w:space="0" w:color="auto"/>
                <w:bottom w:val="none" w:sz="0" w:space="0" w:color="auto"/>
                <w:right w:val="none" w:sz="0" w:space="0" w:color="auto"/>
              </w:divBdr>
            </w:div>
            <w:div w:id="1367411103">
              <w:marLeft w:val="0"/>
              <w:marRight w:val="0"/>
              <w:marTop w:val="0"/>
              <w:marBottom w:val="0"/>
              <w:divBdr>
                <w:top w:val="none" w:sz="0" w:space="0" w:color="auto"/>
                <w:left w:val="none" w:sz="0" w:space="0" w:color="auto"/>
                <w:bottom w:val="none" w:sz="0" w:space="0" w:color="auto"/>
                <w:right w:val="none" w:sz="0" w:space="0" w:color="auto"/>
              </w:divBdr>
            </w:div>
            <w:div w:id="805123441">
              <w:marLeft w:val="0"/>
              <w:marRight w:val="0"/>
              <w:marTop w:val="0"/>
              <w:marBottom w:val="0"/>
              <w:divBdr>
                <w:top w:val="none" w:sz="0" w:space="0" w:color="auto"/>
                <w:left w:val="none" w:sz="0" w:space="0" w:color="auto"/>
                <w:bottom w:val="none" w:sz="0" w:space="0" w:color="auto"/>
                <w:right w:val="none" w:sz="0" w:space="0" w:color="auto"/>
              </w:divBdr>
            </w:div>
            <w:div w:id="1041783504">
              <w:marLeft w:val="0"/>
              <w:marRight w:val="0"/>
              <w:marTop w:val="0"/>
              <w:marBottom w:val="0"/>
              <w:divBdr>
                <w:top w:val="none" w:sz="0" w:space="0" w:color="auto"/>
                <w:left w:val="none" w:sz="0" w:space="0" w:color="auto"/>
                <w:bottom w:val="none" w:sz="0" w:space="0" w:color="auto"/>
                <w:right w:val="none" w:sz="0" w:space="0" w:color="auto"/>
              </w:divBdr>
            </w:div>
            <w:div w:id="2065717998">
              <w:marLeft w:val="0"/>
              <w:marRight w:val="0"/>
              <w:marTop w:val="0"/>
              <w:marBottom w:val="0"/>
              <w:divBdr>
                <w:top w:val="none" w:sz="0" w:space="0" w:color="auto"/>
                <w:left w:val="none" w:sz="0" w:space="0" w:color="auto"/>
                <w:bottom w:val="none" w:sz="0" w:space="0" w:color="auto"/>
                <w:right w:val="none" w:sz="0" w:space="0" w:color="auto"/>
              </w:divBdr>
            </w:div>
            <w:div w:id="1880892557">
              <w:marLeft w:val="0"/>
              <w:marRight w:val="0"/>
              <w:marTop w:val="0"/>
              <w:marBottom w:val="0"/>
              <w:divBdr>
                <w:top w:val="none" w:sz="0" w:space="0" w:color="auto"/>
                <w:left w:val="none" w:sz="0" w:space="0" w:color="auto"/>
                <w:bottom w:val="none" w:sz="0" w:space="0" w:color="auto"/>
                <w:right w:val="none" w:sz="0" w:space="0" w:color="auto"/>
              </w:divBdr>
            </w:div>
            <w:div w:id="931429365">
              <w:marLeft w:val="0"/>
              <w:marRight w:val="0"/>
              <w:marTop w:val="0"/>
              <w:marBottom w:val="0"/>
              <w:divBdr>
                <w:top w:val="none" w:sz="0" w:space="0" w:color="auto"/>
                <w:left w:val="none" w:sz="0" w:space="0" w:color="auto"/>
                <w:bottom w:val="none" w:sz="0" w:space="0" w:color="auto"/>
                <w:right w:val="none" w:sz="0" w:space="0" w:color="auto"/>
              </w:divBdr>
            </w:div>
            <w:div w:id="97218183">
              <w:marLeft w:val="0"/>
              <w:marRight w:val="0"/>
              <w:marTop w:val="0"/>
              <w:marBottom w:val="0"/>
              <w:divBdr>
                <w:top w:val="none" w:sz="0" w:space="0" w:color="auto"/>
                <w:left w:val="none" w:sz="0" w:space="0" w:color="auto"/>
                <w:bottom w:val="none" w:sz="0" w:space="0" w:color="auto"/>
                <w:right w:val="none" w:sz="0" w:space="0" w:color="auto"/>
              </w:divBdr>
            </w:div>
            <w:div w:id="1410543379">
              <w:marLeft w:val="0"/>
              <w:marRight w:val="0"/>
              <w:marTop w:val="0"/>
              <w:marBottom w:val="0"/>
              <w:divBdr>
                <w:top w:val="none" w:sz="0" w:space="0" w:color="auto"/>
                <w:left w:val="none" w:sz="0" w:space="0" w:color="auto"/>
                <w:bottom w:val="none" w:sz="0" w:space="0" w:color="auto"/>
                <w:right w:val="none" w:sz="0" w:space="0" w:color="auto"/>
              </w:divBdr>
            </w:div>
            <w:div w:id="309335814">
              <w:marLeft w:val="0"/>
              <w:marRight w:val="0"/>
              <w:marTop w:val="0"/>
              <w:marBottom w:val="0"/>
              <w:divBdr>
                <w:top w:val="none" w:sz="0" w:space="0" w:color="auto"/>
                <w:left w:val="none" w:sz="0" w:space="0" w:color="auto"/>
                <w:bottom w:val="none" w:sz="0" w:space="0" w:color="auto"/>
                <w:right w:val="none" w:sz="0" w:space="0" w:color="auto"/>
              </w:divBdr>
            </w:div>
            <w:div w:id="1196114039">
              <w:marLeft w:val="0"/>
              <w:marRight w:val="0"/>
              <w:marTop w:val="0"/>
              <w:marBottom w:val="0"/>
              <w:divBdr>
                <w:top w:val="none" w:sz="0" w:space="0" w:color="auto"/>
                <w:left w:val="none" w:sz="0" w:space="0" w:color="auto"/>
                <w:bottom w:val="none" w:sz="0" w:space="0" w:color="auto"/>
                <w:right w:val="none" w:sz="0" w:space="0" w:color="auto"/>
              </w:divBdr>
            </w:div>
            <w:div w:id="494996020">
              <w:marLeft w:val="0"/>
              <w:marRight w:val="0"/>
              <w:marTop w:val="0"/>
              <w:marBottom w:val="0"/>
              <w:divBdr>
                <w:top w:val="none" w:sz="0" w:space="0" w:color="auto"/>
                <w:left w:val="none" w:sz="0" w:space="0" w:color="auto"/>
                <w:bottom w:val="none" w:sz="0" w:space="0" w:color="auto"/>
                <w:right w:val="none" w:sz="0" w:space="0" w:color="auto"/>
              </w:divBdr>
            </w:div>
            <w:div w:id="1842771704">
              <w:marLeft w:val="0"/>
              <w:marRight w:val="0"/>
              <w:marTop w:val="0"/>
              <w:marBottom w:val="0"/>
              <w:divBdr>
                <w:top w:val="none" w:sz="0" w:space="0" w:color="auto"/>
                <w:left w:val="none" w:sz="0" w:space="0" w:color="auto"/>
                <w:bottom w:val="none" w:sz="0" w:space="0" w:color="auto"/>
                <w:right w:val="none" w:sz="0" w:space="0" w:color="auto"/>
              </w:divBdr>
            </w:div>
            <w:div w:id="977102111">
              <w:marLeft w:val="0"/>
              <w:marRight w:val="0"/>
              <w:marTop w:val="0"/>
              <w:marBottom w:val="0"/>
              <w:divBdr>
                <w:top w:val="none" w:sz="0" w:space="0" w:color="auto"/>
                <w:left w:val="none" w:sz="0" w:space="0" w:color="auto"/>
                <w:bottom w:val="none" w:sz="0" w:space="0" w:color="auto"/>
                <w:right w:val="none" w:sz="0" w:space="0" w:color="auto"/>
              </w:divBdr>
            </w:div>
            <w:div w:id="160972580">
              <w:marLeft w:val="0"/>
              <w:marRight w:val="0"/>
              <w:marTop w:val="0"/>
              <w:marBottom w:val="0"/>
              <w:divBdr>
                <w:top w:val="none" w:sz="0" w:space="0" w:color="auto"/>
                <w:left w:val="none" w:sz="0" w:space="0" w:color="auto"/>
                <w:bottom w:val="none" w:sz="0" w:space="0" w:color="auto"/>
                <w:right w:val="none" w:sz="0" w:space="0" w:color="auto"/>
              </w:divBdr>
            </w:div>
            <w:div w:id="1583878415">
              <w:marLeft w:val="0"/>
              <w:marRight w:val="0"/>
              <w:marTop w:val="0"/>
              <w:marBottom w:val="0"/>
              <w:divBdr>
                <w:top w:val="none" w:sz="0" w:space="0" w:color="auto"/>
                <w:left w:val="none" w:sz="0" w:space="0" w:color="auto"/>
                <w:bottom w:val="none" w:sz="0" w:space="0" w:color="auto"/>
                <w:right w:val="none" w:sz="0" w:space="0" w:color="auto"/>
              </w:divBdr>
            </w:div>
            <w:div w:id="2013606177">
              <w:marLeft w:val="0"/>
              <w:marRight w:val="0"/>
              <w:marTop w:val="0"/>
              <w:marBottom w:val="0"/>
              <w:divBdr>
                <w:top w:val="none" w:sz="0" w:space="0" w:color="auto"/>
                <w:left w:val="none" w:sz="0" w:space="0" w:color="auto"/>
                <w:bottom w:val="none" w:sz="0" w:space="0" w:color="auto"/>
                <w:right w:val="none" w:sz="0" w:space="0" w:color="auto"/>
              </w:divBdr>
            </w:div>
            <w:div w:id="1224877551">
              <w:marLeft w:val="0"/>
              <w:marRight w:val="0"/>
              <w:marTop w:val="0"/>
              <w:marBottom w:val="0"/>
              <w:divBdr>
                <w:top w:val="none" w:sz="0" w:space="0" w:color="auto"/>
                <w:left w:val="none" w:sz="0" w:space="0" w:color="auto"/>
                <w:bottom w:val="none" w:sz="0" w:space="0" w:color="auto"/>
                <w:right w:val="none" w:sz="0" w:space="0" w:color="auto"/>
              </w:divBdr>
            </w:div>
            <w:div w:id="1320620481">
              <w:marLeft w:val="0"/>
              <w:marRight w:val="0"/>
              <w:marTop w:val="0"/>
              <w:marBottom w:val="0"/>
              <w:divBdr>
                <w:top w:val="none" w:sz="0" w:space="0" w:color="auto"/>
                <w:left w:val="none" w:sz="0" w:space="0" w:color="auto"/>
                <w:bottom w:val="none" w:sz="0" w:space="0" w:color="auto"/>
                <w:right w:val="none" w:sz="0" w:space="0" w:color="auto"/>
              </w:divBdr>
            </w:div>
            <w:div w:id="872838416">
              <w:marLeft w:val="0"/>
              <w:marRight w:val="0"/>
              <w:marTop w:val="0"/>
              <w:marBottom w:val="0"/>
              <w:divBdr>
                <w:top w:val="none" w:sz="0" w:space="0" w:color="auto"/>
                <w:left w:val="none" w:sz="0" w:space="0" w:color="auto"/>
                <w:bottom w:val="none" w:sz="0" w:space="0" w:color="auto"/>
                <w:right w:val="none" w:sz="0" w:space="0" w:color="auto"/>
              </w:divBdr>
            </w:div>
            <w:div w:id="537284143">
              <w:marLeft w:val="0"/>
              <w:marRight w:val="0"/>
              <w:marTop w:val="0"/>
              <w:marBottom w:val="0"/>
              <w:divBdr>
                <w:top w:val="none" w:sz="0" w:space="0" w:color="auto"/>
                <w:left w:val="none" w:sz="0" w:space="0" w:color="auto"/>
                <w:bottom w:val="none" w:sz="0" w:space="0" w:color="auto"/>
                <w:right w:val="none" w:sz="0" w:space="0" w:color="auto"/>
              </w:divBdr>
            </w:div>
            <w:div w:id="1877040093">
              <w:marLeft w:val="0"/>
              <w:marRight w:val="0"/>
              <w:marTop w:val="0"/>
              <w:marBottom w:val="0"/>
              <w:divBdr>
                <w:top w:val="none" w:sz="0" w:space="0" w:color="auto"/>
                <w:left w:val="none" w:sz="0" w:space="0" w:color="auto"/>
                <w:bottom w:val="none" w:sz="0" w:space="0" w:color="auto"/>
                <w:right w:val="none" w:sz="0" w:space="0" w:color="auto"/>
              </w:divBdr>
            </w:div>
            <w:div w:id="1085105368">
              <w:marLeft w:val="0"/>
              <w:marRight w:val="0"/>
              <w:marTop w:val="0"/>
              <w:marBottom w:val="0"/>
              <w:divBdr>
                <w:top w:val="none" w:sz="0" w:space="0" w:color="auto"/>
                <w:left w:val="none" w:sz="0" w:space="0" w:color="auto"/>
                <w:bottom w:val="none" w:sz="0" w:space="0" w:color="auto"/>
                <w:right w:val="none" w:sz="0" w:space="0" w:color="auto"/>
              </w:divBdr>
            </w:div>
            <w:div w:id="1453286540">
              <w:marLeft w:val="0"/>
              <w:marRight w:val="0"/>
              <w:marTop w:val="0"/>
              <w:marBottom w:val="0"/>
              <w:divBdr>
                <w:top w:val="none" w:sz="0" w:space="0" w:color="auto"/>
                <w:left w:val="none" w:sz="0" w:space="0" w:color="auto"/>
                <w:bottom w:val="none" w:sz="0" w:space="0" w:color="auto"/>
                <w:right w:val="none" w:sz="0" w:space="0" w:color="auto"/>
              </w:divBdr>
            </w:div>
            <w:div w:id="2121877631">
              <w:marLeft w:val="0"/>
              <w:marRight w:val="0"/>
              <w:marTop w:val="0"/>
              <w:marBottom w:val="0"/>
              <w:divBdr>
                <w:top w:val="none" w:sz="0" w:space="0" w:color="auto"/>
                <w:left w:val="none" w:sz="0" w:space="0" w:color="auto"/>
                <w:bottom w:val="none" w:sz="0" w:space="0" w:color="auto"/>
                <w:right w:val="none" w:sz="0" w:space="0" w:color="auto"/>
              </w:divBdr>
            </w:div>
            <w:div w:id="1002199777">
              <w:marLeft w:val="0"/>
              <w:marRight w:val="0"/>
              <w:marTop w:val="0"/>
              <w:marBottom w:val="0"/>
              <w:divBdr>
                <w:top w:val="none" w:sz="0" w:space="0" w:color="auto"/>
                <w:left w:val="none" w:sz="0" w:space="0" w:color="auto"/>
                <w:bottom w:val="none" w:sz="0" w:space="0" w:color="auto"/>
                <w:right w:val="none" w:sz="0" w:space="0" w:color="auto"/>
              </w:divBdr>
            </w:div>
            <w:div w:id="406458815">
              <w:marLeft w:val="0"/>
              <w:marRight w:val="0"/>
              <w:marTop w:val="0"/>
              <w:marBottom w:val="0"/>
              <w:divBdr>
                <w:top w:val="none" w:sz="0" w:space="0" w:color="auto"/>
                <w:left w:val="none" w:sz="0" w:space="0" w:color="auto"/>
                <w:bottom w:val="none" w:sz="0" w:space="0" w:color="auto"/>
                <w:right w:val="none" w:sz="0" w:space="0" w:color="auto"/>
              </w:divBdr>
            </w:div>
            <w:div w:id="1540505262">
              <w:marLeft w:val="0"/>
              <w:marRight w:val="0"/>
              <w:marTop w:val="0"/>
              <w:marBottom w:val="0"/>
              <w:divBdr>
                <w:top w:val="none" w:sz="0" w:space="0" w:color="auto"/>
                <w:left w:val="none" w:sz="0" w:space="0" w:color="auto"/>
                <w:bottom w:val="none" w:sz="0" w:space="0" w:color="auto"/>
                <w:right w:val="none" w:sz="0" w:space="0" w:color="auto"/>
              </w:divBdr>
            </w:div>
            <w:div w:id="1164978497">
              <w:marLeft w:val="0"/>
              <w:marRight w:val="0"/>
              <w:marTop w:val="0"/>
              <w:marBottom w:val="0"/>
              <w:divBdr>
                <w:top w:val="none" w:sz="0" w:space="0" w:color="auto"/>
                <w:left w:val="none" w:sz="0" w:space="0" w:color="auto"/>
                <w:bottom w:val="none" w:sz="0" w:space="0" w:color="auto"/>
                <w:right w:val="none" w:sz="0" w:space="0" w:color="auto"/>
              </w:divBdr>
            </w:div>
            <w:div w:id="904995339">
              <w:marLeft w:val="0"/>
              <w:marRight w:val="0"/>
              <w:marTop w:val="0"/>
              <w:marBottom w:val="0"/>
              <w:divBdr>
                <w:top w:val="none" w:sz="0" w:space="0" w:color="auto"/>
                <w:left w:val="none" w:sz="0" w:space="0" w:color="auto"/>
                <w:bottom w:val="none" w:sz="0" w:space="0" w:color="auto"/>
                <w:right w:val="none" w:sz="0" w:space="0" w:color="auto"/>
              </w:divBdr>
            </w:div>
            <w:div w:id="187447955">
              <w:marLeft w:val="0"/>
              <w:marRight w:val="0"/>
              <w:marTop w:val="0"/>
              <w:marBottom w:val="0"/>
              <w:divBdr>
                <w:top w:val="none" w:sz="0" w:space="0" w:color="auto"/>
                <w:left w:val="none" w:sz="0" w:space="0" w:color="auto"/>
                <w:bottom w:val="none" w:sz="0" w:space="0" w:color="auto"/>
                <w:right w:val="none" w:sz="0" w:space="0" w:color="auto"/>
              </w:divBdr>
            </w:div>
            <w:div w:id="830870403">
              <w:marLeft w:val="0"/>
              <w:marRight w:val="0"/>
              <w:marTop w:val="0"/>
              <w:marBottom w:val="0"/>
              <w:divBdr>
                <w:top w:val="none" w:sz="0" w:space="0" w:color="auto"/>
                <w:left w:val="none" w:sz="0" w:space="0" w:color="auto"/>
                <w:bottom w:val="none" w:sz="0" w:space="0" w:color="auto"/>
                <w:right w:val="none" w:sz="0" w:space="0" w:color="auto"/>
              </w:divBdr>
            </w:div>
            <w:div w:id="652223526">
              <w:marLeft w:val="0"/>
              <w:marRight w:val="0"/>
              <w:marTop w:val="0"/>
              <w:marBottom w:val="0"/>
              <w:divBdr>
                <w:top w:val="none" w:sz="0" w:space="0" w:color="auto"/>
                <w:left w:val="none" w:sz="0" w:space="0" w:color="auto"/>
                <w:bottom w:val="none" w:sz="0" w:space="0" w:color="auto"/>
                <w:right w:val="none" w:sz="0" w:space="0" w:color="auto"/>
              </w:divBdr>
            </w:div>
            <w:div w:id="1214149975">
              <w:marLeft w:val="0"/>
              <w:marRight w:val="0"/>
              <w:marTop w:val="0"/>
              <w:marBottom w:val="0"/>
              <w:divBdr>
                <w:top w:val="none" w:sz="0" w:space="0" w:color="auto"/>
                <w:left w:val="none" w:sz="0" w:space="0" w:color="auto"/>
                <w:bottom w:val="none" w:sz="0" w:space="0" w:color="auto"/>
                <w:right w:val="none" w:sz="0" w:space="0" w:color="auto"/>
              </w:divBdr>
            </w:div>
            <w:div w:id="703478975">
              <w:marLeft w:val="0"/>
              <w:marRight w:val="0"/>
              <w:marTop w:val="0"/>
              <w:marBottom w:val="0"/>
              <w:divBdr>
                <w:top w:val="none" w:sz="0" w:space="0" w:color="auto"/>
                <w:left w:val="none" w:sz="0" w:space="0" w:color="auto"/>
                <w:bottom w:val="none" w:sz="0" w:space="0" w:color="auto"/>
                <w:right w:val="none" w:sz="0" w:space="0" w:color="auto"/>
              </w:divBdr>
            </w:div>
            <w:div w:id="2129202951">
              <w:marLeft w:val="0"/>
              <w:marRight w:val="0"/>
              <w:marTop w:val="0"/>
              <w:marBottom w:val="0"/>
              <w:divBdr>
                <w:top w:val="none" w:sz="0" w:space="0" w:color="auto"/>
                <w:left w:val="none" w:sz="0" w:space="0" w:color="auto"/>
                <w:bottom w:val="none" w:sz="0" w:space="0" w:color="auto"/>
                <w:right w:val="none" w:sz="0" w:space="0" w:color="auto"/>
              </w:divBdr>
            </w:div>
            <w:div w:id="414975902">
              <w:marLeft w:val="0"/>
              <w:marRight w:val="0"/>
              <w:marTop w:val="0"/>
              <w:marBottom w:val="0"/>
              <w:divBdr>
                <w:top w:val="none" w:sz="0" w:space="0" w:color="auto"/>
                <w:left w:val="none" w:sz="0" w:space="0" w:color="auto"/>
                <w:bottom w:val="none" w:sz="0" w:space="0" w:color="auto"/>
                <w:right w:val="none" w:sz="0" w:space="0" w:color="auto"/>
              </w:divBdr>
            </w:div>
            <w:div w:id="1280717388">
              <w:marLeft w:val="0"/>
              <w:marRight w:val="0"/>
              <w:marTop w:val="0"/>
              <w:marBottom w:val="0"/>
              <w:divBdr>
                <w:top w:val="none" w:sz="0" w:space="0" w:color="auto"/>
                <w:left w:val="none" w:sz="0" w:space="0" w:color="auto"/>
                <w:bottom w:val="none" w:sz="0" w:space="0" w:color="auto"/>
                <w:right w:val="none" w:sz="0" w:space="0" w:color="auto"/>
              </w:divBdr>
            </w:div>
            <w:div w:id="888303810">
              <w:marLeft w:val="0"/>
              <w:marRight w:val="0"/>
              <w:marTop w:val="0"/>
              <w:marBottom w:val="0"/>
              <w:divBdr>
                <w:top w:val="none" w:sz="0" w:space="0" w:color="auto"/>
                <w:left w:val="none" w:sz="0" w:space="0" w:color="auto"/>
                <w:bottom w:val="none" w:sz="0" w:space="0" w:color="auto"/>
                <w:right w:val="none" w:sz="0" w:space="0" w:color="auto"/>
              </w:divBdr>
            </w:div>
            <w:div w:id="2082172192">
              <w:marLeft w:val="0"/>
              <w:marRight w:val="0"/>
              <w:marTop w:val="0"/>
              <w:marBottom w:val="0"/>
              <w:divBdr>
                <w:top w:val="none" w:sz="0" w:space="0" w:color="auto"/>
                <w:left w:val="none" w:sz="0" w:space="0" w:color="auto"/>
                <w:bottom w:val="none" w:sz="0" w:space="0" w:color="auto"/>
                <w:right w:val="none" w:sz="0" w:space="0" w:color="auto"/>
              </w:divBdr>
            </w:div>
            <w:div w:id="91359106">
              <w:marLeft w:val="0"/>
              <w:marRight w:val="0"/>
              <w:marTop w:val="0"/>
              <w:marBottom w:val="0"/>
              <w:divBdr>
                <w:top w:val="none" w:sz="0" w:space="0" w:color="auto"/>
                <w:left w:val="none" w:sz="0" w:space="0" w:color="auto"/>
                <w:bottom w:val="none" w:sz="0" w:space="0" w:color="auto"/>
                <w:right w:val="none" w:sz="0" w:space="0" w:color="auto"/>
              </w:divBdr>
            </w:div>
            <w:div w:id="105391349">
              <w:marLeft w:val="0"/>
              <w:marRight w:val="0"/>
              <w:marTop w:val="0"/>
              <w:marBottom w:val="0"/>
              <w:divBdr>
                <w:top w:val="none" w:sz="0" w:space="0" w:color="auto"/>
                <w:left w:val="none" w:sz="0" w:space="0" w:color="auto"/>
                <w:bottom w:val="none" w:sz="0" w:space="0" w:color="auto"/>
                <w:right w:val="none" w:sz="0" w:space="0" w:color="auto"/>
              </w:divBdr>
            </w:div>
            <w:div w:id="1418015468">
              <w:marLeft w:val="0"/>
              <w:marRight w:val="0"/>
              <w:marTop w:val="0"/>
              <w:marBottom w:val="0"/>
              <w:divBdr>
                <w:top w:val="none" w:sz="0" w:space="0" w:color="auto"/>
                <w:left w:val="none" w:sz="0" w:space="0" w:color="auto"/>
                <w:bottom w:val="none" w:sz="0" w:space="0" w:color="auto"/>
                <w:right w:val="none" w:sz="0" w:space="0" w:color="auto"/>
              </w:divBdr>
            </w:div>
            <w:div w:id="610093053">
              <w:marLeft w:val="0"/>
              <w:marRight w:val="0"/>
              <w:marTop w:val="0"/>
              <w:marBottom w:val="0"/>
              <w:divBdr>
                <w:top w:val="none" w:sz="0" w:space="0" w:color="auto"/>
                <w:left w:val="none" w:sz="0" w:space="0" w:color="auto"/>
                <w:bottom w:val="none" w:sz="0" w:space="0" w:color="auto"/>
                <w:right w:val="none" w:sz="0" w:space="0" w:color="auto"/>
              </w:divBdr>
            </w:div>
            <w:div w:id="1556552094">
              <w:marLeft w:val="0"/>
              <w:marRight w:val="0"/>
              <w:marTop w:val="0"/>
              <w:marBottom w:val="0"/>
              <w:divBdr>
                <w:top w:val="none" w:sz="0" w:space="0" w:color="auto"/>
                <w:left w:val="none" w:sz="0" w:space="0" w:color="auto"/>
                <w:bottom w:val="none" w:sz="0" w:space="0" w:color="auto"/>
                <w:right w:val="none" w:sz="0" w:space="0" w:color="auto"/>
              </w:divBdr>
            </w:div>
            <w:div w:id="1153061630">
              <w:marLeft w:val="0"/>
              <w:marRight w:val="0"/>
              <w:marTop w:val="0"/>
              <w:marBottom w:val="0"/>
              <w:divBdr>
                <w:top w:val="none" w:sz="0" w:space="0" w:color="auto"/>
                <w:left w:val="none" w:sz="0" w:space="0" w:color="auto"/>
                <w:bottom w:val="none" w:sz="0" w:space="0" w:color="auto"/>
                <w:right w:val="none" w:sz="0" w:space="0" w:color="auto"/>
              </w:divBdr>
            </w:div>
            <w:div w:id="2081512489">
              <w:marLeft w:val="0"/>
              <w:marRight w:val="0"/>
              <w:marTop w:val="0"/>
              <w:marBottom w:val="0"/>
              <w:divBdr>
                <w:top w:val="none" w:sz="0" w:space="0" w:color="auto"/>
                <w:left w:val="none" w:sz="0" w:space="0" w:color="auto"/>
                <w:bottom w:val="none" w:sz="0" w:space="0" w:color="auto"/>
                <w:right w:val="none" w:sz="0" w:space="0" w:color="auto"/>
              </w:divBdr>
            </w:div>
            <w:div w:id="626812648">
              <w:marLeft w:val="0"/>
              <w:marRight w:val="0"/>
              <w:marTop w:val="0"/>
              <w:marBottom w:val="0"/>
              <w:divBdr>
                <w:top w:val="none" w:sz="0" w:space="0" w:color="auto"/>
                <w:left w:val="none" w:sz="0" w:space="0" w:color="auto"/>
                <w:bottom w:val="none" w:sz="0" w:space="0" w:color="auto"/>
                <w:right w:val="none" w:sz="0" w:space="0" w:color="auto"/>
              </w:divBdr>
            </w:div>
            <w:div w:id="77143102">
              <w:marLeft w:val="0"/>
              <w:marRight w:val="0"/>
              <w:marTop w:val="0"/>
              <w:marBottom w:val="0"/>
              <w:divBdr>
                <w:top w:val="none" w:sz="0" w:space="0" w:color="auto"/>
                <w:left w:val="none" w:sz="0" w:space="0" w:color="auto"/>
                <w:bottom w:val="none" w:sz="0" w:space="0" w:color="auto"/>
                <w:right w:val="none" w:sz="0" w:space="0" w:color="auto"/>
              </w:divBdr>
            </w:div>
            <w:div w:id="77753245">
              <w:marLeft w:val="0"/>
              <w:marRight w:val="0"/>
              <w:marTop w:val="0"/>
              <w:marBottom w:val="0"/>
              <w:divBdr>
                <w:top w:val="none" w:sz="0" w:space="0" w:color="auto"/>
                <w:left w:val="none" w:sz="0" w:space="0" w:color="auto"/>
                <w:bottom w:val="none" w:sz="0" w:space="0" w:color="auto"/>
                <w:right w:val="none" w:sz="0" w:space="0" w:color="auto"/>
              </w:divBdr>
            </w:div>
            <w:div w:id="88083376">
              <w:marLeft w:val="0"/>
              <w:marRight w:val="0"/>
              <w:marTop w:val="0"/>
              <w:marBottom w:val="0"/>
              <w:divBdr>
                <w:top w:val="none" w:sz="0" w:space="0" w:color="auto"/>
                <w:left w:val="none" w:sz="0" w:space="0" w:color="auto"/>
                <w:bottom w:val="none" w:sz="0" w:space="0" w:color="auto"/>
                <w:right w:val="none" w:sz="0" w:space="0" w:color="auto"/>
              </w:divBdr>
            </w:div>
            <w:div w:id="1612055328">
              <w:marLeft w:val="0"/>
              <w:marRight w:val="0"/>
              <w:marTop w:val="0"/>
              <w:marBottom w:val="0"/>
              <w:divBdr>
                <w:top w:val="none" w:sz="0" w:space="0" w:color="auto"/>
                <w:left w:val="none" w:sz="0" w:space="0" w:color="auto"/>
                <w:bottom w:val="none" w:sz="0" w:space="0" w:color="auto"/>
                <w:right w:val="none" w:sz="0" w:space="0" w:color="auto"/>
              </w:divBdr>
            </w:div>
            <w:div w:id="1535533037">
              <w:marLeft w:val="0"/>
              <w:marRight w:val="0"/>
              <w:marTop w:val="0"/>
              <w:marBottom w:val="0"/>
              <w:divBdr>
                <w:top w:val="none" w:sz="0" w:space="0" w:color="auto"/>
                <w:left w:val="none" w:sz="0" w:space="0" w:color="auto"/>
                <w:bottom w:val="none" w:sz="0" w:space="0" w:color="auto"/>
                <w:right w:val="none" w:sz="0" w:space="0" w:color="auto"/>
              </w:divBdr>
            </w:div>
            <w:div w:id="811942650">
              <w:marLeft w:val="0"/>
              <w:marRight w:val="0"/>
              <w:marTop w:val="0"/>
              <w:marBottom w:val="0"/>
              <w:divBdr>
                <w:top w:val="none" w:sz="0" w:space="0" w:color="auto"/>
                <w:left w:val="none" w:sz="0" w:space="0" w:color="auto"/>
                <w:bottom w:val="none" w:sz="0" w:space="0" w:color="auto"/>
                <w:right w:val="none" w:sz="0" w:space="0" w:color="auto"/>
              </w:divBdr>
            </w:div>
            <w:div w:id="329526710">
              <w:marLeft w:val="0"/>
              <w:marRight w:val="0"/>
              <w:marTop w:val="0"/>
              <w:marBottom w:val="0"/>
              <w:divBdr>
                <w:top w:val="none" w:sz="0" w:space="0" w:color="auto"/>
                <w:left w:val="none" w:sz="0" w:space="0" w:color="auto"/>
                <w:bottom w:val="none" w:sz="0" w:space="0" w:color="auto"/>
                <w:right w:val="none" w:sz="0" w:space="0" w:color="auto"/>
              </w:divBdr>
            </w:div>
            <w:div w:id="669993121">
              <w:marLeft w:val="0"/>
              <w:marRight w:val="0"/>
              <w:marTop w:val="0"/>
              <w:marBottom w:val="0"/>
              <w:divBdr>
                <w:top w:val="none" w:sz="0" w:space="0" w:color="auto"/>
                <w:left w:val="none" w:sz="0" w:space="0" w:color="auto"/>
                <w:bottom w:val="none" w:sz="0" w:space="0" w:color="auto"/>
                <w:right w:val="none" w:sz="0" w:space="0" w:color="auto"/>
              </w:divBdr>
            </w:div>
            <w:div w:id="1715344567">
              <w:marLeft w:val="0"/>
              <w:marRight w:val="0"/>
              <w:marTop w:val="0"/>
              <w:marBottom w:val="0"/>
              <w:divBdr>
                <w:top w:val="none" w:sz="0" w:space="0" w:color="auto"/>
                <w:left w:val="none" w:sz="0" w:space="0" w:color="auto"/>
                <w:bottom w:val="none" w:sz="0" w:space="0" w:color="auto"/>
                <w:right w:val="none" w:sz="0" w:space="0" w:color="auto"/>
              </w:divBdr>
            </w:div>
            <w:div w:id="773670168">
              <w:marLeft w:val="0"/>
              <w:marRight w:val="0"/>
              <w:marTop w:val="0"/>
              <w:marBottom w:val="0"/>
              <w:divBdr>
                <w:top w:val="none" w:sz="0" w:space="0" w:color="auto"/>
                <w:left w:val="none" w:sz="0" w:space="0" w:color="auto"/>
                <w:bottom w:val="none" w:sz="0" w:space="0" w:color="auto"/>
                <w:right w:val="none" w:sz="0" w:space="0" w:color="auto"/>
              </w:divBdr>
            </w:div>
            <w:div w:id="1215504369">
              <w:marLeft w:val="0"/>
              <w:marRight w:val="0"/>
              <w:marTop w:val="0"/>
              <w:marBottom w:val="0"/>
              <w:divBdr>
                <w:top w:val="none" w:sz="0" w:space="0" w:color="auto"/>
                <w:left w:val="none" w:sz="0" w:space="0" w:color="auto"/>
                <w:bottom w:val="none" w:sz="0" w:space="0" w:color="auto"/>
                <w:right w:val="none" w:sz="0" w:space="0" w:color="auto"/>
              </w:divBdr>
            </w:div>
            <w:div w:id="77753277">
              <w:marLeft w:val="0"/>
              <w:marRight w:val="0"/>
              <w:marTop w:val="0"/>
              <w:marBottom w:val="0"/>
              <w:divBdr>
                <w:top w:val="none" w:sz="0" w:space="0" w:color="auto"/>
                <w:left w:val="none" w:sz="0" w:space="0" w:color="auto"/>
                <w:bottom w:val="none" w:sz="0" w:space="0" w:color="auto"/>
                <w:right w:val="none" w:sz="0" w:space="0" w:color="auto"/>
              </w:divBdr>
            </w:div>
            <w:div w:id="1209295914">
              <w:marLeft w:val="0"/>
              <w:marRight w:val="0"/>
              <w:marTop w:val="0"/>
              <w:marBottom w:val="0"/>
              <w:divBdr>
                <w:top w:val="none" w:sz="0" w:space="0" w:color="auto"/>
                <w:left w:val="none" w:sz="0" w:space="0" w:color="auto"/>
                <w:bottom w:val="none" w:sz="0" w:space="0" w:color="auto"/>
                <w:right w:val="none" w:sz="0" w:space="0" w:color="auto"/>
              </w:divBdr>
            </w:div>
            <w:div w:id="1377698391">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3932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7066">
      <w:bodyDiv w:val="1"/>
      <w:marLeft w:val="0"/>
      <w:marRight w:val="0"/>
      <w:marTop w:val="0"/>
      <w:marBottom w:val="0"/>
      <w:divBdr>
        <w:top w:val="none" w:sz="0" w:space="0" w:color="auto"/>
        <w:left w:val="none" w:sz="0" w:space="0" w:color="auto"/>
        <w:bottom w:val="none" w:sz="0" w:space="0" w:color="auto"/>
        <w:right w:val="none" w:sz="0" w:space="0" w:color="auto"/>
      </w:divBdr>
      <w:divsChild>
        <w:div w:id="2146386773">
          <w:marLeft w:val="0"/>
          <w:marRight w:val="0"/>
          <w:marTop w:val="0"/>
          <w:marBottom w:val="0"/>
          <w:divBdr>
            <w:top w:val="none" w:sz="0" w:space="0" w:color="auto"/>
            <w:left w:val="none" w:sz="0" w:space="0" w:color="auto"/>
            <w:bottom w:val="none" w:sz="0" w:space="0" w:color="auto"/>
            <w:right w:val="none" w:sz="0" w:space="0" w:color="auto"/>
          </w:divBdr>
          <w:divsChild>
            <w:div w:id="1560939487">
              <w:marLeft w:val="0"/>
              <w:marRight w:val="0"/>
              <w:marTop w:val="0"/>
              <w:marBottom w:val="0"/>
              <w:divBdr>
                <w:top w:val="none" w:sz="0" w:space="0" w:color="auto"/>
                <w:left w:val="none" w:sz="0" w:space="0" w:color="auto"/>
                <w:bottom w:val="none" w:sz="0" w:space="0" w:color="auto"/>
                <w:right w:val="none" w:sz="0" w:space="0" w:color="auto"/>
              </w:divBdr>
              <w:divsChild>
                <w:div w:id="955597824">
                  <w:marLeft w:val="0"/>
                  <w:marRight w:val="0"/>
                  <w:marTop w:val="0"/>
                  <w:marBottom w:val="0"/>
                  <w:divBdr>
                    <w:top w:val="none" w:sz="0" w:space="0" w:color="auto"/>
                    <w:left w:val="none" w:sz="0" w:space="0" w:color="auto"/>
                    <w:bottom w:val="none" w:sz="0" w:space="0" w:color="auto"/>
                    <w:right w:val="none" w:sz="0" w:space="0" w:color="auto"/>
                  </w:divBdr>
                  <w:divsChild>
                    <w:div w:id="20284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7715">
              <w:marLeft w:val="0"/>
              <w:marRight w:val="0"/>
              <w:marTop w:val="0"/>
              <w:marBottom w:val="0"/>
              <w:divBdr>
                <w:top w:val="none" w:sz="0" w:space="0" w:color="auto"/>
                <w:left w:val="none" w:sz="0" w:space="0" w:color="auto"/>
                <w:bottom w:val="none" w:sz="0" w:space="0" w:color="auto"/>
                <w:right w:val="none" w:sz="0" w:space="0" w:color="auto"/>
              </w:divBdr>
            </w:div>
            <w:div w:id="2047296639">
              <w:marLeft w:val="0"/>
              <w:marRight w:val="0"/>
              <w:marTop w:val="0"/>
              <w:marBottom w:val="0"/>
              <w:divBdr>
                <w:top w:val="none" w:sz="0" w:space="0" w:color="auto"/>
                <w:left w:val="none" w:sz="0" w:space="0" w:color="auto"/>
                <w:bottom w:val="none" w:sz="0" w:space="0" w:color="auto"/>
                <w:right w:val="none" w:sz="0" w:space="0" w:color="auto"/>
              </w:divBdr>
            </w:div>
            <w:div w:id="1536574559">
              <w:marLeft w:val="0"/>
              <w:marRight w:val="0"/>
              <w:marTop w:val="0"/>
              <w:marBottom w:val="0"/>
              <w:divBdr>
                <w:top w:val="none" w:sz="0" w:space="0" w:color="auto"/>
                <w:left w:val="none" w:sz="0" w:space="0" w:color="auto"/>
                <w:bottom w:val="none" w:sz="0" w:space="0" w:color="auto"/>
                <w:right w:val="none" w:sz="0" w:space="0" w:color="auto"/>
              </w:divBdr>
            </w:div>
            <w:div w:id="329218776">
              <w:marLeft w:val="0"/>
              <w:marRight w:val="0"/>
              <w:marTop w:val="0"/>
              <w:marBottom w:val="0"/>
              <w:divBdr>
                <w:top w:val="none" w:sz="0" w:space="0" w:color="auto"/>
                <w:left w:val="none" w:sz="0" w:space="0" w:color="auto"/>
                <w:bottom w:val="none" w:sz="0" w:space="0" w:color="auto"/>
                <w:right w:val="none" w:sz="0" w:space="0" w:color="auto"/>
              </w:divBdr>
            </w:div>
            <w:div w:id="1568418001">
              <w:marLeft w:val="0"/>
              <w:marRight w:val="0"/>
              <w:marTop w:val="0"/>
              <w:marBottom w:val="0"/>
              <w:divBdr>
                <w:top w:val="none" w:sz="0" w:space="0" w:color="auto"/>
                <w:left w:val="none" w:sz="0" w:space="0" w:color="auto"/>
                <w:bottom w:val="none" w:sz="0" w:space="0" w:color="auto"/>
                <w:right w:val="none" w:sz="0" w:space="0" w:color="auto"/>
              </w:divBdr>
            </w:div>
            <w:div w:id="1713992984">
              <w:marLeft w:val="0"/>
              <w:marRight w:val="0"/>
              <w:marTop w:val="0"/>
              <w:marBottom w:val="0"/>
              <w:divBdr>
                <w:top w:val="none" w:sz="0" w:space="0" w:color="auto"/>
                <w:left w:val="none" w:sz="0" w:space="0" w:color="auto"/>
                <w:bottom w:val="none" w:sz="0" w:space="0" w:color="auto"/>
                <w:right w:val="none" w:sz="0" w:space="0" w:color="auto"/>
              </w:divBdr>
            </w:div>
            <w:div w:id="1320840744">
              <w:marLeft w:val="0"/>
              <w:marRight w:val="0"/>
              <w:marTop w:val="0"/>
              <w:marBottom w:val="0"/>
              <w:divBdr>
                <w:top w:val="none" w:sz="0" w:space="0" w:color="auto"/>
                <w:left w:val="none" w:sz="0" w:space="0" w:color="auto"/>
                <w:bottom w:val="none" w:sz="0" w:space="0" w:color="auto"/>
                <w:right w:val="none" w:sz="0" w:space="0" w:color="auto"/>
              </w:divBdr>
            </w:div>
            <w:div w:id="210073740">
              <w:marLeft w:val="0"/>
              <w:marRight w:val="0"/>
              <w:marTop w:val="0"/>
              <w:marBottom w:val="0"/>
              <w:divBdr>
                <w:top w:val="none" w:sz="0" w:space="0" w:color="auto"/>
                <w:left w:val="none" w:sz="0" w:space="0" w:color="auto"/>
                <w:bottom w:val="none" w:sz="0" w:space="0" w:color="auto"/>
                <w:right w:val="none" w:sz="0" w:space="0" w:color="auto"/>
              </w:divBdr>
            </w:div>
            <w:div w:id="1127898445">
              <w:marLeft w:val="0"/>
              <w:marRight w:val="0"/>
              <w:marTop w:val="0"/>
              <w:marBottom w:val="0"/>
              <w:divBdr>
                <w:top w:val="none" w:sz="0" w:space="0" w:color="auto"/>
                <w:left w:val="none" w:sz="0" w:space="0" w:color="auto"/>
                <w:bottom w:val="none" w:sz="0" w:space="0" w:color="auto"/>
                <w:right w:val="none" w:sz="0" w:space="0" w:color="auto"/>
              </w:divBdr>
            </w:div>
            <w:div w:id="2080394697">
              <w:marLeft w:val="0"/>
              <w:marRight w:val="0"/>
              <w:marTop w:val="0"/>
              <w:marBottom w:val="0"/>
              <w:divBdr>
                <w:top w:val="none" w:sz="0" w:space="0" w:color="auto"/>
                <w:left w:val="none" w:sz="0" w:space="0" w:color="auto"/>
                <w:bottom w:val="none" w:sz="0" w:space="0" w:color="auto"/>
                <w:right w:val="none" w:sz="0" w:space="0" w:color="auto"/>
              </w:divBdr>
            </w:div>
            <w:div w:id="782112060">
              <w:marLeft w:val="0"/>
              <w:marRight w:val="0"/>
              <w:marTop w:val="0"/>
              <w:marBottom w:val="0"/>
              <w:divBdr>
                <w:top w:val="none" w:sz="0" w:space="0" w:color="auto"/>
                <w:left w:val="none" w:sz="0" w:space="0" w:color="auto"/>
                <w:bottom w:val="none" w:sz="0" w:space="0" w:color="auto"/>
                <w:right w:val="none" w:sz="0" w:space="0" w:color="auto"/>
              </w:divBdr>
            </w:div>
            <w:div w:id="630982230">
              <w:marLeft w:val="0"/>
              <w:marRight w:val="0"/>
              <w:marTop w:val="0"/>
              <w:marBottom w:val="0"/>
              <w:divBdr>
                <w:top w:val="none" w:sz="0" w:space="0" w:color="auto"/>
                <w:left w:val="none" w:sz="0" w:space="0" w:color="auto"/>
                <w:bottom w:val="none" w:sz="0" w:space="0" w:color="auto"/>
                <w:right w:val="none" w:sz="0" w:space="0" w:color="auto"/>
              </w:divBdr>
            </w:div>
            <w:div w:id="641546667">
              <w:marLeft w:val="0"/>
              <w:marRight w:val="0"/>
              <w:marTop w:val="0"/>
              <w:marBottom w:val="0"/>
              <w:divBdr>
                <w:top w:val="none" w:sz="0" w:space="0" w:color="auto"/>
                <w:left w:val="none" w:sz="0" w:space="0" w:color="auto"/>
                <w:bottom w:val="none" w:sz="0" w:space="0" w:color="auto"/>
                <w:right w:val="none" w:sz="0" w:space="0" w:color="auto"/>
              </w:divBdr>
            </w:div>
            <w:div w:id="1660185906">
              <w:marLeft w:val="0"/>
              <w:marRight w:val="0"/>
              <w:marTop w:val="0"/>
              <w:marBottom w:val="0"/>
              <w:divBdr>
                <w:top w:val="none" w:sz="0" w:space="0" w:color="auto"/>
                <w:left w:val="none" w:sz="0" w:space="0" w:color="auto"/>
                <w:bottom w:val="none" w:sz="0" w:space="0" w:color="auto"/>
                <w:right w:val="none" w:sz="0" w:space="0" w:color="auto"/>
              </w:divBdr>
            </w:div>
            <w:div w:id="909190823">
              <w:marLeft w:val="0"/>
              <w:marRight w:val="0"/>
              <w:marTop w:val="0"/>
              <w:marBottom w:val="0"/>
              <w:divBdr>
                <w:top w:val="none" w:sz="0" w:space="0" w:color="auto"/>
                <w:left w:val="none" w:sz="0" w:space="0" w:color="auto"/>
                <w:bottom w:val="none" w:sz="0" w:space="0" w:color="auto"/>
                <w:right w:val="none" w:sz="0" w:space="0" w:color="auto"/>
              </w:divBdr>
            </w:div>
            <w:div w:id="1757894575">
              <w:marLeft w:val="0"/>
              <w:marRight w:val="0"/>
              <w:marTop w:val="0"/>
              <w:marBottom w:val="0"/>
              <w:divBdr>
                <w:top w:val="none" w:sz="0" w:space="0" w:color="auto"/>
                <w:left w:val="none" w:sz="0" w:space="0" w:color="auto"/>
                <w:bottom w:val="none" w:sz="0" w:space="0" w:color="auto"/>
                <w:right w:val="none" w:sz="0" w:space="0" w:color="auto"/>
              </w:divBdr>
            </w:div>
            <w:div w:id="70549209">
              <w:marLeft w:val="0"/>
              <w:marRight w:val="0"/>
              <w:marTop w:val="0"/>
              <w:marBottom w:val="0"/>
              <w:divBdr>
                <w:top w:val="none" w:sz="0" w:space="0" w:color="auto"/>
                <w:left w:val="none" w:sz="0" w:space="0" w:color="auto"/>
                <w:bottom w:val="none" w:sz="0" w:space="0" w:color="auto"/>
                <w:right w:val="none" w:sz="0" w:space="0" w:color="auto"/>
              </w:divBdr>
            </w:div>
            <w:div w:id="488715352">
              <w:marLeft w:val="0"/>
              <w:marRight w:val="0"/>
              <w:marTop w:val="0"/>
              <w:marBottom w:val="0"/>
              <w:divBdr>
                <w:top w:val="none" w:sz="0" w:space="0" w:color="auto"/>
                <w:left w:val="none" w:sz="0" w:space="0" w:color="auto"/>
                <w:bottom w:val="none" w:sz="0" w:space="0" w:color="auto"/>
                <w:right w:val="none" w:sz="0" w:space="0" w:color="auto"/>
              </w:divBdr>
              <w:divsChild>
                <w:div w:id="2052923261">
                  <w:marLeft w:val="0"/>
                  <w:marRight w:val="0"/>
                  <w:marTop w:val="0"/>
                  <w:marBottom w:val="0"/>
                  <w:divBdr>
                    <w:top w:val="none" w:sz="0" w:space="0" w:color="auto"/>
                    <w:left w:val="none" w:sz="0" w:space="0" w:color="auto"/>
                    <w:bottom w:val="none" w:sz="0" w:space="0" w:color="auto"/>
                    <w:right w:val="none" w:sz="0" w:space="0" w:color="auto"/>
                  </w:divBdr>
                </w:div>
              </w:divsChild>
            </w:div>
            <w:div w:id="814486825">
              <w:marLeft w:val="0"/>
              <w:marRight w:val="0"/>
              <w:marTop w:val="0"/>
              <w:marBottom w:val="0"/>
              <w:divBdr>
                <w:top w:val="none" w:sz="0" w:space="0" w:color="auto"/>
                <w:left w:val="none" w:sz="0" w:space="0" w:color="auto"/>
                <w:bottom w:val="none" w:sz="0" w:space="0" w:color="auto"/>
                <w:right w:val="none" w:sz="0" w:space="0" w:color="auto"/>
              </w:divBdr>
            </w:div>
            <w:div w:id="1184056759">
              <w:marLeft w:val="0"/>
              <w:marRight w:val="0"/>
              <w:marTop w:val="0"/>
              <w:marBottom w:val="0"/>
              <w:divBdr>
                <w:top w:val="none" w:sz="0" w:space="0" w:color="auto"/>
                <w:left w:val="none" w:sz="0" w:space="0" w:color="auto"/>
                <w:bottom w:val="none" w:sz="0" w:space="0" w:color="auto"/>
                <w:right w:val="none" w:sz="0" w:space="0" w:color="auto"/>
              </w:divBdr>
            </w:div>
            <w:div w:id="676034213">
              <w:marLeft w:val="0"/>
              <w:marRight w:val="0"/>
              <w:marTop w:val="0"/>
              <w:marBottom w:val="0"/>
              <w:divBdr>
                <w:top w:val="none" w:sz="0" w:space="0" w:color="auto"/>
                <w:left w:val="none" w:sz="0" w:space="0" w:color="auto"/>
                <w:bottom w:val="none" w:sz="0" w:space="0" w:color="auto"/>
                <w:right w:val="none" w:sz="0" w:space="0" w:color="auto"/>
              </w:divBdr>
            </w:div>
            <w:div w:id="833835807">
              <w:marLeft w:val="0"/>
              <w:marRight w:val="0"/>
              <w:marTop w:val="0"/>
              <w:marBottom w:val="0"/>
              <w:divBdr>
                <w:top w:val="none" w:sz="0" w:space="0" w:color="auto"/>
                <w:left w:val="none" w:sz="0" w:space="0" w:color="auto"/>
                <w:bottom w:val="none" w:sz="0" w:space="0" w:color="auto"/>
                <w:right w:val="none" w:sz="0" w:space="0" w:color="auto"/>
              </w:divBdr>
            </w:div>
            <w:div w:id="1949389216">
              <w:marLeft w:val="0"/>
              <w:marRight w:val="0"/>
              <w:marTop w:val="0"/>
              <w:marBottom w:val="0"/>
              <w:divBdr>
                <w:top w:val="none" w:sz="0" w:space="0" w:color="auto"/>
                <w:left w:val="none" w:sz="0" w:space="0" w:color="auto"/>
                <w:bottom w:val="none" w:sz="0" w:space="0" w:color="auto"/>
                <w:right w:val="none" w:sz="0" w:space="0" w:color="auto"/>
              </w:divBdr>
            </w:div>
            <w:div w:id="28183952">
              <w:marLeft w:val="0"/>
              <w:marRight w:val="0"/>
              <w:marTop w:val="0"/>
              <w:marBottom w:val="0"/>
              <w:divBdr>
                <w:top w:val="none" w:sz="0" w:space="0" w:color="auto"/>
                <w:left w:val="none" w:sz="0" w:space="0" w:color="auto"/>
                <w:bottom w:val="none" w:sz="0" w:space="0" w:color="auto"/>
                <w:right w:val="none" w:sz="0" w:space="0" w:color="auto"/>
              </w:divBdr>
            </w:div>
            <w:div w:id="1725636311">
              <w:marLeft w:val="0"/>
              <w:marRight w:val="0"/>
              <w:marTop w:val="0"/>
              <w:marBottom w:val="0"/>
              <w:divBdr>
                <w:top w:val="none" w:sz="0" w:space="0" w:color="auto"/>
                <w:left w:val="none" w:sz="0" w:space="0" w:color="auto"/>
                <w:bottom w:val="none" w:sz="0" w:space="0" w:color="auto"/>
                <w:right w:val="none" w:sz="0" w:space="0" w:color="auto"/>
              </w:divBdr>
            </w:div>
            <w:div w:id="512914289">
              <w:marLeft w:val="0"/>
              <w:marRight w:val="0"/>
              <w:marTop w:val="0"/>
              <w:marBottom w:val="0"/>
              <w:divBdr>
                <w:top w:val="none" w:sz="0" w:space="0" w:color="auto"/>
                <w:left w:val="none" w:sz="0" w:space="0" w:color="auto"/>
                <w:bottom w:val="none" w:sz="0" w:space="0" w:color="auto"/>
                <w:right w:val="none" w:sz="0" w:space="0" w:color="auto"/>
              </w:divBdr>
            </w:div>
            <w:div w:id="1895579837">
              <w:marLeft w:val="0"/>
              <w:marRight w:val="0"/>
              <w:marTop w:val="0"/>
              <w:marBottom w:val="0"/>
              <w:divBdr>
                <w:top w:val="none" w:sz="0" w:space="0" w:color="auto"/>
                <w:left w:val="none" w:sz="0" w:space="0" w:color="auto"/>
                <w:bottom w:val="none" w:sz="0" w:space="0" w:color="auto"/>
                <w:right w:val="none" w:sz="0" w:space="0" w:color="auto"/>
              </w:divBdr>
            </w:div>
            <w:div w:id="1029985479">
              <w:marLeft w:val="0"/>
              <w:marRight w:val="0"/>
              <w:marTop w:val="0"/>
              <w:marBottom w:val="0"/>
              <w:divBdr>
                <w:top w:val="none" w:sz="0" w:space="0" w:color="auto"/>
                <w:left w:val="none" w:sz="0" w:space="0" w:color="auto"/>
                <w:bottom w:val="none" w:sz="0" w:space="0" w:color="auto"/>
                <w:right w:val="none" w:sz="0" w:space="0" w:color="auto"/>
              </w:divBdr>
            </w:div>
            <w:div w:id="108009257">
              <w:marLeft w:val="0"/>
              <w:marRight w:val="0"/>
              <w:marTop w:val="0"/>
              <w:marBottom w:val="0"/>
              <w:divBdr>
                <w:top w:val="none" w:sz="0" w:space="0" w:color="auto"/>
                <w:left w:val="none" w:sz="0" w:space="0" w:color="auto"/>
                <w:bottom w:val="none" w:sz="0" w:space="0" w:color="auto"/>
                <w:right w:val="none" w:sz="0" w:space="0" w:color="auto"/>
              </w:divBdr>
            </w:div>
            <w:div w:id="287472918">
              <w:marLeft w:val="0"/>
              <w:marRight w:val="0"/>
              <w:marTop w:val="0"/>
              <w:marBottom w:val="0"/>
              <w:divBdr>
                <w:top w:val="none" w:sz="0" w:space="0" w:color="auto"/>
                <w:left w:val="none" w:sz="0" w:space="0" w:color="auto"/>
                <w:bottom w:val="none" w:sz="0" w:space="0" w:color="auto"/>
                <w:right w:val="none" w:sz="0" w:space="0" w:color="auto"/>
              </w:divBdr>
            </w:div>
            <w:div w:id="1679186878">
              <w:marLeft w:val="0"/>
              <w:marRight w:val="0"/>
              <w:marTop w:val="0"/>
              <w:marBottom w:val="0"/>
              <w:divBdr>
                <w:top w:val="none" w:sz="0" w:space="0" w:color="auto"/>
                <w:left w:val="none" w:sz="0" w:space="0" w:color="auto"/>
                <w:bottom w:val="none" w:sz="0" w:space="0" w:color="auto"/>
                <w:right w:val="none" w:sz="0" w:space="0" w:color="auto"/>
              </w:divBdr>
            </w:div>
            <w:div w:id="787966149">
              <w:marLeft w:val="0"/>
              <w:marRight w:val="0"/>
              <w:marTop w:val="0"/>
              <w:marBottom w:val="0"/>
              <w:divBdr>
                <w:top w:val="none" w:sz="0" w:space="0" w:color="auto"/>
                <w:left w:val="none" w:sz="0" w:space="0" w:color="auto"/>
                <w:bottom w:val="none" w:sz="0" w:space="0" w:color="auto"/>
                <w:right w:val="none" w:sz="0" w:space="0" w:color="auto"/>
              </w:divBdr>
            </w:div>
            <w:div w:id="1857377312">
              <w:marLeft w:val="0"/>
              <w:marRight w:val="0"/>
              <w:marTop w:val="0"/>
              <w:marBottom w:val="0"/>
              <w:divBdr>
                <w:top w:val="none" w:sz="0" w:space="0" w:color="auto"/>
                <w:left w:val="none" w:sz="0" w:space="0" w:color="auto"/>
                <w:bottom w:val="none" w:sz="0" w:space="0" w:color="auto"/>
                <w:right w:val="none" w:sz="0" w:space="0" w:color="auto"/>
              </w:divBdr>
            </w:div>
            <w:div w:id="1996882816">
              <w:marLeft w:val="0"/>
              <w:marRight w:val="0"/>
              <w:marTop w:val="0"/>
              <w:marBottom w:val="0"/>
              <w:divBdr>
                <w:top w:val="none" w:sz="0" w:space="0" w:color="auto"/>
                <w:left w:val="none" w:sz="0" w:space="0" w:color="auto"/>
                <w:bottom w:val="none" w:sz="0" w:space="0" w:color="auto"/>
                <w:right w:val="none" w:sz="0" w:space="0" w:color="auto"/>
              </w:divBdr>
            </w:div>
            <w:div w:id="1159812393">
              <w:marLeft w:val="0"/>
              <w:marRight w:val="0"/>
              <w:marTop w:val="0"/>
              <w:marBottom w:val="0"/>
              <w:divBdr>
                <w:top w:val="none" w:sz="0" w:space="0" w:color="auto"/>
                <w:left w:val="none" w:sz="0" w:space="0" w:color="auto"/>
                <w:bottom w:val="none" w:sz="0" w:space="0" w:color="auto"/>
                <w:right w:val="none" w:sz="0" w:space="0" w:color="auto"/>
              </w:divBdr>
            </w:div>
            <w:div w:id="629943728">
              <w:marLeft w:val="0"/>
              <w:marRight w:val="0"/>
              <w:marTop w:val="0"/>
              <w:marBottom w:val="0"/>
              <w:divBdr>
                <w:top w:val="none" w:sz="0" w:space="0" w:color="auto"/>
                <w:left w:val="none" w:sz="0" w:space="0" w:color="auto"/>
                <w:bottom w:val="none" w:sz="0" w:space="0" w:color="auto"/>
                <w:right w:val="none" w:sz="0" w:space="0" w:color="auto"/>
              </w:divBdr>
            </w:div>
            <w:div w:id="1342001993">
              <w:marLeft w:val="0"/>
              <w:marRight w:val="0"/>
              <w:marTop w:val="0"/>
              <w:marBottom w:val="0"/>
              <w:divBdr>
                <w:top w:val="none" w:sz="0" w:space="0" w:color="auto"/>
                <w:left w:val="none" w:sz="0" w:space="0" w:color="auto"/>
                <w:bottom w:val="none" w:sz="0" w:space="0" w:color="auto"/>
                <w:right w:val="none" w:sz="0" w:space="0" w:color="auto"/>
              </w:divBdr>
            </w:div>
            <w:div w:id="721447337">
              <w:marLeft w:val="0"/>
              <w:marRight w:val="0"/>
              <w:marTop w:val="0"/>
              <w:marBottom w:val="0"/>
              <w:divBdr>
                <w:top w:val="none" w:sz="0" w:space="0" w:color="auto"/>
                <w:left w:val="none" w:sz="0" w:space="0" w:color="auto"/>
                <w:bottom w:val="none" w:sz="0" w:space="0" w:color="auto"/>
                <w:right w:val="none" w:sz="0" w:space="0" w:color="auto"/>
              </w:divBdr>
            </w:div>
            <w:div w:id="454829149">
              <w:marLeft w:val="0"/>
              <w:marRight w:val="0"/>
              <w:marTop w:val="0"/>
              <w:marBottom w:val="0"/>
              <w:divBdr>
                <w:top w:val="none" w:sz="0" w:space="0" w:color="auto"/>
                <w:left w:val="none" w:sz="0" w:space="0" w:color="auto"/>
                <w:bottom w:val="none" w:sz="0" w:space="0" w:color="auto"/>
                <w:right w:val="none" w:sz="0" w:space="0" w:color="auto"/>
              </w:divBdr>
            </w:div>
            <w:div w:id="950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289">
      <w:bodyDiv w:val="1"/>
      <w:marLeft w:val="0"/>
      <w:marRight w:val="0"/>
      <w:marTop w:val="0"/>
      <w:marBottom w:val="0"/>
      <w:divBdr>
        <w:top w:val="none" w:sz="0" w:space="0" w:color="auto"/>
        <w:left w:val="none" w:sz="0" w:space="0" w:color="auto"/>
        <w:bottom w:val="none" w:sz="0" w:space="0" w:color="auto"/>
        <w:right w:val="none" w:sz="0" w:space="0" w:color="auto"/>
      </w:divBdr>
    </w:div>
    <w:div w:id="755974653">
      <w:bodyDiv w:val="1"/>
      <w:marLeft w:val="0"/>
      <w:marRight w:val="0"/>
      <w:marTop w:val="0"/>
      <w:marBottom w:val="0"/>
      <w:divBdr>
        <w:top w:val="none" w:sz="0" w:space="0" w:color="auto"/>
        <w:left w:val="none" w:sz="0" w:space="0" w:color="auto"/>
        <w:bottom w:val="none" w:sz="0" w:space="0" w:color="auto"/>
        <w:right w:val="none" w:sz="0" w:space="0" w:color="auto"/>
      </w:divBdr>
      <w:divsChild>
        <w:div w:id="1053426813">
          <w:marLeft w:val="0"/>
          <w:marRight w:val="0"/>
          <w:marTop w:val="0"/>
          <w:marBottom w:val="0"/>
          <w:divBdr>
            <w:top w:val="none" w:sz="0" w:space="0" w:color="auto"/>
            <w:left w:val="none" w:sz="0" w:space="0" w:color="auto"/>
            <w:bottom w:val="none" w:sz="0" w:space="0" w:color="auto"/>
            <w:right w:val="none" w:sz="0" w:space="0" w:color="auto"/>
          </w:divBdr>
        </w:div>
      </w:divsChild>
    </w:div>
    <w:div w:id="928000217">
      <w:bodyDiv w:val="1"/>
      <w:marLeft w:val="0"/>
      <w:marRight w:val="0"/>
      <w:marTop w:val="0"/>
      <w:marBottom w:val="0"/>
      <w:divBdr>
        <w:top w:val="none" w:sz="0" w:space="0" w:color="auto"/>
        <w:left w:val="none" w:sz="0" w:space="0" w:color="auto"/>
        <w:bottom w:val="none" w:sz="0" w:space="0" w:color="auto"/>
        <w:right w:val="none" w:sz="0" w:space="0" w:color="auto"/>
      </w:divBdr>
    </w:div>
    <w:div w:id="1379624949">
      <w:bodyDiv w:val="1"/>
      <w:marLeft w:val="0"/>
      <w:marRight w:val="0"/>
      <w:marTop w:val="0"/>
      <w:marBottom w:val="0"/>
      <w:divBdr>
        <w:top w:val="none" w:sz="0" w:space="0" w:color="auto"/>
        <w:left w:val="none" w:sz="0" w:space="0" w:color="auto"/>
        <w:bottom w:val="none" w:sz="0" w:space="0" w:color="auto"/>
        <w:right w:val="none" w:sz="0" w:space="0" w:color="auto"/>
      </w:divBdr>
      <w:divsChild>
        <w:div w:id="1021589964">
          <w:marLeft w:val="0"/>
          <w:marRight w:val="0"/>
          <w:marTop w:val="0"/>
          <w:marBottom w:val="0"/>
          <w:divBdr>
            <w:top w:val="none" w:sz="0" w:space="0" w:color="auto"/>
            <w:left w:val="none" w:sz="0" w:space="0" w:color="auto"/>
            <w:bottom w:val="none" w:sz="0" w:space="0" w:color="auto"/>
            <w:right w:val="none" w:sz="0" w:space="0" w:color="auto"/>
          </w:divBdr>
          <w:divsChild>
            <w:div w:id="1580099492">
              <w:marLeft w:val="0"/>
              <w:marRight w:val="0"/>
              <w:marTop w:val="0"/>
              <w:marBottom w:val="0"/>
              <w:divBdr>
                <w:top w:val="none" w:sz="0" w:space="0" w:color="auto"/>
                <w:left w:val="none" w:sz="0" w:space="0" w:color="auto"/>
                <w:bottom w:val="none" w:sz="0" w:space="0" w:color="auto"/>
                <w:right w:val="none" w:sz="0" w:space="0" w:color="auto"/>
              </w:divBdr>
              <w:divsChild>
                <w:div w:id="790513204">
                  <w:marLeft w:val="0"/>
                  <w:marRight w:val="0"/>
                  <w:marTop w:val="0"/>
                  <w:marBottom w:val="0"/>
                  <w:divBdr>
                    <w:top w:val="none" w:sz="0" w:space="0" w:color="auto"/>
                    <w:left w:val="none" w:sz="0" w:space="0" w:color="auto"/>
                    <w:bottom w:val="none" w:sz="0" w:space="0" w:color="auto"/>
                    <w:right w:val="none" w:sz="0" w:space="0" w:color="auto"/>
                  </w:divBdr>
                  <w:divsChild>
                    <w:div w:id="5149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5646">
      <w:bodyDiv w:val="1"/>
      <w:marLeft w:val="0"/>
      <w:marRight w:val="0"/>
      <w:marTop w:val="0"/>
      <w:marBottom w:val="0"/>
      <w:divBdr>
        <w:top w:val="none" w:sz="0" w:space="0" w:color="auto"/>
        <w:left w:val="none" w:sz="0" w:space="0" w:color="auto"/>
        <w:bottom w:val="none" w:sz="0" w:space="0" w:color="auto"/>
        <w:right w:val="none" w:sz="0" w:space="0" w:color="auto"/>
      </w:divBdr>
      <w:divsChild>
        <w:div w:id="725879828">
          <w:marLeft w:val="0"/>
          <w:marRight w:val="0"/>
          <w:marTop w:val="0"/>
          <w:marBottom w:val="0"/>
          <w:divBdr>
            <w:top w:val="none" w:sz="0" w:space="0" w:color="auto"/>
            <w:left w:val="none" w:sz="0" w:space="0" w:color="auto"/>
            <w:bottom w:val="none" w:sz="0" w:space="0" w:color="auto"/>
            <w:right w:val="none" w:sz="0" w:space="0" w:color="auto"/>
          </w:divBdr>
          <w:divsChild>
            <w:div w:id="1579055912">
              <w:marLeft w:val="0"/>
              <w:marRight w:val="0"/>
              <w:marTop w:val="0"/>
              <w:marBottom w:val="0"/>
              <w:divBdr>
                <w:top w:val="none" w:sz="0" w:space="0" w:color="auto"/>
                <w:left w:val="none" w:sz="0" w:space="0" w:color="auto"/>
                <w:bottom w:val="none" w:sz="0" w:space="0" w:color="auto"/>
                <w:right w:val="none" w:sz="0" w:space="0" w:color="auto"/>
              </w:divBdr>
            </w:div>
            <w:div w:id="1403480194">
              <w:marLeft w:val="0"/>
              <w:marRight w:val="0"/>
              <w:marTop w:val="0"/>
              <w:marBottom w:val="0"/>
              <w:divBdr>
                <w:top w:val="none" w:sz="0" w:space="0" w:color="auto"/>
                <w:left w:val="none" w:sz="0" w:space="0" w:color="auto"/>
                <w:bottom w:val="none" w:sz="0" w:space="0" w:color="auto"/>
                <w:right w:val="none" w:sz="0" w:space="0" w:color="auto"/>
              </w:divBdr>
            </w:div>
            <w:div w:id="1879118984">
              <w:marLeft w:val="0"/>
              <w:marRight w:val="0"/>
              <w:marTop w:val="0"/>
              <w:marBottom w:val="0"/>
              <w:divBdr>
                <w:top w:val="none" w:sz="0" w:space="0" w:color="auto"/>
                <w:left w:val="none" w:sz="0" w:space="0" w:color="auto"/>
                <w:bottom w:val="none" w:sz="0" w:space="0" w:color="auto"/>
                <w:right w:val="none" w:sz="0" w:space="0" w:color="auto"/>
              </w:divBdr>
            </w:div>
            <w:div w:id="657422717">
              <w:marLeft w:val="0"/>
              <w:marRight w:val="0"/>
              <w:marTop w:val="0"/>
              <w:marBottom w:val="0"/>
              <w:divBdr>
                <w:top w:val="none" w:sz="0" w:space="0" w:color="auto"/>
                <w:left w:val="none" w:sz="0" w:space="0" w:color="auto"/>
                <w:bottom w:val="none" w:sz="0" w:space="0" w:color="auto"/>
                <w:right w:val="none" w:sz="0" w:space="0" w:color="auto"/>
              </w:divBdr>
            </w:div>
            <w:div w:id="1579095017">
              <w:marLeft w:val="0"/>
              <w:marRight w:val="0"/>
              <w:marTop w:val="0"/>
              <w:marBottom w:val="0"/>
              <w:divBdr>
                <w:top w:val="none" w:sz="0" w:space="0" w:color="auto"/>
                <w:left w:val="none" w:sz="0" w:space="0" w:color="auto"/>
                <w:bottom w:val="none" w:sz="0" w:space="0" w:color="auto"/>
                <w:right w:val="none" w:sz="0" w:space="0" w:color="auto"/>
              </w:divBdr>
            </w:div>
            <w:div w:id="1651132605">
              <w:marLeft w:val="0"/>
              <w:marRight w:val="0"/>
              <w:marTop w:val="0"/>
              <w:marBottom w:val="0"/>
              <w:divBdr>
                <w:top w:val="none" w:sz="0" w:space="0" w:color="auto"/>
                <w:left w:val="none" w:sz="0" w:space="0" w:color="auto"/>
                <w:bottom w:val="none" w:sz="0" w:space="0" w:color="auto"/>
                <w:right w:val="none" w:sz="0" w:space="0" w:color="auto"/>
              </w:divBdr>
            </w:div>
            <w:div w:id="103576934">
              <w:marLeft w:val="0"/>
              <w:marRight w:val="0"/>
              <w:marTop w:val="0"/>
              <w:marBottom w:val="0"/>
              <w:divBdr>
                <w:top w:val="none" w:sz="0" w:space="0" w:color="auto"/>
                <w:left w:val="none" w:sz="0" w:space="0" w:color="auto"/>
                <w:bottom w:val="none" w:sz="0" w:space="0" w:color="auto"/>
                <w:right w:val="none" w:sz="0" w:space="0" w:color="auto"/>
              </w:divBdr>
            </w:div>
            <w:div w:id="83577729">
              <w:marLeft w:val="0"/>
              <w:marRight w:val="0"/>
              <w:marTop w:val="0"/>
              <w:marBottom w:val="0"/>
              <w:divBdr>
                <w:top w:val="none" w:sz="0" w:space="0" w:color="auto"/>
                <w:left w:val="none" w:sz="0" w:space="0" w:color="auto"/>
                <w:bottom w:val="none" w:sz="0" w:space="0" w:color="auto"/>
                <w:right w:val="none" w:sz="0" w:space="0" w:color="auto"/>
              </w:divBdr>
            </w:div>
            <w:div w:id="760837177">
              <w:marLeft w:val="0"/>
              <w:marRight w:val="0"/>
              <w:marTop w:val="0"/>
              <w:marBottom w:val="0"/>
              <w:divBdr>
                <w:top w:val="none" w:sz="0" w:space="0" w:color="auto"/>
                <w:left w:val="none" w:sz="0" w:space="0" w:color="auto"/>
                <w:bottom w:val="none" w:sz="0" w:space="0" w:color="auto"/>
                <w:right w:val="none" w:sz="0" w:space="0" w:color="auto"/>
              </w:divBdr>
            </w:div>
            <w:div w:id="1546022538">
              <w:marLeft w:val="0"/>
              <w:marRight w:val="0"/>
              <w:marTop w:val="0"/>
              <w:marBottom w:val="0"/>
              <w:divBdr>
                <w:top w:val="none" w:sz="0" w:space="0" w:color="auto"/>
                <w:left w:val="none" w:sz="0" w:space="0" w:color="auto"/>
                <w:bottom w:val="none" w:sz="0" w:space="0" w:color="auto"/>
                <w:right w:val="none" w:sz="0" w:space="0" w:color="auto"/>
              </w:divBdr>
            </w:div>
            <w:div w:id="1437553223">
              <w:marLeft w:val="0"/>
              <w:marRight w:val="0"/>
              <w:marTop w:val="0"/>
              <w:marBottom w:val="0"/>
              <w:divBdr>
                <w:top w:val="none" w:sz="0" w:space="0" w:color="auto"/>
                <w:left w:val="none" w:sz="0" w:space="0" w:color="auto"/>
                <w:bottom w:val="none" w:sz="0" w:space="0" w:color="auto"/>
                <w:right w:val="none" w:sz="0" w:space="0" w:color="auto"/>
              </w:divBdr>
            </w:div>
            <w:div w:id="2113209593">
              <w:marLeft w:val="0"/>
              <w:marRight w:val="0"/>
              <w:marTop w:val="0"/>
              <w:marBottom w:val="0"/>
              <w:divBdr>
                <w:top w:val="none" w:sz="0" w:space="0" w:color="auto"/>
                <w:left w:val="none" w:sz="0" w:space="0" w:color="auto"/>
                <w:bottom w:val="none" w:sz="0" w:space="0" w:color="auto"/>
                <w:right w:val="none" w:sz="0" w:space="0" w:color="auto"/>
              </w:divBdr>
            </w:div>
            <w:div w:id="1126923210">
              <w:marLeft w:val="0"/>
              <w:marRight w:val="0"/>
              <w:marTop w:val="0"/>
              <w:marBottom w:val="0"/>
              <w:divBdr>
                <w:top w:val="none" w:sz="0" w:space="0" w:color="auto"/>
                <w:left w:val="none" w:sz="0" w:space="0" w:color="auto"/>
                <w:bottom w:val="none" w:sz="0" w:space="0" w:color="auto"/>
                <w:right w:val="none" w:sz="0" w:space="0" w:color="auto"/>
              </w:divBdr>
            </w:div>
            <w:div w:id="821235610">
              <w:marLeft w:val="0"/>
              <w:marRight w:val="0"/>
              <w:marTop w:val="0"/>
              <w:marBottom w:val="0"/>
              <w:divBdr>
                <w:top w:val="none" w:sz="0" w:space="0" w:color="auto"/>
                <w:left w:val="none" w:sz="0" w:space="0" w:color="auto"/>
                <w:bottom w:val="none" w:sz="0" w:space="0" w:color="auto"/>
                <w:right w:val="none" w:sz="0" w:space="0" w:color="auto"/>
              </w:divBdr>
            </w:div>
            <w:div w:id="178659818">
              <w:marLeft w:val="0"/>
              <w:marRight w:val="0"/>
              <w:marTop w:val="0"/>
              <w:marBottom w:val="0"/>
              <w:divBdr>
                <w:top w:val="none" w:sz="0" w:space="0" w:color="auto"/>
                <w:left w:val="none" w:sz="0" w:space="0" w:color="auto"/>
                <w:bottom w:val="none" w:sz="0" w:space="0" w:color="auto"/>
                <w:right w:val="none" w:sz="0" w:space="0" w:color="auto"/>
              </w:divBdr>
            </w:div>
            <w:div w:id="564491983">
              <w:marLeft w:val="0"/>
              <w:marRight w:val="0"/>
              <w:marTop w:val="0"/>
              <w:marBottom w:val="0"/>
              <w:divBdr>
                <w:top w:val="none" w:sz="0" w:space="0" w:color="auto"/>
                <w:left w:val="none" w:sz="0" w:space="0" w:color="auto"/>
                <w:bottom w:val="none" w:sz="0" w:space="0" w:color="auto"/>
                <w:right w:val="none" w:sz="0" w:space="0" w:color="auto"/>
              </w:divBdr>
            </w:div>
            <w:div w:id="466511540">
              <w:marLeft w:val="0"/>
              <w:marRight w:val="0"/>
              <w:marTop w:val="0"/>
              <w:marBottom w:val="0"/>
              <w:divBdr>
                <w:top w:val="none" w:sz="0" w:space="0" w:color="auto"/>
                <w:left w:val="none" w:sz="0" w:space="0" w:color="auto"/>
                <w:bottom w:val="none" w:sz="0" w:space="0" w:color="auto"/>
                <w:right w:val="none" w:sz="0" w:space="0" w:color="auto"/>
              </w:divBdr>
            </w:div>
            <w:div w:id="588388905">
              <w:marLeft w:val="0"/>
              <w:marRight w:val="0"/>
              <w:marTop w:val="0"/>
              <w:marBottom w:val="0"/>
              <w:divBdr>
                <w:top w:val="none" w:sz="0" w:space="0" w:color="auto"/>
                <w:left w:val="none" w:sz="0" w:space="0" w:color="auto"/>
                <w:bottom w:val="none" w:sz="0" w:space="0" w:color="auto"/>
                <w:right w:val="none" w:sz="0" w:space="0" w:color="auto"/>
              </w:divBdr>
            </w:div>
            <w:div w:id="762072641">
              <w:marLeft w:val="0"/>
              <w:marRight w:val="0"/>
              <w:marTop w:val="0"/>
              <w:marBottom w:val="0"/>
              <w:divBdr>
                <w:top w:val="none" w:sz="0" w:space="0" w:color="auto"/>
                <w:left w:val="none" w:sz="0" w:space="0" w:color="auto"/>
                <w:bottom w:val="none" w:sz="0" w:space="0" w:color="auto"/>
                <w:right w:val="none" w:sz="0" w:space="0" w:color="auto"/>
              </w:divBdr>
            </w:div>
            <w:div w:id="948395242">
              <w:marLeft w:val="0"/>
              <w:marRight w:val="0"/>
              <w:marTop w:val="0"/>
              <w:marBottom w:val="0"/>
              <w:divBdr>
                <w:top w:val="none" w:sz="0" w:space="0" w:color="auto"/>
                <w:left w:val="none" w:sz="0" w:space="0" w:color="auto"/>
                <w:bottom w:val="none" w:sz="0" w:space="0" w:color="auto"/>
                <w:right w:val="none" w:sz="0" w:space="0" w:color="auto"/>
              </w:divBdr>
            </w:div>
            <w:div w:id="399253242">
              <w:marLeft w:val="0"/>
              <w:marRight w:val="0"/>
              <w:marTop w:val="0"/>
              <w:marBottom w:val="0"/>
              <w:divBdr>
                <w:top w:val="none" w:sz="0" w:space="0" w:color="auto"/>
                <w:left w:val="none" w:sz="0" w:space="0" w:color="auto"/>
                <w:bottom w:val="none" w:sz="0" w:space="0" w:color="auto"/>
                <w:right w:val="none" w:sz="0" w:space="0" w:color="auto"/>
              </w:divBdr>
            </w:div>
            <w:div w:id="1755588336">
              <w:marLeft w:val="0"/>
              <w:marRight w:val="0"/>
              <w:marTop w:val="0"/>
              <w:marBottom w:val="0"/>
              <w:divBdr>
                <w:top w:val="none" w:sz="0" w:space="0" w:color="auto"/>
                <w:left w:val="none" w:sz="0" w:space="0" w:color="auto"/>
                <w:bottom w:val="none" w:sz="0" w:space="0" w:color="auto"/>
                <w:right w:val="none" w:sz="0" w:space="0" w:color="auto"/>
              </w:divBdr>
            </w:div>
            <w:div w:id="1756242027">
              <w:marLeft w:val="0"/>
              <w:marRight w:val="0"/>
              <w:marTop w:val="0"/>
              <w:marBottom w:val="0"/>
              <w:divBdr>
                <w:top w:val="none" w:sz="0" w:space="0" w:color="auto"/>
                <w:left w:val="none" w:sz="0" w:space="0" w:color="auto"/>
                <w:bottom w:val="none" w:sz="0" w:space="0" w:color="auto"/>
                <w:right w:val="none" w:sz="0" w:space="0" w:color="auto"/>
              </w:divBdr>
            </w:div>
            <w:div w:id="956333223">
              <w:marLeft w:val="0"/>
              <w:marRight w:val="0"/>
              <w:marTop w:val="0"/>
              <w:marBottom w:val="0"/>
              <w:divBdr>
                <w:top w:val="none" w:sz="0" w:space="0" w:color="auto"/>
                <w:left w:val="none" w:sz="0" w:space="0" w:color="auto"/>
                <w:bottom w:val="none" w:sz="0" w:space="0" w:color="auto"/>
                <w:right w:val="none" w:sz="0" w:space="0" w:color="auto"/>
              </w:divBdr>
            </w:div>
            <w:div w:id="840465048">
              <w:marLeft w:val="0"/>
              <w:marRight w:val="0"/>
              <w:marTop w:val="0"/>
              <w:marBottom w:val="0"/>
              <w:divBdr>
                <w:top w:val="none" w:sz="0" w:space="0" w:color="auto"/>
                <w:left w:val="none" w:sz="0" w:space="0" w:color="auto"/>
                <w:bottom w:val="none" w:sz="0" w:space="0" w:color="auto"/>
                <w:right w:val="none" w:sz="0" w:space="0" w:color="auto"/>
              </w:divBdr>
            </w:div>
            <w:div w:id="1247764450">
              <w:marLeft w:val="0"/>
              <w:marRight w:val="0"/>
              <w:marTop w:val="0"/>
              <w:marBottom w:val="0"/>
              <w:divBdr>
                <w:top w:val="none" w:sz="0" w:space="0" w:color="auto"/>
                <w:left w:val="none" w:sz="0" w:space="0" w:color="auto"/>
                <w:bottom w:val="none" w:sz="0" w:space="0" w:color="auto"/>
                <w:right w:val="none" w:sz="0" w:space="0" w:color="auto"/>
              </w:divBdr>
            </w:div>
            <w:div w:id="149643704">
              <w:marLeft w:val="0"/>
              <w:marRight w:val="0"/>
              <w:marTop w:val="0"/>
              <w:marBottom w:val="0"/>
              <w:divBdr>
                <w:top w:val="none" w:sz="0" w:space="0" w:color="auto"/>
                <w:left w:val="none" w:sz="0" w:space="0" w:color="auto"/>
                <w:bottom w:val="none" w:sz="0" w:space="0" w:color="auto"/>
                <w:right w:val="none" w:sz="0" w:space="0" w:color="auto"/>
              </w:divBdr>
            </w:div>
            <w:div w:id="1740052640">
              <w:marLeft w:val="0"/>
              <w:marRight w:val="0"/>
              <w:marTop w:val="0"/>
              <w:marBottom w:val="0"/>
              <w:divBdr>
                <w:top w:val="none" w:sz="0" w:space="0" w:color="auto"/>
                <w:left w:val="none" w:sz="0" w:space="0" w:color="auto"/>
                <w:bottom w:val="none" w:sz="0" w:space="0" w:color="auto"/>
                <w:right w:val="none" w:sz="0" w:space="0" w:color="auto"/>
              </w:divBdr>
            </w:div>
            <w:div w:id="801995464">
              <w:marLeft w:val="0"/>
              <w:marRight w:val="0"/>
              <w:marTop w:val="0"/>
              <w:marBottom w:val="0"/>
              <w:divBdr>
                <w:top w:val="none" w:sz="0" w:space="0" w:color="auto"/>
                <w:left w:val="none" w:sz="0" w:space="0" w:color="auto"/>
                <w:bottom w:val="none" w:sz="0" w:space="0" w:color="auto"/>
                <w:right w:val="none" w:sz="0" w:space="0" w:color="auto"/>
              </w:divBdr>
            </w:div>
            <w:div w:id="1906601482">
              <w:marLeft w:val="0"/>
              <w:marRight w:val="0"/>
              <w:marTop w:val="0"/>
              <w:marBottom w:val="0"/>
              <w:divBdr>
                <w:top w:val="none" w:sz="0" w:space="0" w:color="auto"/>
                <w:left w:val="none" w:sz="0" w:space="0" w:color="auto"/>
                <w:bottom w:val="none" w:sz="0" w:space="0" w:color="auto"/>
                <w:right w:val="none" w:sz="0" w:space="0" w:color="auto"/>
              </w:divBdr>
            </w:div>
            <w:div w:id="475613260">
              <w:marLeft w:val="0"/>
              <w:marRight w:val="0"/>
              <w:marTop w:val="0"/>
              <w:marBottom w:val="0"/>
              <w:divBdr>
                <w:top w:val="none" w:sz="0" w:space="0" w:color="auto"/>
                <w:left w:val="none" w:sz="0" w:space="0" w:color="auto"/>
                <w:bottom w:val="none" w:sz="0" w:space="0" w:color="auto"/>
                <w:right w:val="none" w:sz="0" w:space="0" w:color="auto"/>
              </w:divBdr>
            </w:div>
            <w:div w:id="880483332">
              <w:marLeft w:val="0"/>
              <w:marRight w:val="0"/>
              <w:marTop w:val="0"/>
              <w:marBottom w:val="0"/>
              <w:divBdr>
                <w:top w:val="none" w:sz="0" w:space="0" w:color="auto"/>
                <w:left w:val="none" w:sz="0" w:space="0" w:color="auto"/>
                <w:bottom w:val="none" w:sz="0" w:space="0" w:color="auto"/>
                <w:right w:val="none" w:sz="0" w:space="0" w:color="auto"/>
              </w:divBdr>
            </w:div>
            <w:div w:id="1351419227">
              <w:marLeft w:val="0"/>
              <w:marRight w:val="0"/>
              <w:marTop w:val="0"/>
              <w:marBottom w:val="0"/>
              <w:divBdr>
                <w:top w:val="none" w:sz="0" w:space="0" w:color="auto"/>
                <w:left w:val="none" w:sz="0" w:space="0" w:color="auto"/>
                <w:bottom w:val="none" w:sz="0" w:space="0" w:color="auto"/>
                <w:right w:val="none" w:sz="0" w:space="0" w:color="auto"/>
              </w:divBdr>
            </w:div>
            <w:div w:id="2004890315">
              <w:marLeft w:val="0"/>
              <w:marRight w:val="0"/>
              <w:marTop w:val="0"/>
              <w:marBottom w:val="0"/>
              <w:divBdr>
                <w:top w:val="none" w:sz="0" w:space="0" w:color="auto"/>
                <w:left w:val="none" w:sz="0" w:space="0" w:color="auto"/>
                <w:bottom w:val="none" w:sz="0" w:space="0" w:color="auto"/>
                <w:right w:val="none" w:sz="0" w:space="0" w:color="auto"/>
              </w:divBdr>
            </w:div>
            <w:div w:id="543978634">
              <w:marLeft w:val="0"/>
              <w:marRight w:val="0"/>
              <w:marTop w:val="0"/>
              <w:marBottom w:val="0"/>
              <w:divBdr>
                <w:top w:val="none" w:sz="0" w:space="0" w:color="auto"/>
                <w:left w:val="none" w:sz="0" w:space="0" w:color="auto"/>
                <w:bottom w:val="none" w:sz="0" w:space="0" w:color="auto"/>
                <w:right w:val="none" w:sz="0" w:space="0" w:color="auto"/>
              </w:divBdr>
            </w:div>
            <w:div w:id="2007978960">
              <w:marLeft w:val="0"/>
              <w:marRight w:val="0"/>
              <w:marTop w:val="0"/>
              <w:marBottom w:val="0"/>
              <w:divBdr>
                <w:top w:val="none" w:sz="0" w:space="0" w:color="auto"/>
                <w:left w:val="none" w:sz="0" w:space="0" w:color="auto"/>
                <w:bottom w:val="none" w:sz="0" w:space="0" w:color="auto"/>
                <w:right w:val="none" w:sz="0" w:space="0" w:color="auto"/>
              </w:divBdr>
            </w:div>
            <w:div w:id="58289446">
              <w:marLeft w:val="0"/>
              <w:marRight w:val="0"/>
              <w:marTop w:val="0"/>
              <w:marBottom w:val="0"/>
              <w:divBdr>
                <w:top w:val="none" w:sz="0" w:space="0" w:color="auto"/>
                <w:left w:val="none" w:sz="0" w:space="0" w:color="auto"/>
                <w:bottom w:val="none" w:sz="0" w:space="0" w:color="auto"/>
                <w:right w:val="none" w:sz="0" w:space="0" w:color="auto"/>
              </w:divBdr>
            </w:div>
            <w:div w:id="1909537523">
              <w:marLeft w:val="0"/>
              <w:marRight w:val="0"/>
              <w:marTop w:val="0"/>
              <w:marBottom w:val="0"/>
              <w:divBdr>
                <w:top w:val="none" w:sz="0" w:space="0" w:color="auto"/>
                <w:left w:val="none" w:sz="0" w:space="0" w:color="auto"/>
                <w:bottom w:val="none" w:sz="0" w:space="0" w:color="auto"/>
                <w:right w:val="none" w:sz="0" w:space="0" w:color="auto"/>
              </w:divBdr>
            </w:div>
            <w:div w:id="354237000">
              <w:marLeft w:val="0"/>
              <w:marRight w:val="0"/>
              <w:marTop w:val="0"/>
              <w:marBottom w:val="0"/>
              <w:divBdr>
                <w:top w:val="none" w:sz="0" w:space="0" w:color="auto"/>
                <w:left w:val="none" w:sz="0" w:space="0" w:color="auto"/>
                <w:bottom w:val="none" w:sz="0" w:space="0" w:color="auto"/>
                <w:right w:val="none" w:sz="0" w:space="0" w:color="auto"/>
              </w:divBdr>
            </w:div>
            <w:div w:id="1875263256">
              <w:marLeft w:val="0"/>
              <w:marRight w:val="0"/>
              <w:marTop w:val="0"/>
              <w:marBottom w:val="0"/>
              <w:divBdr>
                <w:top w:val="none" w:sz="0" w:space="0" w:color="auto"/>
                <w:left w:val="none" w:sz="0" w:space="0" w:color="auto"/>
                <w:bottom w:val="none" w:sz="0" w:space="0" w:color="auto"/>
                <w:right w:val="none" w:sz="0" w:space="0" w:color="auto"/>
              </w:divBdr>
            </w:div>
            <w:div w:id="68115916">
              <w:marLeft w:val="0"/>
              <w:marRight w:val="0"/>
              <w:marTop w:val="0"/>
              <w:marBottom w:val="0"/>
              <w:divBdr>
                <w:top w:val="none" w:sz="0" w:space="0" w:color="auto"/>
                <w:left w:val="none" w:sz="0" w:space="0" w:color="auto"/>
                <w:bottom w:val="none" w:sz="0" w:space="0" w:color="auto"/>
                <w:right w:val="none" w:sz="0" w:space="0" w:color="auto"/>
              </w:divBdr>
            </w:div>
            <w:div w:id="1945116627">
              <w:marLeft w:val="0"/>
              <w:marRight w:val="0"/>
              <w:marTop w:val="0"/>
              <w:marBottom w:val="0"/>
              <w:divBdr>
                <w:top w:val="none" w:sz="0" w:space="0" w:color="auto"/>
                <w:left w:val="none" w:sz="0" w:space="0" w:color="auto"/>
                <w:bottom w:val="none" w:sz="0" w:space="0" w:color="auto"/>
                <w:right w:val="none" w:sz="0" w:space="0" w:color="auto"/>
              </w:divBdr>
            </w:div>
            <w:div w:id="1949578618">
              <w:marLeft w:val="0"/>
              <w:marRight w:val="0"/>
              <w:marTop w:val="0"/>
              <w:marBottom w:val="0"/>
              <w:divBdr>
                <w:top w:val="none" w:sz="0" w:space="0" w:color="auto"/>
                <w:left w:val="none" w:sz="0" w:space="0" w:color="auto"/>
                <w:bottom w:val="none" w:sz="0" w:space="0" w:color="auto"/>
                <w:right w:val="none" w:sz="0" w:space="0" w:color="auto"/>
              </w:divBdr>
            </w:div>
            <w:div w:id="236944768">
              <w:marLeft w:val="0"/>
              <w:marRight w:val="0"/>
              <w:marTop w:val="0"/>
              <w:marBottom w:val="0"/>
              <w:divBdr>
                <w:top w:val="none" w:sz="0" w:space="0" w:color="auto"/>
                <w:left w:val="none" w:sz="0" w:space="0" w:color="auto"/>
                <w:bottom w:val="none" w:sz="0" w:space="0" w:color="auto"/>
                <w:right w:val="none" w:sz="0" w:space="0" w:color="auto"/>
              </w:divBdr>
            </w:div>
            <w:div w:id="1246458686">
              <w:marLeft w:val="0"/>
              <w:marRight w:val="0"/>
              <w:marTop w:val="0"/>
              <w:marBottom w:val="0"/>
              <w:divBdr>
                <w:top w:val="none" w:sz="0" w:space="0" w:color="auto"/>
                <w:left w:val="none" w:sz="0" w:space="0" w:color="auto"/>
                <w:bottom w:val="none" w:sz="0" w:space="0" w:color="auto"/>
                <w:right w:val="none" w:sz="0" w:space="0" w:color="auto"/>
              </w:divBdr>
            </w:div>
            <w:div w:id="1199313363">
              <w:marLeft w:val="0"/>
              <w:marRight w:val="0"/>
              <w:marTop w:val="0"/>
              <w:marBottom w:val="0"/>
              <w:divBdr>
                <w:top w:val="none" w:sz="0" w:space="0" w:color="auto"/>
                <w:left w:val="none" w:sz="0" w:space="0" w:color="auto"/>
                <w:bottom w:val="none" w:sz="0" w:space="0" w:color="auto"/>
                <w:right w:val="none" w:sz="0" w:space="0" w:color="auto"/>
              </w:divBdr>
            </w:div>
            <w:div w:id="1455097085">
              <w:marLeft w:val="0"/>
              <w:marRight w:val="0"/>
              <w:marTop w:val="0"/>
              <w:marBottom w:val="0"/>
              <w:divBdr>
                <w:top w:val="none" w:sz="0" w:space="0" w:color="auto"/>
                <w:left w:val="none" w:sz="0" w:space="0" w:color="auto"/>
                <w:bottom w:val="none" w:sz="0" w:space="0" w:color="auto"/>
                <w:right w:val="none" w:sz="0" w:space="0" w:color="auto"/>
              </w:divBdr>
            </w:div>
            <w:div w:id="1786654949">
              <w:marLeft w:val="0"/>
              <w:marRight w:val="0"/>
              <w:marTop w:val="0"/>
              <w:marBottom w:val="0"/>
              <w:divBdr>
                <w:top w:val="none" w:sz="0" w:space="0" w:color="auto"/>
                <w:left w:val="none" w:sz="0" w:space="0" w:color="auto"/>
                <w:bottom w:val="none" w:sz="0" w:space="0" w:color="auto"/>
                <w:right w:val="none" w:sz="0" w:space="0" w:color="auto"/>
              </w:divBdr>
            </w:div>
            <w:div w:id="1754621725">
              <w:marLeft w:val="0"/>
              <w:marRight w:val="0"/>
              <w:marTop w:val="0"/>
              <w:marBottom w:val="0"/>
              <w:divBdr>
                <w:top w:val="none" w:sz="0" w:space="0" w:color="auto"/>
                <w:left w:val="none" w:sz="0" w:space="0" w:color="auto"/>
                <w:bottom w:val="none" w:sz="0" w:space="0" w:color="auto"/>
                <w:right w:val="none" w:sz="0" w:space="0" w:color="auto"/>
              </w:divBdr>
            </w:div>
            <w:div w:id="2012874659">
              <w:marLeft w:val="0"/>
              <w:marRight w:val="0"/>
              <w:marTop w:val="0"/>
              <w:marBottom w:val="0"/>
              <w:divBdr>
                <w:top w:val="none" w:sz="0" w:space="0" w:color="auto"/>
                <w:left w:val="none" w:sz="0" w:space="0" w:color="auto"/>
                <w:bottom w:val="none" w:sz="0" w:space="0" w:color="auto"/>
                <w:right w:val="none" w:sz="0" w:space="0" w:color="auto"/>
              </w:divBdr>
            </w:div>
            <w:div w:id="2068065629">
              <w:marLeft w:val="0"/>
              <w:marRight w:val="0"/>
              <w:marTop w:val="0"/>
              <w:marBottom w:val="0"/>
              <w:divBdr>
                <w:top w:val="none" w:sz="0" w:space="0" w:color="auto"/>
                <w:left w:val="none" w:sz="0" w:space="0" w:color="auto"/>
                <w:bottom w:val="none" w:sz="0" w:space="0" w:color="auto"/>
                <w:right w:val="none" w:sz="0" w:space="0" w:color="auto"/>
              </w:divBdr>
            </w:div>
            <w:div w:id="1579098076">
              <w:marLeft w:val="0"/>
              <w:marRight w:val="0"/>
              <w:marTop w:val="0"/>
              <w:marBottom w:val="0"/>
              <w:divBdr>
                <w:top w:val="none" w:sz="0" w:space="0" w:color="auto"/>
                <w:left w:val="none" w:sz="0" w:space="0" w:color="auto"/>
                <w:bottom w:val="none" w:sz="0" w:space="0" w:color="auto"/>
                <w:right w:val="none" w:sz="0" w:space="0" w:color="auto"/>
              </w:divBdr>
            </w:div>
            <w:div w:id="1220285587">
              <w:marLeft w:val="0"/>
              <w:marRight w:val="0"/>
              <w:marTop w:val="0"/>
              <w:marBottom w:val="0"/>
              <w:divBdr>
                <w:top w:val="none" w:sz="0" w:space="0" w:color="auto"/>
                <w:left w:val="none" w:sz="0" w:space="0" w:color="auto"/>
                <w:bottom w:val="none" w:sz="0" w:space="0" w:color="auto"/>
                <w:right w:val="none" w:sz="0" w:space="0" w:color="auto"/>
              </w:divBdr>
            </w:div>
            <w:div w:id="1452480697">
              <w:marLeft w:val="0"/>
              <w:marRight w:val="0"/>
              <w:marTop w:val="0"/>
              <w:marBottom w:val="0"/>
              <w:divBdr>
                <w:top w:val="none" w:sz="0" w:space="0" w:color="auto"/>
                <w:left w:val="none" w:sz="0" w:space="0" w:color="auto"/>
                <w:bottom w:val="none" w:sz="0" w:space="0" w:color="auto"/>
                <w:right w:val="none" w:sz="0" w:space="0" w:color="auto"/>
              </w:divBdr>
            </w:div>
            <w:div w:id="1871842089">
              <w:marLeft w:val="0"/>
              <w:marRight w:val="0"/>
              <w:marTop w:val="0"/>
              <w:marBottom w:val="0"/>
              <w:divBdr>
                <w:top w:val="none" w:sz="0" w:space="0" w:color="auto"/>
                <w:left w:val="none" w:sz="0" w:space="0" w:color="auto"/>
                <w:bottom w:val="none" w:sz="0" w:space="0" w:color="auto"/>
                <w:right w:val="none" w:sz="0" w:space="0" w:color="auto"/>
              </w:divBdr>
            </w:div>
            <w:div w:id="650522771">
              <w:marLeft w:val="0"/>
              <w:marRight w:val="0"/>
              <w:marTop w:val="0"/>
              <w:marBottom w:val="0"/>
              <w:divBdr>
                <w:top w:val="none" w:sz="0" w:space="0" w:color="auto"/>
                <w:left w:val="none" w:sz="0" w:space="0" w:color="auto"/>
                <w:bottom w:val="none" w:sz="0" w:space="0" w:color="auto"/>
                <w:right w:val="none" w:sz="0" w:space="0" w:color="auto"/>
              </w:divBdr>
            </w:div>
            <w:div w:id="522208752">
              <w:marLeft w:val="0"/>
              <w:marRight w:val="0"/>
              <w:marTop w:val="0"/>
              <w:marBottom w:val="0"/>
              <w:divBdr>
                <w:top w:val="none" w:sz="0" w:space="0" w:color="auto"/>
                <w:left w:val="none" w:sz="0" w:space="0" w:color="auto"/>
                <w:bottom w:val="none" w:sz="0" w:space="0" w:color="auto"/>
                <w:right w:val="none" w:sz="0" w:space="0" w:color="auto"/>
              </w:divBdr>
            </w:div>
            <w:div w:id="888807575">
              <w:marLeft w:val="0"/>
              <w:marRight w:val="0"/>
              <w:marTop w:val="0"/>
              <w:marBottom w:val="0"/>
              <w:divBdr>
                <w:top w:val="none" w:sz="0" w:space="0" w:color="auto"/>
                <w:left w:val="none" w:sz="0" w:space="0" w:color="auto"/>
                <w:bottom w:val="none" w:sz="0" w:space="0" w:color="auto"/>
                <w:right w:val="none" w:sz="0" w:space="0" w:color="auto"/>
              </w:divBdr>
            </w:div>
            <w:div w:id="1507281052">
              <w:marLeft w:val="0"/>
              <w:marRight w:val="0"/>
              <w:marTop w:val="0"/>
              <w:marBottom w:val="0"/>
              <w:divBdr>
                <w:top w:val="none" w:sz="0" w:space="0" w:color="auto"/>
                <w:left w:val="none" w:sz="0" w:space="0" w:color="auto"/>
                <w:bottom w:val="none" w:sz="0" w:space="0" w:color="auto"/>
                <w:right w:val="none" w:sz="0" w:space="0" w:color="auto"/>
              </w:divBdr>
            </w:div>
            <w:div w:id="569922876">
              <w:marLeft w:val="0"/>
              <w:marRight w:val="0"/>
              <w:marTop w:val="0"/>
              <w:marBottom w:val="0"/>
              <w:divBdr>
                <w:top w:val="none" w:sz="0" w:space="0" w:color="auto"/>
                <w:left w:val="none" w:sz="0" w:space="0" w:color="auto"/>
                <w:bottom w:val="none" w:sz="0" w:space="0" w:color="auto"/>
                <w:right w:val="none" w:sz="0" w:space="0" w:color="auto"/>
              </w:divBdr>
            </w:div>
            <w:div w:id="42141268">
              <w:marLeft w:val="0"/>
              <w:marRight w:val="0"/>
              <w:marTop w:val="0"/>
              <w:marBottom w:val="0"/>
              <w:divBdr>
                <w:top w:val="none" w:sz="0" w:space="0" w:color="auto"/>
                <w:left w:val="none" w:sz="0" w:space="0" w:color="auto"/>
                <w:bottom w:val="none" w:sz="0" w:space="0" w:color="auto"/>
                <w:right w:val="none" w:sz="0" w:space="0" w:color="auto"/>
              </w:divBdr>
            </w:div>
            <w:div w:id="15386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5-09-07/75-ihc-o-vnesenii-izmenenij-v-zakon-donetskoj-narodnoj-respubliki-o-promyshlennoj-bezopasnosti-opasnyh-proizvodstvennyh-obektov-ot-05-06-2015-54-ins.html" TargetMode="External"/><Relationship Id="rId18"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26" Type="http://schemas.openxmlformats.org/officeDocument/2006/relationships/hyperlink" Target="http://npa.dnronline.su/2020-07-03/162-iins-o-vnesenii-izmenenij-v-zakon-dnr-o-promyshlennoj-bezopasnosti-opasnyh-proizvodstvennyh-obektov.html" TargetMode="External"/><Relationship Id="rId39" Type="http://schemas.openxmlformats.org/officeDocument/2006/relationships/hyperlink" Target="http://npa.dnronline.su/2020-07-03/162-iins-o-vnesenii-izmenenij-v-zakon-dnr-o-promyshlennoj-bezopasnosti-opasnyh-proizvodstvennyh-obektov.html" TargetMode="External"/><Relationship Id="rId21"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34" Type="http://schemas.openxmlformats.org/officeDocument/2006/relationships/hyperlink" Target="http://npa.dnronline.su/2020-07-03/162-iins-o-vnesenii-izmenenij-v-zakon-dnr-o-promyshlennoj-bezopasnosti-opasnyh-proizvodstvennyh-obektov.html" TargetMode="External"/><Relationship Id="rId42"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47" Type="http://schemas.openxmlformats.org/officeDocument/2006/relationships/hyperlink" Target="http://npa.dnronline.su/2020-07-03/162-iins-o-vnesenii-izmenenij-v-zakon-dnr-o-promyshlennoj-bezopasnosti-opasnyh-proizvodstvennyh-obektov.html" TargetMode="External"/><Relationship Id="rId50" Type="http://schemas.openxmlformats.org/officeDocument/2006/relationships/hyperlink" Target="http://npa.dnronline.su/2020-07-03/162-iins-o-vnesenii-izmenenij-v-zakon-dnr-o-promyshlennoj-bezopasnosti-opasnyh-proizvodstvennyh-obektov.html" TargetMode="External"/><Relationship Id="rId55" Type="http://schemas.openxmlformats.org/officeDocument/2006/relationships/hyperlink" Target="http://npa.dnronline.su/2020-07-03/162-iins-o-vnesenii-izmenenij-v-zakon-dnr-o-promyshlennoj-bezopasnosti-opasnyh-proizvodstvennyh-obektov.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20" Type="http://schemas.openxmlformats.org/officeDocument/2006/relationships/hyperlink" Target="http://npa.dnronline.su/2020-07-03/162-iins-o-vnesenii-izmenenij-v-zakon-dnr-o-promyshlennoj-bezopasnosti-opasnyh-proizvodstvennyh-obektov.html" TargetMode="External"/><Relationship Id="rId29" Type="http://schemas.openxmlformats.org/officeDocument/2006/relationships/hyperlink" Target="http://npa.dnronline.su/2020-07-03/162-iins-o-vnesenii-izmenenij-v-zakon-dnr-o-promyshlennoj-bezopasnosti-opasnyh-proizvodstvennyh-obektov.html" TargetMode="External"/><Relationship Id="rId41" Type="http://schemas.openxmlformats.org/officeDocument/2006/relationships/image" Target="media/image2.gif"/><Relationship Id="rId54"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7-03/162-iins-o-vnesenii-izmenenij-v-zakon-dnr-o-promyshlennoj-bezopasnosti-opasnyh-proizvodstvennyh-obektov.html" TargetMode="External"/><Relationship Id="rId24" Type="http://schemas.openxmlformats.org/officeDocument/2006/relationships/hyperlink" Target="http://npa.dnronline.su/2020-07-03/162-iins-o-vnesenii-izmenenij-v-zakon-dnr-o-promyshlennoj-bezopasnosti-opasnyh-proizvodstvennyh-obektov.html" TargetMode="External"/><Relationship Id="rId32" Type="http://schemas.openxmlformats.org/officeDocument/2006/relationships/hyperlink" Target="http://npa.dnronline.su/2020-07-03/162-iins-o-vnesenii-izmenenij-v-zakon-dnr-o-promyshlennoj-bezopasnosti-opasnyh-proizvodstvennyh-obektov.html" TargetMode="External"/><Relationship Id="rId37" Type="http://schemas.openxmlformats.org/officeDocument/2006/relationships/hyperlink" Target="http://npa.dnronline.su/2020-07-03/162-iins-o-vnesenii-izmenenij-v-zakon-dnr-o-promyshlennoj-bezopasnosti-opasnyh-proizvodstvennyh-obektov.html" TargetMode="External"/><Relationship Id="rId40" Type="http://schemas.openxmlformats.org/officeDocument/2006/relationships/hyperlink" Target="http://npa.dnronline.su/2020-07-03/162-iins-o-vnesenii-izmenenij-v-zakon-dnr-o-promyshlennoj-bezopasnosti-opasnyh-proizvodstvennyh-obektov.html" TargetMode="External"/><Relationship Id="rId45" Type="http://schemas.openxmlformats.org/officeDocument/2006/relationships/hyperlink" Target="http://npa.dnronline.su/2020-07-03/162-iins-o-vnesenii-izmenenij-v-zakon-dnr-o-promyshlennoj-bezopasnosti-opasnyh-proizvodstvennyh-obektov.html" TargetMode="External"/><Relationship Id="rId53" Type="http://schemas.openxmlformats.org/officeDocument/2006/relationships/hyperlink" Target="http://npa.dnronline.su/2020-07-03/162-iins-o-vnesenii-izmenenij-v-zakon-dnr-o-promyshlennoj-bezopasnosti-opasnyh-proizvodstvennyh-obektov.html" TargetMode="External"/><Relationship Id="rId58" Type="http://schemas.openxmlformats.org/officeDocument/2006/relationships/hyperlink" Target="http://npa.dnronline.su/2020-07-03/162-iins-o-vnesenii-izmenenij-v-zakon-dnr-o-promyshlennoj-bezopasnosti-opasnyh-proizvodstvennyh-obektov.html" TargetMode="External"/><Relationship Id="rId5" Type="http://schemas.openxmlformats.org/officeDocument/2006/relationships/webSettings" Target="webSettings.xml"/><Relationship Id="rId15" Type="http://schemas.openxmlformats.org/officeDocument/2006/relationships/hyperlink" Target="http://www.consultant.ru/document/cons_doc_LAW_167638/?dst=100015" TargetMode="External"/><Relationship Id="rId23"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28"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36"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49"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57" Type="http://schemas.openxmlformats.org/officeDocument/2006/relationships/hyperlink" Target="http://npa.dnronline.su/2020-07-03/162-iins-o-vnesenii-izmenenij-v-zakon-dnr-o-promyshlennoj-bezopasnosti-opasnyh-proizvodstvennyh-obektov.html" TargetMode="External"/><Relationship Id="rId61" Type="http://schemas.openxmlformats.org/officeDocument/2006/relationships/fontTable" Target="fontTable.xml"/><Relationship Id="rId10"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19" Type="http://schemas.openxmlformats.org/officeDocument/2006/relationships/hyperlink" Target="http://npa.dnronline.su/2020-07-03/162-iins-o-vnesenii-izmenenij-v-zakon-dnr-o-promyshlennoj-bezopasnosti-opasnyh-proizvodstvennyh-obektov.html" TargetMode="External"/><Relationship Id="rId31" Type="http://schemas.openxmlformats.org/officeDocument/2006/relationships/hyperlink" Target="http://npa.dnronline.su/2020-07-03/162-iins-o-vnesenii-izmenenij-v-zakon-dnr-o-promyshlennoj-bezopasnosti-opasnyh-proizvodstvennyh-obektov.html" TargetMode="External"/><Relationship Id="rId44"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52" Type="http://schemas.openxmlformats.org/officeDocument/2006/relationships/hyperlink" Target="http://npa.dnronline.su/2020-07-03/162-iins-o-vnesenii-izmenenij-v-zakon-dnr-o-promyshlennoj-bezopasnosti-opasnyh-proizvodstvennyh-obektov.htm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15-09-07/75-ihc-o-vnesenii-izmenenij-v-zakon-donetskoj-narodnoj-respubliki-o-promyshlennoj-bezopasnosti-opasnyh-proizvodstvennyh-obektov-ot-05-06-2015-54-ins.html" TargetMode="External"/><Relationship Id="rId14" Type="http://schemas.openxmlformats.org/officeDocument/2006/relationships/hyperlink" Target="http://npa.dnronline.su/2020-07-03/162-iins-o-vnesenii-izmenenij-v-zakon-dnr-o-promyshlennoj-bezopasnosti-opasnyh-proizvodstvennyh-obektov.html" TargetMode="External"/><Relationship Id="rId22" Type="http://schemas.openxmlformats.org/officeDocument/2006/relationships/hyperlink" Target="http://npa.dnronline.su/2020-07-03/162-iins-o-vnesenii-izmenenij-v-zakon-dnr-o-promyshlennoj-bezopasnosti-opasnyh-proizvodstvennyh-obektov.html" TargetMode="External"/><Relationship Id="rId27"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30"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35"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43"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48" Type="http://schemas.openxmlformats.org/officeDocument/2006/relationships/hyperlink" Target="http://npa.dnronline.su/2020-07-03/162-iins-o-vnesenii-izmenenij-v-zakon-dnr-o-promyshlennoj-bezopasnosti-opasnyh-proizvodstvennyh-obektov.html" TargetMode="External"/><Relationship Id="rId56"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8" Type="http://schemas.openxmlformats.org/officeDocument/2006/relationships/image" Target="media/image1.jpeg"/><Relationship Id="rId51" Type="http://schemas.openxmlformats.org/officeDocument/2006/relationships/hyperlink" Target="http://npa.dnronline.su/2020-07-03/162-iins-o-vnesenii-izmenenij-v-zakon-dnr-o-promyshlennoj-bezopasnosti-opasnyh-proizvodstvennyh-obektov.html" TargetMode="External"/><Relationship Id="rId3" Type="http://schemas.openxmlformats.org/officeDocument/2006/relationships/styles" Target="styles.xml"/><Relationship Id="rId12" Type="http://schemas.openxmlformats.org/officeDocument/2006/relationships/hyperlink" Target="http://npa.dnronline.su/2020-07-03/162-iins-o-vnesenii-izmenenij-v-zakon-dnr-o-promyshlennoj-bezopasnosti-opasnyh-proizvodstvennyh-obektov.html" TargetMode="External"/><Relationship Id="rId17" Type="http://schemas.openxmlformats.org/officeDocument/2006/relationships/hyperlink" Target="http://npa.dnronline.su/2020-07-03/162-iins-o-vnesenii-izmenenij-v-zakon-dnr-o-promyshlennoj-bezopasnosti-opasnyh-proizvodstvennyh-obektov.html" TargetMode="External"/><Relationship Id="rId25" Type="http://schemas.openxmlformats.org/officeDocument/2006/relationships/hyperlink" Target="http://npa.dnronline.su/2020-07-03/162-iins-o-vnesenii-izmenenij-v-zakon-dnr-o-promyshlennoj-bezopasnosti-opasnyh-proizvodstvennyh-obektov.html" TargetMode="External"/><Relationship Id="rId33" Type="http://schemas.openxmlformats.org/officeDocument/2006/relationships/hyperlink" Target="http://npa.dnronline.su/2020-07-03/162-iins-o-vnesenii-izmenenij-v-zakon-dnr-o-promyshlennoj-bezopasnosti-opasnyh-proizvodstvennyh-obektov.html" TargetMode="External"/><Relationship Id="rId38" Type="http://schemas.openxmlformats.org/officeDocument/2006/relationships/hyperlink" Target="http://npa.dnronline.su/2020-07-03/162-iins-o-vnesenii-izmenenij-v-zakon-dnr-o-promyshlennoj-bezopasnosti-opasnyh-proizvodstvennyh-obektov.html" TargetMode="External"/><Relationship Id="rId46" Type="http://schemas.openxmlformats.org/officeDocument/2006/relationships/hyperlink" Target="http://npa.dnronline.su/2020-07-03/162-iins-o-vnesenii-izmenenij-v-zakon-dnr-o-promyshlennoj-bezopasnosti-opasnyh-proizvodstvennyh-obektov.html" TargetMode="External"/><Relationship Id="rId59"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6B28-4CEE-449F-8A20-A895A39A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16287</Words>
  <Characters>92838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5</cp:revision>
  <cp:lastPrinted>2015-06-08T12:38:00Z</cp:lastPrinted>
  <dcterms:created xsi:type="dcterms:W3CDTF">2021-01-12T14:46:00Z</dcterms:created>
  <dcterms:modified xsi:type="dcterms:W3CDTF">2021-01-12T14:49:00Z</dcterms:modified>
</cp:coreProperties>
</file>