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DE8F" w14:textId="77777777" w:rsidR="00304B4B" w:rsidRPr="00316AC3" w:rsidRDefault="00304B4B" w:rsidP="00304B4B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DE95C91" wp14:editId="0C910A8F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A0924" w14:textId="77777777" w:rsidR="00304B4B" w:rsidRPr="00A637A7" w:rsidRDefault="00304B4B" w:rsidP="00304B4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E2D60DA" w14:textId="3F3F246A" w:rsidR="00304B4B" w:rsidRDefault="00304B4B" w:rsidP="00304B4B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7CB1856" w14:textId="77777777" w:rsidR="00304B4B" w:rsidRPr="00677E16" w:rsidRDefault="00304B4B" w:rsidP="00304B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5716F17" w14:textId="77777777" w:rsidR="00304B4B" w:rsidRPr="00677E16" w:rsidRDefault="00304B4B" w:rsidP="00304B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F039EB" w14:textId="77777777" w:rsidR="00C26CE5" w:rsidRPr="00DA4E3C" w:rsidRDefault="00DA4E3C" w:rsidP="004F6E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43F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ЗАКОН ДОНЕЦКОЙ НАРОДНОЙ РЕСПУБЛИКИ «ОБ ЭЛЕКТРОЭНЕРГЕТИКЕ»</w:t>
      </w:r>
    </w:p>
    <w:p w14:paraId="1C757B18" w14:textId="77777777" w:rsidR="00304B4B" w:rsidRPr="000528B2" w:rsidRDefault="00304B4B" w:rsidP="00304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FFF905" w14:textId="77777777" w:rsidR="00304B4B" w:rsidRPr="000528B2" w:rsidRDefault="00304B4B" w:rsidP="00304B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12296" w14:textId="1F187FC4" w:rsidR="00304B4B" w:rsidRDefault="00304B4B" w:rsidP="00304B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8B2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5 февраля 2021 года</w:t>
      </w:r>
    </w:p>
    <w:p w14:paraId="6DCF0937" w14:textId="77777777" w:rsidR="001D4971" w:rsidRPr="000528B2" w:rsidRDefault="001D4971" w:rsidP="001D4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A16357" w14:textId="77777777" w:rsidR="001D4971" w:rsidRPr="000528B2" w:rsidRDefault="001D4971" w:rsidP="001D4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2314C" w14:textId="7B4CDD56" w:rsidR="00BC4073" w:rsidRPr="00ED230C" w:rsidRDefault="00BC4073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30C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9300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230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E5A275F" w14:textId="164BFF10" w:rsidR="006C49EC" w:rsidRDefault="001F5BAF" w:rsidP="00643E82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9231B7">
          <w:rPr>
            <w:rStyle w:val="aa"/>
            <w:rFonts w:ascii="Times New Roman" w:hAnsi="Times New Roman" w:cs="Times New Roman"/>
            <w:sz w:val="28"/>
            <w:szCs w:val="28"/>
          </w:rPr>
          <w:t>Закон Донецкой Народной Республики от 17 апреля 2015 года №</w:t>
        </w:r>
        <w:r w:rsidR="00C26CE5" w:rsidRPr="009231B7">
          <w:rPr>
            <w:rStyle w:val="aa"/>
            <w:rFonts w:ascii="Times New Roman" w:hAnsi="Times New Roman" w:cs="Times New Roman"/>
            <w:sz w:val="28"/>
            <w:szCs w:val="28"/>
          </w:rPr>
          <w:t> </w:t>
        </w:r>
        <w:r w:rsidRPr="009231B7">
          <w:rPr>
            <w:rStyle w:val="aa"/>
            <w:rFonts w:ascii="Times New Roman" w:hAnsi="Times New Roman" w:cs="Times New Roman"/>
            <w:sz w:val="28"/>
            <w:szCs w:val="28"/>
          </w:rPr>
          <w:t>45-IHC «Об электроэнергетике»</w:t>
        </w:r>
      </w:hyperlink>
      <w:bookmarkStart w:id="0" w:name="_GoBack"/>
      <w:bookmarkEnd w:id="0"/>
      <w:r w:rsidRPr="004871A0">
        <w:rPr>
          <w:rFonts w:ascii="Times New Roman" w:hAnsi="Times New Roman" w:cs="Times New Roman"/>
          <w:sz w:val="28"/>
          <w:szCs w:val="28"/>
        </w:rPr>
        <w:t xml:space="preserve"> </w:t>
      </w:r>
      <w:r w:rsidRPr="00ED230C">
        <w:rPr>
          <w:rFonts w:ascii="Times New Roman" w:hAnsi="Times New Roman" w:cs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10 июня 2015 года) </w:t>
      </w:r>
      <w:r w:rsidR="006C49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D230C">
        <w:rPr>
          <w:rFonts w:ascii="Times New Roman" w:hAnsi="Times New Roman" w:cs="Times New Roman"/>
          <w:sz w:val="28"/>
          <w:szCs w:val="28"/>
        </w:rPr>
        <w:t>изменени</w:t>
      </w:r>
      <w:r w:rsidR="006C49EC">
        <w:rPr>
          <w:rFonts w:ascii="Times New Roman" w:hAnsi="Times New Roman" w:cs="Times New Roman"/>
          <w:sz w:val="28"/>
          <w:szCs w:val="28"/>
        </w:rPr>
        <w:t>я:</w:t>
      </w:r>
    </w:p>
    <w:p w14:paraId="53A53D87" w14:textId="77777777" w:rsidR="001F12B5" w:rsidRPr="001F12B5" w:rsidRDefault="001F12B5" w:rsidP="001F12B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B5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пункт 25 части 1 статьи 3</w:t>
      </w:r>
      <w:r w:rsidR="009F2D6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14:paraId="053651F7" w14:textId="77777777" w:rsidR="00DA4E3C" w:rsidRDefault="00AE72EE" w:rsidP="00C60495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E3C">
        <w:rPr>
          <w:rFonts w:ascii="Times New Roman" w:hAnsi="Times New Roman" w:cs="Times New Roman"/>
          <w:sz w:val="28"/>
          <w:szCs w:val="28"/>
        </w:rPr>
        <w:t>) </w:t>
      </w:r>
      <w:r w:rsidR="00C60495">
        <w:rPr>
          <w:rFonts w:ascii="Times New Roman" w:hAnsi="Times New Roman" w:cs="Times New Roman"/>
          <w:sz w:val="28"/>
          <w:szCs w:val="28"/>
        </w:rPr>
        <w:t xml:space="preserve">часть 3 статьи 19 </w:t>
      </w:r>
      <w:r w:rsidR="00DA4E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F3361E" w14:textId="77777777" w:rsidR="00DA4E3C" w:rsidRDefault="00DA4E3C" w:rsidP="00DA4E3C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4E3C">
        <w:rPr>
          <w:rFonts w:ascii="Times New Roman" w:hAnsi="Times New Roman" w:cs="Times New Roman"/>
          <w:sz w:val="28"/>
          <w:szCs w:val="28"/>
        </w:rPr>
        <w:t>3. Государственное регулирование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электроэнергетики осуществляют Правительство Донецкой Народной Республики, республиканский орган исполнительной власти, </w:t>
      </w:r>
      <w:r w:rsidRPr="001F12B5">
        <w:rPr>
          <w:rFonts w:ascii="Times New Roman" w:hAnsi="Times New Roman" w:cs="Times New Roman"/>
          <w:sz w:val="28"/>
          <w:szCs w:val="28"/>
        </w:rPr>
        <w:t>реализующий государственную политику в сфере электроэнергетики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79BA">
        <w:rPr>
          <w:rFonts w:ascii="Times New Roman" w:hAnsi="Times New Roman" w:cs="Times New Roman"/>
          <w:sz w:val="28"/>
          <w:szCs w:val="28"/>
        </w:rPr>
        <w:t xml:space="preserve"> </w:t>
      </w:r>
      <w:r w:rsidRPr="00072E14">
        <w:rPr>
          <w:rFonts w:ascii="Times New Roman" w:hAnsi="Times New Roman" w:cs="Times New Roman"/>
          <w:sz w:val="28"/>
          <w:szCs w:val="28"/>
        </w:rPr>
        <w:t>орган исполнительной власти Донецкой Народной Республики в сфере государственного регулирования тарифов.</w:t>
      </w:r>
      <w:r w:rsidR="003A5363" w:rsidRPr="00072E14">
        <w:rPr>
          <w:rFonts w:ascii="Times New Roman" w:hAnsi="Times New Roman" w:cs="Times New Roman"/>
          <w:sz w:val="28"/>
          <w:szCs w:val="28"/>
        </w:rPr>
        <w:t>»;</w:t>
      </w:r>
    </w:p>
    <w:p w14:paraId="006FD805" w14:textId="1EC771FE" w:rsidR="006C49EC" w:rsidRPr="006C49EC" w:rsidRDefault="00A34C63" w:rsidP="004811CA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E3C">
        <w:rPr>
          <w:rFonts w:ascii="Times New Roman" w:hAnsi="Times New Roman" w:cs="Times New Roman"/>
          <w:sz w:val="28"/>
          <w:szCs w:val="28"/>
        </w:rPr>
        <w:t>)</w:t>
      </w:r>
      <w:r w:rsidR="009F2D65">
        <w:rPr>
          <w:rFonts w:ascii="Times New Roman" w:hAnsi="Times New Roman" w:cs="Times New Roman"/>
          <w:sz w:val="28"/>
          <w:szCs w:val="28"/>
        </w:rPr>
        <w:t> </w:t>
      </w:r>
      <w:r w:rsidR="006C49EC" w:rsidRPr="006C49EC">
        <w:rPr>
          <w:rFonts w:ascii="Times New Roman" w:hAnsi="Times New Roman" w:cs="Times New Roman"/>
          <w:sz w:val="28"/>
          <w:szCs w:val="28"/>
        </w:rPr>
        <w:t xml:space="preserve">пункт 17 части 2 </w:t>
      </w:r>
      <w:r w:rsidR="004811CA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6C49EC" w:rsidRPr="006C49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DBEF75B" w14:textId="77777777" w:rsidR="006C49EC" w:rsidRDefault="006C49EC" w:rsidP="006C49EC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 w:rsidRPr="00B03773">
        <w:rPr>
          <w:rFonts w:ascii="Times New Roman" w:hAnsi="Times New Roman" w:cs="Times New Roman"/>
          <w:bCs/>
          <w:sz w:val="28"/>
          <w:szCs w:val="28"/>
        </w:rPr>
        <w:t xml:space="preserve"> утверждает порядок полного ограничения режима потребления электрической энергии и мощности </w:t>
      </w:r>
      <w:r w:rsidR="00DA4E3C">
        <w:rPr>
          <w:rFonts w:ascii="Times New Roman" w:hAnsi="Times New Roman" w:cs="Times New Roman"/>
          <w:bCs/>
          <w:sz w:val="28"/>
          <w:szCs w:val="28"/>
        </w:rPr>
        <w:t xml:space="preserve">при нарушении </w:t>
      </w:r>
      <w:r w:rsidRPr="00B03773">
        <w:rPr>
          <w:rFonts w:ascii="Times New Roman" w:hAnsi="Times New Roman" w:cs="Times New Roman"/>
          <w:bCs/>
          <w:sz w:val="28"/>
          <w:szCs w:val="28"/>
        </w:rPr>
        <w:t xml:space="preserve">договорных обязательств потребителями электрической энергии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37043" w:rsidRPr="00AE72EE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B37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773">
        <w:rPr>
          <w:rFonts w:ascii="Times New Roman" w:hAnsi="Times New Roman" w:cs="Times New Roman"/>
          <w:bCs/>
          <w:sz w:val="28"/>
          <w:szCs w:val="28"/>
        </w:rPr>
        <w:t xml:space="preserve">определения величины аварийной и технологической брони электроснабжения потребителей </w:t>
      </w:r>
      <w:r w:rsidRPr="00B03773">
        <w:rPr>
          <w:rFonts w:ascii="Times New Roman" w:hAnsi="Times New Roman" w:cs="Times New Roman"/>
          <w:bCs/>
          <w:sz w:val="28"/>
          <w:szCs w:val="28"/>
        </w:rPr>
        <w:lastRenderedPageBreak/>
        <w:t>электрической энергии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установлением категорий </w:t>
      </w:r>
      <w:r w:rsidRPr="00B03773">
        <w:rPr>
          <w:rFonts w:ascii="Times New Roman" w:hAnsi="Times New Roman" w:cs="Times New Roman"/>
          <w:bCs/>
          <w:sz w:val="28"/>
          <w:szCs w:val="28"/>
        </w:rPr>
        <w:t>надежности электроснабжения энергопринимающих устройств</w:t>
      </w:r>
      <w:r>
        <w:rPr>
          <w:rFonts w:ascii="Times New Roman" w:hAnsi="Times New Roman" w:cs="Times New Roman"/>
          <w:bCs/>
          <w:sz w:val="28"/>
          <w:szCs w:val="28"/>
        </w:rPr>
        <w:t>;»;</w:t>
      </w:r>
    </w:p>
    <w:p w14:paraId="0224391A" w14:textId="77777777" w:rsidR="0085615B" w:rsidRPr="00ED230C" w:rsidRDefault="00CF2839" w:rsidP="006C49EC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E3C">
        <w:rPr>
          <w:rFonts w:ascii="Times New Roman" w:hAnsi="Times New Roman" w:cs="Times New Roman"/>
          <w:bCs/>
          <w:sz w:val="28"/>
          <w:szCs w:val="28"/>
        </w:rPr>
        <w:t>) </w:t>
      </w:r>
      <w:r w:rsidR="006C49EC">
        <w:rPr>
          <w:rFonts w:ascii="Times New Roman" w:hAnsi="Times New Roman" w:cs="Times New Roman"/>
          <w:bCs/>
          <w:sz w:val="28"/>
          <w:szCs w:val="28"/>
        </w:rPr>
        <w:t xml:space="preserve">дополнить статьей </w:t>
      </w:r>
      <w:r w:rsidR="00117B4A">
        <w:rPr>
          <w:rFonts w:ascii="Times New Roman" w:hAnsi="Times New Roman" w:cs="Times New Roman"/>
          <w:sz w:val="28"/>
          <w:szCs w:val="28"/>
        </w:rPr>
        <w:t>38 следующего содержания</w:t>
      </w:r>
      <w:r w:rsidR="001F5BAF" w:rsidRPr="00ED230C">
        <w:rPr>
          <w:rFonts w:ascii="Times New Roman" w:hAnsi="Times New Roman" w:cs="Times New Roman"/>
          <w:sz w:val="28"/>
          <w:szCs w:val="28"/>
        </w:rPr>
        <w:t>:</w:t>
      </w:r>
      <w:r w:rsidR="00BC4073" w:rsidRPr="00ED2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F4D9F" w14:textId="5A73834E" w:rsidR="00AA0FB9" w:rsidRPr="00AA0FB9" w:rsidRDefault="00F65630" w:rsidP="00AA0FB9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630">
        <w:rPr>
          <w:rFonts w:ascii="Times New Roman" w:hAnsi="Times New Roman" w:cs="Times New Roman"/>
          <w:sz w:val="28"/>
          <w:szCs w:val="28"/>
        </w:rPr>
        <w:t>«</w:t>
      </w:r>
      <w:r w:rsidR="00AA0FB9" w:rsidRPr="00117B4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 w:rsidR="009300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17B4A" w:rsidRPr="00117B4A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AA0FB9" w:rsidRPr="00117B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00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117B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Переходные положения</w:t>
      </w:r>
    </w:p>
    <w:p w14:paraId="5A41A8ED" w14:textId="617D9C8D" w:rsidR="006C49EC" w:rsidRDefault="00DA4E3C" w:rsidP="00AA0FB9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117B4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действия на территории</w:t>
      </w:r>
      <w:r w:rsidR="00AA0FB9" w:rsidRPr="00AA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Донецкой Народной Республики</w:t>
      </w:r>
      <w:r w:rsidR="00117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особых правовых режимов</w:t>
      </w:r>
      <w:r w:rsidR="009B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0" w:history="1">
        <w:r w:rsidR="009B78BB" w:rsidRPr="009231B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Законом Донецкой Народной Республики от 24 марта 2015 года № 23-</w:t>
        </w:r>
        <w:r w:rsidR="009B78BB" w:rsidRPr="009231B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9B78BB" w:rsidRPr="009231B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НС</w:t>
        </w:r>
        <w:r w:rsidR="00FF5D50" w:rsidRPr="009231B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 xml:space="preserve"> «Об особых правовых режимах»</w:t>
        </w:r>
      </w:hyperlink>
      <w:r w:rsidR="00FF5D50" w:rsidRPr="00FF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в сфере электроэнергетики</w:t>
      </w:r>
      <w:r w:rsidR="00FF5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регулироваться </w:t>
      </w:r>
      <w:r w:rsidR="009B78BB" w:rsidRPr="009B78B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="009B78B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9B78BB" w:rsidRPr="009B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Донецкой Народной Республики</w:t>
      </w:r>
      <w:r w:rsidR="00FF5D50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направленными на обеспечение энергетической безопасности</w:t>
      </w:r>
      <w:r w:rsidR="009B7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0FB9" w:rsidRPr="00AA0FB9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Донецкой Народной Республики</w:t>
      </w:r>
      <w:r w:rsidR="00B33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FA669D" w14:textId="77777777" w:rsidR="006A70B8" w:rsidRDefault="00B37043" w:rsidP="00AA0FB9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До создания </w:t>
      </w:r>
      <w:r w:rsidR="00D94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электроэнергетики, </w:t>
      </w:r>
      <w:r w:rsidRPr="00F67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F67C5F">
        <w:rPr>
          <w:rFonts w:ascii="Times New Roman" w:hAnsi="Times New Roman" w:cs="Times New Roman"/>
          <w:color w:val="000000"/>
          <w:sz w:val="28"/>
          <w:szCs w:val="28"/>
        </w:rPr>
        <w:t>Технической инспекции по энергетическому надзору</w:t>
      </w:r>
      <w:r w:rsidRPr="00F67C5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его полномочия осуществляются республикански</w:t>
      </w:r>
      <w:r w:rsidR="00F67C5F" w:rsidRPr="00F67C5F">
        <w:rPr>
          <w:rFonts w:ascii="Times New Roman" w:hAnsi="Times New Roman" w:cs="Times New Roman"/>
          <w:sz w:val="28"/>
          <w:szCs w:val="28"/>
        </w:rPr>
        <w:t>м</w:t>
      </w:r>
      <w:r w:rsidRPr="00F67C5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67C5F" w:rsidRPr="00F67C5F">
        <w:rPr>
          <w:rFonts w:ascii="Times New Roman" w:hAnsi="Times New Roman" w:cs="Times New Roman"/>
          <w:sz w:val="28"/>
          <w:szCs w:val="28"/>
        </w:rPr>
        <w:t>ом</w:t>
      </w:r>
      <w:r w:rsidRPr="00F67C5F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</w:t>
      </w:r>
      <w:r w:rsidR="00F67C5F" w:rsidRPr="00F67C5F">
        <w:rPr>
          <w:rFonts w:ascii="Times New Roman" w:hAnsi="Times New Roman" w:cs="Times New Roman"/>
          <w:sz w:val="28"/>
          <w:szCs w:val="28"/>
        </w:rPr>
        <w:t>ющи</w:t>
      </w:r>
      <w:r w:rsidR="00D72939">
        <w:rPr>
          <w:rFonts w:ascii="Times New Roman" w:hAnsi="Times New Roman" w:cs="Times New Roman"/>
          <w:sz w:val="28"/>
          <w:szCs w:val="28"/>
        </w:rPr>
        <w:t>м</w:t>
      </w:r>
      <w:r w:rsidR="00F67C5F" w:rsidRPr="00F67C5F">
        <w:rPr>
          <w:rFonts w:ascii="Times New Roman" w:hAnsi="Times New Roman" w:cs="Times New Roman"/>
          <w:sz w:val="28"/>
          <w:szCs w:val="28"/>
        </w:rPr>
        <w:t xml:space="preserve"> </w:t>
      </w:r>
      <w:r w:rsidRPr="00F67C5F">
        <w:rPr>
          <w:rFonts w:ascii="Times New Roman" w:hAnsi="Times New Roman" w:cs="Times New Roman"/>
          <w:sz w:val="28"/>
          <w:szCs w:val="28"/>
        </w:rPr>
        <w:t>государственную политику в сфере</w:t>
      </w:r>
      <w:r w:rsidR="00887339">
        <w:rPr>
          <w:rFonts w:ascii="Times New Roman" w:hAnsi="Times New Roman" w:cs="Times New Roman"/>
          <w:sz w:val="28"/>
          <w:szCs w:val="28"/>
        </w:rPr>
        <w:t xml:space="preserve"> угля и энергетики</w:t>
      </w:r>
      <w:r w:rsidRPr="00F67C5F">
        <w:rPr>
          <w:rFonts w:ascii="Times New Roman" w:hAnsi="Times New Roman" w:cs="Times New Roman"/>
          <w:sz w:val="28"/>
          <w:szCs w:val="28"/>
        </w:rPr>
        <w:t>.</w:t>
      </w:r>
    </w:p>
    <w:p w14:paraId="583F58B2" w14:textId="77777777" w:rsidR="006A70B8" w:rsidRDefault="006A70B8" w:rsidP="006A70B8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A7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До вступления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Донецкой Народной Республики об административных правонарушениях к юридическим лицам применяются финансовые санкции за совершение следующих правонарушений</w:t>
      </w:r>
      <w:r w:rsidRPr="006A70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13A7F55" w14:textId="77777777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color w:val="000000"/>
          <w:sz w:val="28"/>
          <w:szCs w:val="28"/>
        </w:rPr>
        <w:t>1) п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овреждение электрических сетей напряжением до 1000 вольт (воздушных, подземных и подводных кабельных линий электропередачи, вводных и распределительных устройств) –</w:t>
      </w:r>
    </w:p>
    <w:p w14:paraId="0C338B1E" w14:textId="7FC2DBE5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наложение штрафа на юридических лиц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размере от пяти тысяч до пятидесяти тысяч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российских 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рублей</w:t>
      </w:r>
      <w:r w:rsidR="00C426A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306CA9F5" w14:textId="1954877E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2) 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повреждение электрических сетей напряжением свыше 1000 вольт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</w:p>
    <w:p w14:paraId="53C0EE59" w14:textId="0FE8AC7F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наложение штрафа на юридических лиц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размере от пятидесяти тысяч до ста тысяч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российских 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рублей</w:t>
      </w:r>
      <w:r w:rsidR="00C426A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2B84BE13" w14:textId="1FE87846" w:rsidR="006A70B8" w:rsidRPr="006A70B8" w:rsidRDefault="000C5E5A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3) 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нарушение потребителем электрической энергии введенного в отношении него полного или частичного ограничения режима потребления 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электрической энергии при сохранении обстоятельств, послуживших основанием для введения такого ограничения,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</w:t>
      </w:r>
      <w:r w:rsidR="009300E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(или) частичного ограничения режима потребления электрической энергии, либо необеспечение потребителем электрической энергии в предусмотренных указанным порядком случаях доступа представителей </w:t>
      </w:r>
      <w:proofErr w:type="spellStart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>энергопоставляющей</w:t>
      </w:r>
      <w:proofErr w:type="spellEnd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–</w:t>
      </w:r>
    </w:p>
    <w:p w14:paraId="1E7CAE67" w14:textId="44F8899F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влечет</w:t>
      </w:r>
      <w:r w:rsidR="000C5E5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наложение штрафа на юридических лиц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размере от ста тысяч до двухсот тысяч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российских 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рублей</w:t>
      </w:r>
      <w:r w:rsidR="00C426A6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303B748B" w14:textId="5ADEBE38" w:rsidR="006A70B8" w:rsidRPr="006A70B8" w:rsidRDefault="000C5E5A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4) 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порядке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потребления,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</w:p>
    <w:p w14:paraId="73F2CB24" w14:textId="31601625" w:rsidR="006A70B8" w:rsidRPr="006A70B8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влечет наложение штрафа на ю</w:t>
      </w:r>
      <w:r w:rsidR="000C5E5A">
        <w:rPr>
          <w:rFonts w:ascii="Times New Roman" w:eastAsia="Times New Roman" w:hAnsi="Times New Roman" w:cs="Times New Roman"/>
          <w:iCs/>
          <w:sz w:val="28"/>
          <w:szCs w:val="28"/>
        </w:rPr>
        <w:t>ридических лиц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размере от ста тысяч до двухсот тысяч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российских 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рублей</w:t>
      </w:r>
      <w:r w:rsidRPr="009300E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44680B54" w14:textId="77777777" w:rsidR="006A70B8" w:rsidRPr="006A70B8" w:rsidRDefault="000C5E5A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5) 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(или) аварийной брони и направлении их для подписания в </w:t>
      </w:r>
      <w:proofErr w:type="spellStart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>энергопоставляющую</w:t>
      </w:r>
      <w:proofErr w:type="spellEnd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</w:t>
      </w:r>
      <w:proofErr w:type="spellStart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>энергопоставляющей</w:t>
      </w:r>
      <w:proofErr w:type="spellEnd"/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организацией или иным лицом, к объектам электросетевого хозяйства (энергетическим установкам) которых осуществляется (осуществлено) технологическое </w:t>
      </w:r>
      <w:r w:rsidR="006A70B8" w:rsidRPr="006A70B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присоединение, сроков и порядка согласования уровня технологической и (или) аварийной брони –</w:t>
      </w:r>
    </w:p>
    <w:p w14:paraId="66877B0B" w14:textId="7B39A741" w:rsidR="006A70B8" w:rsidRPr="00124A93" w:rsidRDefault="006A70B8" w:rsidP="006A70B8">
      <w:pPr>
        <w:tabs>
          <w:tab w:val="left" w:pos="709"/>
        </w:tabs>
        <w:spacing w:after="36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влече</w:t>
      </w:r>
      <w:r w:rsidR="000C5E5A">
        <w:rPr>
          <w:rFonts w:ascii="Times New Roman" w:eastAsia="Times New Roman" w:hAnsi="Times New Roman" w:cs="Times New Roman"/>
          <w:iCs/>
          <w:sz w:val="28"/>
          <w:szCs w:val="28"/>
        </w:rPr>
        <w:t>т наложение штрафа на юридически</w:t>
      </w:r>
      <w:r w:rsidR="00BF2973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="000C5E5A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лиц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размере от ста тысяч до двухсот тысяч </w:t>
      </w:r>
      <w:r w:rsidR="00ED38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российских </w:t>
      </w:r>
      <w:r w:rsidRPr="006A70B8">
        <w:rPr>
          <w:rFonts w:ascii="Times New Roman" w:eastAsia="Times New Roman" w:hAnsi="Times New Roman" w:cs="Times New Roman"/>
          <w:iCs/>
          <w:sz w:val="28"/>
          <w:szCs w:val="28"/>
        </w:rPr>
        <w:t>рублей.</w:t>
      </w:r>
    </w:p>
    <w:p w14:paraId="7688338D" w14:textId="77777777" w:rsidR="00B37043" w:rsidRDefault="000C5E5A" w:rsidP="000C5E5A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Решение о применении финансовых санкций за совершение правонарушений, предусмотренных частью 3 настоящей статьи, принимается республиканским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власти, реализующим</w:t>
      </w:r>
      <w:r w:rsidRPr="0092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государственную политику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электроэнергетики.</w:t>
      </w:r>
      <w:r w:rsidR="002F1DB1">
        <w:rPr>
          <w:rFonts w:ascii="Times New Roman" w:hAnsi="Times New Roman" w:cs="Times New Roman"/>
          <w:sz w:val="28"/>
          <w:szCs w:val="28"/>
        </w:rPr>
        <w:t>»;</w:t>
      </w:r>
    </w:p>
    <w:p w14:paraId="622EB144" w14:textId="77777777" w:rsidR="00DA4E3C" w:rsidRPr="00EE2548" w:rsidRDefault="00CF2839" w:rsidP="00304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A4E3C">
        <w:rPr>
          <w:rFonts w:ascii="Times New Roman" w:eastAsia="Times New Roman" w:hAnsi="Times New Roman" w:cs="Times New Roman"/>
          <w:color w:val="000000"/>
          <w:sz w:val="28"/>
          <w:szCs w:val="28"/>
        </w:rPr>
        <w:t>) по тексту слова «республиканский орган</w:t>
      </w:r>
      <w:r w:rsidR="00DA4E3C" w:rsidRPr="0092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власти,</w:t>
      </w:r>
      <w:r w:rsidR="00DA4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E3C" w:rsidRPr="00EE254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реализует государственную политику в сфере электроэнергетики</w:t>
      </w:r>
      <w:r w:rsidR="00DA4E3C" w:rsidRPr="0092000A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соответствующем падеже заменить словами «республиканский орган исполнительной власти, реализующий государственную политику в сфере</w:t>
      </w:r>
      <w:r w:rsidR="00EE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электроэнергетики» в соответствующем падеже.</w:t>
      </w:r>
    </w:p>
    <w:p w14:paraId="72668960" w14:textId="77777777" w:rsidR="00304B4B" w:rsidRPr="008D4538" w:rsidRDefault="00304B4B" w:rsidP="0030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B11B6A" w14:textId="77777777" w:rsidR="00304B4B" w:rsidRDefault="00304B4B" w:rsidP="0030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58EF2" w14:textId="77777777" w:rsidR="00304B4B" w:rsidRDefault="00304B4B" w:rsidP="0030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F9A0CC" w14:textId="77777777" w:rsidR="00304B4B" w:rsidRPr="008D4538" w:rsidRDefault="00304B4B" w:rsidP="00304B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A8581" w14:textId="77777777" w:rsidR="00304B4B" w:rsidRPr="00A637A7" w:rsidRDefault="00304B4B" w:rsidP="00304B4B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D008613" w14:textId="77777777" w:rsidR="00304B4B" w:rsidRPr="00A637A7" w:rsidRDefault="00304B4B" w:rsidP="00304B4B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8244311" w14:textId="77777777" w:rsidR="00304B4B" w:rsidRPr="00A637A7" w:rsidRDefault="00304B4B" w:rsidP="00304B4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22DDDE8" w14:textId="63390F0C" w:rsidR="00304B4B" w:rsidRPr="00A637A7" w:rsidRDefault="009231B7" w:rsidP="00304B4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5 февраля</w:t>
      </w:r>
      <w:r w:rsidR="00304B4B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304B4B">
        <w:rPr>
          <w:rFonts w:ascii="Times New Roman" w:hAnsi="Times New Roman"/>
          <w:kern w:val="3"/>
          <w:sz w:val="28"/>
          <w:szCs w:val="28"/>
          <w:lang w:eastAsia="zh-CN" w:bidi="hi-IN"/>
        </w:rPr>
        <w:t>2021</w:t>
      </w:r>
      <w:r w:rsidR="00304B4B" w:rsidRPr="00A637A7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44A6FB5A" w14:textId="127C5113" w:rsidR="00304B4B" w:rsidRPr="00A637A7" w:rsidRDefault="00304B4B" w:rsidP="00304B4B">
      <w:pPr>
        <w:tabs>
          <w:tab w:val="left" w:pos="681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637A7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231B7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241-IIНС</w:t>
      </w:r>
    </w:p>
    <w:p w14:paraId="131A7C1E" w14:textId="6982DB7B" w:rsidR="00EE2588" w:rsidRPr="00A63CEE" w:rsidRDefault="00B45769" w:rsidP="00304B4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AF8A4" wp14:editId="5C3A9046">
            <wp:simplePos x="1076325" y="681990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E2588" w:rsidRPr="00A63CEE" w:rsidSect="009300E8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9AA4" w14:textId="77777777" w:rsidR="00022B02" w:rsidRDefault="00022B02" w:rsidP="00A75A5F">
      <w:pPr>
        <w:spacing w:after="0" w:line="240" w:lineRule="auto"/>
      </w:pPr>
      <w:r>
        <w:separator/>
      </w:r>
    </w:p>
  </w:endnote>
  <w:endnote w:type="continuationSeparator" w:id="0">
    <w:p w14:paraId="7F0466F7" w14:textId="77777777" w:rsidR="00022B02" w:rsidRDefault="00022B02" w:rsidP="00A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38E3" w14:textId="77777777" w:rsidR="00022B02" w:rsidRDefault="00022B02" w:rsidP="00A75A5F">
      <w:pPr>
        <w:spacing w:after="0" w:line="240" w:lineRule="auto"/>
      </w:pPr>
      <w:r>
        <w:separator/>
      </w:r>
    </w:p>
  </w:footnote>
  <w:footnote w:type="continuationSeparator" w:id="0">
    <w:p w14:paraId="35B60922" w14:textId="77777777" w:rsidR="00022B02" w:rsidRDefault="00022B02" w:rsidP="00A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9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2D3BAB" w14:textId="6830ED6E" w:rsidR="006C49EC" w:rsidRPr="00DC549B" w:rsidRDefault="0034675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4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9EC" w:rsidRPr="00DC54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54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74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54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56CAC4" w14:textId="77777777" w:rsidR="006C49EC" w:rsidRPr="00DC549B" w:rsidRDefault="006C49EC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CF3"/>
    <w:multiLevelType w:val="hybridMultilevel"/>
    <w:tmpl w:val="C51A0D90"/>
    <w:lvl w:ilvl="0" w:tplc="D5C0C10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9D7A41"/>
    <w:multiLevelType w:val="hybridMultilevel"/>
    <w:tmpl w:val="569E6B96"/>
    <w:lvl w:ilvl="0" w:tplc="C358B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F42E41"/>
    <w:multiLevelType w:val="hybridMultilevel"/>
    <w:tmpl w:val="64488E68"/>
    <w:lvl w:ilvl="0" w:tplc="A4B654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51613"/>
    <w:multiLevelType w:val="hybridMultilevel"/>
    <w:tmpl w:val="28D6192C"/>
    <w:lvl w:ilvl="0" w:tplc="A83A4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6B2F08"/>
    <w:multiLevelType w:val="hybridMultilevel"/>
    <w:tmpl w:val="8948379C"/>
    <w:lvl w:ilvl="0" w:tplc="99806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3"/>
    <w:rsid w:val="00022B02"/>
    <w:rsid w:val="000260B9"/>
    <w:rsid w:val="00057F2D"/>
    <w:rsid w:val="00072E14"/>
    <w:rsid w:val="00081C0E"/>
    <w:rsid w:val="0008769B"/>
    <w:rsid w:val="0009049C"/>
    <w:rsid w:val="000B6E80"/>
    <w:rsid w:val="000C49B4"/>
    <w:rsid w:val="000C5E5A"/>
    <w:rsid w:val="000C7C0B"/>
    <w:rsid w:val="000D055D"/>
    <w:rsid w:val="000D6375"/>
    <w:rsid w:val="000F3C1B"/>
    <w:rsid w:val="000F4D4A"/>
    <w:rsid w:val="0011454A"/>
    <w:rsid w:val="00117B4A"/>
    <w:rsid w:val="0013074C"/>
    <w:rsid w:val="00133AFE"/>
    <w:rsid w:val="00140AC6"/>
    <w:rsid w:val="001769E5"/>
    <w:rsid w:val="00181B12"/>
    <w:rsid w:val="001A0677"/>
    <w:rsid w:val="001A6F76"/>
    <w:rsid w:val="001D3196"/>
    <w:rsid w:val="001D4971"/>
    <w:rsid w:val="001D5D3F"/>
    <w:rsid w:val="001E4BED"/>
    <w:rsid w:val="001F0DCC"/>
    <w:rsid w:val="001F12B5"/>
    <w:rsid w:val="001F5BAF"/>
    <w:rsid w:val="002031E2"/>
    <w:rsid w:val="002254E2"/>
    <w:rsid w:val="00245664"/>
    <w:rsid w:val="00247D20"/>
    <w:rsid w:val="002539CC"/>
    <w:rsid w:val="00290E5D"/>
    <w:rsid w:val="00292AFF"/>
    <w:rsid w:val="0029758A"/>
    <w:rsid w:val="002B0172"/>
    <w:rsid w:val="002B1622"/>
    <w:rsid w:val="002C19E6"/>
    <w:rsid w:val="002C7144"/>
    <w:rsid w:val="002D51CB"/>
    <w:rsid w:val="002E1F01"/>
    <w:rsid w:val="002F1DB1"/>
    <w:rsid w:val="002F6BEE"/>
    <w:rsid w:val="00300FB9"/>
    <w:rsid w:val="0030276D"/>
    <w:rsid w:val="00304B4B"/>
    <w:rsid w:val="00323E35"/>
    <w:rsid w:val="00341B99"/>
    <w:rsid w:val="003452CD"/>
    <w:rsid w:val="00346758"/>
    <w:rsid w:val="0035128B"/>
    <w:rsid w:val="003528BD"/>
    <w:rsid w:val="00360D70"/>
    <w:rsid w:val="0036366F"/>
    <w:rsid w:val="003A5363"/>
    <w:rsid w:val="003C3B84"/>
    <w:rsid w:val="003D0D10"/>
    <w:rsid w:val="003D2485"/>
    <w:rsid w:val="003E0656"/>
    <w:rsid w:val="003E5460"/>
    <w:rsid w:val="004104E2"/>
    <w:rsid w:val="0041270C"/>
    <w:rsid w:val="00413B5A"/>
    <w:rsid w:val="00430F34"/>
    <w:rsid w:val="00434E5F"/>
    <w:rsid w:val="00435D02"/>
    <w:rsid w:val="00452331"/>
    <w:rsid w:val="0045369C"/>
    <w:rsid w:val="004811CA"/>
    <w:rsid w:val="0048373D"/>
    <w:rsid w:val="004871A0"/>
    <w:rsid w:val="004B1070"/>
    <w:rsid w:val="004B3463"/>
    <w:rsid w:val="004C68FE"/>
    <w:rsid w:val="004E5739"/>
    <w:rsid w:val="004F6E72"/>
    <w:rsid w:val="005107D0"/>
    <w:rsid w:val="00524CCA"/>
    <w:rsid w:val="005251C9"/>
    <w:rsid w:val="00534A53"/>
    <w:rsid w:val="005375F6"/>
    <w:rsid w:val="005451D2"/>
    <w:rsid w:val="00553EFD"/>
    <w:rsid w:val="005769B1"/>
    <w:rsid w:val="00585B92"/>
    <w:rsid w:val="00596218"/>
    <w:rsid w:val="005A7788"/>
    <w:rsid w:val="005C4920"/>
    <w:rsid w:val="005D291D"/>
    <w:rsid w:val="005D5202"/>
    <w:rsid w:val="0060628D"/>
    <w:rsid w:val="00637F8A"/>
    <w:rsid w:val="00643E82"/>
    <w:rsid w:val="0067147B"/>
    <w:rsid w:val="006731F4"/>
    <w:rsid w:val="0067359E"/>
    <w:rsid w:val="00690E5A"/>
    <w:rsid w:val="00691225"/>
    <w:rsid w:val="006A70B8"/>
    <w:rsid w:val="006B2162"/>
    <w:rsid w:val="006C1052"/>
    <w:rsid w:val="006C49EC"/>
    <w:rsid w:val="006F1B83"/>
    <w:rsid w:val="006F3779"/>
    <w:rsid w:val="00705A8C"/>
    <w:rsid w:val="00712524"/>
    <w:rsid w:val="0072191F"/>
    <w:rsid w:val="00721A40"/>
    <w:rsid w:val="00724EA4"/>
    <w:rsid w:val="0074229A"/>
    <w:rsid w:val="00764BE4"/>
    <w:rsid w:val="007778E1"/>
    <w:rsid w:val="007A5024"/>
    <w:rsid w:val="007D7959"/>
    <w:rsid w:val="007F1802"/>
    <w:rsid w:val="007F397B"/>
    <w:rsid w:val="007F7683"/>
    <w:rsid w:val="00805AE9"/>
    <w:rsid w:val="008240C1"/>
    <w:rsid w:val="0085463C"/>
    <w:rsid w:val="0085615B"/>
    <w:rsid w:val="00870B54"/>
    <w:rsid w:val="00887339"/>
    <w:rsid w:val="008F7360"/>
    <w:rsid w:val="00900632"/>
    <w:rsid w:val="0090521E"/>
    <w:rsid w:val="00905AF7"/>
    <w:rsid w:val="009151D7"/>
    <w:rsid w:val="00921932"/>
    <w:rsid w:val="00922890"/>
    <w:rsid w:val="009231B7"/>
    <w:rsid w:val="009300E8"/>
    <w:rsid w:val="00941FFB"/>
    <w:rsid w:val="009467C1"/>
    <w:rsid w:val="0096567E"/>
    <w:rsid w:val="009736AB"/>
    <w:rsid w:val="009A3233"/>
    <w:rsid w:val="009B78BB"/>
    <w:rsid w:val="009C1684"/>
    <w:rsid w:val="009D62B7"/>
    <w:rsid w:val="009F2D65"/>
    <w:rsid w:val="00A007AC"/>
    <w:rsid w:val="00A0142E"/>
    <w:rsid w:val="00A20822"/>
    <w:rsid w:val="00A21D1D"/>
    <w:rsid w:val="00A34C63"/>
    <w:rsid w:val="00A54EC4"/>
    <w:rsid w:val="00A553F1"/>
    <w:rsid w:val="00A63CEE"/>
    <w:rsid w:val="00A66126"/>
    <w:rsid w:val="00A75A5F"/>
    <w:rsid w:val="00A8030A"/>
    <w:rsid w:val="00A85481"/>
    <w:rsid w:val="00A912A7"/>
    <w:rsid w:val="00A9473E"/>
    <w:rsid w:val="00AA0FB9"/>
    <w:rsid w:val="00AC37D1"/>
    <w:rsid w:val="00AE21EE"/>
    <w:rsid w:val="00AE6D0D"/>
    <w:rsid w:val="00AE72EE"/>
    <w:rsid w:val="00B02024"/>
    <w:rsid w:val="00B16B92"/>
    <w:rsid w:val="00B21286"/>
    <w:rsid w:val="00B21460"/>
    <w:rsid w:val="00B2437C"/>
    <w:rsid w:val="00B25BD1"/>
    <w:rsid w:val="00B33E3D"/>
    <w:rsid w:val="00B35D83"/>
    <w:rsid w:val="00B36D61"/>
    <w:rsid w:val="00B37043"/>
    <w:rsid w:val="00B41159"/>
    <w:rsid w:val="00B45769"/>
    <w:rsid w:val="00B575F9"/>
    <w:rsid w:val="00B644A1"/>
    <w:rsid w:val="00B64AF7"/>
    <w:rsid w:val="00B73B61"/>
    <w:rsid w:val="00B802C3"/>
    <w:rsid w:val="00B85E30"/>
    <w:rsid w:val="00B94B6D"/>
    <w:rsid w:val="00BA3AE8"/>
    <w:rsid w:val="00BA7237"/>
    <w:rsid w:val="00BB2A5A"/>
    <w:rsid w:val="00BB4304"/>
    <w:rsid w:val="00BC4073"/>
    <w:rsid w:val="00BE3677"/>
    <w:rsid w:val="00BE5A69"/>
    <w:rsid w:val="00BF2973"/>
    <w:rsid w:val="00BF3C42"/>
    <w:rsid w:val="00C04D96"/>
    <w:rsid w:val="00C15F7D"/>
    <w:rsid w:val="00C26CE5"/>
    <w:rsid w:val="00C42187"/>
    <w:rsid w:val="00C426A6"/>
    <w:rsid w:val="00C52ED9"/>
    <w:rsid w:val="00C60495"/>
    <w:rsid w:val="00C7059D"/>
    <w:rsid w:val="00C708AB"/>
    <w:rsid w:val="00C70A50"/>
    <w:rsid w:val="00C94E88"/>
    <w:rsid w:val="00CA6964"/>
    <w:rsid w:val="00CB060B"/>
    <w:rsid w:val="00CB20E0"/>
    <w:rsid w:val="00CB76FD"/>
    <w:rsid w:val="00CD61DD"/>
    <w:rsid w:val="00CD7C61"/>
    <w:rsid w:val="00CF2839"/>
    <w:rsid w:val="00D11964"/>
    <w:rsid w:val="00D151A4"/>
    <w:rsid w:val="00D466BC"/>
    <w:rsid w:val="00D575A8"/>
    <w:rsid w:val="00D57D4C"/>
    <w:rsid w:val="00D652D8"/>
    <w:rsid w:val="00D715F8"/>
    <w:rsid w:val="00D72939"/>
    <w:rsid w:val="00D76B0A"/>
    <w:rsid w:val="00D8456B"/>
    <w:rsid w:val="00D858F3"/>
    <w:rsid w:val="00D94902"/>
    <w:rsid w:val="00DA4E3C"/>
    <w:rsid w:val="00DB3442"/>
    <w:rsid w:val="00DB5041"/>
    <w:rsid w:val="00DC549B"/>
    <w:rsid w:val="00DD5C84"/>
    <w:rsid w:val="00DF1EF0"/>
    <w:rsid w:val="00E0541E"/>
    <w:rsid w:val="00E1605D"/>
    <w:rsid w:val="00E16CC3"/>
    <w:rsid w:val="00E22821"/>
    <w:rsid w:val="00E46F38"/>
    <w:rsid w:val="00E679BA"/>
    <w:rsid w:val="00E77DF7"/>
    <w:rsid w:val="00EA26F5"/>
    <w:rsid w:val="00EC5EF0"/>
    <w:rsid w:val="00ED230C"/>
    <w:rsid w:val="00ED38E0"/>
    <w:rsid w:val="00ED3D94"/>
    <w:rsid w:val="00ED5F26"/>
    <w:rsid w:val="00EE1C8A"/>
    <w:rsid w:val="00EE2548"/>
    <w:rsid w:val="00EE2588"/>
    <w:rsid w:val="00F174EF"/>
    <w:rsid w:val="00F41C70"/>
    <w:rsid w:val="00F4303E"/>
    <w:rsid w:val="00F5192B"/>
    <w:rsid w:val="00F51B3E"/>
    <w:rsid w:val="00F65630"/>
    <w:rsid w:val="00F67C5F"/>
    <w:rsid w:val="00F72A09"/>
    <w:rsid w:val="00FA74B1"/>
    <w:rsid w:val="00FC4775"/>
    <w:rsid w:val="00FF063D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06FD5"/>
  <w15:docId w15:val="{B0DA932E-F13A-4BEA-A212-61DCC312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40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073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F7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A5F"/>
  </w:style>
  <w:style w:type="paragraph" w:styleId="a6">
    <w:name w:val="footer"/>
    <w:basedOn w:val="a"/>
    <w:link w:val="a7"/>
    <w:uiPriority w:val="99"/>
    <w:unhideWhenUsed/>
    <w:rsid w:val="00A7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A5F"/>
  </w:style>
  <w:style w:type="paragraph" w:styleId="a8">
    <w:name w:val="Balloon Text"/>
    <w:basedOn w:val="a"/>
    <w:link w:val="a9"/>
    <w:uiPriority w:val="99"/>
    <w:semiHidden/>
    <w:unhideWhenUsed/>
    <w:rsid w:val="00C2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C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26F5"/>
    <w:rPr>
      <w:color w:val="0000FF" w:themeColor="hyperlink"/>
      <w:u w:val="single"/>
    </w:rPr>
  </w:style>
  <w:style w:type="paragraph" w:styleId="ab">
    <w:name w:val="No Spacing"/>
    <w:uiPriority w:val="1"/>
    <w:qFormat/>
    <w:rsid w:val="008240C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ED38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8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8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8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8E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04-15/23-ihc-ob-osobyh-pravovyh-rezhimah-dejstvuyushhaya-redaktsiya-po-sostoyaniyu-na-02-12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10/45-ihc-ob-elektroenergetike-dejstvuyushhaya-redaktsiya-po-sostoyaniyu-na-05-02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779A-6961-48DE-8E84-CA6C3A5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2021-02-05T07:25:00Z</cp:lastPrinted>
  <dcterms:created xsi:type="dcterms:W3CDTF">2021-02-10T08:47:00Z</dcterms:created>
  <dcterms:modified xsi:type="dcterms:W3CDTF">2021-02-10T08:47:00Z</dcterms:modified>
</cp:coreProperties>
</file>