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DB" w:rsidRPr="00E21CDB" w:rsidRDefault="00E21CDB" w:rsidP="00D251D3">
      <w:pPr>
        <w:tabs>
          <w:tab w:val="left" w:pos="3686"/>
        </w:tabs>
        <w:spacing w:after="0" w:line="240" w:lineRule="auto"/>
        <w:ind w:left="4962" w:right="-58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2C56">
        <w:rPr>
          <w:rFonts w:ascii="Times New Roman" w:hAnsi="Times New Roman" w:cs="Times New Roman"/>
          <w:sz w:val="28"/>
          <w:szCs w:val="28"/>
        </w:rPr>
        <w:t>5</w:t>
      </w:r>
    </w:p>
    <w:p w:rsidR="007503F0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C17B5">
        <w:rPr>
          <w:rFonts w:ascii="Times New Roman" w:eastAsia="Arial" w:hAnsi="Times New Roman" w:cs="Times New Roman"/>
          <w:sz w:val="28"/>
          <w:szCs w:val="28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</w:rPr>
        <w:t>Поряд</w:t>
      </w:r>
      <w:r w:rsidRPr="0042345C"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>у</w:t>
      </w: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подтверждения </w:t>
      </w:r>
    </w:p>
    <w:p w:rsidR="007503F0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соответствия услуг, предоставляемых </w:t>
      </w:r>
    </w:p>
    <w:p w:rsidR="007503F0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экспедиторами на железнодорожном </w:t>
      </w:r>
    </w:p>
    <w:p w:rsidR="007503F0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>транспорте</w:t>
      </w:r>
      <w:r w:rsidR="00D35662">
        <w:rPr>
          <w:rFonts w:ascii="Times New Roman" w:eastAsia="Arial" w:hAnsi="Times New Roman" w:cs="Times New Roman"/>
          <w:sz w:val="28"/>
          <w:szCs w:val="28"/>
        </w:rPr>
        <w:t>,</w:t>
      </w: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в Системе сертификации </w:t>
      </w:r>
    </w:p>
    <w:p w:rsidR="007503F0" w:rsidRDefault="00A57ED7" w:rsidP="00D251D3">
      <w:pPr>
        <w:shd w:val="clear" w:color="auto" w:fill="FFFFFF"/>
        <w:spacing w:after="0" w:line="240" w:lineRule="auto"/>
        <w:ind w:left="4962" w:right="-58"/>
        <w:jc w:val="both"/>
        <w:rPr>
          <w:rFonts w:eastAsia="Arial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на транспорте и в </w:t>
      </w:r>
      <w:r w:rsidRPr="00AD1248">
        <w:rPr>
          <w:rFonts w:ascii="Times New Roman" w:eastAsia="Arial" w:hAnsi="Times New Roman" w:cs="Times New Roman"/>
          <w:sz w:val="28"/>
          <w:szCs w:val="28"/>
        </w:rPr>
        <w:t>дорожном хозяйстве</w:t>
      </w:r>
      <w:r w:rsidRPr="00AD1248">
        <w:rPr>
          <w:rFonts w:eastAsia="Arial"/>
          <w:sz w:val="28"/>
          <w:szCs w:val="28"/>
        </w:rPr>
        <w:t xml:space="preserve"> </w:t>
      </w:r>
    </w:p>
    <w:p w:rsidR="00E21CDB" w:rsidRDefault="00E21CDB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2C56">
        <w:rPr>
          <w:rFonts w:ascii="Times New Roman" w:eastAsia="Arial" w:hAnsi="Times New Roman" w:cs="Times New Roman"/>
          <w:sz w:val="28"/>
          <w:szCs w:val="28"/>
        </w:rPr>
        <w:t xml:space="preserve">(абзац </w:t>
      </w:r>
      <w:r w:rsidR="003B2C56" w:rsidRPr="003B2C56">
        <w:rPr>
          <w:rFonts w:ascii="Times New Roman" w:eastAsia="Arial" w:hAnsi="Times New Roman" w:cs="Times New Roman"/>
          <w:sz w:val="28"/>
          <w:szCs w:val="28"/>
        </w:rPr>
        <w:t>третий</w:t>
      </w:r>
      <w:r w:rsidRPr="00AD1248">
        <w:rPr>
          <w:rFonts w:ascii="Times New Roman" w:eastAsia="Arial" w:hAnsi="Times New Roman" w:cs="Times New Roman"/>
          <w:sz w:val="28"/>
          <w:szCs w:val="28"/>
        </w:rPr>
        <w:t xml:space="preserve"> пункта </w:t>
      </w:r>
      <w:r w:rsidR="00AD1248" w:rsidRPr="00AD1248">
        <w:rPr>
          <w:rFonts w:ascii="Times New Roman" w:eastAsia="Arial" w:hAnsi="Times New Roman" w:cs="Times New Roman"/>
          <w:sz w:val="28"/>
          <w:szCs w:val="28"/>
        </w:rPr>
        <w:t>2.</w:t>
      </w:r>
      <w:r w:rsidR="003B2C56">
        <w:rPr>
          <w:rFonts w:ascii="Times New Roman" w:eastAsia="Arial" w:hAnsi="Times New Roman" w:cs="Times New Roman"/>
          <w:sz w:val="28"/>
          <w:szCs w:val="28"/>
        </w:rPr>
        <w:t>6</w:t>
      </w:r>
      <w:r w:rsidRPr="00AD1248">
        <w:rPr>
          <w:rFonts w:ascii="Times New Roman" w:eastAsia="Arial" w:hAnsi="Times New Roman" w:cs="Times New Roman"/>
          <w:sz w:val="28"/>
          <w:szCs w:val="28"/>
        </w:rPr>
        <w:t>)</w:t>
      </w:r>
    </w:p>
    <w:p w:rsidR="007503F0" w:rsidRPr="00E21CDB" w:rsidRDefault="007503F0" w:rsidP="00D251D3">
      <w:pPr>
        <w:shd w:val="clear" w:color="auto" w:fill="FFFFFF"/>
        <w:spacing w:after="0" w:line="240" w:lineRule="auto"/>
        <w:ind w:left="4962" w:right="-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21CDB" w:rsidRPr="00BD0FAF" w:rsidRDefault="00E21CDB" w:rsidP="00BD0FAF">
      <w:pPr>
        <w:shd w:val="clear" w:color="auto" w:fill="FFFFFF"/>
        <w:spacing w:after="0" w:line="240" w:lineRule="auto"/>
        <w:ind w:right="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DB" w:rsidRPr="00E21CDB" w:rsidRDefault="00E21CDB" w:rsidP="00BD0FAF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3"/>
      </w:tblGrid>
      <w:tr w:rsidR="00E21CDB" w:rsidRPr="00E21CDB" w:rsidTr="000A7F2B">
        <w:trPr>
          <w:trHeight w:val="2022"/>
        </w:trPr>
        <w:tc>
          <w:tcPr>
            <w:tcW w:w="4395" w:type="dxa"/>
          </w:tcPr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left="-108" w:right="-58" w:firstLine="108"/>
              <w:rPr>
                <w:spacing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1CDB" w:rsidRPr="00E21CDB" w:rsidRDefault="00E21CDB" w:rsidP="00E21CDB">
            <w:pPr>
              <w:autoSpaceDE w:val="0"/>
              <w:autoSpaceDN w:val="0"/>
              <w:adjustRightInd w:val="0"/>
              <w:ind w:right="-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8"/>
                <w:szCs w:val="28"/>
              </w:rPr>
            </w:pPr>
            <w:r w:rsidRPr="00E21CDB">
              <w:rPr>
                <w:spacing w:val="0"/>
                <w:sz w:val="28"/>
                <w:szCs w:val="28"/>
              </w:rPr>
              <w:t>_____________________________</w:t>
            </w:r>
          </w:p>
          <w:p w:rsidR="00E21CDB" w:rsidRPr="00E93902" w:rsidRDefault="00E93902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i/>
                <w:spacing w:val="0"/>
                <w:sz w:val="24"/>
                <w:szCs w:val="24"/>
              </w:rPr>
            </w:pPr>
            <w:r>
              <w:rPr>
                <w:i/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руководитель </w:t>
            </w:r>
            <w:r w:rsidRPr="00E93902">
              <w:rPr>
                <w:i/>
                <w:color w:val="000000"/>
                <w:spacing w:val="0"/>
                <w:sz w:val="24"/>
                <w:szCs w:val="24"/>
              </w:rPr>
              <w:t>з</w:t>
            </w:r>
            <w:r w:rsidR="00E21CDB" w:rsidRPr="00E93902">
              <w:rPr>
                <w:i/>
                <w:color w:val="000000"/>
                <w:spacing w:val="0"/>
                <w:sz w:val="24"/>
                <w:szCs w:val="24"/>
              </w:rPr>
              <w:t>аявителя</w:t>
            </w:r>
            <w:r w:rsidR="00E1301A">
              <w:rPr>
                <w:i/>
                <w:color w:val="000000"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E21CDB">
            <w:pPr>
              <w:pStyle w:val="a9"/>
              <w:shd w:val="clear" w:color="auto" w:fill="auto"/>
              <w:spacing w:after="0" w:line="240" w:lineRule="auto"/>
              <w:ind w:right="-58" w:firstLine="0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_________  ___________________</w:t>
            </w:r>
          </w:p>
          <w:p w:rsidR="00E21CDB" w:rsidRPr="00E93902" w:rsidRDefault="00E93902" w:rsidP="00FC6E9E">
            <w:pPr>
              <w:pStyle w:val="a9"/>
              <w:shd w:val="clear" w:color="auto" w:fill="auto"/>
              <w:spacing w:after="0" w:line="240" w:lineRule="auto"/>
              <w:ind w:right="-58" w:firstLine="176"/>
              <w:rPr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>подпись</w:t>
            </w:r>
            <w:r>
              <w:rPr>
                <w:i/>
                <w:spacing w:val="0"/>
                <w:sz w:val="24"/>
                <w:szCs w:val="24"/>
              </w:rPr>
              <w:t>)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     </w:t>
            </w:r>
            <w:r w:rsidR="00FC6E9E">
              <w:rPr>
                <w:i/>
                <w:spacing w:val="0"/>
                <w:sz w:val="24"/>
                <w:szCs w:val="24"/>
              </w:rPr>
              <w:t xml:space="preserve"> 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 xml:space="preserve">  </w:t>
            </w:r>
            <w:r>
              <w:rPr>
                <w:i/>
                <w:spacing w:val="0"/>
                <w:sz w:val="24"/>
                <w:szCs w:val="24"/>
              </w:rPr>
              <w:t>(</w:t>
            </w:r>
            <w:r w:rsidR="00E21CDB" w:rsidRPr="00E93902">
              <w:rPr>
                <w:i/>
                <w:spacing w:val="0"/>
                <w:sz w:val="24"/>
                <w:szCs w:val="24"/>
              </w:rPr>
              <w:t>инициалы, фамилия</w:t>
            </w:r>
            <w:r>
              <w:rPr>
                <w:i/>
                <w:spacing w:val="0"/>
                <w:sz w:val="24"/>
                <w:szCs w:val="24"/>
              </w:rPr>
              <w:t>)</w:t>
            </w:r>
          </w:p>
          <w:p w:rsidR="00E21CDB" w:rsidRPr="00E21CDB" w:rsidRDefault="00E21CDB" w:rsidP="000A7F2B">
            <w:pPr>
              <w:pStyle w:val="a9"/>
              <w:shd w:val="clear" w:color="auto" w:fill="auto"/>
              <w:spacing w:after="0" w:line="240" w:lineRule="auto"/>
              <w:ind w:right="-58" w:firstLine="0"/>
              <w:jc w:val="center"/>
              <w:rPr>
                <w:spacing w:val="0"/>
                <w:sz w:val="24"/>
                <w:szCs w:val="24"/>
              </w:rPr>
            </w:pPr>
            <w:r w:rsidRPr="00E21CDB">
              <w:rPr>
                <w:spacing w:val="0"/>
                <w:sz w:val="28"/>
                <w:szCs w:val="28"/>
              </w:rPr>
              <w:t>«_____»</w:t>
            </w:r>
            <w:r w:rsidR="00682896">
              <w:rPr>
                <w:spacing w:val="0"/>
                <w:sz w:val="28"/>
                <w:szCs w:val="28"/>
              </w:rPr>
              <w:t xml:space="preserve"> </w:t>
            </w:r>
            <w:r w:rsidRPr="00E21CDB">
              <w:rPr>
                <w:spacing w:val="0"/>
                <w:sz w:val="28"/>
                <w:szCs w:val="28"/>
              </w:rPr>
              <w:t>_____</w:t>
            </w:r>
            <w:r w:rsidR="00682896">
              <w:rPr>
                <w:spacing w:val="0"/>
                <w:sz w:val="28"/>
                <w:szCs w:val="28"/>
              </w:rPr>
              <w:t>_</w:t>
            </w:r>
            <w:r w:rsidRPr="00E21CDB">
              <w:rPr>
                <w:spacing w:val="0"/>
                <w:sz w:val="28"/>
                <w:szCs w:val="28"/>
              </w:rPr>
              <w:t>______ _______</w:t>
            </w:r>
            <w:r w:rsidR="00FD0FCB">
              <w:rPr>
                <w:spacing w:val="0"/>
                <w:sz w:val="28"/>
                <w:szCs w:val="28"/>
              </w:rPr>
              <w:t xml:space="preserve"> </w:t>
            </w:r>
            <w:r w:rsidRPr="00E21CDB">
              <w:rPr>
                <w:spacing w:val="0"/>
                <w:sz w:val="28"/>
                <w:szCs w:val="28"/>
              </w:rPr>
              <w:t>г.</w:t>
            </w:r>
          </w:p>
        </w:tc>
      </w:tr>
    </w:tbl>
    <w:p w:rsidR="00E21CDB" w:rsidRPr="00840F88" w:rsidRDefault="00E21CDB" w:rsidP="00BD0FAF">
      <w:p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674" w:rsidRPr="003B2C56" w:rsidRDefault="003B2C56" w:rsidP="00C20737">
      <w:pPr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</w:t>
      </w:r>
    </w:p>
    <w:p w:rsidR="00E21CDB" w:rsidRPr="00D6291A" w:rsidRDefault="00C92674" w:rsidP="00C20737">
      <w:pPr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</w:t>
      </w:r>
      <w:r w:rsidR="003B2C56"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B2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0B11" w:rsidRPr="003B2C56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</w:t>
      </w:r>
      <w:r w:rsidR="00C20737" w:rsidRPr="003B2C56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580B11" w:rsidRPr="003B2C56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  <w:r w:rsidR="00840F88" w:rsidRPr="003B2C56">
        <w:rPr>
          <w:rFonts w:ascii="Times New Roman" w:hAnsi="Times New Roman" w:cs="Times New Roman"/>
          <w:b/>
          <w:sz w:val="28"/>
          <w:szCs w:val="28"/>
        </w:rPr>
        <w:t>,</w:t>
      </w:r>
      <w:r w:rsidR="00E21CDB" w:rsidRPr="003B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A3" w:rsidRPr="003B2C56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r w:rsidR="00DC04CE" w:rsidRPr="003B2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Правилами предоставления услуг</w:t>
      </w:r>
      <w:r w:rsidR="00DC04CE" w:rsidRPr="003B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88" w:rsidRPr="003B2C56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="00D6291A" w:rsidRPr="00D629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21CDB" w:rsidRPr="00FD0FCB" w:rsidRDefault="00E21CDB" w:rsidP="00BD0FAF">
      <w:pPr>
        <w:keepNext/>
        <w:keepLines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9508" w:type="dxa"/>
        <w:tblInd w:w="98" w:type="dxa"/>
        <w:tblLook w:val="04A0" w:firstRow="1" w:lastRow="0" w:firstColumn="1" w:lastColumn="0" w:noHBand="0" w:noVBand="1"/>
      </w:tblPr>
      <w:tblGrid>
        <w:gridCol w:w="2137"/>
        <w:gridCol w:w="3969"/>
        <w:gridCol w:w="3402"/>
      </w:tblGrid>
      <w:tr w:rsidR="00520FA3" w:rsidRPr="00F4638E" w:rsidTr="003E2444">
        <w:tc>
          <w:tcPr>
            <w:tcW w:w="2137" w:type="dxa"/>
            <w:vAlign w:val="center"/>
          </w:tcPr>
          <w:p w:rsidR="00520FA3" w:rsidRPr="00F4638E" w:rsidRDefault="00520FA3" w:rsidP="00580B11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транспортно-экспедиторской услуги</w:t>
            </w:r>
          </w:p>
        </w:tc>
        <w:tc>
          <w:tcPr>
            <w:tcW w:w="3969" w:type="dxa"/>
            <w:vAlign w:val="center"/>
          </w:tcPr>
          <w:p w:rsidR="00520FA3" w:rsidRPr="00F4638E" w:rsidRDefault="00520FA3" w:rsidP="00267982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нормативном правовом акте, документе по стандартизации с указанием стр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уктурной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иницы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устанавл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ивающей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требов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виду тр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анспортно-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педиторской</w:t>
            </w: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</w:t>
            </w:r>
            <w:r w:rsidR="00DC04CE"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уги</w:t>
            </w:r>
          </w:p>
        </w:tc>
        <w:tc>
          <w:tcPr>
            <w:tcW w:w="3402" w:type="dxa"/>
            <w:vAlign w:val="center"/>
          </w:tcPr>
          <w:p w:rsidR="00520FA3" w:rsidRPr="00F4638E" w:rsidRDefault="00520FA3" w:rsidP="004C4F7C">
            <w:pPr>
              <w:keepNext/>
              <w:keepLines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документе, подтверждающем соответствие транспортно-экспедиторской услуги установленным требованиям</w:t>
            </w:r>
          </w:p>
        </w:tc>
      </w:tr>
      <w:tr w:rsidR="00520FA3" w:rsidRPr="00F4638E" w:rsidTr="003E2444">
        <w:tc>
          <w:tcPr>
            <w:tcW w:w="2137" w:type="dxa"/>
          </w:tcPr>
          <w:p w:rsidR="00520FA3" w:rsidRPr="00F4638E" w:rsidRDefault="00520FA3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0FA3" w:rsidRPr="00F4638E" w:rsidRDefault="00520FA3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0FA3" w:rsidRPr="00F4638E" w:rsidRDefault="00DC04CE" w:rsidP="00DB45E7">
            <w:pPr>
              <w:keepNext/>
              <w:keepLines/>
              <w:autoSpaceDE w:val="0"/>
              <w:autoSpaceDN w:val="0"/>
              <w:adjustRightInd w:val="0"/>
              <w:ind w:right="83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20FA3" w:rsidRPr="00F4638E" w:rsidTr="003E2444">
        <w:tc>
          <w:tcPr>
            <w:tcW w:w="2137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0FA3" w:rsidRPr="00F4638E" w:rsidRDefault="00520FA3" w:rsidP="00E21CDB">
            <w:pPr>
              <w:keepNext/>
              <w:keepLines/>
              <w:autoSpaceDE w:val="0"/>
              <w:autoSpaceDN w:val="0"/>
              <w:adjustRightInd w:val="0"/>
              <w:ind w:right="83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21CDB" w:rsidRPr="00F4638E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CDB" w:rsidRPr="00F4638E" w:rsidRDefault="00E21CDB" w:rsidP="00E21CDB">
      <w:pPr>
        <w:keepNext/>
        <w:keepLines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638E">
        <w:rPr>
          <w:rFonts w:ascii="Times New Roman" w:hAnsi="Times New Roman" w:cs="Times New Roman"/>
          <w:bCs/>
          <w:color w:val="000000"/>
          <w:sz w:val="28"/>
          <w:szCs w:val="28"/>
        </w:rPr>
        <w:t>Порядок заполнения таблицы</w:t>
      </w:r>
      <w:r w:rsidR="00A37C76" w:rsidRPr="00F4638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21CDB" w:rsidRPr="00F4638E" w:rsidRDefault="00FD0FCB" w:rsidP="00AE33B6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F4638E">
        <w:rPr>
          <w:sz w:val="28"/>
          <w:szCs w:val="28"/>
        </w:rPr>
        <w:t>графа</w:t>
      </w:r>
      <w:r w:rsidR="00E21CDB" w:rsidRPr="00F4638E">
        <w:rPr>
          <w:sz w:val="28"/>
          <w:szCs w:val="28"/>
        </w:rPr>
        <w:t xml:space="preserve"> 1 </w:t>
      </w:r>
      <w:r w:rsidR="000261D7" w:rsidRPr="00F4638E">
        <w:rPr>
          <w:sz w:val="28"/>
          <w:szCs w:val="28"/>
        </w:rPr>
        <w:t>–</w:t>
      </w:r>
      <w:r w:rsidR="00E21CDB" w:rsidRPr="00F4638E">
        <w:rPr>
          <w:sz w:val="28"/>
          <w:szCs w:val="28"/>
        </w:rPr>
        <w:t xml:space="preserve"> </w:t>
      </w:r>
      <w:r w:rsidR="00E21CDB" w:rsidRPr="00F4638E">
        <w:rPr>
          <w:rStyle w:val="14"/>
          <w:sz w:val="28"/>
          <w:szCs w:val="28"/>
        </w:rPr>
        <w:t xml:space="preserve">указывается </w:t>
      </w:r>
      <w:r w:rsidR="001473C0" w:rsidRPr="00F4638E">
        <w:rPr>
          <w:rStyle w:val="1pt"/>
          <w:spacing w:val="0"/>
          <w:sz w:val="28"/>
          <w:szCs w:val="28"/>
        </w:rPr>
        <w:t>вид</w:t>
      </w:r>
      <w:r w:rsidR="00E21CDB" w:rsidRPr="00F4638E">
        <w:rPr>
          <w:rStyle w:val="14"/>
          <w:sz w:val="28"/>
          <w:szCs w:val="28"/>
        </w:rPr>
        <w:t xml:space="preserve"> </w:t>
      </w:r>
      <w:r w:rsidR="00537782" w:rsidRPr="00F4638E">
        <w:rPr>
          <w:rStyle w:val="14"/>
          <w:sz w:val="28"/>
          <w:szCs w:val="28"/>
        </w:rPr>
        <w:t xml:space="preserve">транспортно-экспедиторской </w:t>
      </w:r>
      <w:r w:rsidR="00C24D32" w:rsidRPr="00F4638E">
        <w:rPr>
          <w:rStyle w:val="14"/>
          <w:sz w:val="28"/>
          <w:szCs w:val="28"/>
        </w:rPr>
        <w:t>услуги</w:t>
      </w:r>
      <w:r w:rsidR="00D150BA" w:rsidRPr="00F4638E">
        <w:rPr>
          <w:rStyle w:val="14"/>
          <w:sz w:val="28"/>
          <w:szCs w:val="28"/>
        </w:rPr>
        <w:t xml:space="preserve"> </w:t>
      </w:r>
      <w:r w:rsidR="00A37C76" w:rsidRPr="00F4638E">
        <w:rPr>
          <w:rStyle w:val="14"/>
          <w:sz w:val="28"/>
          <w:szCs w:val="28"/>
        </w:rPr>
        <w:t xml:space="preserve">в целом </w:t>
      </w:r>
      <w:r w:rsidR="00D150BA" w:rsidRPr="00F4638E">
        <w:rPr>
          <w:rStyle w:val="14"/>
          <w:sz w:val="28"/>
          <w:szCs w:val="28"/>
        </w:rPr>
        <w:t>и всех операций</w:t>
      </w:r>
      <w:r w:rsidR="00A37C76" w:rsidRPr="00F4638E">
        <w:rPr>
          <w:rStyle w:val="14"/>
          <w:sz w:val="28"/>
          <w:szCs w:val="28"/>
        </w:rPr>
        <w:t>, выполняемых</w:t>
      </w:r>
      <w:r w:rsidR="00D150BA" w:rsidRPr="00F4638E">
        <w:rPr>
          <w:rStyle w:val="14"/>
          <w:sz w:val="28"/>
          <w:szCs w:val="28"/>
        </w:rPr>
        <w:t xml:space="preserve"> </w:t>
      </w:r>
      <w:r w:rsidR="00A31539" w:rsidRPr="00F4638E">
        <w:rPr>
          <w:rStyle w:val="14"/>
          <w:sz w:val="28"/>
          <w:szCs w:val="28"/>
        </w:rPr>
        <w:t xml:space="preserve">заявителем </w:t>
      </w:r>
      <w:r w:rsidR="00D150BA" w:rsidRPr="00F4638E">
        <w:rPr>
          <w:rStyle w:val="14"/>
          <w:sz w:val="28"/>
          <w:szCs w:val="28"/>
        </w:rPr>
        <w:t>в рамках одного технологического процесса;</w:t>
      </w:r>
    </w:p>
    <w:p w:rsidR="00E21CDB" w:rsidRPr="00E21CDB" w:rsidRDefault="00BD0FAF" w:rsidP="00E21CDB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F4638E">
        <w:rPr>
          <w:rStyle w:val="1pt"/>
          <w:spacing w:val="0"/>
          <w:sz w:val="28"/>
          <w:szCs w:val="28"/>
        </w:rPr>
        <w:t>графа</w:t>
      </w:r>
      <w:r w:rsidR="00E21CDB" w:rsidRPr="00F4638E">
        <w:rPr>
          <w:rStyle w:val="1pt"/>
          <w:spacing w:val="0"/>
          <w:sz w:val="28"/>
          <w:szCs w:val="28"/>
        </w:rPr>
        <w:t xml:space="preserve"> 2 </w:t>
      </w:r>
      <w:r w:rsidR="000261D7" w:rsidRPr="00F4638E">
        <w:rPr>
          <w:sz w:val="28"/>
          <w:szCs w:val="28"/>
        </w:rPr>
        <w:t>–</w:t>
      </w:r>
      <w:r w:rsidR="00E21CDB" w:rsidRPr="00F4638E">
        <w:rPr>
          <w:rStyle w:val="1pt"/>
          <w:spacing w:val="0"/>
          <w:sz w:val="28"/>
          <w:szCs w:val="28"/>
        </w:rPr>
        <w:t xml:space="preserve"> указыва</w:t>
      </w:r>
      <w:r w:rsidR="00FD0FCB" w:rsidRPr="00F4638E">
        <w:rPr>
          <w:rStyle w:val="1pt"/>
          <w:spacing w:val="0"/>
          <w:sz w:val="28"/>
          <w:szCs w:val="28"/>
        </w:rPr>
        <w:t>ю</w:t>
      </w:r>
      <w:r w:rsidR="00E21CDB" w:rsidRPr="00F4638E">
        <w:rPr>
          <w:rStyle w:val="1pt"/>
          <w:spacing w:val="0"/>
          <w:sz w:val="28"/>
          <w:szCs w:val="28"/>
        </w:rPr>
        <w:t xml:space="preserve">тся </w:t>
      </w:r>
      <w:r w:rsidR="00DC04CE" w:rsidRPr="00F4638E">
        <w:rPr>
          <w:sz w:val="28"/>
          <w:szCs w:val="28"/>
        </w:rPr>
        <w:t xml:space="preserve">структурные единицы (пункты, подпункты, части и другое) </w:t>
      </w:r>
      <w:r w:rsidR="00DC04CE" w:rsidRPr="00F4638E">
        <w:rPr>
          <w:rStyle w:val="1pt"/>
          <w:spacing w:val="0"/>
          <w:sz w:val="28"/>
          <w:szCs w:val="28"/>
        </w:rPr>
        <w:t>нормативного правового акта,</w:t>
      </w:r>
      <w:r w:rsidR="00DC04CE" w:rsidRPr="00F4638E">
        <w:rPr>
          <w:sz w:val="28"/>
          <w:szCs w:val="28"/>
        </w:rPr>
        <w:t xml:space="preserve"> документа по стандартизации,</w:t>
      </w:r>
      <w:r w:rsidR="00DC04CE" w:rsidRPr="00F4638E">
        <w:rPr>
          <w:rStyle w:val="1pt"/>
          <w:spacing w:val="0"/>
          <w:sz w:val="28"/>
          <w:szCs w:val="28"/>
        </w:rPr>
        <w:t xml:space="preserve"> </w:t>
      </w:r>
      <w:r w:rsidR="002B5787" w:rsidRPr="00F4638E">
        <w:rPr>
          <w:rStyle w:val="1pt"/>
          <w:spacing w:val="0"/>
          <w:sz w:val="28"/>
          <w:szCs w:val="28"/>
        </w:rPr>
        <w:t>его наиме</w:t>
      </w:r>
      <w:r w:rsidR="00DC04CE" w:rsidRPr="00F4638E">
        <w:rPr>
          <w:rStyle w:val="1pt"/>
          <w:spacing w:val="0"/>
          <w:sz w:val="28"/>
          <w:szCs w:val="28"/>
        </w:rPr>
        <w:t>нование</w:t>
      </w:r>
      <w:r w:rsidR="00912698" w:rsidRPr="00F4638E">
        <w:rPr>
          <w:rStyle w:val="1pt"/>
          <w:spacing w:val="0"/>
          <w:sz w:val="28"/>
          <w:szCs w:val="28"/>
        </w:rPr>
        <w:t xml:space="preserve">, дата принятия и орган, принявший нормативный правовой акт, </w:t>
      </w:r>
      <w:r w:rsidR="00A57ED7" w:rsidRPr="00F4638E">
        <w:rPr>
          <w:rStyle w:val="1pt"/>
          <w:spacing w:val="0"/>
          <w:sz w:val="28"/>
          <w:szCs w:val="28"/>
        </w:rPr>
        <w:t>документ по стандартизации</w:t>
      </w:r>
      <w:r w:rsidR="00912698" w:rsidRPr="00F4638E">
        <w:rPr>
          <w:sz w:val="28"/>
          <w:szCs w:val="28"/>
        </w:rPr>
        <w:t xml:space="preserve">, </w:t>
      </w:r>
      <w:r w:rsidR="00E21CDB" w:rsidRPr="00F4638E">
        <w:rPr>
          <w:color w:val="000000"/>
          <w:sz w:val="28"/>
          <w:szCs w:val="28"/>
          <w:shd w:val="clear" w:color="auto" w:fill="FFFFFF"/>
        </w:rPr>
        <w:t>устанавливающи</w:t>
      </w:r>
      <w:r w:rsidR="00912698" w:rsidRPr="00F4638E">
        <w:rPr>
          <w:color w:val="000000"/>
          <w:sz w:val="28"/>
          <w:szCs w:val="28"/>
          <w:shd w:val="clear" w:color="auto" w:fill="FFFFFF"/>
        </w:rPr>
        <w:t>й</w:t>
      </w:r>
      <w:r w:rsidR="00E21CDB" w:rsidRPr="00F4638E">
        <w:rPr>
          <w:color w:val="000000"/>
          <w:sz w:val="28"/>
          <w:szCs w:val="28"/>
          <w:shd w:val="clear" w:color="auto" w:fill="FFFFFF"/>
        </w:rPr>
        <w:t xml:space="preserve"> требования к </w:t>
      </w:r>
      <w:r w:rsidR="00DC04CE" w:rsidRPr="00F4638E">
        <w:rPr>
          <w:color w:val="000000"/>
          <w:sz w:val="28"/>
          <w:szCs w:val="28"/>
          <w:shd w:val="clear" w:color="auto" w:fill="FFFFFF"/>
        </w:rPr>
        <w:t xml:space="preserve">виду </w:t>
      </w:r>
      <w:r w:rsidR="00537782" w:rsidRPr="00F4638E">
        <w:rPr>
          <w:color w:val="000000"/>
          <w:sz w:val="28"/>
          <w:szCs w:val="28"/>
          <w:shd w:val="clear" w:color="auto" w:fill="FFFFFF"/>
        </w:rPr>
        <w:t xml:space="preserve">транспортно-экспедиторской </w:t>
      </w:r>
      <w:r w:rsidR="00912698" w:rsidRPr="00F4638E">
        <w:rPr>
          <w:color w:val="000000"/>
          <w:sz w:val="28"/>
          <w:szCs w:val="28"/>
          <w:shd w:val="clear" w:color="auto" w:fill="FFFFFF"/>
        </w:rPr>
        <w:t>услуг</w:t>
      </w:r>
      <w:r w:rsidR="00DC04CE" w:rsidRPr="00F4638E">
        <w:rPr>
          <w:color w:val="000000"/>
          <w:sz w:val="28"/>
          <w:szCs w:val="28"/>
          <w:shd w:val="clear" w:color="auto" w:fill="FFFFFF"/>
        </w:rPr>
        <w:t>и</w:t>
      </w:r>
      <w:r w:rsidR="00E21CDB" w:rsidRPr="00F4638E">
        <w:rPr>
          <w:sz w:val="28"/>
          <w:szCs w:val="28"/>
        </w:rPr>
        <w:t>;</w:t>
      </w:r>
    </w:p>
    <w:p w:rsidR="000D06F1" w:rsidRDefault="00BD0FAF" w:rsidP="00D22910">
      <w:pPr>
        <w:pStyle w:val="15"/>
        <w:shd w:val="clear" w:color="auto" w:fill="auto"/>
        <w:spacing w:after="0" w:line="240" w:lineRule="auto"/>
        <w:ind w:right="83" w:firstLine="709"/>
        <w:jc w:val="both"/>
        <w:rPr>
          <w:sz w:val="28"/>
          <w:szCs w:val="28"/>
        </w:rPr>
      </w:pPr>
      <w:r w:rsidRPr="002B5787">
        <w:rPr>
          <w:sz w:val="28"/>
          <w:szCs w:val="28"/>
        </w:rPr>
        <w:t>графа</w:t>
      </w:r>
      <w:r w:rsidR="00E21CDB" w:rsidRPr="002B5787">
        <w:rPr>
          <w:sz w:val="28"/>
          <w:szCs w:val="28"/>
        </w:rPr>
        <w:t xml:space="preserve"> </w:t>
      </w:r>
      <w:r w:rsidR="00DC04CE">
        <w:rPr>
          <w:sz w:val="28"/>
          <w:szCs w:val="28"/>
        </w:rPr>
        <w:t>3</w:t>
      </w:r>
      <w:r w:rsidR="00E21CDB" w:rsidRPr="002B5787">
        <w:rPr>
          <w:sz w:val="28"/>
          <w:szCs w:val="28"/>
        </w:rPr>
        <w:t xml:space="preserve"> </w:t>
      </w:r>
      <w:r w:rsidR="00D22910" w:rsidRPr="002B5787">
        <w:rPr>
          <w:sz w:val="28"/>
          <w:szCs w:val="28"/>
        </w:rPr>
        <w:t>–</w:t>
      </w:r>
      <w:r w:rsidR="00E21CDB" w:rsidRPr="002B5787">
        <w:rPr>
          <w:sz w:val="28"/>
          <w:szCs w:val="28"/>
        </w:rPr>
        <w:t xml:space="preserve"> </w:t>
      </w:r>
      <w:r w:rsidR="00D22910" w:rsidRPr="002B5787">
        <w:rPr>
          <w:sz w:val="28"/>
          <w:szCs w:val="28"/>
        </w:rPr>
        <w:t>указываются реквизиты документ</w:t>
      </w:r>
      <w:r w:rsidR="004C4F7C" w:rsidRPr="002B5787">
        <w:rPr>
          <w:sz w:val="28"/>
          <w:szCs w:val="28"/>
        </w:rPr>
        <w:t>а</w:t>
      </w:r>
      <w:r w:rsidR="00D22910" w:rsidRPr="002B5787">
        <w:rPr>
          <w:sz w:val="28"/>
          <w:szCs w:val="28"/>
        </w:rPr>
        <w:t xml:space="preserve"> (на</w:t>
      </w:r>
      <w:r w:rsidR="003E2444">
        <w:rPr>
          <w:sz w:val="28"/>
          <w:szCs w:val="28"/>
        </w:rPr>
        <w:t>именование</w:t>
      </w:r>
      <w:r w:rsidR="00D22910" w:rsidRPr="002B5787">
        <w:rPr>
          <w:sz w:val="28"/>
          <w:szCs w:val="28"/>
        </w:rPr>
        <w:t>, дата и другое), подтверждающ</w:t>
      </w:r>
      <w:r w:rsidR="004C4F7C" w:rsidRPr="002B5787">
        <w:rPr>
          <w:sz w:val="28"/>
          <w:szCs w:val="28"/>
        </w:rPr>
        <w:t>его</w:t>
      </w:r>
      <w:r w:rsidR="00D22910" w:rsidRPr="002B5787">
        <w:rPr>
          <w:sz w:val="28"/>
          <w:szCs w:val="28"/>
        </w:rPr>
        <w:t xml:space="preserve"> соответствие заявленной </w:t>
      </w:r>
      <w:r w:rsidR="00537782" w:rsidRPr="002B5787">
        <w:rPr>
          <w:sz w:val="28"/>
          <w:szCs w:val="28"/>
        </w:rPr>
        <w:t xml:space="preserve">транспортно-экспедиторской </w:t>
      </w:r>
      <w:r w:rsidR="00D22910" w:rsidRPr="002B5787">
        <w:rPr>
          <w:sz w:val="28"/>
          <w:szCs w:val="28"/>
        </w:rPr>
        <w:t>услуги установленным требованиям.</w:t>
      </w:r>
    </w:p>
    <w:sectPr w:rsidR="000D06F1" w:rsidSect="00AE33B6">
      <w:headerReference w:type="default" r:id="rId7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3E" w:rsidRDefault="00D8213E" w:rsidP="00B8291D">
      <w:pPr>
        <w:spacing w:after="0" w:line="240" w:lineRule="auto"/>
      </w:pPr>
      <w:r>
        <w:separator/>
      </w:r>
    </w:p>
  </w:endnote>
  <w:endnote w:type="continuationSeparator" w:id="0">
    <w:p w:rsidR="00D8213E" w:rsidRDefault="00D8213E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3E" w:rsidRDefault="00D8213E" w:rsidP="00B8291D">
      <w:pPr>
        <w:spacing w:after="0" w:line="240" w:lineRule="auto"/>
      </w:pPr>
      <w:r>
        <w:separator/>
      </w:r>
    </w:p>
  </w:footnote>
  <w:footnote w:type="continuationSeparator" w:id="0">
    <w:p w:rsidR="00D8213E" w:rsidRDefault="00D8213E" w:rsidP="00B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B82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CE">
          <w:rPr>
            <w:noProof/>
          </w:rPr>
          <w:t>2</w:t>
        </w:r>
        <w:r>
          <w:fldChar w:fldCharType="end"/>
        </w:r>
      </w:p>
    </w:sdtContent>
  </w:sdt>
  <w:p w:rsidR="00B8291D" w:rsidRDefault="00B82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7"/>
    <w:rsid w:val="000158F5"/>
    <w:rsid w:val="000261D7"/>
    <w:rsid w:val="000A7F2B"/>
    <w:rsid w:val="000D06F1"/>
    <w:rsid w:val="001473C0"/>
    <w:rsid w:val="00153CC3"/>
    <w:rsid w:val="00175C53"/>
    <w:rsid w:val="001946CC"/>
    <w:rsid w:val="00233C72"/>
    <w:rsid w:val="0023685B"/>
    <w:rsid w:val="00255C6A"/>
    <w:rsid w:val="00267982"/>
    <w:rsid w:val="002B5787"/>
    <w:rsid w:val="003B2C56"/>
    <w:rsid w:val="003D6F53"/>
    <w:rsid w:val="003E2444"/>
    <w:rsid w:val="003E4985"/>
    <w:rsid w:val="004179B6"/>
    <w:rsid w:val="004C4F7C"/>
    <w:rsid w:val="00520FA3"/>
    <w:rsid w:val="00537782"/>
    <w:rsid w:val="00580B11"/>
    <w:rsid w:val="00682896"/>
    <w:rsid w:val="00686486"/>
    <w:rsid w:val="006E557B"/>
    <w:rsid w:val="00702B30"/>
    <w:rsid w:val="007503F0"/>
    <w:rsid w:val="00840F88"/>
    <w:rsid w:val="008B10A2"/>
    <w:rsid w:val="008B5834"/>
    <w:rsid w:val="008E4BFD"/>
    <w:rsid w:val="008E60BC"/>
    <w:rsid w:val="008E7217"/>
    <w:rsid w:val="008F3CAA"/>
    <w:rsid w:val="00912698"/>
    <w:rsid w:val="00955B90"/>
    <w:rsid w:val="00A31539"/>
    <w:rsid w:val="00A3400F"/>
    <w:rsid w:val="00A37C76"/>
    <w:rsid w:val="00A43F30"/>
    <w:rsid w:val="00A57ED7"/>
    <w:rsid w:val="00A660A7"/>
    <w:rsid w:val="00AA3745"/>
    <w:rsid w:val="00AB5333"/>
    <w:rsid w:val="00AD1248"/>
    <w:rsid w:val="00AE33B6"/>
    <w:rsid w:val="00B50501"/>
    <w:rsid w:val="00B53127"/>
    <w:rsid w:val="00B8291D"/>
    <w:rsid w:val="00B90E1B"/>
    <w:rsid w:val="00BD0FAF"/>
    <w:rsid w:val="00C0112F"/>
    <w:rsid w:val="00C03E50"/>
    <w:rsid w:val="00C20737"/>
    <w:rsid w:val="00C24D32"/>
    <w:rsid w:val="00C51F17"/>
    <w:rsid w:val="00C92674"/>
    <w:rsid w:val="00CE1976"/>
    <w:rsid w:val="00D150BA"/>
    <w:rsid w:val="00D217EC"/>
    <w:rsid w:val="00D22910"/>
    <w:rsid w:val="00D24C72"/>
    <w:rsid w:val="00D251D3"/>
    <w:rsid w:val="00D25E4C"/>
    <w:rsid w:val="00D35662"/>
    <w:rsid w:val="00D45E33"/>
    <w:rsid w:val="00D6291A"/>
    <w:rsid w:val="00D66F80"/>
    <w:rsid w:val="00D8213E"/>
    <w:rsid w:val="00DA1C36"/>
    <w:rsid w:val="00DB45E7"/>
    <w:rsid w:val="00DC04CE"/>
    <w:rsid w:val="00DD5864"/>
    <w:rsid w:val="00E1301A"/>
    <w:rsid w:val="00E21CDB"/>
    <w:rsid w:val="00E93902"/>
    <w:rsid w:val="00EB3736"/>
    <w:rsid w:val="00F31FFF"/>
    <w:rsid w:val="00F4638E"/>
    <w:rsid w:val="00FA6E7A"/>
    <w:rsid w:val="00FC6E9E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AFB4"/>
  <w15:docId w15:val="{0BE6D662-41FF-4ACF-89AE-16B08DD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">
    <w:name w:val="Основной текст Знак1"/>
    <w:link w:val="a9"/>
    <w:uiPriority w:val="99"/>
    <w:rsid w:val="00E21CD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9">
    <w:name w:val="Body Text"/>
    <w:basedOn w:val="a"/>
    <w:link w:val="1"/>
    <w:uiPriority w:val="99"/>
    <w:rsid w:val="00E21CD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a">
    <w:name w:val="Основной текст Знак"/>
    <w:basedOn w:val="a0"/>
    <w:uiPriority w:val="99"/>
    <w:semiHidden/>
    <w:rsid w:val="00E21CDB"/>
  </w:style>
  <w:style w:type="table" w:styleId="ab">
    <w:name w:val="Table Grid"/>
    <w:basedOn w:val="a1"/>
    <w:uiPriority w:val="59"/>
    <w:rsid w:val="00E21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">
    <w:name w:val="Основной текст14"/>
    <w:basedOn w:val="a4"/>
    <w:rsid w:val="00E21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225E-C119-46D3-A0F7-0274DC1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VAD</cp:lastModifiedBy>
  <cp:revision>2</cp:revision>
  <dcterms:created xsi:type="dcterms:W3CDTF">2021-03-01T10:07:00Z</dcterms:created>
  <dcterms:modified xsi:type="dcterms:W3CDTF">2021-03-01T10:07:00Z</dcterms:modified>
</cp:coreProperties>
</file>