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A8865" w14:textId="77777777" w:rsidR="009A68DA" w:rsidRPr="00F147B4" w:rsidRDefault="009A68DA" w:rsidP="009A68DA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F147B4">
        <w:rPr>
          <w:rFonts w:ascii="Times New Roman" w:eastAsia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34C6E8A8" wp14:editId="4DD85144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F5758" w14:textId="77777777" w:rsidR="009A68DA" w:rsidRPr="00F147B4" w:rsidRDefault="009A68DA" w:rsidP="009A68DA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147B4"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7969DD6" w14:textId="77777777" w:rsidR="009A68DA" w:rsidRPr="00F147B4" w:rsidRDefault="009A68DA" w:rsidP="008C63B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80"/>
          <w:kern w:val="2"/>
          <w:sz w:val="28"/>
          <w:szCs w:val="28"/>
          <w:lang w:eastAsia="zh-CN" w:bidi="hi-IN"/>
        </w:rPr>
      </w:pPr>
      <w:r w:rsidRPr="00F147B4">
        <w:rPr>
          <w:rFonts w:ascii="Times New Roman" w:eastAsia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83216E5" w14:textId="77777777" w:rsidR="009A68DA" w:rsidRPr="00F147B4" w:rsidRDefault="009A68DA" w:rsidP="009A68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bookmarkEnd w:id="0"/>
    <w:p w14:paraId="64A54EA4" w14:textId="77777777" w:rsidR="009A68DA" w:rsidRPr="00F147B4" w:rsidRDefault="009A68DA" w:rsidP="009A68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6138481" w14:textId="77777777" w:rsidR="0062778F" w:rsidRDefault="00CD1E12" w:rsidP="004D1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5205DA" w:rsidRPr="0004731F">
        <w:rPr>
          <w:rFonts w:ascii="Times New Roman" w:hAnsi="Times New Roman" w:cs="Times New Roman"/>
          <w:b/>
          <w:sz w:val="28"/>
          <w:szCs w:val="28"/>
        </w:rPr>
        <w:t xml:space="preserve"> В СТАТЬ</w:t>
      </w:r>
      <w:r w:rsidR="008629AE">
        <w:rPr>
          <w:rFonts w:ascii="Times New Roman" w:hAnsi="Times New Roman" w:cs="Times New Roman"/>
          <w:b/>
          <w:sz w:val="28"/>
          <w:szCs w:val="28"/>
        </w:rPr>
        <w:t>Ю</w:t>
      </w:r>
      <w:r w:rsidR="00520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20">
        <w:rPr>
          <w:rFonts w:ascii="Times New Roman" w:hAnsi="Times New Roman" w:cs="Times New Roman"/>
          <w:b/>
          <w:sz w:val="28"/>
          <w:szCs w:val="28"/>
        </w:rPr>
        <w:t>8</w:t>
      </w:r>
      <w:r w:rsidR="00520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5DA" w:rsidRPr="0004731F">
        <w:rPr>
          <w:rFonts w:ascii="Times New Roman" w:hAnsi="Times New Roman" w:cs="Times New Roman"/>
          <w:b/>
          <w:sz w:val="28"/>
          <w:szCs w:val="28"/>
        </w:rPr>
        <w:t>ЗАКОНА ДОНЕЦКОЙ НАРОДНОЙ РЕСПУБЛИКИ «</w:t>
      </w:r>
      <w:r w:rsidR="00A21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ЭЛЕКТРОННОЙ ПОДПИСИ</w:t>
      </w:r>
      <w:r w:rsidR="005205DA" w:rsidRPr="000473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19C7412C" w14:textId="77777777" w:rsidR="009A68DA" w:rsidRPr="009A68DA" w:rsidRDefault="009A68DA" w:rsidP="009A6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1BEBC3" w14:textId="77777777" w:rsidR="009A68DA" w:rsidRPr="009A68DA" w:rsidRDefault="009A68DA" w:rsidP="009A6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3042DA" w14:textId="77777777" w:rsidR="009A68DA" w:rsidRPr="009A68DA" w:rsidRDefault="009A68DA" w:rsidP="009A68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Принят Постановлением Народного Совета 17 сентября 2021 года</w:t>
      </w:r>
    </w:p>
    <w:p w14:paraId="248162B7" w14:textId="77777777" w:rsidR="009A68DA" w:rsidRPr="009A68DA" w:rsidRDefault="009A68DA" w:rsidP="009A6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B4BED4" w14:textId="77777777" w:rsidR="009A68DA" w:rsidRPr="009A68DA" w:rsidRDefault="009A68DA" w:rsidP="009A6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41C6E" w14:textId="5565AF3B" w:rsidR="0067533F" w:rsidRDefault="0067533F" w:rsidP="007C1662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7C1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24B3AD8F" w14:textId="5D968E32" w:rsidR="00301B33" w:rsidRDefault="008629AE" w:rsidP="007C1662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10029">
        <w:rPr>
          <w:rFonts w:ascii="Times New Roman" w:hAnsi="Times New Roman"/>
          <w:sz w:val="28"/>
          <w:szCs w:val="28"/>
        </w:rPr>
        <w:t>Внести в</w:t>
      </w:r>
      <w:r w:rsidR="00A21B20">
        <w:rPr>
          <w:rFonts w:ascii="Times New Roman" w:hAnsi="Times New Roman"/>
          <w:sz w:val="28"/>
          <w:szCs w:val="28"/>
        </w:rPr>
        <w:t xml:space="preserve"> часть 2</w:t>
      </w:r>
      <w:r w:rsidRPr="00610029">
        <w:rPr>
          <w:rFonts w:ascii="Times New Roman" w:hAnsi="Times New Roman"/>
          <w:sz w:val="28"/>
          <w:szCs w:val="28"/>
        </w:rPr>
        <w:t xml:space="preserve"> </w:t>
      </w:r>
      <w:r w:rsidR="00A21B20">
        <w:rPr>
          <w:rFonts w:ascii="Times New Roman" w:hAnsi="Times New Roman"/>
          <w:sz w:val="28"/>
          <w:szCs w:val="28"/>
        </w:rPr>
        <w:t>статьи 8</w:t>
      </w:r>
      <w:r w:rsidRPr="0061002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A6E2C">
          <w:rPr>
            <w:rStyle w:val="a9"/>
            <w:rFonts w:ascii="Times New Roman" w:hAnsi="Times New Roman"/>
            <w:sz w:val="28"/>
            <w:szCs w:val="28"/>
          </w:rPr>
          <w:t>Закона</w:t>
        </w:r>
        <w:bookmarkStart w:id="1" w:name="_GoBack"/>
        <w:bookmarkEnd w:id="1"/>
        <w:r w:rsidRPr="006A6E2C">
          <w:rPr>
            <w:rStyle w:val="a9"/>
            <w:rFonts w:ascii="Times New Roman" w:hAnsi="Times New Roman"/>
            <w:sz w:val="28"/>
            <w:szCs w:val="28"/>
          </w:rPr>
          <w:t xml:space="preserve"> Донецкой Народной Республики </w:t>
        </w:r>
        <w:r w:rsidR="0095447D" w:rsidRPr="006A6E2C">
          <w:rPr>
            <w:rStyle w:val="a9"/>
            <w:rFonts w:ascii="Times New Roman" w:hAnsi="Times New Roman"/>
            <w:sz w:val="28"/>
            <w:szCs w:val="28"/>
          </w:rPr>
          <w:br/>
        </w:r>
        <w:r w:rsidRPr="006A6E2C">
          <w:rPr>
            <w:rStyle w:val="a9"/>
            <w:rFonts w:ascii="Times New Roman" w:hAnsi="Times New Roman"/>
            <w:sz w:val="28"/>
            <w:szCs w:val="28"/>
          </w:rPr>
          <w:t xml:space="preserve">от </w:t>
        </w:r>
        <w:r w:rsidR="00A21B20" w:rsidRPr="006A6E2C">
          <w:rPr>
            <w:rStyle w:val="a9"/>
            <w:rFonts w:ascii="Times New Roman" w:hAnsi="Times New Roman"/>
            <w:sz w:val="28"/>
            <w:szCs w:val="28"/>
          </w:rPr>
          <w:t>19 июня 2015 года № 60</w:t>
        </w:r>
        <w:r w:rsidRPr="006A6E2C">
          <w:rPr>
            <w:rStyle w:val="a9"/>
            <w:rFonts w:ascii="Times New Roman" w:hAnsi="Times New Roman"/>
            <w:sz w:val="28"/>
            <w:szCs w:val="28"/>
          </w:rPr>
          <w:t>-ІНС «</w:t>
        </w:r>
        <w:r w:rsidR="00A21B20" w:rsidRPr="006A6E2C">
          <w:rPr>
            <w:rStyle w:val="a9"/>
            <w:rFonts w:ascii="Times New Roman" w:hAnsi="Times New Roman"/>
            <w:sz w:val="28"/>
            <w:szCs w:val="28"/>
          </w:rPr>
          <w:t>Об электронной подписи</w:t>
        </w:r>
        <w:r w:rsidRPr="006A6E2C">
          <w:rPr>
            <w:rStyle w:val="a9"/>
            <w:rFonts w:ascii="Times New Roman" w:hAnsi="Times New Roman"/>
            <w:sz w:val="28"/>
            <w:szCs w:val="28"/>
          </w:rPr>
          <w:t>»</w:t>
        </w:r>
      </w:hyperlink>
      <w:r w:rsidRPr="00610029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</w:t>
      </w:r>
      <w:r>
        <w:rPr>
          <w:rFonts w:ascii="Times New Roman" w:hAnsi="Times New Roman"/>
          <w:sz w:val="28"/>
          <w:szCs w:val="28"/>
        </w:rPr>
        <w:t>а Донецк</w:t>
      </w:r>
      <w:r w:rsidR="00A21B20">
        <w:rPr>
          <w:rFonts w:ascii="Times New Roman" w:hAnsi="Times New Roman"/>
          <w:sz w:val="28"/>
          <w:szCs w:val="28"/>
        </w:rPr>
        <w:t xml:space="preserve">ой Народной Республики </w:t>
      </w:r>
      <w:r w:rsidR="00A21B20">
        <w:rPr>
          <w:rFonts w:ascii="Times New Roman" w:hAnsi="Times New Roman"/>
          <w:sz w:val="28"/>
          <w:szCs w:val="28"/>
        </w:rPr>
        <w:br/>
        <w:t>10 августа 2015</w:t>
      </w:r>
      <w:r w:rsidRPr="00610029"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 xml:space="preserve"> изменение,</w:t>
      </w:r>
      <w:r w:rsidR="00A21B20">
        <w:rPr>
          <w:rFonts w:ascii="Times New Roman" w:hAnsi="Times New Roman"/>
          <w:sz w:val="28"/>
          <w:szCs w:val="28"/>
        </w:rPr>
        <w:t xml:space="preserve"> дополнив ее пунктом 3</w:t>
      </w:r>
      <w:r w:rsidR="00301B3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C161BB2" w14:textId="67530358" w:rsidR="00301B33" w:rsidRPr="00337E43" w:rsidRDefault="00A21B20" w:rsidP="009A68DA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E43">
        <w:rPr>
          <w:rFonts w:ascii="Times New Roman" w:hAnsi="Times New Roman"/>
          <w:sz w:val="28"/>
          <w:szCs w:val="28"/>
        </w:rPr>
        <w:t>«3</w:t>
      </w:r>
      <w:r w:rsidRPr="00337E43">
        <w:rPr>
          <w:rFonts w:ascii="Times New Roman" w:hAnsi="Times New Roman" w:cs="Times New Roman"/>
          <w:sz w:val="28"/>
          <w:szCs w:val="28"/>
        </w:rPr>
        <w:t xml:space="preserve">) создает </w:t>
      </w:r>
      <w:bookmarkStart w:id="2" w:name="_Hlk62444611"/>
      <w:r w:rsidRPr="00337E43">
        <w:rPr>
          <w:rFonts w:ascii="Times New Roman" w:hAnsi="Times New Roman" w:cs="Times New Roman"/>
          <w:sz w:val="28"/>
          <w:szCs w:val="28"/>
        </w:rPr>
        <w:t>информационную систему, необходимую для реализации функци</w:t>
      </w:r>
      <w:r w:rsidR="00943F7A" w:rsidRPr="00337E43">
        <w:rPr>
          <w:rFonts w:ascii="Times New Roman" w:hAnsi="Times New Roman" w:cs="Times New Roman"/>
          <w:sz w:val="28"/>
          <w:szCs w:val="28"/>
        </w:rPr>
        <w:t>й</w:t>
      </w:r>
      <w:r w:rsidRPr="00337E43">
        <w:rPr>
          <w:rFonts w:ascii="Times New Roman" w:hAnsi="Times New Roman" w:cs="Times New Roman"/>
          <w:sz w:val="28"/>
          <w:szCs w:val="28"/>
        </w:rPr>
        <w:t xml:space="preserve"> головного удостоверяющего центра в отношении аккредитованных удостоверяющих центров, и утверждает </w:t>
      </w:r>
      <w:bookmarkEnd w:id="2"/>
      <w:r w:rsidR="00943F7A" w:rsidRPr="00337E43">
        <w:rPr>
          <w:rFonts w:ascii="Times New Roman" w:hAnsi="Times New Roman" w:cs="Times New Roman"/>
          <w:sz w:val="28"/>
          <w:szCs w:val="28"/>
        </w:rPr>
        <w:t>положение о такой информационной системе</w:t>
      </w:r>
      <w:r w:rsidRPr="00337E43">
        <w:rPr>
          <w:rFonts w:ascii="Times New Roman" w:hAnsi="Times New Roman" w:cs="Times New Roman"/>
          <w:sz w:val="28"/>
          <w:szCs w:val="28"/>
        </w:rPr>
        <w:t>.».</w:t>
      </w:r>
    </w:p>
    <w:p w14:paraId="619AB7C7" w14:textId="77777777" w:rsidR="00E95771" w:rsidRPr="005004FB" w:rsidRDefault="00E95771" w:rsidP="00E95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8946AE" w14:textId="3932924D" w:rsidR="00E95771" w:rsidRDefault="00E95771" w:rsidP="00E95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235FB9" w14:textId="77777777" w:rsidR="00E17CFE" w:rsidRPr="005004FB" w:rsidRDefault="00E17CFE" w:rsidP="00E95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693E94" w14:textId="77777777" w:rsidR="00E95771" w:rsidRPr="005004FB" w:rsidRDefault="00E95771" w:rsidP="00E95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92848A" w14:textId="77777777" w:rsidR="00E95771" w:rsidRPr="005004FB" w:rsidRDefault="00E95771" w:rsidP="00E95771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5004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7F374A0" w14:textId="77777777" w:rsidR="00E95771" w:rsidRPr="005004FB" w:rsidRDefault="00E95771" w:rsidP="00E95771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5004FB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5004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5004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5004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5004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5004FB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5004FB">
        <w:rPr>
          <w:rFonts w:ascii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01CE1DCF" w14:textId="77777777" w:rsidR="00E95771" w:rsidRPr="005004FB" w:rsidRDefault="00E95771" w:rsidP="00E9577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5004FB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5B5A2F17" w14:textId="5C1FFB6B" w:rsidR="00E95771" w:rsidRPr="005004FB" w:rsidRDefault="000261B6" w:rsidP="00E9577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22</w:t>
      </w:r>
      <w:r w:rsidR="006A6E2C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сентября</w:t>
      </w:r>
      <w:r w:rsidR="00E95771" w:rsidRPr="005004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2DCD7B99" w14:textId="06B0DA2B" w:rsidR="00E95771" w:rsidRPr="005004FB" w:rsidRDefault="00E95771" w:rsidP="00E95771">
      <w:pPr>
        <w:tabs>
          <w:tab w:val="left" w:pos="6810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04F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6A6E2C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319-IIНС</w:t>
      </w:r>
    </w:p>
    <w:p w14:paraId="6A7660DE" w14:textId="77777777" w:rsidR="00A44EA8" w:rsidRDefault="00A44EA8" w:rsidP="009A68DA">
      <w:pPr>
        <w:pStyle w:val="1"/>
        <w:spacing w:after="0"/>
        <w:ind w:firstLine="709"/>
        <w:jc w:val="both"/>
      </w:pPr>
    </w:p>
    <w:sectPr w:rsidR="00A44EA8" w:rsidSect="005205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76"/>
    <w:rsid w:val="00020E8E"/>
    <w:rsid w:val="000261B6"/>
    <w:rsid w:val="00142914"/>
    <w:rsid w:val="00151BC7"/>
    <w:rsid w:val="001B6870"/>
    <w:rsid w:val="00301B33"/>
    <w:rsid w:val="00313AF2"/>
    <w:rsid w:val="00337E43"/>
    <w:rsid w:val="00462476"/>
    <w:rsid w:val="004D1C57"/>
    <w:rsid w:val="004F2216"/>
    <w:rsid w:val="005205DA"/>
    <w:rsid w:val="0059753F"/>
    <w:rsid w:val="0062778F"/>
    <w:rsid w:val="0067533F"/>
    <w:rsid w:val="006A6E2C"/>
    <w:rsid w:val="007631D5"/>
    <w:rsid w:val="007C1662"/>
    <w:rsid w:val="00845904"/>
    <w:rsid w:val="008629AE"/>
    <w:rsid w:val="00877391"/>
    <w:rsid w:val="008C63BD"/>
    <w:rsid w:val="00943F7A"/>
    <w:rsid w:val="0095447D"/>
    <w:rsid w:val="009A68DA"/>
    <w:rsid w:val="009E2D93"/>
    <w:rsid w:val="009F0668"/>
    <w:rsid w:val="00A21B20"/>
    <w:rsid w:val="00A3370F"/>
    <w:rsid w:val="00A44EA8"/>
    <w:rsid w:val="00C6321C"/>
    <w:rsid w:val="00CD1E12"/>
    <w:rsid w:val="00DA1A6E"/>
    <w:rsid w:val="00E17CFE"/>
    <w:rsid w:val="00E17FF0"/>
    <w:rsid w:val="00E950B2"/>
    <w:rsid w:val="00E95771"/>
    <w:rsid w:val="00EC5E4E"/>
    <w:rsid w:val="00F355E5"/>
    <w:rsid w:val="00F4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2C56"/>
  <w15:docId w15:val="{9E56B8D6-00D6-4278-9466-066EDDA7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21B20"/>
    <w:pPr>
      <w:suppressAutoHyphens/>
      <w:textAlignment w:val="baseline"/>
    </w:pPr>
    <w:rPr>
      <w:rFonts w:ascii="Calibri" w:eastAsia="Times New Roman" w:hAnsi="Calibri" w:cs="Calibri"/>
      <w:kern w:val="2"/>
      <w:lang w:eastAsia="zh-CN"/>
    </w:rPr>
  </w:style>
  <w:style w:type="character" w:styleId="a4">
    <w:name w:val="annotation reference"/>
    <w:basedOn w:val="a0"/>
    <w:uiPriority w:val="99"/>
    <w:semiHidden/>
    <w:unhideWhenUsed/>
    <w:rsid w:val="00F41E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1EB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1EB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1E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1EBB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6A6E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pa.dnronline.su/2015-08-11/60-ihc-ob-elektronnoj-podpisi-dejstvuyushhaya-redaktsiya-po-sostoyaniyu-na-17-02-2021-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B1E1-265E-42D6-9F40-907D416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2021-09-23T09:01:00Z</cp:lastPrinted>
  <dcterms:created xsi:type="dcterms:W3CDTF">2021-09-23T08:58:00Z</dcterms:created>
  <dcterms:modified xsi:type="dcterms:W3CDTF">2021-09-23T09:02:00Z</dcterms:modified>
</cp:coreProperties>
</file>