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4E296" w14:textId="77777777" w:rsidR="00A71121" w:rsidRPr="00A71121" w:rsidRDefault="00A71121" w:rsidP="00A7112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71121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8B0E303" wp14:editId="7501B5C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6A22" w14:textId="77777777" w:rsidR="00A71121" w:rsidRPr="00A71121" w:rsidRDefault="00A71121" w:rsidP="00A7112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71121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1A58BCB" w14:textId="77777777" w:rsidR="00A71121" w:rsidRPr="00A71121" w:rsidRDefault="00A71121" w:rsidP="00A7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A71121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6F0C4BC" w14:textId="77777777" w:rsidR="00A71121" w:rsidRPr="00A71121" w:rsidRDefault="00A71121" w:rsidP="00A711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83FE7" w14:textId="77777777" w:rsidR="00A71121" w:rsidRPr="00A71121" w:rsidRDefault="00A71121" w:rsidP="00A711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EA8FD" w14:textId="77777777" w:rsidR="00CF0BC9" w:rsidRDefault="00CF0BC9" w:rsidP="00CF0BC9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Hlk91251225"/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ВНЕСЕНИи изменений в ЗАКОН ДОНЕЦКОЙ НАРОДНОЙ РЕСПУБЛИКИ «О СВОБОДЕ ВЕРОИСПОВЕДАНИЯ И РЕЛИГИОЗНЫХ ОБЪЕДИНЕНИЯХ» </w:t>
      </w:r>
    </w:p>
    <w:p w14:paraId="09D40709" w14:textId="77777777" w:rsidR="00A71121" w:rsidRPr="00A71121" w:rsidRDefault="00A71121" w:rsidP="00A71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EA10A" w14:textId="77777777" w:rsidR="00A71121" w:rsidRPr="00A71121" w:rsidRDefault="00A71121" w:rsidP="00A71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4BC07" w14:textId="77777777" w:rsidR="00A71121" w:rsidRPr="00A71121" w:rsidRDefault="00A71121" w:rsidP="00A7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24 декабря 2021 года</w:t>
      </w:r>
    </w:p>
    <w:p w14:paraId="367DFF48" w14:textId="77777777" w:rsidR="00A71121" w:rsidRPr="00A71121" w:rsidRDefault="00A71121" w:rsidP="00A71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AB7437A" w14:textId="77777777" w:rsidR="00A71121" w:rsidRPr="00A71121" w:rsidRDefault="00A71121" w:rsidP="00A71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1F7DF" w14:textId="77777777" w:rsidR="004A6979" w:rsidRPr="005E4A2E" w:rsidRDefault="004A6979" w:rsidP="004A6979">
      <w:pPr>
        <w:spacing w:after="360"/>
        <w:ind w:firstLine="708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14:paraId="769190D8" w14:textId="1706681C" w:rsidR="004A6979" w:rsidRPr="004A6979" w:rsidRDefault="004A6979" w:rsidP="004A69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7" w:history="1"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 Донецкой Народной Республики от 24 июня 2016 года №</w:t>
        </w:r>
        <w:r w:rsidR="00680056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140-IНС «О свободе вероисповедания и религиозных объединениях»</w:t>
        </w:r>
      </w:hyperlink>
      <w:r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 следующие изменения:</w:t>
      </w:r>
    </w:p>
    <w:p w14:paraId="20F049D0" w14:textId="4E948C1A" w:rsidR="004C1333" w:rsidRDefault="004A6979" w:rsidP="00B742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C1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пункте 1 части 5 статьи 4 </w:t>
      </w:r>
      <w:r w:rsidR="00C158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слов</w:t>
      </w:r>
      <w:r w:rsidR="004C1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«законодательству» дополнить словами «Донецкой </w:t>
      </w:r>
      <w:r w:rsidR="00C158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4C1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ародной Республики»;</w:t>
      </w:r>
    </w:p>
    <w:p w14:paraId="1580A726" w14:textId="3F8D854B" w:rsidR="00B7428D" w:rsidRPr="00B7428D" w:rsidRDefault="004C1333" w:rsidP="00B742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B7428D"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7:</w:t>
      </w:r>
    </w:p>
    <w:p w14:paraId="03991BE6" w14:textId="23241EAF" w:rsidR="00B7428D" w:rsidRPr="00B7428D" w:rsidRDefault="00B7428D" w:rsidP="00B742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99287B"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абзаце первом </w:t>
      </w:r>
      <w:r w:rsidR="0099287B"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части 2 слова «и религии» исключить;</w:t>
      </w:r>
    </w:p>
    <w:p w14:paraId="23CFF7C9" w14:textId="63F65EFA" w:rsidR="00B7428D" w:rsidRPr="00B7428D" w:rsidRDefault="00B7428D" w:rsidP="00B742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99287B" w:rsidRPr="00B74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7 слова «заниматься распространением знаний среди своих участников и осуществлять их воспитание» заменить словами «осуществлять обучение религии и религиозное воспитание своих участников»;</w:t>
      </w:r>
    </w:p>
    <w:p w14:paraId="5BC4DE8C" w14:textId="7A059651" w:rsidR="004A6979" w:rsidRPr="004A6979" w:rsidRDefault="004C1333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статью 8 дополнить частью 9 следующего содержания:</w:t>
      </w:r>
    </w:p>
    <w:p w14:paraId="744742E9" w14:textId="0590FB23" w:rsidR="004A6979" w:rsidRDefault="004A6979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«9.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религиозных организаций положения части 5 статьи 53 и статьи 58 Гражданского кодекса Донецкой Народной Республики не применяются.»;</w:t>
      </w:r>
    </w:p>
    <w:p w14:paraId="53AAC7F3" w14:textId="47F6C2FB" w:rsidR="004A6979" w:rsidRPr="00BE4718" w:rsidRDefault="004C1333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часть 5 статьи 9 после слов «О противодействии терроризму» дополнить словами «</w:t>
      </w:r>
      <w:r w:rsidR="00771C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CA3A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«Закон Донецкой Народной Республики</w:t>
      </w:r>
      <w:r w:rsid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противодействии терроризму</w:t>
      </w:r>
      <w:r w:rsidR="00770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771C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BE47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CF88AEB" w14:textId="122D94B0" w:rsidR="0099287B" w:rsidRDefault="004C1333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1 статьи 11 слова «законодательством Донецкой Народной Республики о государственной регистрации юридических лиц и физических лиц-предпринимателей» заменить словами «</w:t>
      </w:r>
      <w:hyperlink r:id="rId8" w:history="1"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от 18 декабря 2020 года №</w:t>
        </w:r>
        <w:r w:rsidR="00680056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220-</w:t>
        </w:r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II</w:t>
        </w:r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НС «О</w:t>
        </w:r>
        <w:r w:rsidR="00C578AC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государственной</w:t>
        </w:r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регистрации юридических лиц и физических лиц</w:t>
        </w:r>
        <w:r w:rsidR="00BF0730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– </w:t>
        </w:r>
        <w:r w:rsidR="0099287B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предпринимателей»</w:t>
        </w:r>
      </w:hyperlink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Закон Донецкой Народной Республики «О</w:t>
      </w:r>
      <w:r w:rsidR="00C578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регистрации юридических лиц и физических лиц-предпринимателей»)</w:t>
      </w:r>
      <w:r w:rsidR="008101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928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63CB9E1" w14:textId="0F43425A" w:rsidR="004A6979" w:rsidRDefault="004C1333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пункте 3 части 1 статьи 12 слова «и недостоверности» заменить словами «и (или) недостоверности»;</w:t>
      </w:r>
    </w:p>
    <w:p w14:paraId="032AF72C" w14:textId="27842055" w:rsidR="004A6979" w:rsidRDefault="004C1333" w:rsidP="00DA4A7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14</w:t>
      </w:r>
      <w:r w:rsidR="00DA4A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 «действующим гражданским законодательством» заменить словами «</w:t>
      </w:r>
      <w:hyperlink r:id="rId9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14:paraId="244A8DD9" w14:textId="637AD633" w:rsidR="00DA4A7C" w:rsidRPr="00BF0730" w:rsidRDefault="004C1333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4A6979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DA4A7C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15:</w:t>
      </w:r>
    </w:p>
    <w:p w14:paraId="76E38A2D" w14:textId="73CF3C5E" w:rsidR="00DA4A7C" w:rsidRDefault="00DA4A7C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4 слова «законодательством о государственной регистрации юридических лиц и физических лиц</w:t>
      </w:r>
      <w:r w:rsidR="00301CC2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предпринимателей» заменить словами </w:t>
      </w:r>
      <w:r w:rsidR="00301CC2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hyperlink r:id="rId10" w:history="1"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«О</w:t>
        </w:r>
        <w:r w:rsidR="00301CC2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государственной</w:t>
        </w:r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регистрации юридических лиц и физических лиц</w:t>
        </w:r>
        <w:r w:rsidR="00301CC2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– </w:t>
        </w:r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предпринимателей»</w:t>
        </w:r>
      </w:hyperlink>
      <w:r w:rsidR="00301CC2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слова «</w:t>
      </w:r>
      <w:r w:rsidR="00301CC2" w:rsidRPr="00BF0730">
        <w:rPr>
          <w:rFonts w:ascii="Times New Roman" w:hAnsi="Times New Roman" w:cs="Times New Roman"/>
          <w:sz w:val="28"/>
          <w:szCs w:val="28"/>
        </w:rPr>
        <w:t xml:space="preserve">законодательства о государственной регистрации юридических лиц и физических лиц-предпринимателей» заменить словами </w:t>
      </w:r>
      <w:r w:rsidR="00301CC2"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hyperlink r:id="rId11" w:history="1">
        <w:r w:rsidR="00301CC2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Закона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BF07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D258F8D" w14:textId="6B4A68A5" w:rsidR="004A6979" w:rsidRDefault="00DA4A7C" w:rsidP="004A6979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5 слова «действующим гражданским законодательством» заменить словами «</w:t>
      </w:r>
      <w:hyperlink r:id="rId12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Гражданским кодексом Донецкой Народной Республики</w:t>
        </w:r>
      </w:hyperlink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14:paraId="48B2F23C" w14:textId="28CC8382" w:rsidR="003D63B2" w:rsidRPr="003D63B2" w:rsidRDefault="004C1333" w:rsidP="003D63B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3D63B2"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3D63B2"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17:</w:t>
      </w:r>
    </w:p>
    <w:p w14:paraId="1403B3A1" w14:textId="043D5F49" w:rsidR="003D63B2" w:rsidRPr="003D63B2" w:rsidRDefault="003D63B2" w:rsidP="003D63B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2 слово «вещном» заменить словом «имущественном»;</w:t>
      </w:r>
    </w:p>
    <w:p w14:paraId="08C1FEBC" w14:textId="77777777" w:rsidR="00A71121" w:rsidRDefault="00A71121" w:rsidP="003D63B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E21C603" w14:textId="4E1544C8" w:rsidR="003D63B2" w:rsidRDefault="003D63B2" w:rsidP="003D63B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5 слова «для проведения митингов, шествий и демонстраций» заменить словами «</w:t>
      </w:r>
      <w:hyperlink r:id="rId13" w:history="1"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BF0730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от 24 марта 2015 года № 24-IНС «О собраниях, митингах, демонстрациях, шествиях и пикетированиях»</w:t>
        </w:r>
      </w:hyperlink>
      <w:r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996CEF2" w14:textId="4DB79F69" w:rsidR="004A6979" w:rsidRDefault="004C1333" w:rsidP="003D63B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части 4 </w:t>
      </w:r>
      <w:r w:rsidR="004A6979"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3D63B2" w:rsidRPr="003D63B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D63B2" w:rsidRPr="003D6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A6979" w:rsidRPr="003D6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ова «</w:t>
      </w:r>
      <w:hyperlink r:id="rId14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от 15 мая 2015 года №</w:t>
        </w:r>
        <w:r w:rsidR="00680056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46-IНС «О противодействии терроризму»</w:t>
        </w:r>
      </w:hyperlink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либо </w:t>
      </w:r>
      <w:hyperlink r:id="rId15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от 29 мая 2015 года №</w:t>
        </w:r>
        <w:r w:rsidR="00680056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51-IНС </w:t>
        </w:r>
        <w:r w:rsidR="00CA3A05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«О противодействии экстремистской деятельности»</w:t>
        </w:r>
      </w:hyperlink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заменить словами «</w:t>
      </w:r>
      <w:hyperlink r:id="rId16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«О противодействии терроризму»</w:t>
        </w:r>
      </w:hyperlink>
      <w:r w:rsidR="004A6979" w:rsidRPr="004A69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либо </w:t>
      </w:r>
      <w:hyperlink r:id="rId17" w:history="1">
        <w:r w:rsidR="004A6979" w:rsidRPr="007A48D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Законом Донецкой Народной Республики «О противодействии экстремистской деятельности»</w:t>
        </w:r>
      </w:hyperlink>
      <w:bookmarkStart w:id="1" w:name="_GoBack"/>
      <w:bookmarkEnd w:id="1"/>
      <w:r w:rsidR="00BE47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6B95014" w14:textId="1245508C" w:rsidR="00184839" w:rsidRPr="00184839" w:rsidRDefault="004C1333" w:rsidP="00CD22A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4A6979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84839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статье 30: </w:t>
      </w:r>
    </w:p>
    <w:p w14:paraId="6AF6036D" w14:textId="2B2FB4B5" w:rsidR="00BE4718" w:rsidRPr="00184839" w:rsidRDefault="00184839" w:rsidP="00CD22A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дополнить частью </w:t>
      </w:r>
      <w:r w:rsidR="00BE4718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BE4718" w:rsidRPr="0018483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="00BE4718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52D3CF75" w14:textId="53002D03" w:rsidR="004A6979" w:rsidRPr="00184839" w:rsidRDefault="00BE4718" w:rsidP="00BE4718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«1</w:t>
      </w:r>
      <w:r w:rsidRPr="0018483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4A6979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Республики.»;</w:t>
      </w:r>
    </w:p>
    <w:p w14:paraId="1BE50C33" w14:textId="48F6DE21" w:rsidR="00DA4A7C" w:rsidRDefault="00184839" w:rsidP="00B83E8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AF0DD5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</w:t>
      </w:r>
      <w:r w:rsidR="00DA4A7C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B83E86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 «и духовные образовательные организации»</w:t>
      </w:r>
      <w:r w:rsidR="00AF0DD5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E86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исключить</w:t>
      </w:r>
      <w:r w:rsidR="00AF0DD5" w:rsidRP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46EAC79D" w14:textId="4587C0C5" w:rsidR="00AF0DD5" w:rsidRPr="00AB117F" w:rsidRDefault="00CD22A9" w:rsidP="001832D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32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184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1832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AF0D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31:</w:t>
      </w:r>
    </w:p>
    <w:p w14:paraId="54741113" w14:textId="6094AE67" w:rsidR="001832DC" w:rsidRDefault="00AF0DD5" w:rsidP="001832D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CD22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части 1 </w:t>
      </w:r>
      <w:r w:rsidR="001832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 «</w:t>
      </w:r>
      <w:r w:rsidR="001832DC"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требований глав 3 и 4</w:t>
      </w:r>
      <w:r w:rsidR="00183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1832DC">
        <w:rPr>
          <w:rFonts w:ascii="Times New Roman" w:hAnsi="Times New Roman"/>
          <w:sz w:val="28"/>
          <w:szCs w:val="28"/>
        </w:rPr>
        <w:t xml:space="preserve">заменить </w:t>
      </w:r>
      <w:r w:rsidR="001832DC" w:rsidRPr="00807793">
        <w:rPr>
          <w:rFonts w:ascii="Times New Roman" w:hAnsi="Times New Roman"/>
          <w:sz w:val="28"/>
          <w:szCs w:val="28"/>
        </w:rPr>
        <w:t>словами</w:t>
      </w:r>
      <w:r w:rsidR="001832DC">
        <w:rPr>
          <w:rFonts w:ascii="Times New Roman" w:hAnsi="Times New Roman"/>
          <w:sz w:val="28"/>
          <w:szCs w:val="28"/>
        </w:rPr>
        <w:t xml:space="preserve"> «</w:t>
      </w:r>
      <w:r w:rsidR="001832DC"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требований глав 3</w:t>
      </w:r>
      <w:r w:rsidR="00183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832DC" w:rsidRPr="000563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32DC"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832DC"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4</w:t>
      </w:r>
      <w:r w:rsidR="001832D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B03E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4499958" w14:textId="15F50FA8" w:rsidR="00AF0DD5" w:rsidRDefault="00AF0DD5" w:rsidP="001832D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часть 2 изложить в следующей редакции:</w:t>
      </w:r>
    </w:p>
    <w:p w14:paraId="4510D16D" w14:textId="713F982A" w:rsidR="004C1333" w:rsidRPr="004C1333" w:rsidRDefault="00AF0DD5" w:rsidP="004C133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«2.</w:t>
      </w:r>
      <w:r w:rsidR="0068005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EB4A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Епархии и </w:t>
      </w:r>
      <w:r w:rsidR="00CB37BB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структурные подразделения</w:t>
      </w:r>
      <w:r w:rsidR="00EB4A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Епархий (далее – структурные подразделения)</w:t>
      </w:r>
      <w:r w:rsidR="00CB37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подлежат легализации в уполномоченном органе в порядке, установленном настоящей статьей.»;</w:t>
      </w:r>
    </w:p>
    <w:p w14:paraId="5B2D5DA3" w14:textId="11BCF666" w:rsidR="004C1333" w:rsidRDefault="003D63B2" w:rsidP="001832D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3B2">
        <w:rPr>
          <w:rFonts w:ascii="Times New Roman" w:hAnsi="Times New Roman" w:cs="Times New Roman"/>
          <w:sz w:val="28"/>
          <w:szCs w:val="28"/>
        </w:rPr>
        <w:t>1</w:t>
      </w:r>
      <w:r w:rsidR="00184839">
        <w:rPr>
          <w:rFonts w:ascii="Times New Roman" w:hAnsi="Times New Roman" w:cs="Times New Roman"/>
          <w:sz w:val="28"/>
          <w:szCs w:val="28"/>
        </w:rPr>
        <w:t>3</w:t>
      </w:r>
      <w:r w:rsidRPr="003D63B2">
        <w:rPr>
          <w:rFonts w:ascii="Times New Roman" w:hAnsi="Times New Roman" w:cs="Times New Roman"/>
          <w:sz w:val="28"/>
          <w:szCs w:val="28"/>
        </w:rPr>
        <w:t>)</w:t>
      </w:r>
      <w:r w:rsidR="00680056">
        <w:rPr>
          <w:rFonts w:ascii="Times New Roman" w:hAnsi="Times New Roman" w:cs="Times New Roman"/>
          <w:sz w:val="28"/>
          <w:szCs w:val="28"/>
        </w:rPr>
        <w:t> </w:t>
      </w:r>
      <w:r w:rsidR="004C1333">
        <w:rPr>
          <w:rFonts w:ascii="Times New Roman" w:hAnsi="Times New Roman" w:cs="Times New Roman"/>
          <w:sz w:val="28"/>
          <w:szCs w:val="28"/>
        </w:rPr>
        <w:t>в части 2 статьи 32 слово «Законом» заменить словом «законом»;</w:t>
      </w:r>
    </w:p>
    <w:p w14:paraId="287AE2FE" w14:textId="132AD68A" w:rsidR="003D63B2" w:rsidRDefault="004C1333" w:rsidP="00A711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48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0056">
        <w:rPr>
          <w:rFonts w:ascii="Times New Roman" w:hAnsi="Times New Roman" w:cs="Times New Roman"/>
          <w:sz w:val="28"/>
          <w:szCs w:val="28"/>
        </w:rPr>
        <w:t> </w:t>
      </w:r>
      <w:r w:rsidR="003D63B2" w:rsidRPr="00AC5FA1">
        <w:rPr>
          <w:rFonts w:ascii="Times New Roman" w:hAnsi="Times New Roman" w:cs="Times New Roman"/>
          <w:sz w:val="28"/>
          <w:szCs w:val="28"/>
        </w:rPr>
        <w:t>по тексту слова «место нахождения (адрес)» в соответствующем падеже заменить словами «местонахождение (адрес)</w:t>
      </w:r>
      <w:r w:rsidR="003D63B2">
        <w:rPr>
          <w:rFonts w:ascii="Times New Roman" w:hAnsi="Times New Roman" w:cs="Times New Roman"/>
          <w:sz w:val="28"/>
          <w:szCs w:val="28"/>
        </w:rPr>
        <w:t>»</w:t>
      </w:r>
      <w:r w:rsidR="003D63B2" w:rsidRPr="00AC5FA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D63B2">
        <w:rPr>
          <w:rFonts w:ascii="Times New Roman" w:hAnsi="Times New Roman" w:cs="Times New Roman"/>
          <w:sz w:val="28"/>
          <w:szCs w:val="28"/>
        </w:rPr>
        <w:t>.</w:t>
      </w:r>
    </w:p>
    <w:p w14:paraId="7B081EE7" w14:textId="77777777" w:rsidR="00A71121" w:rsidRPr="00A71121" w:rsidRDefault="00A71121" w:rsidP="00A7112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Hlk91251241"/>
    </w:p>
    <w:p w14:paraId="019676DD" w14:textId="155626D3" w:rsidR="00A71121" w:rsidRDefault="00A71121" w:rsidP="00A7112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51C2CCB" w14:textId="3D679683" w:rsidR="00A71121" w:rsidRDefault="00A71121" w:rsidP="00A7112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A05FE00" w14:textId="77777777" w:rsidR="00A71121" w:rsidRPr="00A71121" w:rsidRDefault="00A71121" w:rsidP="00A7112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45AA1FA" w14:textId="77777777" w:rsidR="00A71121" w:rsidRPr="00A71121" w:rsidRDefault="00A71121" w:rsidP="00A7112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Глава</w:t>
      </w:r>
    </w:p>
    <w:p w14:paraId="2404B550" w14:textId="77777777" w:rsidR="00A71121" w:rsidRPr="00A71121" w:rsidRDefault="00A71121" w:rsidP="00A7112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3AC7398" w14:textId="77777777" w:rsidR="00A71121" w:rsidRPr="00A71121" w:rsidRDefault="00A71121" w:rsidP="00A7112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69DB6B3D" w14:textId="6A1B73AD" w:rsidR="00A71121" w:rsidRPr="00A71121" w:rsidRDefault="007A48D2" w:rsidP="00A7112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</w:t>
      </w:r>
      <w:r w:rsidR="0000121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декабря 2021 </w:t>
      </w:r>
      <w:r w:rsidR="00A71121" w:rsidRPr="00A7112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года</w:t>
      </w:r>
    </w:p>
    <w:p w14:paraId="21AE0397" w14:textId="21E110E0" w:rsidR="00A71121" w:rsidRPr="00A71121" w:rsidRDefault="00A71121" w:rsidP="00A71121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12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2"/>
      <w:r w:rsidR="007A48D2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331-IIНС</w:t>
      </w:r>
    </w:p>
    <w:p w14:paraId="23F91068" w14:textId="25E5C6CB" w:rsidR="0094624E" w:rsidRDefault="0094624E" w:rsidP="00A7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94624E" w:rsidSect="00AB117F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4D82" w14:textId="77777777" w:rsidR="00221172" w:rsidRDefault="00221172">
      <w:pPr>
        <w:spacing w:after="0" w:line="240" w:lineRule="auto"/>
      </w:pPr>
      <w:r>
        <w:separator/>
      </w:r>
    </w:p>
  </w:endnote>
  <w:endnote w:type="continuationSeparator" w:id="0">
    <w:p w14:paraId="4A8F42F6" w14:textId="77777777" w:rsidR="00221172" w:rsidRDefault="002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6A66" w14:textId="77777777" w:rsidR="00221172" w:rsidRDefault="00221172">
      <w:pPr>
        <w:spacing w:after="0" w:line="240" w:lineRule="auto"/>
      </w:pPr>
      <w:r>
        <w:separator/>
      </w:r>
    </w:p>
  </w:footnote>
  <w:footnote w:type="continuationSeparator" w:id="0">
    <w:p w14:paraId="579BEBBD" w14:textId="77777777" w:rsidR="00221172" w:rsidRDefault="002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771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2591AC" w14:textId="6CBAFB5F" w:rsidR="00A86796" w:rsidRPr="00A86796" w:rsidRDefault="00C942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7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7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67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6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67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522C82" w14:textId="77777777" w:rsidR="00A86796" w:rsidRDefault="00221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9"/>
    <w:rsid w:val="00001214"/>
    <w:rsid w:val="0002065E"/>
    <w:rsid w:val="001832DC"/>
    <w:rsid w:val="00184839"/>
    <w:rsid w:val="001A2BF1"/>
    <w:rsid w:val="001A5313"/>
    <w:rsid w:val="001B03EE"/>
    <w:rsid w:val="001E1B1F"/>
    <w:rsid w:val="00221172"/>
    <w:rsid w:val="0028273A"/>
    <w:rsid w:val="00296520"/>
    <w:rsid w:val="00301CC2"/>
    <w:rsid w:val="00371368"/>
    <w:rsid w:val="003D63B2"/>
    <w:rsid w:val="004A6979"/>
    <w:rsid w:val="004C1333"/>
    <w:rsid w:val="00582ABF"/>
    <w:rsid w:val="005910DF"/>
    <w:rsid w:val="00680056"/>
    <w:rsid w:val="00770A3F"/>
    <w:rsid w:val="00771CD5"/>
    <w:rsid w:val="007A48D2"/>
    <w:rsid w:val="0081013C"/>
    <w:rsid w:val="008154D0"/>
    <w:rsid w:val="008F6E6A"/>
    <w:rsid w:val="0094624E"/>
    <w:rsid w:val="00957B1C"/>
    <w:rsid w:val="009723E7"/>
    <w:rsid w:val="0099287B"/>
    <w:rsid w:val="00A5249E"/>
    <w:rsid w:val="00A71121"/>
    <w:rsid w:val="00AB117F"/>
    <w:rsid w:val="00AE43CD"/>
    <w:rsid w:val="00AF0DD5"/>
    <w:rsid w:val="00B7428D"/>
    <w:rsid w:val="00B83E86"/>
    <w:rsid w:val="00BE4718"/>
    <w:rsid w:val="00BF0730"/>
    <w:rsid w:val="00C05BD9"/>
    <w:rsid w:val="00C1589B"/>
    <w:rsid w:val="00C41692"/>
    <w:rsid w:val="00C578AC"/>
    <w:rsid w:val="00C71B06"/>
    <w:rsid w:val="00C74AD4"/>
    <w:rsid w:val="00C94207"/>
    <w:rsid w:val="00CA3A05"/>
    <w:rsid w:val="00CB37BB"/>
    <w:rsid w:val="00CD22A9"/>
    <w:rsid w:val="00CF0BC9"/>
    <w:rsid w:val="00DA4A7C"/>
    <w:rsid w:val="00EB1E5C"/>
    <w:rsid w:val="00E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EF08"/>
  <w15:docId w15:val="{F08987D3-B65A-4791-947E-724C636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9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979"/>
  </w:style>
  <w:style w:type="paragraph" w:styleId="a6">
    <w:name w:val="footer"/>
    <w:basedOn w:val="a"/>
    <w:link w:val="a7"/>
    <w:uiPriority w:val="99"/>
    <w:unhideWhenUsed/>
    <w:rsid w:val="00AB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17F"/>
  </w:style>
  <w:style w:type="character" w:customStyle="1" w:styleId="UnresolvedMention">
    <w:name w:val="Unresolved Mention"/>
    <w:basedOn w:val="a0"/>
    <w:uiPriority w:val="99"/>
    <w:semiHidden/>
    <w:unhideWhenUsed/>
    <w:rsid w:val="007A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12-25/220-iins-o-gosudarstvennoj-registratsii-yuridicheskih-lits-i-fizicheskih-lits-predprinimatelej.html" TargetMode="External"/><Relationship Id="rId13" Type="http://schemas.openxmlformats.org/officeDocument/2006/relationships/hyperlink" Target="http://npa.dnronline.su/2015-04-15/24-ihc-o-sobraniyah-mitingah-demonstratsiyah-shestviyah-i-piketirovaniyah-dejstvuyushhaya-redaktsiya-po-sostoyaniyu-na-16-03-2020-g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7-14/140-ins-o-svobode-veroispovedaniya-i-religioznyh-obedineniyah-dejstvuyushhaya-redaktsiya-po-sostoyaniyu-na-30-03-2021-g.html" TargetMode="External"/><Relationship Id="rId12" Type="http://schemas.openxmlformats.org/officeDocument/2006/relationships/hyperlink" Target="http://npa.dnronline.su/2019-12-17/grazhdanskij-kodeks-donetskoj-narodnoj-respubliki.html" TargetMode="External"/><Relationship Id="rId17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15-06-25/46-ihc-o-protivodejstvii-terrorizmu-dejstvuyushhaya-redaktsiya-po-sostoyaniyu-na-02-12-2020-g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20-12-25/220-iins-o-gosudarstvennoj-registratsii-yuridicheskih-lits-i-fizicheskih-lits-predprinimatelej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10" Type="http://schemas.openxmlformats.org/officeDocument/2006/relationships/hyperlink" Target="http://npa.dnronline.su/2020-12-25/220-iins-o-gosudarstvennoj-registratsii-yuridicheskih-lits-i-fizicheskih-lits-predprinimatelej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9-12-17/grazhdanskij-kodeks-donetskoj-narodnoj-respubliki.html" TargetMode="External"/><Relationship Id="rId14" Type="http://schemas.openxmlformats.org/officeDocument/2006/relationships/hyperlink" Target="http://npa.dnronline.su/2015-06-25/46-ihc-o-protivodejstvii-terrorizmu-dejstvuyushhaya-redaktsiya-po-sostoyaniyu-na-02-12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Миргородова Анна Васильевна</dc:creator>
  <cp:keywords/>
  <dc:description/>
  <cp:lastModifiedBy>VAD</cp:lastModifiedBy>
  <cp:revision>3</cp:revision>
  <cp:lastPrinted>2021-08-04T07:42:00Z</cp:lastPrinted>
  <dcterms:created xsi:type="dcterms:W3CDTF">2021-12-29T08:38:00Z</dcterms:created>
  <dcterms:modified xsi:type="dcterms:W3CDTF">2021-12-29T09:28:00Z</dcterms:modified>
</cp:coreProperties>
</file>