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EB96C" w14:textId="77777777" w:rsidR="009204B9" w:rsidRPr="009204B9" w:rsidRDefault="009204B9" w:rsidP="009204B9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9204B9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69B066B" wp14:editId="245206AC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36CF" w14:textId="77777777" w:rsidR="009204B9" w:rsidRPr="009204B9" w:rsidRDefault="009204B9" w:rsidP="009204B9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204B9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27F5D1F" w14:textId="77777777" w:rsidR="009204B9" w:rsidRPr="009204B9" w:rsidRDefault="009204B9" w:rsidP="009204B9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9204B9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B243167" w14:textId="77777777" w:rsidR="009204B9" w:rsidRPr="009204B9" w:rsidRDefault="009204B9" w:rsidP="009204B9">
      <w:pPr>
        <w:jc w:val="center"/>
        <w:rPr>
          <w:sz w:val="32"/>
          <w:szCs w:val="32"/>
          <w:lang w:eastAsia="en-US"/>
        </w:rPr>
      </w:pPr>
    </w:p>
    <w:bookmarkEnd w:id="0"/>
    <w:p w14:paraId="0687E64F" w14:textId="77777777" w:rsidR="009204B9" w:rsidRPr="009204B9" w:rsidRDefault="009204B9" w:rsidP="009204B9">
      <w:pPr>
        <w:jc w:val="center"/>
        <w:rPr>
          <w:sz w:val="32"/>
          <w:szCs w:val="32"/>
          <w:lang w:eastAsia="en-US"/>
        </w:rPr>
      </w:pPr>
    </w:p>
    <w:p w14:paraId="099E300A" w14:textId="43E7DDD6" w:rsidR="00566BEA" w:rsidRPr="000B1FE0" w:rsidRDefault="002A0A83" w:rsidP="00903408">
      <w:pPr>
        <w:spacing w:line="276" w:lineRule="auto"/>
        <w:jc w:val="center"/>
        <w:rPr>
          <w:b/>
          <w:bCs/>
          <w:sz w:val="28"/>
          <w:szCs w:val="28"/>
        </w:rPr>
      </w:pPr>
      <w:r w:rsidRPr="009A3156">
        <w:rPr>
          <w:b/>
          <w:sz w:val="28"/>
          <w:szCs w:val="28"/>
        </w:rPr>
        <w:t>О ВНЕСЕНИИ ИЗМЕНЕНИЙ В ЗАКОН ДОНЕЦКОЙ НАРОДНОЙ РЕСПУБЛИКИ «ОБ ОСНОВАХ БЮДЖЕТНОГО УСТРОЙСТВА И БЮДЖЕТНОГО ПРОЦЕССА В ДОНЕЦКОЙ</w:t>
      </w:r>
      <w:r w:rsidR="009204B9">
        <w:rPr>
          <w:b/>
          <w:sz w:val="28"/>
          <w:szCs w:val="28"/>
        </w:rPr>
        <w:br/>
      </w:r>
      <w:r w:rsidRPr="009A3156">
        <w:rPr>
          <w:b/>
          <w:sz w:val="28"/>
          <w:szCs w:val="28"/>
        </w:rPr>
        <w:t>НАРОДНОЙ РЕСПУБЛИКЕ»</w:t>
      </w:r>
    </w:p>
    <w:p w14:paraId="64CCD0E1" w14:textId="77777777" w:rsidR="009204B9" w:rsidRPr="00002B99" w:rsidRDefault="009204B9" w:rsidP="009204B9">
      <w:pPr>
        <w:rPr>
          <w:sz w:val="32"/>
          <w:szCs w:val="32"/>
        </w:rPr>
      </w:pPr>
    </w:p>
    <w:p w14:paraId="207645FF" w14:textId="77777777" w:rsidR="009204B9" w:rsidRPr="00002B99" w:rsidRDefault="009204B9" w:rsidP="009204B9">
      <w:pPr>
        <w:rPr>
          <w:sz w:val="32"/>
          <w:szCs w:val="32"/>
        </w:rPr>
      </w:pPr>
    </w:p>
    <w:p w14:paraId="7467FD95" w14:textId="77777777" w:rsidR="009204B9" w:rsidRPr="002D1055" w:rsidRDefault="009204B9" w:rsidP="009204B9">
      <w:pPr>
        <w:jc w:val="center"/>
        <w:rPr>
          <w:b/>
          <w:bCs/>
          <w:sz w:val="28"/>
          <w:szCs w:val="28"/>
        </w:rPr>
      </w:pPr>
      <w:r w:rsidRPr="002D1055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24 декабря</w:t>
      </w:r>
      <w:r w:rsidRPr="002D1055">
        <w:rPr>
          <w:b/>
          <w:bCs/>
          <w:sz w:val="28"/>
          <w:szCs w:val="28"/>
        </w:rPr>
        <w:t xml:space="preserve"> 2021 года</w:t>
      </w:r>
    </w:p>
    <w:p w14:paraId="547834F0" w14:textId="77777777" w:rsidR="009204B9" w:rsidRPr="00002B99" w:rsidRDefault="009204B9" w:rsidP="009204B9">
      <w:pPr>
        <w:rPr>
          <w:sz w:val="32"/>
          <w:szCs w:val="32"/>
        </w:rPr>
      </w:pPr>
    </w:p>
    <w:p w14:paraId="2293C61D" w14:textId="77777777" w:rsidR="009204B9" w:rsidRPr="00002B99" w:rsidRDefault="009204B9" w:rsidP="009204B9">
      <w:pPr>
        <w:rPr>
          <w:sz w:val="32"/>
          <w:szCs w:val="32"/>
        </w:rPr>
      </w:pPr>
    </w:p>
    <w:p w14:paraId="5278EBEA" w14:textId="57240F89" w:rsidR="002A0A83" w:rsidRDefault="002A0A83" w:rsidP="004E089A">
      <w:pPr>
        <w:spacing w:after="36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63B16">
        <w:rPr>
          <w:b/>
          <w:color w:val="000000" w:themeColor="text1"/>
          <w:sz w:val="28"/>
          <w:szCs w:val="28"/>
        </w:rPr>
        <w:t>Статья</w:t>
      </w:r>
      <w:r w:rsidR="004E089A">
        <w:rPr>
          <w:b/>
          <w:color w:val="000000" w:themeColor="text1"/>
          <w:sz w:val="28"/>
          <w:szCs w:val="28"/>
        </w:rPr>
        <w:t> </w:t>
      </w:r>
      <w:r w:rsidRPr="00763B16">
        <w:rPr>
          <w:b/>
          <w:color w:val="000000" w:themeColor="text1"/>
          <w:sz w:val="28"/>
          <w:szCs w:val="28"/>
        </w:rPr>
        <w:t>1</w:t>
      </w:r>
    </w:p>
    <w:p w14:paraId="150FF69F" w14:textId="79C86731" w:rsidR="00604561" w:rsidRDefault="002A0A83" w:rsidP="004E089A">
      <w:pPr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A3156">
        <w:rPr>
          <w:color w:val="000000" w:themeColor="text1"/>
          <w:sz w:val="28"/>
          <w:szCs w:val="28"/>
        </w:rPr>
        <w:t xml:space="preserve">Внести </w:t>
      </w:r>
      <w:r w:rsidR="00F66CA4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354B3A">
          <w:rPr>
            <w:rStyle w:val="af1"/>
            <w:sz w:val="28"/>
            <w:szCs w:val="28"/>
          </w:rPr>
          <w:t>Закон Донецкой Народной Республики от 28 июня 2019 года № 46-</w:t>
        </w:r>
        <w:r w:rsidRPr="00354B3A">
          <w:rPr>
            <w:rStyle w:val="af1"/>
            <w:sz w:val="28"/>
            <w:szCs w:val="28"/>
            <w:lang w:val="en-US"/>
          </w:rPr>
          <w:t>I</w:t>
        </w:r>
        <w:r w:rsidRPr="00354B3A">
          <w:rPr>
            <w:rStyle w:val="af1"/>
            <w:sz w:val="28"/>
            <w:szCs w:val="28"/>
          </w:rPr>
          <w:t>IНС «Об основах бюджетного устройства и бюджетного процесса в Донецкой Народной Республике»</w:t>
        </w:r>
      </w:hyperlink>
      <w:bookmarkStart w:id="1" w:name="_GoBack"/>
      <w:bookmarkEnd w:id="1"/>
      <w:r w:rsidRPr="009A3156">
        <w:rPr>
          <w:color w:val="000000" w:themeColor="text1"/>
          <w:sz w:val="28"/>
          <w:szCs w:val="28"/>
        </w:rPr>
        <w:t xml:space="preserve"> (опубликован на официальном сайте Народного Совета Донецкой Народной Республики 1 июля 2019 года) следующие изменения:</w:t>
      </w:r>
    </w:p>
    <w:p w14:paraId="30BF471A" w14:textId="77777777" w:rsidR="00604561" w:rsidRDefault="00604561" w:rsidP="004E089A">
      <w:pPr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D6618">
        <w:rPr>
          <w:sz w:val="28"/>
          <w:szCs w:val="28"/>
        </w:rPr>
        <w:t>1) в части 1 статьи 2:</w:t>
      </w:r>
    </w:p>
    <w:p w14:paraId="0CF07CDC" w14:textId="206C3DCD" w:rsidR="00604561" w:rsidRPr="00604561" w:rsidRDefault="00604561" w:rsidP="004E089A">
      <w:pPr>
        <w:spacing w:after="3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D6618">
        <w:rPr>
          <w:sz w:val="28"/>
          <w:szCs w:val="28"/>
        </w:rPr>
        <w:t>а) пункт 34 после слов «в текущем финансовом году» дополнить словами «(текущем финансовом году и плановом периоде)»;</w:t>
      </w:r>
    </w:p>
    <w:p w14:paraId="78EE9E2D" w14:textId="09D21066" w:rsidR="00604561" w:rsidRPr="003D6618" w:rsidRDefault="00604561" w:rsidP="004E089A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б) пункт 37 после слов «в очередном финансовом году» дополнить словами «(очередном финансовом году и плановом периоде)»;</w:t>
      </w:r>
    </w:p>
    <w:p w14:paraId="1F960174" w14:textId="77777777" w:rsidR="00127E25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</w:t>
      </w:r>
      <w:r w:rsidRPr="003D6618">
        <w:rPr>
          <w:rFonts w:eastAsia="Calibri"/>
          <w:sz w:val="28"/>
          <w:szCs w:val="28"/>
        </w:rPr>
        <w:t>дополнить пунктом 39</w:t>
      </w:r>
      <w:r w:rsidRPr="003D6618">
        <w:rPr>
          <w:rFonts w:eastAsia="Calibri"/>
          <w:sz w:val="28"/>
          <w:szCs w:val="28"/>
          <w:vertAlign w:val="superscript"/>
        </w:rPr>
        <w:t>1</w:t>
      </w:r>
      <w:r w:rsidRPr="003D6618">
        <w:rPr>
          <w:rFonts w:eastAsia="Calibri"/>
          <w:sz w:val="28"/>
          <w:szCs w:val="28"/>
        </w:rPr>
        <w:t xml:space="preserve"> следующего содержания:</w:t>
      </w:r>
    </w:p>
    <w:p w14:paraId="426370E3" w14:textId="77777777" w:rsidR="00127E25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>«39</w:t>
      </w:r>
      <w:r w:rsidRPr="003D6618">
        <w:rPr>
          <w:rFonts w:eastAsia="Calibri"/>
          <w:sz w:val="28"/>
          <w:szCs w:val="28"/>
          <w:vertAlign w:val="superscript"/>
        </w:rPr>
        <w:t>1</w:t>
      </w:r>
      <w:r w:rsidRPr="003D6618">
        <w:rPr>
          <w:rFonts w:eastAsia="Calibri"/>
          <w:sz w:val="28"/>
          <w:szCs w:val="28"/>
        </w:rPr>
        <w:t>) плановый период – два финансовых года, следующие за очередным финансовым годом;»;</w:t>
      </w:r>
    </w:p>
    <w:p w14:paraId="738F5380" w14:textId="388E33BB" w:rsidR="00604561" w:rsidRPr="00127E25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lastRenderedPageBreak/>
        <w:t>г) пункт 53 после слов «на очередной финансовый год» дополнить словами «(очередной финансовый год и плановый период)»;</w:t>
      </w:r>
    </w:p>
    <w:p w14:paraId="15267F4F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д) </w:t>
      </w:r>
      <w:r w:rsidRPr="003D6618">
        <w:rPr>
          <w:rFonts w:eastAsia="Calibri"/>
          <w:sz w:val="28"/>
          <w:szCs w:val="28"/>
        </w:rPr>
        <w:t>дополнить пунктом 53</w:t>
      </w:r>
      <w:r w:rsidRPr="003D6618">
        <w:rPr>
          <w:rFonts w:eastAsia="Calibri"/>
          <w:sz w:val="28"/>
          <w:szCs w:val="28"/>
          <w:vertAlign w:val="superscript"/>
        </w:rPr>
        <w:t>1</w:t>
      </w:r>
      <w:r w:rsidRPr="003D6618">
        <w:rPr>
          <w:rFonts w:eastAsia="Calibri"/>
          <w:sz w:val="28"/>
          <w:szCs w:val="28"/>
        </w:rPr>
        <w:t xml:space="preserve"> следующего содержания:</w:t>
      </w:r>
    </w:p>
    <w:p w14:paraId="42D6236A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>«53</w:t>
      </w:r>
      <w:r w:rsidRPr="003D6618">
        <w:rPr>
          <w:rFonts w:eastAsia="Calibri"/>
          <w:sz w:val="28"/>
          <w:szCs w:val="28"/>
          <w:vertAlign w:val="superscript"/>
        </w:rPr>
        <w:t>1</w:t>
      </w:r>
      <w:r w:rsidRPr="003D6618">
        <w:rPr>
          <w:rFonts w:eastAsia="Calibri"/>
          <w:sz w:val="28"/>
          <w:szCs w:val="28"/>
        </w:rPr>
        <w:t>) условно утверждаемые (утвержденные) расходы – не распределенные в плановом периоде в соответствии с классификацией расходов бюджетов бюджетной системы Донецкой Народной Республики бюджетные ассигнования;»;</w:t>
      </w:r>
    </w:p>
    <w:p w14:paraId="21E730F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2) в статье 5:</w:t>
      </w:r>
    </w:p>
    <w:p w14:paraId="757BA8C1" w14:textId="343D7AC1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 xml:space="preserve">а) наименование изложить в </w:t>
      </w:r>
      <w:r w:rsidR="00BF116A">
        <w:rPr>
          <w:sz w:val="28"/>
          <w:szCs w:val="28"/>
        </w:rPr>
        <w:t>следующей</w:t>
      </w:r>
      <w:r w:rsidRPr="003D6618">
        <w:rPr>
          <w:sz w:val="28"/>
          <w:szCs w:val="28"/>
        </w:rPr>
        <w:t xml:space="preserve"> редакции:</w:t>
      </w:r>
    </w:p>
    <w:p w14:paraId="4614230B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«Статья 5.</w:t>
      </w:r>
      <w:r w:rsidRPr="003D6618">
        <w:rPr>
          <w:b/>
          <w:sz w:val="28"/>
          <w:szCs w:val="28"/>
        </w:rPr>
        <w:t xml:space="preserve"> Действие закона (решения) о бюджете во времени</w:t>
      </w:r>
      <w:r w:rsidRPr="003D6618">
        <w:rPr>
          <w:sz w:val="28"/>
          <w:szCs w:val="28"/>
        </w:rPr>
        <w:t>»;</w:t>
      </w:r>
    </w:p>
    <w:p w14:paraId="16D7D7B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в части 1 слова «на очередной финансовый год» исключить;</w:t>
      </w:r>
    </w:p>
    <w:p w14:paraId="522215A1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3) пункт 3 части 1 статьи 19 после слов «текущего и очередного финансового года» дополнить словами «(очередного финансового года и планового периода)»;</w:t>
      </w:r>
    </w:p>
    <w:p w14:paraId="00E5CA7A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4) в статье 26:</w:t>
      </w:r>
    </w:p>
    <w:p w14:paraId="029194F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абзац первый части 1 после слов «на очередной финансовый год» дополнить словами «и плановый период»;</w:t>
      </w:r>
    </w:p>
    <w:p w14:paraId="0DFB7B2A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в абзаце втором части 1 слова «на очередной финансовый год» исключить;</w:t>
      </w:r>
    </w:p>
    <w:p w14:paraId="5DBF9B1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часть 4 после слов «на очередной финансовый год» дополнить словами «и плановый период»;</w:t>
      </w:r>
    </w:p>
    <w:p w14:paraId="682B7C6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г) в части 6 слова «на очередной финансовый год» исключить;</w:t>
      </w:r>
    </w:p>
    <w:p w14:paraId="61364A91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5) в части 4 статьи 33 слова «на очередной финансовый год» исключить;</w:t>
      </w:r>
    </w:p>
    <w:p w14:paraId="6F00F74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6) в статье 35:</w:t>
      </w:r>
    </w:p>
    <w:p w14:paraId="3A0213A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lastRenderedPageBreak/>
        <w:t>а) абзац первый части 1 после слов «в очередном финансовом году» дополнить словами «(очередном финансовом году и плановом периоде)»;</w:t>
      </w:r>
    </w:p>
    <w:p w14:paraId="717E03B4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в абзаце втором части 1 слова «на очередной финансовый год» исключить;</w:t>
      </w:r>
    </w:p>
    <w:p w14:paraId="2A7F173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часть 2 после слов «на очередной финансовый год» дополнить словами «и плановый период»;</w:t>
      </w:r>
    </w:p>
    <w:p w14:paraId="0447F84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7) часть 1 статьи 41 дополнить словами «, а также в иных целях, определенных законодательством Донецкой Народной Республики»;</w:t>
      </w:r>
    </w:p>
    <w:p w14:paraId="38FF831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8) часть 1 статьи 44 после слов «на очередной финансовый год» дополнить словами «и плановый период»;</w:t>
      </w:r>
    </w:p>
    <w:p w14:paraId="6CF293A4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9) в статье 44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>:</w:t>
      </w:r>
    </w:p>
    <w:p w14:paraId="10CA156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часть 2 после слов «на очередной финансовый год» дополнить словами «и плановый период»;</w:t>
      </w:r>
    </w:p>
    <w:p w14:paraId="7346180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6 после слов «на очередной финансовый год» дополнить словами «и плановый период»;</w:t>
      </w:r>
    </w:p>
    <w:p w14:paraId="0BD52D29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10) в статье 44</w:t>
      </w:r>
      <w:r w:rsidRPr="003D6618">
        <w:rPr>
          <w:sz w:val="28"/>
          <w:szCs w:val="28"/>
          <w:vertAlign w:val="superscript"/>
        </w:rPr>
        <w:t>2</w:t>
      </w:r>
      <w:r w:rsidRPr="003D6618">
        <w:rPr>
          <w:sz w:val="28"/>
          <w:szCs w:val="28"/>
        </w:rPr>
        <w:t>:</w:t>
      </w:r>
    </w:p>
    <w:p w14:paraId="3FA25E72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часть 2 после слов «на очередной финансовый год» дополнить словами «и плановый период»;</w:t>
      </w:r>
    </w:p>
    <w:p w14:paraId="4D88A7DB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6 после слов «на очередной финансовый год» дополнить словами «и плановый период»;</w:t>
      </w:r>
    </w:p>
    <w:p w14:paraId="00A844A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604561">
        <w:rPr>
          <w:sz w:val="28"/>
          <w:szCs w:val="28"/>
        </w:rPr>
        <w:t xml:space="preserve">11) главу 7 </w:t>
      </w:r>
      <w:r w:rsidRPr="00604561">
        <w:rPr>
          <w:rFonts w:eastAsia="Calibri"/>
          <w:sz w:val="28"/>
          <w:szCs w:val="28"/>
        </w:rPr>
        <w:t>дополнить</w:t>
      </w:r>
      <w:r w:rsidRPr="00604561">
        <w:rPr>
          <w:rFonts w:eastAsia="Calibri"/>
          <w:spacing w:val="29"/>
          <w:sz w:val="28"/>
          <w:szCs w:val="28"/>
        </w:rPr>
        <w:t xml:space="preserve"> </w:t>
      </w:r>
      <w:r w:rsidRPr="00604561">
        <w:rPr>
          <w:rFonts w:eastAsia="Calibri"/>
          <w:sz w:val="28"/>
          <w:szCs w:val="28"/>
        </w:rPr>
        <w:t>статьей</w:t>
      </w:r>
      <w:r w:rsidRPr="00604561">
        <w:rPr>
          <w:rFonts w:eastAsia="Calibri"/>
          <w:spacing w:val="-4"/>
          <w:sz w:val="28"/>
          <w:szCs w:val="28"/>
        </w:rPr>
        <w:t xml:space="preserve"> </w:t>
      </w:r>
      <w:r w:rsidRPr="00604561">
        <w:rPr>
          <w:rFonts w:eastAsia="Calibri"/>
          <w:sz w:val="28"/>
          <w:szCs w:val="28"/>
        </w:rPr>
        <w:t>44</w:t>
      </w:r>
      <w:r w:rsidRPr="00604561">
        <w:rPr>
          <w:rFonts w:eastAsia="Calibri"/>
          <w:sz w:val="28"/>
          <w:szCs w:val="28"/>
          <w:vertAlign w:val="superscript"/>
        </w:rPr>
        <w:t>3</w:t>
      </w:r>
      <w:r w:rsidRPr="00604561">
        <w:rPr>
          <w:rFonts w:eastAsia="Calibri"/>
          <w:sz w:val="28"/>
          <w:szCs w:val="28"/>
        </w:rPr>
        <w:t xml:space="preserve"> следующего содержания: </w:t>
      </w:r>
    </w:p>
    <w:p w14:paraId="298549FC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>«</w:t>
      </w:r>
      <w:r w:rsidRPr="00BF116A">
        <w:rPr>
          <w:rFonts w:eastAsia="Calibri"/>
          <w:bCs/>
          <w:sz w:val="28"/>
          <w:szCs w:val="28"/>
        </w:rPr>
        <w:t>Статья 44</w:t>
      </w:r>
      <w:r w:rsidRPr="00BF116A">
        <w:rPr>
          <w:rFonts w:eastAsia="Calibri"/>
          <w:bCs/>
          <w:sz w:val="28"/>
          <w:szCs w:val="28"/>
          <w:vertAlign w:val="superscript"/>
        </w:rPr>
        <w:t>3</w:t>
      </w:r>
      <w:r w:rsidRPr="00BF116A">
        <w:rPr>
          <w:rFonts w:eastAsia="Calibri"/>
          <w:bCs/>
          <w:sz w:val="28"/>
          <w:szCs w:val="28"/>
        </w:rPr>
        <w:t>.</w:t>
      </w:r>
      <w:r w:rsidRPr="003D6618">
        <w:rPr>
          <w:rFonts w:eastAsia="Calibri"/>
          <w:b/>
          <w:sz w:val="28"/>
          <w:szCs w:val="28"/>
        </w:rPr>
        <w:t> Фонд субсидирования процентной ставки по кредитным договорам</w:t>
      </w:r>
    </w:p>
    <w:p w14:paraId="3FD9BFBF" w14:textId="4C34C1EE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 xml:space="preserve">1. Фонд субсидирования процентной ставки по кредитным договорам (далее – </w:t>
      </w:r>
      <w:r w:rsidR="00F66CA4">
        <w:rPr>
          <w:rFonts w:eastAsia="Calibri"/>
          <w:sz w:val="28"/>
          <w:szCs w:val="28"/>
        </w:rPr>
        <w:t>ф</w:t>
      </w:r>
      <w:r w:rsidRPr="003D6618">
        <w:rPr>
          <w:rFonts w:eastAsia="Calibri"/>
          <w:sz w:val="28"/>
          <w:szCs w:val="28"/>
        </w:rPr>
        <w:t xml:space="preserve">онд субсидирования) – часть средств Республиканского бюджета Донецкой Народной Республики, подлежащая использованию в целях </w:t>
      </w:r>
      <w:r w:rsidRPr="003D6618">
        <w:rPr>
          <w:rFonts w:eastAsia="Calibri"/>
          <w:sz w:val="28"/>
          <w:szCs w:val="28"/>
        </w:rPr>
        <w:lastRenderedPageBreak/>
        <w:t>предоставления субсидий Центральному Республиканскому Банку Донецкой Народной Республики, кредитным организациям для возмещения недополученных доходов в связи с предоставлением кредитов субъектам хозяйствования, осуществляющим деятельность на территории Донецкой Народной Республики, по льготной процентной ставке.</w:t>
      </w:r>
    </w:p>
    <w:p w14:paraId="2806A0E8" w14:textId="7402921E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 xml:space="preserve">2. Порядок формирования и использования бюджетных ассигнований </w:t>
      </w:r>
      <w:r w:rsidR="00F66CA4">
        <w:rPr>
          <w:rFonts w:eastAsia="Calibri"/>
          <w:sz w:val="28"/>
          <w:szCs w:val="28"/>
        </w:rPr>
        <w:t>ф</w:t>
      </w:r>
      <w:r w:rsidRPr="003D6618">
        <w:rPr>
          <w:rFonts w:eastAsia="Calibri"/>
          <w:sz w:val="28"/>
          <w:szCs w:val="28"/>
        </w:rPr>
        <w:t>онда субсидирования устанавливается Правительством Донецкой Народной Республики.</w:t>
      </w:r>
    </w:p>
    <w:p w14:paraId="202CE3A9" w14:textId="000A58E0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 xml:space="preserve">Бюджетные ассигнования </w:t>
      </w:r>
      <w:r w:rsidR="00F66CA4">
        <w:rPr>
          <w:rFonts w:eastAsia="Calibri"/>
          <w:sz w:val="28"/>
          <w:szCs w:val="28"/>
        </w:rPr>
        <w:t>ф</w:t>
      </w:r>
      <w:r w:rsidRPr="003D6618">
        <w:rPr>
          <w:rFonts w:eastAsia="Calibri"/>
          <w:sz w:val="28"/>
          <w:szCs w:val="28"/>
        </w:rPr>
        <w:t xml:space="preserve">онда субсидирования, не использованные </w:t>
      </w:r>
      <w:r w:rsidRPr="003D6618">
        <w:rPr>
          <w:rFonts w:eastAsia="Calibri"/>
          <w:sz w:val="28"/>
          <w:szCs w:val="28"/>
        </w:rPr>
        <w:br/>
        <w:t xml:space="preserve">в текущем финансовом году, направляются на увеличение бюджетных ассигнований </w:t>
      </w:r>
      <w:r w:rsidR="00F66CA4">
        <w:rPr>
          <w:rFonts w:eastAsia="Calibri"/>
          <w:sz w:val="28"/>
          <w:szCs w:val="28"/>
        </w:rPr>
        <w:t>ф</w:t>
      </w:r>
      <w:r w:rsidRPr="003D6618">
        <w:rPr>
          <w:rFonts w:eastAsia="Calibri"/>
          <w:sz w:val="28"/>
          <w:szCs w:val="28"/>
        </w:rPr>
        <w:t>онда субсидирования в очередном финансовом году.</w:t>
      </w:r>
    </w:p>
    <w:p w14:paraId="47042230" w14:textId="2BC0EDA8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 xml:space="preserve">3. Объем бюджетных ассигнований </w:t>
      </w:r>
      <w:r w:rsidR="00F66CA4">
        <w:rPr>
          <w:rFonts w:eastAsia="Calibri"/>
          <w:sz w:val="28"/>
          <w:szCs w:val="28"/>
        </w:rPr>
        <w:t>ф</w:t>
      </w:r>
      <w:r w:rsidRPr="003D6618">
        <w:rPr>
          <w:rFonts w:eastAsia="Calibri"/>
          <w:sz w:val="28"/>
          <w:szCs w:val="28"/>
        </w:rPr>
        <w:t>онда субсидирования утверждается законом о Республиканском бюджете Донецкой Народной Республики на очередной финансовый год и плановый период.»;</w:t>
      </w:r>
    </w:p>
    <w:p w14:paraId="65552EAA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>12) главу 7 дополнить</w:t>
      </w:r>
      <w:r w:rsidRPr="003D6618">
        <w:rPr>
          <w:rFonts w:eastAsia="Calibri"/>
          <w:spacing w:val="29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статьей</w:t>
      </w:r>
      <w:r w:rsidRPr="003D6618">
        <w:rPr>
          <w:rFonts w:eastAsia="Calibri"/>
          <w:spacing w:val="-4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44</w:t>
      </w:r>
      <w:r w:rsidRPr="003D6618">
        <w:rPr>
          <w:rFonts w:eastAsia="Calibri"/>
          <w:sz w:val="28"/>
          <w:szCs w:val="28"/>
          <w:vertAlign w:val="superscript"/>
        </w:rPr>
        <w:t>4</w:t>
      </w:r>
      <w:r w:rsidRPr="003D6618">
        <w:rPr>
          <w:rFonts w:eastAsia="Calibri"/>
          <w:sz w:val="28"/>
          <w:szCs w:val="28"/>
        </w:rPr>
        <w:t xml:space="preserve"> следующего содержания:</w:t>
      </w:r>
    </w:p>
    <w:p w14:paraId="1F66B2F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>«</w:t>
      </w:r>
      <w:r w:rsidRPr="008C18AC">
        <w:rPr>
          <w:rFonts w:eastAsia="Calibri"/>
          <w:sz w:val="28"/>
          <w:szCs w:val="28"/>
        </w:rPr>
        <w:t>Статья 44</w:t>
      </w:r>
      <w:r w:rsidRPr="008C18AC">
        <w:rPr>
          <w:rFonts w:eastAsia="Calibri"/>
          <w:sz w:val="28"/>
          <w:szCs w:val="28"/>
          <w:vertAlign w:val="superscript"/>
        </w:rPr>
        <w:t>4</w:t>
      </w:r>
      <w:r w:rsidRPr="008C18AC">
        <w:rPr>
          <w:rFonts w:eastAsia="Calibri"/>
          <w:sz w:val="28"/>
          <w:szCs w:val="28"/>
        </w:rPr>
        <w:t>.</w:t>
      </w:r>
      <w:r w:rsidRPr="003D6618">
        <w:rPr>
          <w:rFonts w:eastAsia="Calibri"/>
          <w:b/>
          <w:sz w:val="28"/>
          <w:szCs w:val="28"/>
        </w:rPr>
        <w:t> Фонд развития промышленности Донецкой Народной</w:t>
      </w:r>
      <w:r w:rsidRPr="003D6618">
        <w:rPr>
          <w:rFonts w:eastAsia="Calibri"/>
          <w:b/>
          <w:spacing w:val="1"/>
          <w:sz w:val="28"/>
          <w:szCs w:val="28"/>
        </w:rPr>
        <w:t xml:space="preserve"> </w:t>
      </w:r>
      <w:r w:rsidRPr="003D6618">
        <w:rPr>
          <w:rFonts w:eastAsia="Calibri"/>
          <w:b/>
          <w:sz w:val="28"/>
          <w:szCs w:val="28"/>
        </w:rPr>
        <w:t>Республики</w:t>
      </w:r>
    </w:p>
    <w:p w14:paraId="78A0B96F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1. Фонд развития промышленности Донецкой Народной Республики –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часть средств Республиканского бюджета Донецкой Народной Республики,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подлежащая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использованию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в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целях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финансового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обеспечения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развития</w:t>
      </w:r>
      <w:r w:rsidRPr="003D6618">
        <w:rPr>
          <w:spacing w:val="1"/>
          <w:sz w:val="28"/>
          <w:szCs w:val="28"/>
        </w:rPr>
        <w:t xml:space="preserve"> </w:t>
      </w:r>
      <w:r w:rsidRPr="003D6618">
        <w:rPr>
          <w:sz w:val="28"/>
          <w:szCs w:val="28"/>
        </w:rPr>
        <w:t>промышленности.</w:t>
      </w:r>
    </w:p>
    <w:p w14:paraId="476F2D19" w14:textId="356A4CD2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t>2. Порядок формирования и использования бюджетных ассигнований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="00F66CA4">
        <w:rPr>
          <w:rFonts w:eastAsia="Calibri"/>
          <w:sz w:val="28"/>
          <w:szCs w:val="28"/>
        </w:rPr>
        <w:t>ф</w:t>
      </w:r>
      <w:r w:rsidRPr="003D6618">
        <w:rPr>
          <w:rFonts w:eastAsia="Calibri"/>
          <w:sz w:val="28"/>
          <w:szCs w:val="28"/>
        </w:rPr>
        <w:t>онда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развития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промышленности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Донецкой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Народной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Республики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устанавливается</w:t>
      </w:r>
      <w:r w:rsidRPr="003D6618">
        <w:rPr>
          <w:rFonts w:eastAsia="Calibri"/>
          <w:spacing w:val="-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Правительством</w:t>
      </w:r>
      <w:r w:rsidRPr="003D6618">
        <w:rPr>
          <w:rFonts w:eastAsia="Calibri"/>
          <w:spacing w:val="-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Донецкой</w:t>
      </w:r>
      <w:r w:rsidRPr="003D6618">
        <w:rPr>
          <w:rFonts w:eastAsia="Calibri"/>
          <w:spacing w:val="-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Народной</w:t>
      </w:r>
      <w:r w:rsidRPr="003D6618">
        <w:rPr>
          <w:rFonts w:eastAsia="Calibri"/>
          <w:spacing w:val="-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Республики.</w:t>
      </w:r>
    </w:p>
    <w:p w14:paraId="1CED0C96" w14:textId="2B2C041C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 xml:space="preserve">Бюджетные ассигнования </w:t>
      </w:r>
      <w:r w:rsidR="00F66CA4">
        <w:rPr>
          <w:rFonts w:eastAsia="SimSun" w:cs="Mangal"/>
          <w:kern w:val="1"/>
          <w:sz w:val="28"/>
          <w:szCs w:val="28"/>
          <w:lang w:eastAsia="hi-IN" w:bidi="hi-IN"/>
        </w:rPr>
        <w:t>ф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онда развития промышленности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Донецкой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Народной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Республики,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не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использованные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текущем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финансовом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году,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направляются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на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увеличение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бюджетных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ассигнований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F66CA4">
        <w:rPr>
          <w:rFonts w:eastAsia="SimSun" w:cs="Mangal"/>
          <w:kern w:val="1"/>
          <w:sz w:val="28"/>
          <w:szCs w:val="28"/>
          <w:lang w:eastAsia="hi-IN" w:bidi="hi-IN"/>
        </w:rPr>
        <w:t>ф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онда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развития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промышленности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Донецкой Народной Республики в очередном финансовом</w:t>
      </w:r>
      <w:r w:rsidRPr="003D6618">
        <w:rPr>
          <w:rFonts w:eastAsia="SimSu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3D6618">
        <w:rPr>
          <w:rFonts w:eastAsia="SimSun" w:cs="Mangal"/>
          <w:kern w:val="1"/>
          <w:sz w:val="28"/>
          <w:szCs w:val="28"/>
          <w:lang w:eastAsia="hi-IN" w:bidi="hi-IN"/>
        </w:rPr>
        <w:t>году.</w:t>
      </w:r>
    </w:p>
    <w:p w14:paraId="6B6F5DBA" w14:textId="539BDD89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rFonts w:eastAsia="Calibri"/>
          <w:sz w:val="28"/>
          <w:szCs w:val="28"/>
        </w:rPr>
        <w:lastRenderedPageBreak/>
        <w:t xml:space="preserve">3. Объем бюджетных ассигнований </w:t>
      </w:r>
      <w:r w:rsidR="00F66CA4">
        <w:rPr>
          <w:rFonts w:eastAsia="Calibri"/>
          <w:sz w:val="28"/>
          <w:szCs w:val="28"/>
        </w:rPr>
        <w:t>ф</w:t>
      </w:r>
      <w:r w:rsidRPr="003D6618">
        <w:rPr>
          <w:rFonts w:eastAsia="Calibri"/>
          <w:sz w:val="28"/>
          <w:szCs w:val="28"/>
        </w:rPr>
        <w:t>онда развития промышленности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Донецкой Народной Республики утверждается законом о Республиканском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бюджете</w:t>
      </w:r>
      <w:r w:rsidRPr="003D6618">
        <w:rPr>
          <w:rFonts w:eastAsia="Calibri"/>
          <w:spacing w:val="-3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Донецкой</w:t>
      </w:r>
      <w:r w:rsidRPr="003D6618">
        <w:rPr>
          <w:rFonts w:eastAsia="Calibri"/>
          <w:spacing w:val="-4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Народной</w:t>
      </w:r>
      <w:r w:rsidRPr="003D6618">
        <w:rPr>
          <w:rFonts w:eastAsia="Calibri"/>
          <w:spacing w:val="-2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Республики</w:t>
      </w:r>
      <w:r w:rsidRPr="003D6618">
        <w:rPr>
          <w:rFonts w:eastAsia="Calibri"/>
          <w:spacing w:val="1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на</w:t>
      </w:r>
      <w:r w:rsidRPr="003D6618">
        <w:rPr>
          <w:rFonts w:eastAsia="Calibri"/>
          <w:spacing w:val="-5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очередной</w:t>
      </w:r>
      <w:r w:rsidRPr="003D6618">
        <w:rPr>
          <w:rFonts w:eastAsia="Calibri"/>
          <w:spacing w:val="-2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финансовый</w:t>
      </w:r>
      <w:r w:rsidRPr="003D6618">
        <w:rPr>
          <w:rFonts w:eastAsia="Calibri"/>
          <w:spacing w:val="-2"/>
          <w:sz w:val="28"/>
          <w:szCs w:val="28"/>
        </w:rPr>
        <w:t xml:space="preserve"> </w:t>
      </w:r>
      <w:r w:rsidRPr="003D6618">
        <w:rPr>
          <w:rFonts w:eastAsia="Calibri"/>
          <w:sz w:val="28"/>
          <w:szCs w:val="28"/>
        </w:rPr>
        <w:t>год и плановый период.»;</w:t>
      </w:r>
    </w:p>
    <w:p w14:paraId="1EFEFDA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13) главу 8 дополнить статьей 47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 xml:space="preserve"> следующего содержания:</w:t>
      </w:r>
    </w:p>
    <w:p w14:paraId="579081D2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«Статья 47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 xml:space="preserve">. </w:t>
      </w:r>
      <w:r w:rsidRPr="003D6618">
        <w:rPr>
          <w:b/>
          <w:sz w:val="28"/>
          <w:szCs w:val="28"/>
        </w:rPr>
        <w:t>Реестры расходных обязательств</w:t>
      </w:r>
    </w:p>
    <w:p w14:paraId="7C2C216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1. Главные распорядители бюджетных средств обязаны вести реестры расходных обязательств.</w:t>
      </w:r>
    </w:p>
    <w:p w14:paraId="4EC5F4D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2. 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14:paraId="2EB1F9C4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3. Реестр расходных обязательств Донецкой Народной Республики ведется в порядке, установленном Правительством Донецкой Народной Республики.</w:t>
      </w:r>
    </w:p>
    <w:p w14:paraId="6D772C4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4. Главные распорядители бюджетных средств представляют в республиканский орган исполнительной власти, реализующий государственную политику в сфере финансов, реестры расходных обязательств.»;</w:t>
      </w:r>
    </w:p>
    <w:p w14:paraId="76D35A17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14) в статье 48:</w:t>
      </w:r>
    </w:p>
    <w:p w14:paraId="35EAF77F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в части 1 слова «законом (решением) о республиканском (местном) бюджете на очередной финансовый год» заменить словами «законом (решением) о республиканском (местном) бюджете»;</w:t>
      </w:r>
    </w:p>
    <w:p w14:paraId="57760B7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 xml:space="preserve">б) часть 1 после слов «объемом доходов республиканского (местного) бюджета на очередной финансовый год» дополнить словами </w:t>
      </w:r>
      <w:r w:rsidRPr="003D6618">
        <w:rPr>
          <w:sz w:val="28"/>
          <w:szCs w:val="28"/>
        </w:rPr>
        <w:br/>
        <w:t>«(очередной финансовый год и каждый год планового периода)»;</w:t>
      </w:r>
    </w:p>
    <w:p w14:paraId="10C31B84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15) в статье 56:</w:t>
      </w:r>
    </w:p>
    <w:p w14:paraId="549568C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lastRenderedPageBreak/>
        <w:t>а) абзац первый части 1 после слов «на очередной финансовый год» дополнить словами «и плановый период»;</w:t>
      </w:r>
    </w:p>
    <w:p w14:paraId="623CFC27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2 после слов «на очередной финансовый год» дополнить словами «и плановый период»;</w:t>
      </w:r>
    </w:p>
    <w:p w14:paraId="7A83CED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часть 3 после слов «на очередной финансовый год» дополнить словами «и плановый период»;</w:t>
      </w:r>
    </w:p>
    <w:p w14:paraId="24D708F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16) в статье 64:</w:t>
      </w:r>
    </w:p>
    <w:p w14:paraId="3E3A12B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часть 1 после слов «на очередной финансовый год» дополнить словами «и плановый период»;</w:t>
      </w:r>
    </w:p>
    <w:p w14:paraId="5885D9A2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2 после слов «на очередной финансовый год» дополнить словами «и плановый период»;</w:t>
      </w:r>
    </w:p>
    <w:p w14:paraId="071B000F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17) в статье 67:</w:t>
      </w:r>
    </w:p>
    <w:p w14:paraId="3EBAB3EF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в части 1 слова «на очередной финансовый год» исключить;</w:t>
      </w:r>
    </w:p>
    <w:p w14:paraId="1F641A2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2 после слов «в очередном финансовом году» дополнить словами «и плановом периоде»;</w:t>
      </w:r>
    </w:p>
    <w:p w14:paraId="5D5B275B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часть 3 после слов «на очередной финансовый год» дополнить словами «и плановый период»;</w:t>
      </w:r>
    </w:p>
    <w:p w14:paraId="7B2ED01C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18) часть 1 статьи 70 после слов «на очередной финансовый год» дополнить словами «и плановый период»;</w:t>
      </w:r>
    </w:p>
    <w:p w14:paraId="7EEE9D47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19) в статье 72:</w:t>
      </w:r>
    </w:p>
    <w:p w14:paraId="5F405EB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абзац первый части 1 после слов «на очередной финансовый год» дополнить словами «и плановый период»;</w:t>
      </w:r>
    </w:p>
    <w:p w14:paraId="513797B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5 после слов «на очередной финансовый год» дополнить словами «и плановый период»;</w:t>
      </w:r>
    </w:p>
    <w:p w14:paraId="62F101D3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lastRenderedPageBreak/>
        <w:t>20) часть 2 статьи 73 после слов «на очередной финансовый год» дополнить словами «и плановый период»;</w:t>
      </w:r>
    </w:p>
    <w:p w14:paraId="74453509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21) часть 2 статьи 74 после слов «на очередной финансовый год» дополнить словами «и плановый период»;</w:t>
      </w:r>
    </w:p>
    <w:p w14:paraId="07E242A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22) часть 3 статьи 76 после слов «на очередной финансовый год» дополнить словами «и плановый период»;</w:t>
      </w:r>
    </w:p>
    <w:p w14:paraId="69F32D7E" w14:textId="650BFF7F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23) </w:t>
      </w:r>
      <w:r w:rsidR="005D734F">
        <w:rPr>
          <w:sz w:val="28"/>
          <w:szCs w:val="28"/>
        </w:rPr>
        <w:t>статью</w:t>
      </w:r>
      <w:r w:rsidRPr="003D6618">
        <w:rPr>
          <w:sz w:val="28"/>
          <w:szCs w:val="28"/>
        </w:rPr>
        <w:t xml:space="preserve"> 82 после слов «на очередной финансовый год» дополнить словами «и плановый период»;</w:t>
      </w:r>
    </w:p>
    <w:p w14:paraId="45C9184B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24) часть 1 статьи 86 дополнить пунктом 2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 xml:space="preserve"> следующего содержания:</w:t>
      </w:r>
    </w:p>
    <w:p w14:paraId="6F92C994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«2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>) ведет реестр расходных обязательств, подлежащих исполнению в пределах утвержденных ему лимитов бюджетных обязательств и бюджетных ассигнований;»;</w:t>
      </w:r>
    </w:p>
    <w:p w14:paraId="41FA54CC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25) часть 8 статьи 90 изложить в следующей редакции:</w:t>
      </w:r>
    </w:p>
    <w:p w14:paraId="7128642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«8. Положения, установленные настоящей статьей, распространяются на органы государственной власти, органы местного самоуправления и органы управления государственными внебюджетными фондами с учетом положений бюджетного законодательства Донецкой Народной Республики, устанавливающих полномочия указанных органов.»;</w:t>
      </w:r>
    </w:p>
    <w:p w14:paraId="5B53B5A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26)</w:t>
      </w:r>
      <w:r w:rsidRPr="003D6618">
        <w:rPr>
          <w:sz w:val="28"/>
          <w:szCs w:val="28"/>
          <w:lang w:val="en-US"/>
        </w:rPr>
        <w:t> </w:t>
      </w:r>
      <w:r w:rsidRPr="003D6618">
        <w:rPr>
          <w:sz w:val="28"/>
          <w:szCs w:val="28"/>
        </w:rPr>
        <w:t>статью 91 дополнить пунктом 3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 xml:space="preserve"> следующего содержания:</w:t>
      </w:r>
    </w:p>
    <w:p w14:paraId="0D5191B1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«3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>) ведет реестр расходных обязательств Донецкой Народной Республики, а также утверждает порядок, формы и сроки представления в республиканский орган исполнительной власти, реализующий государственную политику в сфере финансов, реестра расходных обязательств;»;</w:t>
      </w:r>
    </w:p>
    <w:p w14:paraId="7D024732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27) в статье 94:</w:t>
      </w:r>
    </w:p>
    <w:p w14:paraId="3D2061E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абзац второй части 4 после слов «на очередной финансовый год» дополнить словами «и плановый период»;</w:t>
      </w:r>
    </w:p>
    <w:p w14:paraId="02860BDA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lastRenderedPageBreak/>
        <w:t>б) в абзаце втором части 5 слова «в текущем или очередном финансовом году» заменить словами «в текущем финансовом году, в очередном финансовом году или в плановом периоде»;</w:t>
      </w:r>
    </w:p>
    <w:p w14:paraId="36F6D251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в абзаце третьем части 5 слова «в текущем или очередном финансовом году» заменить словами «в текущем финансовом году, в очередном финансовом году или в плановом периоде»;</w:t>
      </w:r>
    </w:p>
    <w:p w14:paraId="0584CB68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28) в статье 95:</w:t>
      </w:r>
    </w:p>
    <w:p w14:paraId="5417DC58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в части 2 слова «на очередной финансовый год» исключить;</w:t>
      </w:r>
    </w:p>
    <w:p w14:paraId="1E4ABC8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пункт 3 части 3 после слов «на очередной финансовый год» дополнить словами «(очередной финансовый год и плановый период)»;</w:t>
      </w:r>
    </w:p>
    <w:p w14:paraId="42822CD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пункт 4 части 3 после слов «на очередной финансовый год» дополнить словами «(очередной финансовый год и плановый период)»;</w:t>
      </w:r>
    </w:p>
    <w:p w14:paraId="2E634BDF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г) пункт 5 части 3</w:t>
      </w:r>
      <w:r w:rsidRPr="003D6618">
        <w:t xml:space="preserve"> </w:t>
      </w:r>
      <w:r w:rsidRPr="003D6618">
        <w:rPr>
          <w:sz w:val="28"/>
          <w:szCs w:val="28"/>
        </w:rPr>
        <w:t>после слов «в очередном финансовом году» дополнить словами «(очередном финансовом году и плановом периоде)»;</w:t>
      </w:r>
    </w:p>
    <w:p w14:paraId="5A74131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д) пункт 6 части 3 после слов «на очередной финансовый год» дополнить словами «(очередной финансовый год и плановый период)»;</w:t>
      </w:r>
    </w:p>
    <w:p w14:paraId="688D2A62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е) пункт 7 части 3 после слов «на очередной финансовый год» дополнить словами «(очередной финансовый год и плановый период)»;</w:t>
      </w:r>
    </w:p>
    <w:p w14:paraId="5BC13EE1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ж) пункт 8 части 3 после слов «следующего за очередным финансовым годом» дополнить словами «(очередным финансовым годом и каждым годом планового периода)»;</w:t>
      </w:r>
    </w:p>
    <w:p w14:paraId="1653EF24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з) часть 3 дополнить пунктом 8</w:t>
      </w:r>
      <w:r w:rsidRPr="003D6618">
        <w:rPr>
          <w:sz w:val="28"/>
          <w:szCs w:val="28"/>
          <w:vertAlign w:val="superscript"/>
        </w:rPr>
        <w:t xml:space="preserve">1 </w:t>
      </w:r>
      <w:r w:rsidRPr="003D6618">
        <w:rPr>
          <w:sz w:val="28"/>
          <w:szCs w:val="28"/>
        </w:rPr>
        <w:t>следующего содержания:</w:t>
      </w:r>
    </w:p>
    <w:p w14:paraId="7A0A11C8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«8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 xml:space="preserve">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от суммы налоговых и неналоговых доходов (без учета межбюджетных трансфертов), на второй год планового периода в объеме не менее 5 процентов </w:t>
      </w:r>
      <w:r w:rsidRPr="003D6618">
        <w:rPr>
          <w:sz w:val="28"/>
          <w:szCs w:val="28"/>
        </w:rPr>
        <w:lastRenderedPageBreak/>
        <w:t>от суммы налоговых и неналоговых доходов (без учета межбюджетных трансфертов);»;</w:t>
      </w:r>
    </w:p>
    <w:p w14:paraId="4FEF356F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29) в статье 96:</w:t>
      </w:r>
    </w:p>
    <w:p w14:paraId="7C16160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пункт 2 части 1 после слов «на очередной финансовый год» дополнить словами «и плановый период»;</w:t>
      </w:r>
    </w:p>
    <w:p w14:paraId="2C3C388C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пункт 3 части 1 после слов «на очередной финансовый год» дополнить словами «и плановый период»;</w:t>
      </w:r>
    </w:p>
    <w:p w14:paraId="7A9F4B4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пункт 4 части 1 после слов «на очередной финансовый год» дополнить словами «и плановый период»;</w:t>
      </w:r>
    </w:p>
    <w:p w14:paraId="47947F2B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г) пункт 1 части 2 после слов «за очередным финансовым годом» дополнить словами «(очередным финансовым годом и каждым годом планового периода)»;</w:t>
      </w:r>
    </w:p>
    <w:p w14:paraId="3CE70ABE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30) в статье 99:</w:t>
      </w:r>
    </w:p>
    <w:p w14:paraId="024C1473" w14:textId="1855A2CD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 xml:space="preserve">а) наименование изложить в следующей редакции: </w:t>
      </w:r>
    </w:p>
    <w:p w14:paraId="7D488B1A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«Статья 99. </w:t>
      </w:r>
      <w:r w:rsidRPr="003D6618">
        <w:rPr>
          <w:b/>
          <w:sz w:val="28"/>
          <w:szCs w:val="28"/>
        </w:rPr>
        <w:t>Основы рассмотрения и утверждения проектов решений органов местного самоуправления о местном бюджете на очередной финансовый год и плановый период</w:t>
      </w:r>
      <w:r w:rsidRPr="003D6618">
        <w:rPr>
          <w:sz w:val="28"/>
          <w:szCs w:val="28"/>
        </w:rPr>
        <w:t>»;</w:t>
      </w:r>
    </w:p>
    <w:p w14:paraId="004D6C33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1 после слов «на очередной финансовый год» дополнить словами «и плановый период»;</w:t>
      </w:r>
    </w:p>
    <w:p w14:paraId="5A9AC04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часть 3 после слов «на очередной финансовый год» дополнить словами «и плановый период»;</w:t>
      </w:r>
    </w:p>
    <w:p w14:paraId="1C69B0C1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31) в статье 101:</w:t>
      </w:r>
    </w:p>
    <w:p w14:paraId="0D2DB641" w14:textId="28534906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наименование изложить в следующей редакции:</w:t>
      </w:r>
    </w:p>
    <w:p w14:paraId="3426D0E0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 xml:space="preserve">«Статья 101. </w:t>
      </w:r>
      <w:r w:rsidRPr="003D6618">
        <w:rPr>
          <w:b/>
          <w:sz w:val="28"/>
          <w:szCs w:val="28"/>
        </w:rPr>
        <w:t>Внесение проекта закона о Республиканском бюджете Донецкой Народной Республики на очередной финансовый год и плановый период в Народный Совет Донецкой Народной Республики</w:t>
      </w:r>
      <w:r w:rsidRPr="003D6618">
        <w:rPr>
          <w:sz w:val="28"/>
          <w:szCs w:val="28"/>
        </w:rPr>
        <w:t>»;</w:t>
      </w:r>
    </w:p>
    <w:p w14:paraId="257E72E2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lastRenderedPageBreak/>
        <w:t>б) часть 1 после слов «на очередной финансовый год» дополнить словами «и плановый период»;</w:t>
      </w:r>
    </w:p>
    <w:p w14:paraId="25B20B30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часть 2 после слов «на очередной финансовый год» дополнить словами «и плановый период»;</w:t>
      </w:r>
    </w:p>
    <w:p w14:paraId="26584C08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32) в статье 102:</w:t>
      </w:r>
    </w:p>
    <w:p w14:paraId="39C294E4" w14:textId="1E2527A6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наименование изложить в следующей редакции:</w:t>
      </w:r>
    </w:p>
    <w:p w14:paraId="0C31049E" w14:textId="2CD3A79E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«Статья</w:t>
      </w:r>
      <w:r w:rsidR="00F634DE">
        <w:rPr>
          <w:sz w:val="28"/>
          <w:szCs w:val="28"/>
        </w:rPr>
        <w:t> </w:t>
      </w:r>
      <w:r w:rsidRPr="003D6618">
        <w:rPr>
          <w:sz w:val="28"/>
          <w:szCs w:val="28"/>
        </w:rPr>
        <w:t>102.</w:t>
      </w:r>
      <w:r w:rsidR="00F634DE">
        <w:rPr>
          <w:sz w:val="28"/>
          <w:szCs w:val="28"/>
        </w:rPr>
        <w:t> </w:t>
      </w:r>
      <w:r w:rsidRPr="003D6618">
        <w:rPr>
          <w:b/>
          <w:sz w:val="28"/>
          <w:szCs w:val="28"/>
        </w:rPr>
        <w:t>Порядок рассмотрения проекта закона о Республиканском бюджете Донецкой Народной Республики на очередной финансовый год и плановый период</w:t>
      </w:r>
      <w:r w:rsidRPr="003D6618">
        <w:rPr>
          <w:sz w:val="28"/>
          <w:szCs w:val="28"/>
        </w:rPr>
        <w:t>»;</w:t>
      </w:r>
    </w:p>
    <w:p w14:paraId="3557D56B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1 после слов «на очередной финансовый год» дополнить словами «и плановый период»;</w:t>
      </w:r>
    </w:p>
    <w:p w14:paraId="4519971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33) в статье 103:</w:t>
      </w:r>
    </w:p>
    <w:p w14:paraId="6BB4E3A2" w14:textId="126ED530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 наименование изложить в следующей редакции:</w:t>
      </w:r>
    </w:p>
    <w:p w14:paraId="006F93CF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 xml:space="preserve">«Статья 103. </w:t>
      </w:r>
      <w:r w:rsidRPr="003D6618">
        <w:rPr>
          <w:b/>
          <w:sz w:val="28"/>
          <w:szCs w:val="28"/>
        </w:rPr>
        <w:t>Внесение изменений в закон о Республиканском бюджете Донецкой Народной Республики на текущий финансовый год и плановый период</w:t>
      </w:r>
      <w:r w:rsidRPr="003D6618">
        <w:rPr>
          <w:sz w:val="28"/>
          <w:szCs w:val="28"/>
        </w:rPr>
        <w:t>»;</w:t>
      </w:r>
    </w:p>
    <w:p w14:paraId="5E9B5EAD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абзац первый части 1 после слов «на текущий финансовый год» дополнить словами «и плановый период»;</w:t>
      </w:r>
    </w:p>
    <w:p w14:paraId="01A28050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в) пункт 3 части 1 после слов «на текущий финансовый год» дополнить словами «и плановый период»;</w:t>
      </w:r>
    </w:p>
    <w:p w14:paraId="0257B4EB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г) часть 2 после слов «на текущий финансовый год» дополнить словами «и плановый период»;</w:t>
      </w:r>
    </w:p>
    <w:p w14:paraId="68783113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д) часть 3 после слов «на текущий финансовый год» дополнить словами «и плановый период»;</w:t>
      </w:r>
    </w:p>
    <w:p w14:paraId="1F0F95B7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34) в статье 114:</w:t>
      </w:r>
    </w:p>
    <w:p w14:paraId="272A74A6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lastRenderedPageBreak/>
        <w:t>а) часть 1 после слов «на текущий финансовый год» дополнить словами «(текущий финансовый год и плановый период)»;</w:t>
      </w:r>
    </w:p>
    <w:p w14:paraId="1E92F2E3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2 после слов «на текущий финансовый год» дополнить словами «(текущий финансовый год и плановый период)»;</w:t>
      </w:r>
    </w:p>
    <w:p w14:paraId="36142CE5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35) в статье 138:</w:t>
      </w:r>
    </w:p>
    <w:p w14:paraId="44DDBD17" w14:textId="77777777" w:rsidR="00604561" w:rsidRDefault="00604561" w:rsidP="004E089A">
      <w:pPr>
        <w:tabs>
          <w:tab w:val="left" w:pos="3828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а) часть 1</w:t>
      </w:r>
      <w:r w:rsidRPr="003D6618">
        <w:rPr>
          <w:sz w:val="28"/>
          <w:szCs w:val="28"/>
          <w:vertAlign w:val="superscript"/>
        </w:rPr>
        <w:t>1</w:t>
      </w:r>
      <w:r w:rsidRPr="003D6618">
        <w:rPr>
          <w:sz w:val="28"/>
          <w:szCs w:val="28"/>
        </w:rPr>
        <w:t xml:space="preserve"> после слов «на очередной финансовый год» дополнить словами «и плановый период»;</w:t>
      </w:r>
    </w:p>
    <w:p w14:paraId="688FEA41" w14:textId="77777777" w:rsidR="009204B9" w:rsidRPr="002D1055" w:rsidRDefault="00604561" w:rsidP="009204B9">
      <w:pPr>
        <w:ind w:firstLine="709"/>
        <w:jc w:val="both"/>
        <w:rPr>
          <w:rFonts w:eastAsia="Calibri"/>
          <w:sz w:val="28"/>
          <w:szCs w:val="28"/>
        </w:rPr>
      </w:pPr>
      <w:r w:rsidRPr="003D6618">
        <w:rPr>
          <w:sz w:val="28"/>
          <w:szCs w:val="28"/>
        </w:rPr>
        <w:t>б) часть 5 после слов «на очередной финансовый год» дополнить словами «и плановый период».</w:t>
      </w:r>
    </w:p>
    <w:p w14:paraId="741ABE2A" w14:textId="77777777" w:rsidR="009204B9" w:rsidRPr="002D1055" w:rsidRDefault="009204B9" w:rsidP="009204B9">
      <w:pPr>
        <w:ind w:firstLine="709"/>
        <w:jc w:val="both"/>
        <w:rPr>
          <w:rFonts w:eastAsia="Calibri"/>
          <w:sz w:val="28"/>
          <w:szCs w:val="28"/>
        </w:rPr>
      </w:pPr>
    </w:p>
    <w:p w14:paraId="40FE4971" w14:textId="77777777" w:rsidR="009204B9" w:rsidRDefault="009204B9" w:rsidP="009204B9">
      <w:pPr>
        <w:ind w:firstLine="709"/>
        <w:jc w:val="both"/>
        <w:rPr>
          <w:rFonts w:eastAsia="Calibri"/>
          <w:sz w:val="28"/>
          <w:szCs w:val="28"/>
        </w:rPr>
      </w:pPr>
    </w:p>
    <w:p w14:paraId="76545B60" w14:textId="77777777" w:rsidR="009204B9" w:rsidRDefault="009204B9" w:rsidP="009204B9">
      <w:pPr>
        <w:ind w:firstLine="709"/>
        <w:jc w:val="both"/>
        <w:rPr>
          <w:rFonts w:eastAsia="Calibri"/>
          <w:sz w:val="28"/>
          <w:szCs w:val="28"/>
        </w:rPr>
      </w:pPr>
    </w:p>
    <w:p w14:paraId="1D425E39" w14:textId="77777777" w:rsidR="009204B9" w:rsidRPr="002D1055" w:rsidRDefault="009204B9" w:rsidP="009204B9">
      <w:pPr>
        <w:ind w:firstLine="709"/>
        <w:jc w:val="both"/>
        <w:rPr>
          <w:rFonts w:eastAsia="Calibri"/>
          <w:sz w:val="28"/>
          <w:szCs w:val="28"/>
        </w:rPr>
      </w:pPr>
    </w:p>
    <w:p w14:paraId="16257D5D" w14:textId="77777777" w:rsidR="009204B9" w:rsidRPr="002D1055" w:rsidRDefault="009204B9" w:rsidP="009204B9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Глава</w:t>
      </w:r>
    </w:p>
    <w:p w14:paraId="3747054B" w14:textId="77777777" w:rsidR="009204B9" w:rsidRPr="002D1055" w:rsidRDefault="009204B9" w:rsidP="009204B9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2D1055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AA2E40A" w14:textId="77777777" w:rsidR="009204B9" w:rsidRPr="002D1055" w:rsidRDefault="009204B9" w:rsidP="009204B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6132CA7" w14:textId="14E27BF9" w:rsidR="009204B9" w:rsidRPr="002D1055" w:rsidRDefault="00354B3A" w:rsidP="009204B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</w:t>
      </w:r>
      <w:r w:rsidR="00536435">
        <w:rPr>
          <w:rFonts w:eastAsia="Calibri"/>
          <w:kern w:val="3"/>
          <w:sz w:val="28"/>
          <w:szCs w:val="28"/>
          <w:lang w:eastAsia="zh-CN" w:bidi="hi-IN"/>
        </w:rPr>
        <w:t>8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декабря 2021</w:t>
      </w:r>
      <w:r w:rsidR="009204B9" w:rsidRPr="002D1055">
        <w:rPr>
          <w:rFonts w:eastAsia="Calibri"/>
          <w:kern w:val="3"/>
          <w:sz w:val="28"/>
          <w:szCs w:val="28"/>
          <w:lang w:eastAsia="zh-CN" w:bidi="hi-IN"/>
        </w:rPr>
        <w:t xml:space="preserve"> года</w:t>
      </w:r>
    </w:p>
    <w:p w14:paraId="78A4AE0C" w14:textId="446078A8" w:rsidR="009204B9" w:rsidRPr="002D1055" w:rsidRDefault="009204B9" w:rsidP="009204B9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2D1055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354B3A">
        <w:rPr>
          <w:rFonts w:eastAsia="Calibri"/>
          <w:color w:val="111111"/>
          <w:kern w:val="3"/>
          <w:sz w:val="28"/>
          <w:szCs w:val="28"/>
          <w:lang w:eastAsia="zh-CN" w:bidi="hi-IN"/>
        </w:rPr>
        <w:t>337-IIНС</w:t>
      </w:r>
    </w:p>
    <w:p w14:paraId="7A3E8B89" w14:textId="60B60914" w:rsidR="00715E6A" w:rsidRPr="00541D02" w:rsidRDefault="00715E6A" w:rsidP="009204B9">
      <w:pPr>
        <w:tabs>
          <w:tab w:val="left" w:pos="3828"/>
        </w:tabs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541D02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A913" w14:textId="77777777" w:rsidR="00850692" w:rsidRDefault="00850692" w:rsidP="00FE531D">
      <w:r>
        <w:separator/>
      </w:r>
    </w:p>
  </w:endnote>
  <w:endnote w:type="continuationSeparator" w:id="0">
    <w:p w14:paraId="3E4D1483" w14:textId="77777777" w:rsidR="00850692" w:rsidRDefault="00850692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06CF" w14:textId="77777777" w:rsidR="00850692" w:rsidRDefault="00850692" w:rsidP="00FE531D">
      <w:r>
        <w:separator/>
      </w:r>
    </w:p>
  </w:footnote>
  <w:footnote w:type="continuationSeparator" w:id="0">
    <w:p w14:paraId="5D61F57F" w14:textId="77777777" w:rsidR="00850692" w:rsidRDefault="00850692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6FE9BCAB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EA733F">
      <w:rPr>
        <w:noProof/>
      </w:rPr>
      <w:t>11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69A112B2"/>
    <w:multiLevelType w:val="hybridMultilevel"/>
    <w:tmpl w:val="98EE4B68"/>
    <w:lvl w:ilvl="0" w:tplc="F60A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C9388C"/>
    <w:multiLevelType w:val="hybridMultilevel"/>
    <w:tmpl w:val="B7E09858"/>
    <w:lvl w:ilvl="0" w:tplc="D33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1A09"/>
    <w:rsid w:val="00057C53"/>
    <w:rsid w:val="0006104E"/>
    <w:rsid w:val="000661F3"/>
    <w:rsid w:val="000666C5"/>
    <w:rsid w:val="00073AA2"/>
    <w:rsid w:val="000846EF"/>
    <w:rsid w:val="000A65CB"/>
    <w:rsid w:val="000B1FE0"/>
    <w:rsid w:val="000B6BB0"/>
    <w:rsid w:val="000C4C37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27E25"/>
    <w:rsid w:val="00130FD3"/>
    <w:rsid w:val="00132AFD"/>
    <w:rsid w:val="00142595"/>
    <w:rsid w:val="00144F9F"/>
    <w:rsid w:val="00146814"/>
    <w:rsid w:val="00154074"/>
    <w:rsid w:val="00165A57"/>
    <w:rsid w:val="00167B9A"/>
    <w:rsid w:val="0017583D"/>
    <w:rsid w:val="00180AAD"/>
    <w:rsid w:val="00181556"/>
    <w:rsid w:val="001837A2"/>
    <w:rsid w:val="0018509A"/>
    <w:rsid w:val="00187FB2"/>
    <w:rsid w:val="001903D8"/>
    <w:rsid w:val="00193CC7"/>
    <w:rsid w:val="001A4979"/>
    <w:rsid w:val="001A723A"/>
    <w:rsid w:val="001B6CDE"/>
    <w:rsid w:val="001C17D4"/>
    <w:rsid w:val="001C5C83"/>
    <w:rsid w:val="001D59CC"/>
    <w:rsid w:val="001D6CB3"/>
    <w:rsid w:val="001E5C01"/>
    <w:rsid w:val="001F2CF7"/>
    <w:rsid w:val="001F3E73"/>
    <w:rsid w:val="001F4EEA"/>
    <w:rsid w:val="002006B0"/>
    <w:rsid w:val="002063BF"/>
    <w:rsid w:val="00211B49"/>
    <w:rsid w:val="00215B0B"/>
    <w:rsid w:val="00220D84"/>
    <w:rsid w:val="00246D09"/>
    <w:rsid w:val="00261872"/>
    <w:rsid w:val="002664C9"/>
    <w:rsid w:val="0027112E"/>
    <w:rsid w:val="00272D88"/>
    <w:rsid w:val="002741B4"/>
    <w:rsid w:val="00275E9F"/>
    <w:rsid w:val="00276587"/>
    <w:rsid w:val="00297E8E"/>
    <w:rsid w:val="002A0A83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4B3A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147F"/>
    <w:rsid w:val="00414FB6"/>
    <w:rsid w:val="00421025"/>
    <w:rsid w:val="00444CA1"/>
    <w:rsid w:val="00447171"/>
    <w:rsid w:val="00454550"/>
    <w:rsid w:val="004673F8"/>
    <w:rsid w:val="00472AB8"/>
    <w:rsid w:val="00473281"/>
    <w:rsid w:val="00475AAF"/>
    <w:rsid w:val="00496973"/>
    <w:rsid w:val="004A2382"/>
    <w:rsid w:val="004A246E"/>
    <w:rsid w:val="004A3488"/>
    <w:rsid w:val="004B67A4"/>
    <w:rsid w:val="004B6F56"/>
    <w:rsid w:val="004C28DE"/>
    <w:rsid w:val="004C6790"/>
    <w:rsid w:val="004C6C71"/>
    <w:rsid w:val="004D1CE0"/>
    <w:rsid w:val="004D3591"/>
    <w:rsid w:val="004E089A"/>
    <w:rsid w:val="004F75DA"/>
    <w:rsid w:val="00517B0B"/>
    <w:rsid w:val="00522242"/>
    <w:rsid w:val="0052296D"/>
    <w:rsid w:val="005270B3"/>
    <w:rsid w:val="00536435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4155"/>
    <w:rsid w:val="005C56E6"/>
    <w:rsid w:val="005D734F"/>
    <w:rsid w:val="005D76E0"/>
    <w:rsid w:val="005E473C"/>
    <w:rsid w:val="005F0029"/>
    <w:rsid w:val="005F0775"/>
    <w:rsid w:val="005F0F8A"/>
    <w:rsid w:val="0060009F"/>
    <w:rsid w:val="00604561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3D14"/>
    <w:rsid w:val="00647448"/>
    <w:rsid w:val="00654CF8"/>
    <w:rsid w:val="00662711"/>
    <w:rsid w:val="00664801"/>
    <w:rsid w:val="00671B53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17CF"/>
    <w:rsid w:val="006C56D8"/>
    <w:rsid w:val="006D5861"/>
    <w:rsid w:val="006D712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3631E"/>
    <w:rsid w:val="007640AB"/>
    <w:rsid w:val="00782E0D"/>
    <w:rsid w:val="007915CA"/>
    <w:rsid w:val="007B2C6B"/>
    <w:rsid w:val="007B2CBA"/>
    <w:rsid w:val="007B3009"/>
    <w:rsid w:val="007B5E38"/>
    <w:rsid w:val="007D1EC2"/>
    <w:rsid w:val="007D4BA8"/>
    <w:rsid w:val="007E3977"/>
    <w:rsid w:val="00800591"/>
    <w:rsid w:val="0080151A"/>
    <w:rsid w:val="00804184"/>
    <w:rsid w:val="008104C9"/>
    <w:rsid w:val="00811D44"/>
    <w:rsid w:val="00821C71"/>
    <w:rsid w:val="0082721E"/>
    <w:rsid w:val="0083388C"/>
    <w:rsid w:val="008359AB"/>
    <w:rsid w:val="008360CE"/>
    <w:rsid w:val="0084037F"/>
    <w:rsid w:val="00841D97"/>
    <w:rsid w:val="00843CF9"/>
    <w:rsid w:val="00850692"/>
    <w:rsid w:val="00856A36"/>
    <w:rsid w:val="008600FC"/>
    <w:rsid w:val="008647B3"/>
    <w:rsid w:val="00881FD4"/>
    <w:rsid w:val="00882A4A"/>
    <w:rsid w:val="00882F3F"/>
    <w:rsid w:val="00883049"/>
    <w:rsid w:val="0088462F"/>
    <w:rsid w:val="00886B49"/>
    <w:rsid w:val="0089335F"/>
    <w:rsid w:val="0089686D"/>
    <w:rsid w:val="008A38AB"/>
    <w:rsid w:val="008A5622"/>
    <w:rsid w:val="008C031F"/>
    <w:rsid w:val="008C2EB8"/>
    <w:rsid w:val="008C37FC"/>
    <w:rsid w:val="008D7AAB"/>
    <w:rsid w:val="008E360F"/>
    <w:rsid w:val="008F36F0"/>
    <w:rsid w:val="00901030"/>
    <w:rsid w:val="009032E7"/>
    <w:rsid w:val="00903408"/>
    <w:rsid w:val="0090386C"/>
    <w:rsid w:val="009130B5"/>
    <w:rsid w:val="00913645"/>
    <w:rsid w:val="0091688F"/>
    <w:rsid w:val="009204B9"/>
    <w:rsid w:val="0092053A"/>
    <w:rsid w:val="00921808"/>
    <w:rsid w:val="00924455"/>
    <w:rsid w:val="00932754"/>
    <w:rsid w:val="00953CC8"/>
    <w:rsid w:val="00955235"/>
    <w:rsid w:val="0097469A"/>
    <w:rsid w:val="009748A2"/>
    <w:rsid w:val="00980237"/>
    <w:rsid w:val="00984EE6"/>
    <w:rsid w:val="009853D9"/>
    <w:rsid w:val="009A7881"/>
    <w:rsid w:val="009B2246"/>
    <w:rsid w:val="009B7DFD"/>
    <w:rsid w:val="009C25F4"/>
    <w:rsid w:val="009C2F80"/>
    <w:rsid w:val="009C3324"/>
    <w:rsid w:val="009C4A21"/>
    <w:rsid w:val="009F1B0E"/>
    <w:rsid w:val="00A01541"/>
    <w:rsid w:val="00A0379B"/>
    <w:rsid w:val="00A03929"/>
    <w:rsid w:val="00A13C41"/>
    <w:rsid w:val="00A1454B"/>
    <w:rsid w:val="00A14660"/>
    <w:rsid w:val="00A1527C"/>
    <w:rsid w:val="00A20ADA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116A"/>
    <w:rsid w:val="00BF5D47"/>
    <w:rsid w:val="00BF74A0"/>
    <w:rsid w:val="00C12E5F"/>
    <w:rsid w:val="00C13A4B"/>
    <w:rsid w:val="00C1708E"/>
    <w:rsid w:val="00C17404"/>
    <w:rsid w:val="00C21D13"/>
    <w:rsid w:val="00C406F5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2D54"/>
    <w:rsid w:val="00D36F25"/>
    <w:rsid w:val="00D42D2E"/>
    <w:rsid w:val="00D42F02"/>
    <w:rsid w:val="00D435D9"/>
    <w:rsid w:val="00D52671"/>
    <w:rsid w:val="00D540C2"/>
    <w:rsid w:val="00D61696"/>
    <w:rsid w:val="00D62010"/>
    <w:rsid w:val="00D81353"/>
    <w:rsid w:val="00D9236C"/>
    <w:rsid w:val="00D94776"/>
    <w:rsid w:val="00DA481C"/>
    <w:rsid w:val="00DB6701"/>
    <w:rsid w:val="00DC5F88"/>
    <w:rsid w:val="00DD0C5E"/>
    <w:rsid w:val="00DD6D2D"/>
    <w:rsid w:val="00DE36B3"/>
    <w:rsid w:val="00DF67FF"/>
    <w:rsid w:val="00E02816"/>
    <w:rsid w:val="00E03357"/>
    <w:rsid w:val="00E13370"/>
    <w:rsid w:val="00E13965"/>
    <w:rsid w:val="00E20237"/>
    <w:rsid w:val="00E20342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0B5"/>
    <w:rsid w:val="00E63F0F"/>
    <w:rsid w:val="00E90B88"/>
    <w:rsid w:val="00E964AD"/>
    <w:rsid w:val="00EA0352"/>
    <w:rsid w:val="00EA7087"/>
    <w:rsid w:val="00EA733F"/>
    <w:rsid w:val="00EB1201"/>
    <w:rsid w:val="00EB502D"/>
    <w:rsid w:val="00EB6B50"/>
    <w:rsid w:val="00EC655C"/>
    <w:rsid w:val="00EC669D"/>
    <w:rsid w:val="00ED7E94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34DE"/>
    <w:rsid w:val="00F66CA4"/>
    <w:rsid w:val="00F67886"/>
    <w:rsid w:val="00F71697"/>
    <w:rsid w:val="00F72534"/>
    <w:rsid w:val="00F73DC2"/>
    <w:rsid w:val="00F93718"/>
    <w:rsid w:val="00FA4F80"/>
    <w:rsid w:val="00FA7885"/>
    <w:rsid w:val="00FC3174"/>
    <w:rsid w:val="00FC6481"/>
    <w:rsid w:val="00FD022C"/>
    <w:rsid w:val="00FD12A5"/>
    <w:rsid w:val="00FD23D7"/>
    <w:rsid w:val="00FD2906"/>
    <w:rsid w:val="00FD3371"/>
    <w:rsid w:val="00FD5407"/>
    <w:rsid w:val="00FD7025"/>
    <w:rsid w:val="00FE2A17"/>
    <w:rsid w:val="00FE531D"/>
    <w:rsid w:val="00FF17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354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07-07/46-iins-ob-osnovah-byudzhetnogo-ustrojstva-i-byudzhetnogo-protsessa-v-donetskoj-narodnoj-respublike-dejstvuyushhaya-redaktsiya-po-sostoyaniyu-na-02-07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171D-DDA8-4A4B-BDE9-5E11C224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2021-05-05T06:22:00Z</cp:lastPrinted>
  <dcterms:created xsi:type="dcterms:W3CDTF">2021-12-29T09:57:00Z</dcterms:created>
  <dcterms:modified xsi:type="dcterms:W3CDTF">2021-12-29T09:59:00Z</dcterms:modified>
</cp:coreProperties>
</file>