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D3D3F" w14:textId="77777777" w:rsidR="0092195F" w:rsidRPr="004F3FFB" w:rsidRDefault="0092195F" w:rsidP="000B3799">
      <w:pPr>
        <w:widowControl w:val="0"/>
        <w:tabs>
          <w:tab w:val="left" w:pos="4111"/>
        </w:tabs>
        <w:suppressAutoHyphens/>
        <w:autoSpaceDN w:val="0"/>
        <w:spacing w:line="240" w:lineRule="auto"/>
        <w:ind w:right="-1"/>
        <w:jc w:val="center"/>
        <w:textAlignment w:val="baseline"/>
        <w:rPr>
          <w:rFonts w:ascii="Times New Roman" w:hAnsi="Times New Roman"/>
          <w:i/>
          <w:color w:val="000000"/>
          <w:kern w:val="3"/>
          <w:sz w:val="20"/>
          <w:szCs w:val="24"/>
          <w:shd w:val="clear" w:color="auto" w:fill="FFFFFF"/>
          <w:lang w:eastAsia="zh-CN" w:bidi="hi-IN"/>
        </w:rPr>
      </w:pPr>
      <w:r w:rsidRPr="004F3FFB">
        <w:rPr>
          <w:rFonts w:ascii="Times New Roman" w:hAnsi="Times New Roman"/>
          <w:i/>
          <w:noProof/>
          <w:color w:val="000000"/>
          <w:kern w:val="3"/>
          <w:sz w:val="20"/>
          <w:szCs w:val="24"/>
          <w:shd w:val="clear" w:color="auto" w:fill="FFFFFF"/>
        </w:rPr>
        <w:drawing>
          <wp:inline distT="0" distB="0" distL="0" distR="0" wp14:anchorId="4236920D" wp14:editId="428DD6C9">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4AC3523C" w14:textId="1527DD06" w:rsidR="0092195F" w:rsidRDefault="0092195F" w:rsidP="000B3799">
      <w:pPr>
        <w:widowControl w:val="0"/>
        <w:suppressAutoHyphens/>
        <w:autoSpaceDN w:val="0"/>
        <w:spacing w:after="0" w:line="360" w:lineRule="auto"/>
        <w:ind w:right="-1"/>
        <w:jc w:val="center"/>
        <w:textAlignment w:val="baseline"/>
        <w:rPr>
          <w:rFonts w:ascii="Times New Roman" w:hAnsi="Times New Roman"/>
          <w:caps/>
          <w:color w:val="000000"/>
          <w:kern w:val="3"/>
          <w:sz w:val="32"/>
          <w:szCs w:val="32"/>
          <w:shd w:val="clear" w:color="auto" w:fill="FFFFFF"/>
          <w:lang w:eastAsia="zh-CN" w:bidi="hi-IN"/>
        </w:rPr>
      </w:pPr>
      <w:r w:rsidRPr="004F3FFB">
        <w:rPr>
          <w:rFonts w:ascii="Times New Roman" w:hAnsi="Times New Roman"/>
          <w:caps/>
          <w:color w:val="000000"/>
          <w:kern w:val="3"/>
          <w:sz w:val="32"/>
          <w:szCs w:val="32"/>
          <w:shd w:val="clear" w:color="auto" w:fill="FFFFFF"/>
          <w:lang w:eastAsia="zh-CN" w:bidi="hi-IN"/>
        </w:rPr>
        <w:t>ДонецкАЯ НароднАЯ РеспубликА</w:t>
      </w:r>
    </w:p>
    <w:p w14:paraId="3556F071" w14:textId="4CEF5853" w:rsidR="0092195F" w:rsidRDefault="0092195F" w:rsidP="000B3799">
      <w:pPr>
        <w:widowControl w:val="0"/>
        <w:suppressAutoHyphens/>
        <w:autoSpaceDN w:val="0"/>
        <w:spacing w:after="0"/>
        <w:ind w:right="-1"/>
        <w:jc w:val="center"/>
        <w:textAlignment w:val="baseline"/>
        <w:rPr>
          <w:rFonts w:ascii="Times New Roman" w:hAnsi="Times New Roman"/>
          <w:caps/>
          <w:color w:val="000000"/>
          <w:kern w:val="3"/>
          <w:sz w:val="32"/>
          <w:szCs w:val="32"/>
          <w:shd w:val="clear" w:color="auto" w:fill="FFFFFF"/>
          <w:lang w:eastAsia="zh-CN" w:bidi="hi-IN"/>
        </w:rPr>
      </w:pPr>
    </w:p>
    <w:p w14:paraId="151C3F5F" w14:textId="4385EE09" w:rsidR="0092195F" w:rsidRDefault="0092195F" w:rsidP="000B3799">
      <w:pPr>
        <w:widowControl w:val="0"/>
        <w:suppressAutoHyphens/>
        <w:autoSpaceDN w:val="0"/>
        <w:spacing w:after="0"/>
        <w:ind w:right="-1"/>
        <w:jc w:val="center"/>
        <w:textAlignment w:val="baseline"/>
        <w:rPr>
          <w:rFonts w:ascii="Times New Roman" w:hAnsi="Times New Roman"/>
          <w:caps/>
          <w:color w:val="000000"/>
          <w:kern w:val="3"/>
          <w:sz w:val="32"/>
          <w:szCs w:val="32"/>
          <w:shd w:val="clear" w:color="auto" w:fill="FFFFFF"/>
          <w:lang w:eastAsia="zh-CN" w:bidi="hi-IN"/>
        </w:rPr>
      </w:pPr>
    </w:p>
    <w:p w14:paraId="0409A511" w14:textId="77777777" w:rsidR="003B6153" w:rsidRPr="004F3FFB" w:rsidRDefault="003B6153" w:rsidP="000B3799">
      <w:pPr>
        <w:widowControl w:val="0"/>
        <w:suppressAutoHyphens/>
        <w:autoSpaceDN w:val="0"/>
        <w:spacing w:after="0"/>
        <w:ind w:right="-1"/>
        <w:jc w:val="center"/>
        <w:textAlignment w:val="baseline"/>
        <w:rPr>
          <w:rFonts w:ascii="Times New Roman" w:hAnsi="Times New Roman"/>
          <w:caps/>
          <w:color w:val="000000"/>
          <w:kern w:val="3"/>
          <w:sz w:val="32"/>
          <w:szCs w:val="32"/>
          <w:shd w:val="clear" w:color="auto" w:fill="FFFFFF"/>
          <w:lang w:eastAsia="zh-CN" w:bidi="hi-IN"/>
        </w:rPr>
      </w:pPr>
    </w:p>
    <w:p w14:paraId="4DE2347E" w14:textId="77777777" w:rsidR="000A7E3F" w:rsidRPr="00B422D5" w:rsidRDefault="000A7E3F" w:rsidP="000B3799">
      <w:pPr>
        <w:pStyle w:val="ConsPlusNormal"/>
        <w:spacing w:line="276" w:lineRule="auto"/>
        <w:jc w:val="center"/>
        <w:rPr>
          <w:rFonts w:ascii="Times New Roman" w:hAnsi="Times New Roman" w:cs="Times New Roman"/>
          <w:b/>
          <w:bCs/>
          <w:color w:val="000000" w:themeColor="text1"/>
          <w:sz w:val="28"/>
          <w:szCs w:val="28"/>
        </w:rPr>
      </w:pPr>
      <w:r w:rsidRPr="00B422D5">
        <w:rPr>
          <w:rFonts w:ascii="Times New Roman" w:hAnsi="Times New Roman" w:cs="Times New Roman"/>
          <w:b/>
          <w:bCs/>
          <w:color w:val="000000" w:themeColor="text1"/>
          <w:sz w:val="28"/>
          <w:szCs w:val="28"/>
        </w:rPr>
        <w:t>АРБИТРАЖНЫЙ ПРОЦЕССУАЛЬНЫЙ КОДЕКС</w:t>
      </w:r>
    </w:p>
    <w:p w14:paraId="7A04B57D" w14:textId="2C33FE9E" w:rsidR="000A7E3F" w:rsidRDefault="000A7E3F" w:rsidP="000B3799">
      <w:pPr>
        <w:pStyle w:val="ConsPlusNormal"/>
        <w:spacing w:line="276" w:lineRule="auto"/>
        <w:jc w:val="center"/>
        <w:rPr>
          <w:rFonts w:ascii="Times New Roman" w:hAnsi="Times New Roman" w:cs="Times New Roman"/>
          <w:b/>
          <w:color w:val="000000" w:themeColor="text1"/>
          <w:sz w:val="28"/>
          <w:szCs w:val="28"/>
        </w:rPr>
      </w:pPr>
      <w:r w:rsidRPr="00B422D5">
        <w:rPr>
          <w:rFonts w:ascii="Times New Roman" w:hAnsi="Times New Roman" w:cs="Times New Roman"/>
          <w:b/>
          <w:color w:val="000000" w:themeColor="text1"/>
          <w:sz w:val="28"/>
          <w:szCs w:val="28"/>
        </w:rPr>
        <w:t>ДОНЕЦКОЙ НАРОДНОЙ РЕСПУБЛИКИ</w:t>
      </w:r>
    </w:p>
    <w:p w14:paraId="52C8A4B9" w14:textId="77777777" w:rsidR="0092195F" w:rsidRPr="004F3FFB" w:rsidRDefault="0092195F" w:rsidP="000B3799">
      <w:pPr>
        <w:spacing w:after="0" w:line="240" w:lineRule="auto"/>
        <w:jc w:val="both"/>
        <w:rPr>
          <w:rFonts w:ascii="Times New Roman" w:hAnsi="Times New Roman"/>
          <w:sz w:val="28"/>
          <w:szCs w:val="28"/>
        </w:rPr>
      </w:pPr>
      <w:bookmarkStart w:id="0" w:name="_Hlk67479675"/>
    </w:p>
    <w:p w14:paraId="7664246C" w14:textId="7BAD333C" w:rsidR="0092195F" w:rsidRDefault="0092195F" w:rsidP="0092195F">
      <w:pPr>
        <w:spacing w:after="0" w:line="240" w:lineRule="auto"/>
        <w:ind w:firstLine="709"/>
        <w:jc w:val="both"/>
        <w:rPr>
          <w:rFonts w:ascii="Times New Roman" w:hAnsi="Times New Roman"/>
          <w:sz w:val="28"/>
          <w:szCs w:val="28"/>
        </w:rPr>
      </w:pPr>
    </w:p>
    <w:p w14:paraId="3E9391AA" w14:textId="77777777" w:rsidR="003B6153" w:rsidRPr="004F3FFB" w:rsidRDefault="003B6153" w:rsidP="0092195F">
      <w:pPr>
        <w:spacing w:after="0" w:line="240" w:lineRule="auto"/>
        <w:ind w:firstLine="709"/>
        <w:jc w:val="both"/>
        <w:rPr>
          <w:rFonts w:ascii="Times New Roman" w:hAnsi="Times New Roman"/>
          <w:sz w:val="28"/>
          <w:szCs w:val="28"/>
        </w:rPr>
      </w:pPr>
    </w:p>
    <w:p w14:paraId="7AD62D8E" w14:textId="2DF61FB6" w:rsidR="0092195F" w:rsidRPr="004F3FFB" w:rsidRDefault="0092195F" w:rsidP="0092195F">
      <w:pPr>
        <w:spacing w:after="0" w:line="240" w:lineRule="auto"/>
        <w:jc w:val="center"/>
        <w:rPr>
          <w:rFonts w:ascii="Times New Roman" w:hAnsi="Times New Roman"/>
          <w:b/>
          <w:bCs/>
          <w:sz w:val="28"/>
          <w:szCs w:val="28"/>
        </w:rPr>
      </w:pPr>
      <w:r w:rsidRPr="004F3FFB">
        <w:rPr>
          <w:rFonts w:ascii="Times New Roman" w:hAnsi="Times New Roman"/>
          <w:b/>
          <w:bCs/>
          <w:sz w:val="28"/>
          <w:szCs w:val="28"/>
        </w:rPr>
        <w:t xml:space="preserve">Принят Постановлением Народного Совета </w:t>
      </w:r>
      <w:r>
        <w:rPr>
          <w:rFonts w:ascii="Times New Roman" w:hAnsi="Times New Roman"/>
          <w:b/>
          <w:bCs/>
          <w:sz w:val="28"/>
          <w:szCs w:val="28"/>
        </w:rPr>
        <w:t>30 апреля</w:t>
      </w:r>
      <w:r w:rsidRPr="004F3FFB">
        <w:rPr>
          <w:rFonts w:ascii="Times New Roman" w:hAnsi="Times New Roman"/>
          <w:b/>
          <w:bCs/>
          <w:sz w:val="28"/>
          <w:szCs w:val="28"/>
        </w:rPr>
        <w:t xml:space="preserve"> 2021 года</w:t>
      </w:r>
    </w:p>
    <w:p w14:paraId="059E9734" w14:textId="7551AB57" w:rsidR="0092195F" w:rsidRDefault="0092195F" w:rsidP="0092195F">
      <w:pPr>
        <w:spacing w:after="0" w:line="240" w:lineRule="auto"/>
        <w:ind w:firstLine="709"/>
        <w:rPr>
          <w:rFonts w:ascii="Times New Roman" w:hAnsi="Times New Roman"/>
          <w:sz w:val="28"/>
          <w:szCs w:val="28"/>
        </w:rPr>
      </w:pPr>
    </w:p>
    <w:p w14:paraId="47DA2078" w14:textId="47F74804" w:rsidR="00C50020" w:rsidRPr="00C50020" w:rsidRDefault="00C50020" w:rsidP="003B6153">
      <w:pPr>
        <w:spacing w:after="0" w:line="240" w:lineRule="auto"/>
        <w:jc w:val="center"/>
        <w:rPr>
          <w:rFonts w:ascii="Times New Roman" w:hAnsi="Times New Roman"/>
          <w:i/>
          <w:iCs/>
          <w:sz w:val="28"/>
          <w:szCs w:val="28"/>
        </w:rPr>
      </w:pPr>
      <w:r w:rsidRPr="00C50020">
        <w:rPr>
          <w:rFonts w:ascii="Times New Roman" w:hAnsi="Times New Roman"/>
          <w:i/>
          <w:iCs/>
          <w:sz w:val="28"/>
          <w:szCs w:val="28"/>
        </w:rPr>
        <w:t xml:space="preserve">(С изменениями, внесенными Законом </w:t>
      </w:r>
      <w:hyperlink r:id="rId9" w:history="1">
        <w:r w:rsidRPr="00C50020">
          <w:rPr>
            <w:rStyle w:val="a8"/>
            <w:rFonts w:ascii="Times New Roman" w:hAnsi="Times New Roman"/>
            <w:i/>
            <w:iCs/>
            <w:sz w:val="28"/>
            <w:szCs w:val="28"/>
          </w:rPr>
          <w:t>от 07.02.2022 № 350-IIНС</w:t>
        </w:r>
      </w:hyperlink>
      <w:r w:rsidRPr="00C50020">
        <w:rPr>
          <w:rFonts w:ascii="Times New Roman" w:hAnsi="Times New Roman"/>
          <w:i/>
          <w:iCs/>
          <w:sz w:val="28"/>
          <w:szCs w:val="28"/>
        </w:rPr>
        <w:t>)</w:t>
      </w:r>
    </w:p>
    <w:p w14:paraId="592727E8" w14:textId="77777777" w:rsidR="00C50020" w:rsidRPr="00563A45" w:rsidRDefault="00C50020" w:rsidP="0092195F">
      <w:pPr>
        <w:spacing w:after="0" w:line="240" w:lineRule="auto"/>
        <w:ind w:firstLine="709"/>
        <w:rPr>
          <w:rFonts w:ascii="Times New Roman" w:hAnsi="Times New Roman"/>
          <w:sz w:val="28"/>
          <w:szCs w:val="28"/>
        </w:rPr>
      </w:pPr>
    </w:p>
    <w:p w14:paraId="301B47AF" w14:textId="010E2FD5" w:rsidR="0092195F" w:rsidRDefault="0092195F" w:rsidP="0092195F">
      <w:pPr>
        <w:spacing w:after="0" w:line="240" w:lineRule="auto"/>
        <w:ind w:firstLine="709"/>
        <w:jc w:val="both"/>
        <w:rPr>
          <w:rFonts w:ascii="Times New Roman" w:hAnsi="Times New Roman"/>
          <w:sz w:val="28"/>
          <w:szCs w:val="28"/>
        </w:rPr>
      </w:pPr>
    </w:p>
    <w:p w14:paraId="184DA9C4" w14:textId="77777777" w:rsidR="003B6153" w:rsidRPr="00563A45" w:rsidRDefault="003B6153" w:rsidP="0092195F">
      <w:pPr>
        <w:spacing w:after="0" w:line="240" w:lineRule="auto"/>
        <w:ind w:firstLine="709"/>
        <w:jc w:val="both"/>
        <w:rPr>
          <w:rFonts w:ascii="Times New Roman" w:hAnsi="Times New Roman"/>
          <w:sz w:val="28"/>
          <w:szCs w:val="28"/>
        </w:rPr>
      </w:pPr>
    </w:p>
    <w:bookmarkEnd w:id="0"/>
    <w:p w14:paraId="21B375F2" w14:textId="77777777" w:rsidR="000A7E3F" w:rsidRPr="00B422D5" w:rsidRDefault="000A7E3F" w:rsidP="000B3799">
      <w:pPr>
        <w:pStyle w:val="ConsPlusNormal"/>
        <w:spacing w:line="276" w:lineRule="auto"/>
        <w:jc w:val="center"/>
        <w:outlineLvl w:val="0"/>
        <w:rPr>
          <w:rFonts w:ascii="Times New Roman" w:hAnsi="Times New Roman" w:cs="Times New Roman"/>
          <w:bCs/>
          <w:caps/>
          <w:color w:val="000000" w:themeColor="text1"/>
          <w:sz w:val="28"/>
          <w:szCs w:val="28"/>
        </w:rPr>
      </w:pPr>
      <w:r w:rsidRPr="00B422D5">
        <w:rPr>
          <w:rFonts w:ascii="Times New Roman" w:hAnsi="Times New Roman" w:cs="Times New Roman"/>
          <w:bCs/>
          <w:caps/>
          <w:color w:val="000000" w:themeColor="text1"/>
          <w:sz w:val="28"/>
          <w:szCs w:val="28"/>
        </w:rPr>
        <w:t>РАЗДЕЛ I</w:t>
      </w:r>
    </w:p>
    <w:p w14:paraId="7CC0905D" w14:textId="77777777" w:rsidR="000A7E3F" w:rsidRPr="00B422D5" w:rsidRDefault="000A7E3F" w:rsidP="000B3799">
      <w:pPr>
        <w:pStyle w:val="ConsPlusNormal"/>
        <w:spacing w:after="360" w:line="276" w:lineRule="auto"/>
        <w:jc w:val="center"/>
        <w:outlineLvl w:val="0"/>
        <w:rPr>
          <w:rFonts w:ascii="Times New Roman" w:hAnsi="Times New Roman" w:cs="Times New Roman"/>
          <w:b/>
          <w:bCs/>
          <w:caps/>
          <w:color w:val="000000" w:themeColor="text1"/>
          <w:sz w:val="28"/>
          <w:szCs w:val="28"/>
        </w:rPr>
      </w:pPr>
      <w:r w:rsidRPr="00B422D5">
        <w:rPr>
          <w:rFonts w:ascii="Times New Roman" w:hAnsi="Times New Roman" w:cs="Times New Roman"/>
          <w:b/>
          <w:bCs/>
          <w:caps/>
          <w:color w:val="000000" w:themeColor="text1"/>
          <w:sz w:val="28"/>
          <w:szCs w:val="28"/>
        </w:rPr>
        <w:t>Общие положения</w:t>
      </w:r>
    </w:p>
    <w:p w14:paraId="026F3C9F" w14:textId="77777777" w:rsidR="000A7E3F" w:rsidRPr="00993871" w:rsidRDefault="000A7E3F"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Pr="00B422D5">
        <w:rPr>
          <w:rFonts w:ascii="Times New Roman" w:hAnsi="Times New Roman" w:cs="Times New Roman"/>
          <w:bCs/>
          <w:caps/>
          <w:color w:val="000000" w:themeColor="text1"/>
          <w:sz w:val="28"/>
          <w:szCs w:val="28"/>
        </w:rPr>
        <w:t>1.</w:t>
      </w:r>
      <w:r w:rsidRPr="00B422D5">
        <w:rPr>
          <w:rFonts w:ascii="Times New Roman" w:hAnsi="Times New Roman" w:cs="Times New Roman"/>
          <w:b/>
          <w:bCs/>
          <w:caps/>
          <w:color w:val="000000" w:themeColor="text1"/>
          <w:sz w:val="28"/>
          <w:szCs w:val="28"/>
        </w:rPr>
        <w:t> </w:t>
      </w:r>
      <w:r w:rsidRPr="00B422D5">
        <w:rPr>
          <w:rFonts w:ascii="Times New Roman" w:hAnsi="Times New Roman" w:cs="Times New Roman"/>
          <w:b/>
          <w:bCs/>
          <w:color w:val="000000" w:themeColor="text1"/>
          <w:sz w:val="28"/>
          <w:szCs w:val="28"/>
        </w:rPr>
        <w:t>Основные положения</w:t>
      </w:r>
    </w:p>
    <w:p w14:paraId="0075448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w:t>
      </w:r>
      <w:r w:rsidRPr="00B422D5">
        <w:rPr>
          <w:rFonts w:ascii="Times New Roman" w:hAnsi="Times New Roman" w:cs="Times New Roman"/>
          <w:b/>
          <w:color w:val="000000" w:themeColor="text1"/>
          <w:sz w:val="28"/>
          <w:szCs w:val="28"/>
        </w:rPr>
        <w:t> Осуществление правосудия арбитражным суд</w:t>
      </w:r>
      <w:r w:rsidR="006166C3" w:rsidRPr="00B422D5">
        <w:rPr>
          <w:rFonts w:ascii="Times New Roman" w:hAnsi="Times New Roman" w:cs="Times New Roman"/>
          <w:b/>
          <w:color w:val="000000" w:themeColor="text1"/>
          <w:sz w:val="28"/>
          <w:szCs w:val="28"/>
        </w:rPr>
        <w:t>ом</w:t>
      </w:r>
    </w:p>
    <w:p w14:paraId="2DD3B62F"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Правосудие в сфере предпринимательской и иной экономической деятельности осуществляется </w:t>
      </w:r>
      <w:r w:rsidRPr="00B422D5">
        <w:rPr>
          <w:rFonts w:ascii="Times New Roman" w:hAnsi="Times New Roman"/>
          <w:bCs/>
          <w:color w:val="000000" w:themeColor="text1"/>
          <w:sz w:val="28"/>
          <w:szCs w:val="28"/>
        </w:rPr>
        <w:t>арбитражным суд</w:t>
      </w:r>
      <w:r w:rsidR="00140AF7" w:rsidRPr="00B422D5">
        <w:rPr>
          <w:rFonts w:ascii="Times New Roman" w:hAnsi="Times New Roman"/>
          <w:bCs/>
          <w:color w:val="000000" w:themeColor="text1"/>
          <w:sz w:val="28"/>
          <w:szCs w:val="28"/>
        </w:rPr>
        <w:t>ом</w:t>
      </w:r>
      <w:r w:rsidRPr="00B422D5">
        <w:rPr>
          <w:rFonts w:ascii="Times New Roman" w:hAnsi="Times New Roman"/>
          <w:bCs/>
          <w:color w:val="000000" w:themeColor="text1"/>
          <w:sz w:val="28"/>
          <w:szCs w:val="28"/>
        </w:rPr>
        <w:t xml:space="preserve"> в Донецкой Народной Республике</w:t>
      </w:r>
      <w:r w:rsidRPr="00B422D5">
        <w:rPr>
          <w:rFonts w:ascii="Times New Roman" w:hAnsi="Times New Roman"/>
          <w:color w:val="000000" w:themeColor="text1"/>
          <w:sz w:val="28"/>
          <w:szCs w:val="28"/>
        </w:rPr>
        <w:t xml:space="preserve">, образованным в соответствии с Конституцией Донецкой Народной Республики и законом, путем разрешения экономических споров и рассмотрения иных дел, отнесенных к </w:t>
      </w:r>
      <w:r w:rsidR="00A63537" w:rsidRPr="00B422D5">
        <w:rPr>
          <w:rFonts w:ascii="Times New Roman" w:hAnsi="Times New Roman"/>
          <w:color w:val="000000" w:themeColor="text1"/>
          <w:sz w:val="28"/>
          <w:szCs w:val="28"/>
        </w:rPr>
        <w:t>его</w:t>
      </w:r>
      <w:r w:rsidRPr="00B422D5">
        <w:rPr>
          <w:rFonts w:ascii="Times New Roman" w:hAnsi="Times New Roman"/>
          <w:color w:val="000000" w:themeColor="text1"/>
          <w:sz w:val="28"/>
          <w:szCs w:val="28"/>
        </w:rPr>
        <w:t xml:space="preserve"> компетенции настоящим</w:t>
      </w:r>
      <w:r w:rsidRPr="00B422D5">
        <w:rPr>
          <w:rFonts w:ascii="Times New Roman" w:hAnsi="Times New Roman"/>
          <w:bCs/>
          <w:color w:val="000000" w:themeColor="text1"/>
          <w:sz w:val="28"/>
          <w:szCs w:val="28"/>
        </w:rPr>
        <w:t xml:space="preserve"> Кодексом </w:t>
      </w:r>
      <w:r w:rsidRPr="00B422D5">
        <w:rPr>
          <w:rFonts w:ascii="Times New Roman" w:hAnsi="Times New Roman"/>
          <w:color w:val="000000" w:themeColor="text1"/>
          <w:sz w:val="28"/>
          <w:szCs w:val="28"/>
        </w:rPr>
        <w:t>и другими законами, по правилам, установленным законодательством Донецкой Народной Республики о</w:t>
      </w:r>
      <w:r w:rsidR="000724DB" w:rsidRPr="00B422D5">
        <w:rPr>
          <w:rFonts w:ascii="Times New Roman" w:hAnsi="Times New Roman"/>
          <w:color w:val="000000" w:themeColor="text1"/>
          <w:sz w:val="28"/>
          <w:szCs w:val="28"/>
        </w:rPr>
        <w:t>б арбитражном</w:t>
      </w:r>
      <w:r w:rsidR="000279A6">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судопроизводстве.</w:t>
      </w:r>
    </w:p>
    <w:p w14:paraId="2E00F53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2.</w:t>
      </w:r>
      <w:r w:rsidRPr="00B422D5">
        <w:rPr>
          <w:rFonts w:ascii="Times New Roman" w:hAnsi="Times New Roman" w:cs="Times New Roman"/>
          <w:b/>
          <w:color w:val="000000" w:themeColor="text1"/>
          <w:sz w:val="28"/>
          <w:szCs w:val="28"/>
        </w:rPr>
        <w:t xml:space="preserve"> Задачи </w:t>
      </w:r>
      <w:r w:rsidR="000724DB" w:rsidRPr="00B422D5">
        <w:rPr>
          <w:rFonts w:ascii="Times New Roman" w:hAnsi="Times New Roman" w:cs="Times New Roman"/>
          <w:b/>
          <w:color w:val="000000" w:themeColor="text1"/>
          <w:sz w:val="28"/>
          <w:szCs w:val="28"/>
        </w:rPr>
        <w:t xml:space="preserve">арбитражного </w:t>
      </w:r>
      <w:r w:rsidRPr="00B422D5">
        <w:rPr>
          <w:rFonts w:ascii="Times New Roman" w:hAnsi="Times New Roman" w:cs="Times New Roman"/>
          <w:b/>
          <w:color w:val="000000" w:themeColor="text1"/>
          <w:sz w:val="28"/>
          <w:szCs w:val="28"/>
        </w:rPr>
        <w:t xml:space="preserve">судопроизводства </w:t>
      </w:r>
    </w:p>
    <w:p w14:paraId="75CB5AD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Задачами </w:t>
      </w:r>
      <w:r w:rsidR="000724DB" w:rsidRPr="00B422D5">
        <w:rPr>
          <w:rFonts w:ascii="Times New Roman" w:hAnsi="Times New Roman" w:cs="Times New Roman"/>
          <w:color w:val="000000" w:themeColor="text1"/>
          <w:sz w:val="28"/>
          <w:szCs w:val="28"/>
        </w:rPr>
        <w:t xml:space="preserve">арбитражного </w:t>
      </w:r>
      <w:r w:rsidRPr="00B422D5">
        <w:rPr>
          <w:rFonts w:ascii="Times New Roman" w:hAnsi="Times New Roman" w:cs="Times New Roman"/>
          <w:color w:val="000000" w:themeColor="text1"/>
          <w:sz w:val="28"/>
          <w:szCs w:val="28"/>
        </w:rPr>
        <w:t>судопроизводства являются:</w:t>
      </w:r>
    </w:p>
    <w:p w14:paraId="1568B9D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защита нарушенных или оспариваемых прав и законных интересов лиц, осуществляющих предпринимательскую и иную экономическую деятельность, а </w:t>
      </w:r>
      <w:r w:rsidRPr="00B422D5">
        <w:rPr>
          <w:rFonts w:ascii="Times New Roman" w:hAnsi="Times New Roman" w:cs="Times New Roman"/>
          <w:color w:val="000000" w:themeColor="text1"/>
          <w:sz w:val="28"/>
          <w:szCs w:val="28"/>
        </w:rPr>
        <w:lastRenderedPageBreak/>
        <w:t xml:space="preserve">также прав и законных интересов Донецкой Народной Республики, муниципальных образований в сфере предпринимательской и иной экономической деятельности, государственных органов, </w:t>
      </w:r>
      <w:r w:rsidR="007C02BA" w:rsidRPr="00B422D5">
        <w:rPr>
          <w:rFonts w:ascii="Times New Roman" w:hAnsi="Times New Roman" w:cs="Times New Roman"/>
          <w:color w:val="000000" w:themeColor="text1"/>
          <w:sz w:val="28"/>
          <w:szCs w:val="28"/>
        </w:rPr>
        <w:t xml:space="preserve">иных государственных органов, </w:t>
      </w:r>
      <w:r w:rsidRPr="00B422D5">
        <w:rPr>
          <w:rFonts w:ascii="Times New Roman" w:hAnsi="Times New Roman" w:cs="Times New Roman"/>
          <w:color w:val="000000" w:themeColor="text1"/>
          <w:sz w:val="28"/>
          <w:szCs w:val="28"/>
        </w:rPr>
        <w:t>органов местного самоуправления, иных органов, должностных лиц в указанной сфере;</w:t>
      </w:r>
    </w:p>
    <w:p w14:paraId="6DAF4E1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обеспечение доступности правосудия в сфере предпринимательской и иной экономической деятельности;</w:t>
      </w:r>
    </w:p>
    <w:p w14:paraId="7953BD6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справедливое публичное судебное разбирательство в разумный срок независимым и беспристрастным судом;</w:t>
      </w:r>
    </w:p>
    <w:p w14:paraId="1C959B0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укрепление законности и предупреждение правонарушений в сфере предпринимательской и иной экономической деятельности;</w:t>
      </w:r>
    </w:p>
    <w:p w14:paraId="3269B64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5) формирование уважительного отношения к закону и суду; </w:t>
      </w:r>
    </w:p>
    <w:p w14:paraId="1C81E3D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6) содействие становлению и развитию партнерских деловых отношений, </w:t>
      </w:r>
      <w:r w:rsidR="002C52B3" w:rsidRPr="00B422D5">
        <w:rPr>
          <w:rFonts w:ascii="Times New Roman" w:hAnsi="Times New Roman" w:cs="Times New Roman"/>
          <w:color w:val="000000" w:themeColor="text1"/>
          <w:sz w:val="28"/>
          <w:szCs w:val="28"/>
        </w:rPr>
        <w:t xml:space="preserve">мирному урегулированию споров, </w:t>
      </w:r>
      <w:r w:rsidRPr="00B422D5">
        <w:rPr>
          <w:rFonts w:ascii="Times New Roman" w:hAnsi="Times New Roman" w:cs="Times New Roman"/>
          <w:color w:val="000000" w:themeColor="text1"/>
          <w:sz w:val="28"/>
          <w:szCs w:val="28"/>
        </w:rPr>
        <w:t>формированию обычаев и этики делового оборота.</w:t>
      </w:r>
    </w:p>
    <w:p w14:paraId="3E0E44C3"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3.</w:t>
      </w:r>
      <w:r w:rsidRPr="00B422D5">
        <w:rPr>
          <w:rFonts w:ascii="Times New Roman" w:hAnsi="Times New Roman" w:cs="Times New Roman"/>
          <w:b/>
          <w:color w:val="000000" w:themeColor="text1"/>
          <w:sz w:val="28"/>
          <w:szCs w:val="28"/>
        </w:rPr>
        <w:t> Законодательство о</w:t>
      </w:r>
      <w:r w:rsidR="000724DB" w:rsidRPr="00B422D5">
        <w:rPr>
          <w:rFonts w:ascii="Times New Roman" w:hAnsi="Times New Roman" w:cs="Times New Roman"/>
          <w:b/>
          <w:color w:val="000000" w:themeColor="text1"/>
          <w:sz w:val="28"/>
          <w:szCs w:val="28"/>
        </w:rPr>
        <w:t>б</w:t>
      </w:r>
      <w:r w:rsidR="006F679A">
        <w:rPr>
          <w:rFonts w:ascii="Times New Roman" w:hAnsi="Times New Roman" w:cs="Times New Roman"/>
          <w:b/>
          <w:color w:val="000000" w:themeColor="text1"/>
          <w:sz w:val="28"/>
          <w:szCs w:val="28"/>
        </w:rPr>
        <w:t xml:space="preserve"> </w:t>
      </w:r>
      <w:r w:rsidR="000724DB" w:rsidRPr="00B422D5">
        <w:rPr>
          <w:rFonts w:ascii="Times New Roman" w:hAnsi="Times New Roman" w:cs="Times New Roman"/>
          <w:b/>
          <w:color w:val="000000" w:themeColor="text1"/>
          <w:sz w:val="28"/>
          <w:szCs w:val="28"/>
        </w:rPr>
        <w:t xml:space="preserve">арбитражном </w:t>
      </w:r>
      <w:r w:rsidRPr="00B422D5">
        <w:rPr>
          <w:rFonts w:ascii="Times New Roman" w:hAnsi="Times New Roman" w:cs="Times New Roman"/>
          <w:b/>
          <w:color w:val="000000" w:themeColor="text1"/>
          <w:sz w:val="28"/>
          <w:szCs w:val="28"/>
        </w:rPr>
        <w:t xml:space="preserve">судопроизводстве </w:t>
      </w:r>
    </w:p>
    <w:p w14:paraId="4470B346"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Поряд</w:t>
      </w:r>
      <w:r w:rsidR="00140AF7" w:rsidRPr="00B422D5">
        <w:rPr>
          <w:rFonts w:ascii="Times New Roman" w:hAnsi="Times New Roman"/>
          <w:color w:val="000000" w:themeColor="text1"/>
          <w:sz w:val="28"/>
          <w:szCs w:val="28"/>
        </w:rPr>
        <w:t xml:space="preserve">ок </w:t>
      </w:r>
      <w:r w:rsidR="000724DB" w:rsidRPr="00B422D5">
        <w:rPr>
          <w:rFonts w:ascii="Times New Roman" w:hAnsi="Times New Roman"/>
          <w:color w:val="000000" w:themeColor="text1"/>
          <w:sz w:val="28"/>
          <w:szCs w:val="28"/>
        </w:rPr>
        <w:t xml:space="preserve">арбитражного </w:t>
      </w:r>
      <w:r w:rsidR="00140AF7" w:rsidRPr="00B422D5">
        <w:rPr>
          <w:rFonts w:ascii="Times New Roman" w:hAnsi="Times New Roman"/>
          <w:color w:val="000000" w:themeColor="text1"/>
          <w:sz w:val="28"/>
          <w:szCs w:val="28"/>
        </w:rPr>
        <w:t xml:space="preserve">судопроизводства </w:t>
      </w:r>
      <w:r w:rsidRPr="00B422D5">
        <w:rPr>
          <w:rFonts w:ascii="Times New Roman" w:hAnsi="Times New Roman"/>
          <w:color w:val="000000" w:themeColor="text1"/>
          <w:sz w:val="28"/>
          <w:szCs w:val="28"/>
        </w:rPr>
        <w:t>определяется настоящим Кодексом</w:t>
      </w:r>
      <w:r w:rsidRPr="00B422D5">
        <w:rPr>
          <w:rFonts w:ascii="Times New Roman" w:hAnsi="Times New Roman"/>
          <w:bCs/>
          <w:color w:val="000000" w:themeColor="text1"/>
          <w:sz w:val="28"/>
          <w:szCs w:val="28"/>
        </w:rPr>
        <w:t xml:space="preserve"> и другими законами</w:t>
      </w:r>
      <w:r w:rsidR="00C640D6" w:rsidRPr="00B422D5">
        <w:rPr>
          <w:rFonts w:ascii="Times New Roman" w:hAnsi="Times New Roman"/>
          <w:bCs/>
          <w:color w:val="000000" w:themeColor="text1"/>
          <w:sz w:val="28"/>
          <w:szCs w:val="28"/>
        </w:rPr>
        <w:t xml:space="preserve"> в </w:t>
      </w:r>
      <w:r w:rsidR="00A12232" w:rsidRPr="00B422D5">
        <w:rPr>
          <w:rFonts w:ascii="Times New Roman" w:hAnsi="Times New Roman"/>
          <w:bCs/>
          <w:color w:val="000000" w:themeColor="text1"/>
          <w:sz w:val="28"/>
          <w:szCs w:val="28"/>
        </w:rPr>
        <w:t>соответствии</w:t>
      </w:r>
      <w:r w:rsidR="00C640D6" w:rsidRPr="00B422D5">
        <w:rPr>
          <w:rFonts w:ascii="Times New Roman" w:hAnsi="Times New Roman"/>
          <w:bCs/>
          <w:color w:val="000000" w:themeColor="text1"/>
          <w:sz w:val="28"/>
          <w:szCs w:val="28"/>
        </w:rPr>
        <w:t xml:space="preserve"> с </w:t>
      </w:r>
      <w:r w:rsidR="00C640D6" w:rsidRPr="00B422D5">
        <w:rPr>
          <w:rFonts w:ascii="Times New Roman" w:hAnsi="Times New Roman"/>
          <w:color w:val="000000" w:themeColor="text1"/>
          <w:sz w:val="28"/>
          <w:szCs w:val="28"/>
        </w:rPr>
        <w:t>Конституцией Донецкой Народной Республики</w:t>
      </w:r>
      <w:r w:rsidRPr="00B422D5">
        <w:rPr>
          <w:rFonts w:ascii="Times New Roman" w:hAnsi="Times New Roman"/>
          <w:color w:val="000000" w:themeColor="text1"/>
          <w:sz w:val="28"/>
          <w:szCs w:val="28"/>
        </w:rPr>
        <w:t>.</w:t>
      </w:r>
    </w:p>
    <w:p w14:paraId="329A5461"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Если международным договором </w:t>
      </w:r>
      <w:r w:rsidRPr="00B422D5">
        <w:rPr>
          <w:rFonts w:ascii="Times New Roman" w:hAnsi="Times New Roman"/>
          <w:bCs/>
          <w:color w:val="000000" w:themeColor="text1"/>
          <w:sz w:val="28"/>
          <w:szCs w:val="28"/>
        </w:rPr>
        <w:t xml:space="preserve">Донецкой Народной Республики </w:t>
      </w:r>
      <w:r w:rsidRPr="00B422D5">
        <w:rPr>
          <w:rFonts w:ascii="Times New Roman" w:hAnsi="Times New Roman"/>
          <w:color w:val="000000" w:themeColor="text1"/>
          <w:sz w:val="28"/>
          <w:szCs w:val="28"/>
        </w:rPr>
        <w:t xml:space="preserve">установлены иные правила арбитражного судопроизводства, чем те, которые предусмотрены законодательством </w:t>
      </w:r>
      <w:r w:rsidRPr="00B422D5">
        <w:rPr>
          <w:rFonts w:ascii="Times New Roman" w:hAnsi="Times New Roman"/>
          <w:bCs/>
          <w:color w:val="000000" w:themeColor="text1"/>
          <w:sz w:val="28"/>
          <w:szCs w:val="28"/>
        </w:rPr>
        <w:t xml:space="preserve">Донецкой Народной Республики </w:t>
      </w:r>
      <w:r w:rsidRPr="00B422D5">
        <w:rPr>
          <w:rFonts w:ascii="Times New Roman" w:hAnsi="Times New Roman"/>
          <w:color w:val="000000" w:themeColor="text1"/>
          <w:sz w:val="28"/>
          <w:szCs w:val="28"/>
        </w:rPr>
        <w:t xml:space="preserve">об арбитражном судопроизводстве, применяются правила международного договора. </w:t>
      </w:r>
    </w:p>
    <w:p w14:paraId="65A3DFCF"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Арбитражное судопроизводство осуществляется в соответствии с законами, действующими во время разрешения спора и рассмотрения дела (далее – рассмотрение дела), совершения отдельного процессуального действия или исполнения судебного решения.</w:t>
      </w:r>
    </w:p>
    <w:p w14:paraId="5ACDE87B"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4. В случае отсутствия нормы процессуального права, регулирующей отношения, возникшие в ходе арбитражного судопроизводства, арбитражный суд применяет норму, регулирующую сходные отношения (аналогия закона), а при отсутствии такой нормы действуют исходя из принципов осуществления правосудия в Донецкой Народной Республике (аналогия права).</w:t>
      </w:r>
    </w:p>
    <w:p w14:paraId="285CA02F" w14:textId="562B58B1"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Статья 4. </w:t>
      </w:r>
      <w:r w:rsidRPr="00B422D5">
        <w:rPr>
          <w:rFonts w:ascii="Times New Roman" w:hAnsi="Times New Roman"/>
          <w:b/>
          <w:color w:val="000000" w:themeColor="text1"/>
          <w:sz w:val="28"/>
          <w:szCs w:val="28"/>
        </w:rPr>
        <w:t>Право на обращение в арбитражный суд</w:t>
      </w:r>
    </w:p>
    <w:p w14:paraId="0479FB54"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Заинтересованное лицо вправе обратиться в арбитражный суд за защитой своих нарушенных или оспариваемых прав и законных интересов, в том числе с требованием о присуждении ему компенсации за нарушение права на судопроизводство в разумный срок или права на исполнение судебного решения в разумный срок, в порядке, установленном настоящим Кодексом.</w:t>
      </w:r>
    </w:p>
    <w:p w14:paraId="56AB673B"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случаях, предусмотренных настоящим Кодексом, в арбитражный суд вправе обратиться и иные лица.</w:t>
      </w:r>
    </w:p>
    <w:p w14:paraId="08A43899"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Отказ от права на обращение в суд недействителен.</w:t>
      </w:r>
    </w:p>
    <w:p w14:paraId="1F1C0A38"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Обращение в арбитражный суд осуществляется в форме:</w:t>
      </w:r>
    </w:p>
    <w:p w14:paraId="11C0C882"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искового заявления – по экономическим спорам и иным делам, возникающим из гражданских правоотношений;</w:t>
      </w:r>
    </w:p>
    <w:p w14:paraId="2BD8E59D"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заявления – по делам, возникающим из административных и иных публичных правоотношений, по делам о несостоятельности (банкротстве), по делам особого производства, по делам приказного производства и в иных случаях, предусмотренных настоящим Кодексом;</w:t>
      </w:r>
    </w:p>
    <w:p w14:paraId="3AED8F54"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жалобы – при обращении в суд апелляционной и кассационной инстанций, а также в иных случаях, предусмотренных настоящим Кодексом и другими законами;</w:t>
      </w:r>
    </w:p>
    <w:p w14:paraId="46A05472"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5B54BC" w:rsidRPr="00B422D5">
        <w:rPr>
          <w:rFonts w:ascii="Times New Roman" w:hAnsi="Times New Roman"/>
          <w:color w:val="000000" w:themeColor="text1"/>
          <w:sz w:val="28"/>
          <w:szCs w:val="28"/>
        </w:rPr>
        <w:t>протеста – при обращении прокурора в суд апелляционной и кассационной инстанций, при обращении Генерального прокурора Донецкой Народной Республики и его заместителей о пересмотре судебных решений в порядке надзора, а также в иных случаях, предусмотренных настоящим Кодексом и другими законами.</w:t>
      </w:r>
    </w:p>
    <w:p w14:paraId="0FD46578"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4. Гражданско-правовые споры о взыскании денежных средств по требованиям, возникшим из договоров, других сделок, вследствие неосновательного обогащения, могут быть переданы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 если иные срок и (или) порядок не установлены законом или договором.</w:t>
      </w:r>
    </w:p>
    <w:p w14:paraId="62456E14"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Иные споры, возникающие из гражданских правоотношений, передаются на разрешение арбитражного суда после соблюдения досудебного порядка урегулирования спора только в том случае, если такой порядок установлен законом или договором.</w:t>
      </w:r>
    </w:p>
    <w:p w14:paraId="1C9CEC08"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Экономические споры, возникающие из административных и иных публичных правоотношений, могут быть переданы на разрешение арбитражного суда после соблюдения досудебного порядка урегулирования спора в случае, если такой порядок установлен законом Донецкой Народной Республики.</w:t>
      </w:r>
    </w:p>
    <w:p w14:paraId="4B179E8F" w14:textId="77777777" w:rsidR="000A7E3F" w:rsidRPr="00B422D5" w:rsidRDefault="000A7E3F" w:rsidP="00116F09">
      <w:pPr>
        <w:ind w:firstLine="540"/>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Соблюдения досудебного порядка урегулирования спора не требуется по делам об установлении фактов, имеющих юридическое значение, делам о присуждении компенсации за нарушение права на судопроизводство в разумный срок или права на исполнение судебного решения в разумный срок, делам о несостоятельности (банкротстве), делам по корпоративным спорам, делам о защите прав и законных интересов группы лиц, </w:t>
      </w:r>
      <w:r w:rsidR="004E7235" w:rsidRPr="00B422D5">
        <w:rPr>
          <w:rFonts w:ascii="Times New Roman" w:hAnsi="Times New Roman"/>
          <w:color w:val="000000" w:themeColor="text1"/>
          <w:sz w:val="28"/>
          <w:szCs w:val="28"/>
        </w:rPr>
        <w:t xml:space="preserve">делам приказного производства, </w:t>
      </w:r>
      <w:r w:rsidRPr="00B422D5">
        <w:rPr>
          <w:rFonts w:ascii="Times New Roman" w:hAnsi="Times New Roman"/>
          <w:color w:val="000000" w:themeColor="text1"/>
          <w:sz w:val="28"/>
          <w:szCs w:val="28"/>
        </w:rPr>
        <w:t>делам о признании и</w:t>
      </w:r>
      <w:r w:rsidR="0080234A">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приведении в исполнение решений иностранных судов и иностранных арбитражных решений, а также, если иное не предусмотрено законом, при обращении в арбитражный суд прокурора, государственных органов, органов местного самоуправления и иных органов в защиту публичных интересов, прав и законных интересов физических и юридических лиц в сфере предпринимательской и иной экономической деятельности (статьи 4</w:t>
      </w:r>
      <w:r w:rsidR="002F6DE5" w:rsidRPr="00B422D5">
        <w:rPr>
          <w:rFonts w:ascii="Times New Roman" w:hAnsi="Times New Roman"/>
          <w:color w:val="000000" w:themeColor="text1"/>
          <w:sz w:val="28"/>
          <w:szCs w:val="28"/>
        </w:rPr>
        <w:t>6</w:t>
      </w:r>
      <w:r w:rsidRPr="00B422D5">
        <w:rPr>
          <w:rFonts w:ascii="Times New Roman" w:hAnsi="Times New Roman"/>
          <w:color w:val="000000" w:themeColor="text1"/>
          <w:sz w:val="28"/>
          <w:szCs w:val="28"/>
        </w:rPr>
        <w:t>, 4</w:t>
      </w:r>
      <w:r w:rsidR="002F6DE5" w:rsidRPr="00B422D5">
        <w:rPr>
          <w:rFonts w:ascii="Times New Roman" w:hAnsi="Times New Roman"/>
          <w:color w:val="000000" w:themeColor="text1"/>
          <w:sz w:val="28"/>
          <w:szCs w:val="28"/>
        </w:rPr>
        <w:t>7</w:t>
      </w:r>
      <w:r w:rsidRPr="00B422D5">
        <w:rPr>
          <w:rFonts w:ascii="Times New Roman" w:hAnsi="Times New Roman"/>
          <w:color w:val="000000" w:themeColor="text1"/>
          <w:sz w:val="28"/>
          <w:szCs w:val="28"/>
        </w:rPr>
        <w:t xml:space="preserve"> настоящего Кодекса).</w:t>
      </w:r>
    </w:p>
    <w:p w14:paraId="642AC1DE" w14:textId="77777777" w:rsidR="005A6C01"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Исковое заявлен</w:t>
      </w:r>
      <w:r w:rsidR="00641D76" w:rsidRPr="00B422D5">
        <w:rPr>
          <w:rFonts w:ascii="Times New Roman" w:hAnsi="Times New Roman"/>
          <w:color w:val="000000" w:themeColor="text1"/>
          <w:sz w:val="28"/>
          <w:szCs w:val="28"/>
        </w:rPr>
        <w:t xml:space="preserve">ие, заявление, жалоба, протест </w:t>
      </w:r>
      <w:r w:rsidRPr="00B422D5">
        <w:rPr>
          <w:rFonts w:ascii="Times New Roman" w:hAnsi="Times New Roman"/>
          <w:color w:val="000000" w:themeColor="text1"/>
          <w:sz w:val="28"/>
          <w:szCs w:val="28"/>
        </w:rPr>
        <w:t xml:space="preserve">и иные документы могут быть поданы </w:t>
      </w:r>
      <w:r w:rsidR="00641D76" w:rsidRPr="00B422D5">
        <w:rPr>
          <w:rFonts w:ascii="Times New Roman" w:hAnsi="Times New Roman"/>
          <w:color w:val="000000" w:themeColor="text1"/>
          <w:sz w:val="28"/>
          <w:szCs w:val="28"/>
        </w:rPr>
        <w:t xml:space="preserve">в </w:t>
      </w:r>
      <w:r w:rsidRPr="00B422D5">
        <w:rPr>
          <w:rFonts w:ascii="Times New Roman" w:hAnsi="Times New Roman"/>
          <w:color w:val="000000" w:themeColor="text1"/>
          <w:sz w:val="28"/>
          <w:szCs w:val="28"/>
        </w:rPr>
        <w:t xml:space="preserve">арбитражный суд на бумажном носителе или в электронном виде, в том числе в форме электронного документа, подписанного электронной подписью в порядке, установленном законодательством Донецкой Народной Республики, посредством заполнения формы, размещенной на официальном сайте арбитражного суда в </w:t>
      </w:r>
      <w:r w:rsidR="00B02DEC" w:rsidRPr="00B422D5">
        <w:rPr>
          <w:rStyle w:val="blk"/>
          <w:rFonts w:ascii="Times New Roman" w:hAnsi="Times New Roman"/>
          <w:color w:val="000000" w:themeColor="text1"/>
          <w:sz w:val="28"/>
          <w:szCs w:val="28"/>
        </w:rPr>
        <w:t>информационно-телекоммуникационной сети</w:t>
      </w:r>
      <w:r w:rsidR="009B40BE">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Интернет.</w:t>
      </w:r>
    </w:p>
    <w:p w14:paraId="575C4D65" w14:textId="77777777" w:rsidR="005A6C01" w:rsidRPr="00B422D5" w:rsidRDefault="005A6C01"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6. Стороны после обращения в арбитражный суд вправе использовать примирительные процедуры для урегулирования спора.</w:t>
      </w:r>
    </w:p>
    <w:p w14:paraId="0B11FD2D" w14:textId="20107538"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5.</w:t>
      </w:r>
      <w:r w:rsidRPr="00B422D5">
        <w:rPr>
          <w:rFonts w:ascii="Times New Roman" w:hAnsi="Times New Roman" w:cs="Times New Roman"/>
          <w:b/>
          <w:color w:val="000000" w:themeColor="text1"/>
          <w:sz w:val="28"/>
          <w:szCs w:val="28"/>
        </w:rPr>
        <w:t> Независимость судей арбитражн</w:t>
      </w:r>
      <w:r w:rsidR="00140AF7" w:rsidRPr="00B422D5">
        <w:rPr>
          <w:rFonts w:ascii="Times New Roman" w:hAnsi="Times New Roman" w:cs="Times New Roman"/>
          <w:b/>
          <w:color w:val="000000" w:themeColor="text1"/>
          <w:sz w:val="28"/>
          <w:szCs w:val="28"/>
        </w:rPr>
        <w:t>ого</w:t>
      </w:r>
      <w:r w:rsidRPr="00B422D5">
        <w:rPr>
          <w:rFonts w:ascii="Times New Roman" w:hAnsi="Times New Roman" w:cs="Times New Roman"/>
          <w:b/>
          <w:color w:val="000000" w:themeColor="text1"/>
          <w:sz w:val="28"/>
          <w:szCs w:val="28"/>
        </w:rPr>
        <w:t xml:space="preserve"> суд</w:t>
      </w:r>
      <w:r w:rsidR="00140AF7" w:rsidRPr="00B422D5">
        <w:rPr>
          <w:rFonts w:ascii="Times New Roman" w:hAnsi="Times New Roman" w:cs="Times New Roman"/>
          <w:b/>
          <w:color w:val="000000" w:themeColor="text1"/>
          <w:sz w:val="28"/>
          <w:szCs w:val="28"/>
        </w:rPr>
        <w:t>а</w:t>
      </w:r>
    </w:p>
    <w:p w14:paraId="4C2A66E3" w14:textId="77777777" w:rsidR="000A7E3F" w:rsidRPr="00B422D5" w:rsidRDefault="000A7E3F" w:rsidP="00116F09">
      <w:pPr>
        <w:spacing w:after="360"/>
        <w:ind w:firstLine="709"/>
        <w:jc w:val="both"/>
        <w:rPr>
          <w:rFonts w:ascii="Times New Roman" w:hAnsi="Times New Roman"/>
          <w:bCs/>
          <w:color w:val="000000" w:themeColor="text1"/>
          <w:sz w:val="28"/>
          <w:szCs w:val="28"/>
        </w:rPr>
      </w:pPr>
      <w:r w:rsidRPr="00B422D5">
        <w:rPr>
          <w:rFonts w:ascii="Times New Roman" w:hAnsi="Times New Roman"/>
          <w:bCs/>
          <w:color w:val="000000" w:themeColor="text1"/>
          <w:sz w:val="28"/>
          <w:szCs w:val="28"/>
        </w:rPr>
        <w:t>1. </w:t>
      </w:r>
      <w:r w:rsidRPr="00B422D5">
        <w:rPr>
          <w:rFonts w:ascii="Times New Roman" w:hAnsi="Times New Roman"/>
          <w:color w:val="000000" w:themeColor="text1"/>
          <w:sz w:val="28"/>
          <w:szCs w:val="28"/>
        </w:rPr>
        <w:t>При осуществлении правосудия судьи арбитражн</w:t>
      </w:r>
      <w:r w:rsidR="00140AF7" w:rsidRPr="00B422D5">
        <w:rPr>
          <w:rFonts w:ascii="Times New Roman" w:hAnsi="Times New Roman"/>
          <w:color w:val="000000" w:themeColor="text1"/>
          <w:sz w:val="28"/>
          <w:szCs w:val="28"/>
        </w:rPr>
        <w:t>ого</w:t>
      </w:r>
      <w:r w:rsidRPr="00B422D5">
        <w:rPr>
          <w:rFonts w:ascii="Times New Roman" w:hAnsi="Times New Roman"/>
          <w:color w:val="000000" w:themeColor="text1"/>
          <w:sz w:val="28"/>
          <w:szCs w:val="28"/>
        </w:rPr>
        <w:t xml:space="preserve"> суд</w:t>
      </w:r>
      <w:r w:rsidR="00140AF7" w:rsidRPr="00B422D5">
        <w:rPr>
          <w:rFonts w:ascii="Times New Roman" w:hAnsi="Times New Roman"/>
          <w:color w:val="000000" w:themeColor="text1"/>
          <w:sz w:val="28"/>
          <w:szCs w:val="28"/>
        </w:rPr>
        <w:t>а</w:t>
      </w:r>
      <w:r w:rsidRPr="00B422D5">
        <w:rPr>
          <w:rFonts w:ascii="Times New Roman" w:hAnsi="Times New Roman"/>
          <w:color w:val="000000" w:themeColor="text1"/>
          <w:sz w:val="28"/>
          <w:szCs w:val="28"/>
        </w:rPr>
        <w:t xml:space="preserve"> независимы, подчиняются только Конституции</w:t>
      </w:r>
      <w:r w:rsidRPr="00B422D5">
        <w:rPr>
          <w:rFonts w:ascii="Times New Roman" w:hAnsi="Times New Roman"/>
          <w:color w:val="000000" w:themeColor="text1"/>
          <w:sz w:val="28"/>
          <w:szCs w:val="28"/>
          <w:shd w:val="clear" w:color="auto" w:fill="FFFFFF"/>
        </w:rPr>
        <w:t xml:space="preserve"> Донецкой Народной Республики</w:t>
      </w:r>
      <w:r w:rsidRPr="00B422D5">
        <w:rPr>
          <w:rFonts w:ascii="Times New Roman" w:hAnsi="Times New Roman"/>
          <w:color w:val="000000" w:themeColor="text1"/>
          <w:sz w:val="28"/>
          <w:szCs w:val="28"/>
        </w:rPr>
        <w:t xml:space="preserve"> и закону.</w:t>
      </w:r>
    </w:p>
    <w:p w14:paraId="11B9ED82"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Какое-либо постороннее воздействие на судей арбитражн</w:t>
      </w:r>
      <w:r w:rsidR="00140AF7" w:rsidRPr="00B422D5">
        <w:rPr>
          <w:rFonts w:ascii="Times New Roman" w:hAnsi="Times New Roman"/>
          <w:color w:val="000000" w:themeColor="text1"/>
          <w:sz w:val="28"/>
          <w:szCs w:val="28"/>
        </w:rPr>
        <w:t>ого</w:t>
      </w:r>
      <w:r w:rsidRPr="00B422D5">
        <w:rPr>
          <w:rFonts w:ascii="Times New Roman" w:hAnsi="Times New Roman"/>
          <w:color w:val="000000" w:themeColor="text1"/>
          <w:sz w:val="28"/>
          <w:szCs w:val="28"/>
        </w:rPr>
        <w:t xml:space="preserve"> суд</w:t>
      </w:r>
      <w:r w:rsidR="00140AF7" w:rsidRPr="00B422D5">
        <w:rPr>
          <w:rFonts w:ascii="Times New Roman" w:hAnsi="Times New Roman"/>
          <w:color w:val="000000" w:themeColor="text1"/>
          <w:sz w:val="28"/>
          <w:szCs w:val="28"/>
        </w:rPr>
        <w:t>а</w:t>
      </w:r>
      <w:r w:rsidRPr="00B422D5">
        <w:rPr>
          <w:rFonts w:ascii="Times New Roman" w:hAnsi="Times New Roman"/>
          <w:color w:val="000000" w:themeColor="text1"/>
          <w:sz w:val="28"/>
          <w:szCs w:val="28"/>
        </w:rPr>
        <w:t>, вмешательство в их деятельность государственных органов, органов местного самоуправления, иных органов, организаций, должностных лиц или физических лиц запрещаются и влекут за собой ответственность, установленную законом.</w:t>
      </w:r>
    </w:p>
    <w:p w14:paraId="24D93BF1"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3. Информация о </w:t>
      </w:r>
      <w:proofErr w:type="spellStart"/>
      <w:r w:rsidRPr="00B422D5">
        <w:rPr>
          <w:rFonts w:ascii="Times New Roman" w:hAnsi="Times New Roman"/>
          <w:color w:val="000000" w:themeColor="text1"/>
          <w:sz w:val="28"/>
          <w:szCs w:val="28"/>
        </w:rPr>
        <w:t>внепроцессуальных</w:t>
      </w:r>
      <w:proofErr w:type="spellEnd"/>
      <w:r w:rsidRPr="00B422D5">
        <w:rPr>
          <w:rFonts w:ascii="Times New Roman" w:hAnsi="Times New Roman"/>
          <w:color w:val="000000" w:themeColor="text1"/>
          <w:sz w:val="28"/>
          <w:szCs w:val="28"/>
        </w:rPr>
        <w:t xml:space="preserve"> обращениях государственных органов, органов местного самоуправления, иных органов, организаций, должностных лиц или физических лиц, поступивших судьям арбитражн</w:t>
      </w:r>
      <w:r w:rsidR="00140AF7" w:rsidRPr="00B422D5">
        <w:rPr>
          <w:rFonts w:ascii="Times New Roman" w:hAnsi="Times New Roman"/>
          <w:color w:val="000000" w:themeColor="text1"/>
          <w:sz w:val="28"/>
          <w:szCs w:val="28"/>
        </w:rPr>
        <w:t>ого</w:t>
      </w:r>
      <w:r w:rsidRPr="00B422D5">
        <w:rPr>
          <w:rFonts w:ascii="Times New Roman" w:hAnsi="Times New Roman"/>
          <w:color w:val="000000" w:themeColor="text1"/>
          <w:sz w:val="28"/>
          <w:szCs w:val="28"/>
        </w:rPr>
        <w:t xml:space="preserve"> суд</w:t>
      </w:r>
      <w:r w:rsidR="00140AF7" w:rsidRPr="00B422D5">
        <w:rPr>
          <w:rFonts w:ascii="Times New Roman" w:hAnsi="Times New Roman"/>
          <w:color w:val="000000" w:themeColor="text1"/>
          <w:sz w:val="28"/>
          <w:szCs w:val="28"/>
        </w:rPr>
        <w:t>а</w:t>
      </w:r>
      <w:r w:rsidRPr="00B422D5">
        <w:rPr>
          <w:rFonts w:ascii="Times New Roman" w:hAnsi="Times New Roman"/>
          <w:color w:val="000000" w:themeColor="text1"/>
          <w:sz w:val="28"/>
          <w:szCs w:val="28"/>
        </w:rPr>
        <w:t xml:space="preserve"> по делам, находящимся в их производстве, либо председателю арбитражного суда, его заместителю, председателю судебной коллегии по делам, находящимся в производстве арбитражного суда, подлежит преданию гласности и доведению до сведения участников судебного разбирательства путем размещения данной информации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B04EB0">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Интернет и не является основанием для проведения процессуальных действий или принятия процессуальных решений по арбитражным делам.</w:t>
      </w:r>
    </w:p>
    <w:p w14:paraId="3CDD4A5E"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Гарантии независимости судей арбитражн</w:t>
      </w:r>
      <w:r w:rsidR="00140AF7" w:rsidRPr="00B422D5">
        <w:rPr>
          <w:rFonts w:ascii="Times New Roman" w:hAnsi="Times New Roman"/>
          <w:color w:val="000000" w:themeColor="text1"/>
          <w:sz w:val="28"/>
          <w:szCs w:val="28"/>
        </w:rPr>
        <w:t>ого</w:t>
      </w:r>
      <w:r w:rsidRPr="00B422D5">
        <w:rPr>
          <w:rFonts w:ascii="Times New Roman" w:hAnsi="Times New Roman"/>
          <w:color w:val="000000" w:themeColor="text1"/>
          <w:sz w:val="28"/>
          <w:szCs w:val="28"/>
        </w:rPr>
        <w:t xml:space="preserve"> суд</w:t>
      </w:r>
      <w:r w:rsidR="00140AF7" w:rsidRPr="00B422D5">
        <w:rPr>
          <w:rFonts w:ascii="Times New Roman" w:hAnsi="Times New Roman"/>
          <w:color w:val="000000" w:themeColor="text1"/>
          <w:sz w:val="28"/>
          <w:szCs w:val="28"/>
        </w:rPr>
        <w:t>а</w:t>
      </w:r>
      <w:r w:rsidRPr="00B422D5">
        <w:rPr>
          <w:rFonts w:ascii="Times New Roman" w:hAnsi="Times New Roman"/>
          <w:color w:val="000000" w:themeColor="text1"/>
          <w:sz w:val="28"/>
          <w:szCs w:val="28"/>
        </w:rPr>
        <w:t xml:space="preserve"> устанавливаются Конституцией </w:t>
      </w:r>
      <w:r w:rsidRPr="00B422D5">
        <w:rPr>
          <w:rFonts w:ascii="Times New Roman" w:hAnsi="Times New Roman"/>
          <w:color w:val="000000" w:themeColor="text1"/>
          <w:sz w:val="28"/>
          <w:szCs w:val="28"/>
          <w:shd w:val="clear" w:color="auto" w:fill="FFFFFF"/>
        </w:rPr>
        <w:t xml:space="preserve">Донецкой Народной Республики </w:t>
      </w:r>
      <w:r w:rsidRPr="00B422D5">
        <w:rPr>
          <w:rFonts w:ascii="Times New Roman" w:hAnsi="Times New Roman"/>
          <w:color w:val="000000" w:themeColor="text1"/>
          <w:sz w:val="28"/>
          <w:szCs w:val="28"/>
        </w:rPr>
        <w:t>и законом.</w:t>
      </w:r>
    </w:p>
    <w:p w14:paraId="107ACC5F"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6.</w:t>
      </w:r>
      <w:r w:rsidRPr="00B422D5">
        <w:rPr>
          <w:rFonts w:ascii="Times New Roman" w:hAnsi="Times New Roman" w:cs="Times New Roman"/>
          <w:b/>
          <w:color w:val="000000" w:themeColor="text1"/>
          <w:sz w:val="28"/>
          <w:szCs w:val="28"/>
        </w:rPr>
        <w:t xml:space="preserve"> Законность при рассмотрении дел арбитражным судом </w:t>
      </w:r>
    </w:p>
    <w:p w14:paraId="51FF124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Законность при рассмотрении дел арбитражным судом обеспечивается правильным применением законов и иных нормативных правовых актов, а также соблюдением всеми судьями арбитражн</w:t>
      </w:r>
      <w:r w:rsidR="00140AF7" w:rsidRPr="00B422D5">
        <w:rPr>
          <w:rFonts w:ascii="Times New Roman" w:hAnsi="Times New Roman" w:cs="Times New Roman"/>
          <w:color w:val="000000" w:themeColor="text1"/>
          <w:sz w:val="28"/>
          <w:szCs w:val="28"/>
        </w:rPr>
        <w:t>ого</w:t>
      </w:r>
      <w:r w:rsidRPr="00B422D5">
        <w:rPr>
          <w:rFonts w:ascii="Times New Roman" w:hAnsi="Times New Roman" w:cs="Times New Roman"/>
          <w:color w:val="000000" w:themeColor="text1"/>
          <w:sz w:val="28"/>
          <w:szCs w:val="28"/>
        </w:rPr>
        <w:t xml:space="preserve"> суд</w:t>
      </w:r>
      <w:r w:rsidR="00140AF7" w:rsidRPr="00B422D5">
        <w:rPr>
          <w:rFonts w:ascii="Times New Roman" w:hAnsi="Times New Roman" w:cs="Times New Roman"/>
          <w:color w:val="000000" w:themeColor="text1"/>
          <w:sz w:val="28"/>
          <w:szCs w:val="28"/>
        </w:rPr>
        <w:t>а</w:t>
      </w:r>
      <w:r w:rsidRPr="00B422D5">
        <w:rPr>
          <w:rFonts w:ascii="Times New Roman" w:hAnsi="Times New Roman" w:cs="Times New Roman"/>
          <w:color w:val="000000" w:themeColor="text1"/>
          <w:sz w:val="28"/>
          <w:szCs w:val="28"/>
        </w:rPr>
        <w:t xml:space="preserve"> правил, установленных </w:t>
      </w:r>
      <w:r w:rsidR="000724DB" w:rsidRPr="00B422D5">
        <w:rPr>
          <w:rFonts w:ascii="Times New Roman" w:hAnsi="Times New Roman" w:cs="Times New Roman"/>
          <w:color w:val="000000" w:themeColor="text1"/>
          <w:sz w:val="28"/>
          <w:szCs w:val="28"/>
        </w:rPr>
        <w:t xml:space="preserve">арбитражным </w:t>
      </w:r>
      <w:r w:rsidRPr="00B422D5">
        <w:rPr>
          <w:rFonts w:ascii="Times New Roman" w:hAnsi="Times New Roman" w:cs="Times New Roman"/>
          <w:color w:val="000000" w:themeColor="text1"/>
          <w:sz w:val="28"/>
          <w:szCs w:val="28"/>
        </w:rPr>
        <w:t>законодательством.</w:t>
      </w:r>
    </w:p>
    <w:p w14:paraId="416D2FB8" w14:textId="77777777" w:rsidR="000A7E3F" w:rsidRPr="00B422D5" w:rsidRDefault="000A7E3F"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7.</w:t>
      </w:r>
      <w:r w:rsidRPr="00B422D5">
        <w:rPr>
          <w:rFonts w:ascii="Times New Roman" w:hAnsi="Times New Roman" w:cs="Times New Roman"/>
          <w:b/>
          <w:color w:val="000000" w:themeColor="text1"/>
          <w:sz w:val="28"/>
          <w:szCs w:val="28"/>
        </w:rPr>
        <w:t> Разумные сроки судопроизводства в арбитражн</w:t>
      </w:r>
      <w:r w:rsidR="00140AF7" w:rsidRPr="00B422D5">
        <w:rPr>
          <w:rFonts w:ascii="Times New Roman" w:hAnsi="Times New Roman" w:cs="Times New Roman"/>
          <w:b/>
          <w:color w:val="000000" w:themeColor="text1"/>
          <w:sz w:val="28"/>
          <w:szCs w:val="28"/>
        </w:rPr>
        <w:t>ом</w:t>
      </w:r>
      <w:r w:rsidRPr="00B422D5">
        <w:rPr>
          <w:rFonts w:ascii="Times New Roman" w:hAnsi="Times New Roman" w:cs="Times New Roman"/>
          <w:b/>
          <w:color w:val="000000" w:themeColor="text1"/>
          <w:sz w:val="28"/>
          <w:szCs w:val="28"/>
        </w:rPr>
        <w:t xml:space="preserve"> суд</w:t>
      </w:r>
      <w:r w:rsidR="00140AF7" w:rsidRPr="00B422D5">
        <w:rPr>
          <w:rFonts w:ascii="Times New Roman" w:hAnsi="Times New Roman" w:cs="Times New Roman"/>
          <w:b/>
          <w:color w:val="000000" w:themeColor="text1"/>
          <w:sz w:val="28"/>
          <w:szCs w:val="28"/>
        </w:rPr>
        <w:t>е</w:t>
      </w:r>
      <w:r w:rsidRPr="00B422D5">
        <w:rPr>
          <w:rFonts w:ascii="Times New Roman" w:hAnsi="Times New Roman" w:cs="Times New Roman"/>
          <w:b/>
          <w:color w:val="000000" w:themeColor="text1"/>
          <w:sz w:val="28"/>
          <w:szCs w:val="28"/>
        </w:rPr>
        <w:t xml:space="preserve"> и исполнения судебного решения</w:t>
      </w:r>
    </w:p>
    <w:p w14:paraId="14CC7E5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Судопроизводство в арбитражн</w:t>
      </w:r>
      <w:r w:rsidR="00140AF7" w:rsidRPr="00B422D5">
        <w:rPr>
          <w:rFonts w:ascii="Times New Roman" w:hAnsi="Times New Roman" w:cs="Times New Roman"/>
          <w:color w:val="000000" w:themeColor="text1"/>
          <w:sz w:val="28"/>
          <w:szCs w:val="28"/>
        </w:rPr>
        <w:t>ом</w:t>
      </w:r>
      <w:r w:rsidRPr="00B422D5">
        <w:rPr>
          <w:rFonts w:ascii="Times New Roman" w:hAnsi="Times New Roman" w:cs="Times New Roman"/>
          <w:color w:val="000000" w:themeColor="text1"/>
          <w:sz w:val="28"/>
          <w:szCs w:val="28"/>
        </w:rPr>
        <w:t xml:space="preserve"> суд</w:t>
      </w:r>
      <w:r w:rsidR="00140AF7"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 xml:space="preserve"> и исполнение судебного </w:t>
      </w:r>
      <w:r w:rsidRPr="00B422D5">
        <w:rPr>
          <w:rFonts w:ascii="Times New Roman" w:hAnsi="Times New Roman" w:cs="Times New Roman"/>
          <w:color w:val="000000" w:themeColor="text1"/>
          <w:sz w:val="28"/>
          <w:szCs w:val="28"/>
        </w:rPr>
        <w:lastRenderedPageBreak/>
        <w:t>решения осуществляются в разумные сроки.</w:t>
      </w:r>
    </w:p>
    <w:p w14:paraId="0417709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Разбирательство дел в арбитражн</w:t>
      </w:r>
      <w:r w:rsidR="00140AF7" w:rsidRPr="00B422D5">
        <w:rPr>
          <w:rFonts w:ascii="Times New Roman" w:hAnsi="Times New Roman" w:cs="Times New Roman"/>
          <w:color w:val="000000" w:themeColor="text1"/>
          <w:sz w:val="28"/>
          <w:szCs w:val="28"/>
        </w:rPr>
        <w:t>ом</w:t>
      </w:r>
      <w:r w:rsidRPr="00B422D5">
        <w:rPr>
          <w:rFonts w:ascii="Times New Roman" w:hAnsi="Times New Roman" w:cs="Times New Roman"/>
          <w:color w:val="000000" w:themeColor="text1"/>
          <w:sz w:val="28"/>
          <w:szCs w:val="28"/>
        </w:rPr>
        <w:t xml:space="preserve"> суд</w:t>
      </w:r>
      <w:r w:rsidR="00140AF7"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 xml:space="preserve"> осуществляется в сроки, установленные настоящим Кодексом. Продление указанных сроков допустимо в случаях и порядке, которые установлены настоящим Кодексом. В любом случае судопроизводство в арбитражн</w:t>
      </w:r>
      <w:r w:rsidR="00140AF7" w:rsidRPr="00B422D5">
        <w:rPr>
          <w:rFonts w:ascii="Times New Roman" w:hAnsi="Times New Roman" w:cs="Times New Roman"/>
          <w:color w:val="000000" w:themeColor="text1"/>
          <w:sz w:val="28"/>
          <w:szCs w:val="28"/>
        </w:rPr>
        <w:t>ом</w:t>
      </w:r>
      <w:r w:rsidRPr="00B422D5">
        <w:rPr>
          <w:rFonts w:ascii="Times New Roman" w:hAnsi="Times New Roman" w:cs="Times New Roman"/>
          <w:color w:val="000000" w:themeColor="text1"/>
          <w:sz w:val="28"/>
          <w:szCs w:val="28"/>
        </w:rPr>
        <w:t xml:space="preserve"> суд</w:t>
      </w:r>
      <w:r w:rsidR="00140AF7"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 xml:space="preserve"> должно осуществляться в разумный срок.</w:t>
      </w:r>
    </w:p>
    <w:p w14:paraId="12468E3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При определении разумного срока судопроизводства в арбитражн</w:t>
      </w:r>
      <w:r w:rsidR="00140AF7" w:rsidRPr="00B422D5">
        <w:rPr>
          <w:rFonts w:ascii="Times New Roman" w:hAnsi="Times New Roman" w:cs="Times New Roman"/>
          <w:color w:val="000000" w:themeColor="text1"/>
          <w:sz w:val="28"/>
          <w:szCs w:val="28"/>
        </w:rPr>
        <w:t>ом</w:t>
      </w:r>
      <w:r w:rsidR="001F7AD4">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суд</w:t>
      </w:r>
      <w:r w:rsidR="00140AF7"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 xml:space="preserve">, который включает в себя период со дня поступления искового заявления или заявления в арбитражный суд первой инстанции до дня принятия последнего судебного решения по делу, учитываются такие обстоятельства, как правовая и фактическая сложность дела, поведение участников арбитражного процесса, достаточность и эффективность действий суда, осуществляемых в целях своевременного рассмотрения дела, а также общая продолжительность судебного разбирательства. </w:t>
      </w:r>
    </w:p>
    <w:p w14:paraId="37CBCE5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Обстоятельства, связанные с организацией работы арбитражного суда, в том числе предусмотренные пунктом 2 части 3 статьи 19 настоящего Кодекса и требующие замены судьи, а также рассмотрение дела различными инстанциями не может приниматься во внимание в качестве оснований для превышения разумных сроков судопроизводства по делу.</w:t>
      </w:r>
    </w:p>
    <w:p w14:paraId="20B8D0E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Правила определения разумного срока судопроизводства, предусмотренные частями 3 и 4 настоящей статьи, применяются также при определении разумного срока исполнения судебных решений.</w:t>
      </w:r>
    </w:p>
    <w:p w14:paraId="6D33F9B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В случае если после принятия искового заявления или заявления к производству арбитражного суда дело длительное время не рассматривается и судебный процесс затягивается, заинтересованные лица вправе обратиться к председателю арбитражного суда с заявлением об ускорении рассмотрения дела.</w:t>
      </w:r>
    </w:p>
    <w:p w14:paraId="7DFF2D8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Заявление об ускорении рассмотрения дела рассматривается председателем арбитражного суда в </w:t>
      </w:r>
      <w:r w:rsidR="00A63537" w:rsidRPr="00B422D5">
        <w:rPr>
          <w:rFonts w:ascii="Times New Roman" w:hAnsi="Times New Roman" w:cs="Times New Roman"/>
          <w:color w:val="000000" w:themeColor="text1"/>
          <w:sz w:val="28"/>
          <w:szCs w:val="28"/>
        </w:rPr>
        <w:t xml:space="preserve">течение </w:t>
      </w:r>
      <w:r w:rsidRPr="00B422D5">
        <w:rPr>
          <w:rFonts w:ascii="Times New Roman" w:hAnsi="Times New Roman" w:cs="Times New Roman"/>
          <w:color w:val="000000" w:themeColor="text1"/>
          <w:sz w:val="28"/>
          <w:szCs w:val="28"/>
        </w:rPr>
        <w:t>пяти</w:t>
      </w:r>
      <w:r w:rsidR="0051534B">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дней со дня поступления заявления в арбитражный суд. По результатам рассмотрения заявления председатель арбитражного суда выносит мотивированное определение. В случае удовлетворения заявления в определении может быть установлен срок проведения судебного заседания по делу и (или) могут быть указаны действия, которые следует совершить для ускорения рассмотрения дела.</w:t>
      </w:r>
    </w:p>
    <w:p w14:paraId="41837F3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8. </w:t>
      </w:r>
      <w:r w:rsidRPr="00B422D5">
        <w:rPr>
          <w:rFonts w:ascii="Times New Roman" w:hAnsi="Times New Roman" w:cs="Times New Roman"/>
          <w:b/>
          <w:color w:val="000000" w:themeColor="text1"/>
          <w:sz w:val="28"/>
          <w:szCs w:val="28"/>
        </w:rPr>
        <w:t>Равенство всех перед законом и судом</w:t>
      </w:r>
    </w:p>
    <w:p w14:paraId="6CB4711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Правосудие в арбитражн</w:t>
      </w:r>
      <w:r w:rsidR="00140AF7" w:rsidRPr="00B422D5">
        <w:rPr>
          <w:rFonts w:ascii="Times New Roman" w:hAnsi="Times New Roman" w:cs="Times New Roman"/>
          <w:color w:val="000000" w:themeColor="text1"/>
          <w:sz w:val="28"/>
          <w:szCs w:val="28"/>
        </w:rPr>
        <w:t>ом</w:t>
      </w:r>
      <w:r w:rsidRPr="00B422D5">
        <w:rPr>
          <w:rFonts w:ascii="Times New Roman" w:hAnsi="Times New Roman" w:cs="Times New Roman"/>
          <w:color w:val="000000" w:themeColor="text1"/>
          <w:sz w:val="28"/>
          <w:szCs w:val="28"/>
        </w:rPr>
        <w:t xml:space="preserve"> суд</w:t>
      </w:r>
      <w:r w:rsidR="00140AF7"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 xml:space="preserve"> осуществляется на началах равенства всех перед законом и судом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w:t>
      </w:r>
      <w:r w:rsidR="005A6C01" w:rsidRPr="00B422D5">
        <w:rPr>
          <w:rFonts w:ascii="Times New Roman" w:hAnsi="Times New Roman" w:cs="Times New Roman"/>
          <w:color w:val="000000" w:themeColor="text1"/>
          <w:sz w:val="28"/>
          <w:szCs w:val="28"/>
        </w:rPr>
        <w:t>других обстоятельств,</w:t>
      </w:r>
      <w:r w:rsidR="00BA23EC">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равенства всех юридических лиц</w:t>
      </w:r>
      <w:r w:rsidR="008D65A8">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перед законом и судом независимо от организационно-правовой формы, формы собственности, подчиненности, местонахождения и других обстоятельств.</w:t>
      </w:r>
    </w:p>
    <w:p w14:paraId="61627E5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Арбитражный суд обеспечивает равную судебную защиту прав и законных интересов всех лиц, участвующих в деле.</w:t>
      </w:r>
    </w:p>
    <w:p w14:paraId="1A953EC0"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9.</w:t>
      </w:r>
      <w:r w:rsidRPr="00B422D5">
        <w:rPr>
          <w:rFonts w:ascii="Times New Roman" w:hAnsi="Times New Roman" w:cs="Times New Roman"/>
          <w:b/>
          <w:color w:val="000000" w:themeColor="text1"/>
          <w:sz w:val="28"/>
          <w:szCs w:val="28"/>
        </w:rPr>
        <w:t> Равноправие сторон</w:t>
      </w:r>
    </w:p>
    <w:p w14:paraId="6A95043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Судопроизводство в арбитражном суде осуществляется на основе равноправия сторон.</w:t>
      </w:r>
    </w:p>
    <w:p w14:paraId="71D0BD1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арбитражному суду своих доводов и объяснений, осуществление иных процессуальных прав и обязанностей, предусмотренных настоящим Кодексом.</w:t>
      </w:r>
    </w:p>
    <w:p w14:paraId="6FF27A16"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Арбитражный суд не вправе своими действиями ставить какую-либо из сторон в преимущественное положение, равно как и умалять права одной из сторон.</w:t>
      </w:r>
    </w:p>
    <w:p w14:paraId="4442855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10.</w:t>
      </w:r>
      <w:r w:rsidRPr="00B422D5">
        <w:rPr>
          <w:rFonts w:ascii="Times New Roman" w:hAnsi="Times New Roman" w:cs="Times New Roman"/>
          <w:b/>
          <w:color w:val="000000" w:themeColor="text1"/>
          <w:sz w:val="28"/>
          <w:szCs w:val="28"/>
        </w:rPr>
        <w:t> Состязательность</w:t>
      </w:r>
    </w:p>
    <w:p w14:paraId="470160D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Судопроизводство в арбитражном суде осуществляется на основе состязательности.</w:t>
      </w:r>
    </w:p>
    <w:p w14:paraId="1AED384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Лица, участвующие в деле, вправе знать об аргументах друг друга до начала судебного разбирательства. Каждому лицу, участвующему в деле, гарантируется право представлять доказательства арбитражному суду и другой стороне по делу, обеспечивается право заявлять ходатайства, высказывать свои доводы и соображения, давать объяснения по всем возникающим в ходе рассмотрения дела вопросам, связанным с представлением доказательств. Лица, </w:t>
      </w:r>
      <w:r w:rsidRPr="00B422D5">
        <w:rPr>
          <w:rFonts w:ascii="Times New Roman" w:hAnsi="Times New Roman" w:cs="Times New Roman"/>
          <w:color w:val="000000" w:themeColor="text1"/>
          <w:sz w:val="28"/>
          <w:szCs w:val="28"/>
        </w:rPr>
        <w:lastRenderedPageBreak/>
        <w:t>участвующие в деле, несут риск наступления последствий совершения или несовершения ими процессуальных действий.</w:t>
      </w:r>
    </w:p>
    <w:p w14:paraId="1995C92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Арбитражный суд, сохраняя независимость, объективность и беспристрастность, осуществляет руководство процессом, разъясняет лицам, участвующим в деле, их права и обязанности, предупреждает о последствиях совершения или несовершения ими процессуальных действий, оказывает содействие в реализации их прав, создает условия для всестороннего и полного исследования доказательств, установления фактических обстоятельств и правильного применения законов и иных нормативных правовых актов при рассмотрении дела.</w:t>
      </w:r>
    </w:p>
    <w:p w14:paraId="22529537"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11.</w:t>
      </w:r>
      <w:r w:rsidRPr="00B422D5">
        <w:rPr>
          <w:rFonts w:ascii="Times New Roman" w:hAnsi="Times New Roman" w:cs="Times New Roman"/>
          <w:b/>
          <w:color w:val="000000" w:themeColor="text1"/>
          <w:sz w:val="28"/>
          <w:szCs w:val="28"/>
        </w:rPr>
        <w:t> Непосредственность судебного разбирательства</w:t>
      </w:r>
    </w:p>
    <w:p w14:paraId="553333B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Арбитражный суд при разбирательстве дела обязан непосредственно исследовать все доказательства по делу.</w:t>
      </w:r>
    </w:p>
    <w:p w14:paraId="28542AC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Доказательства, которые не были предметом исследования в судебном заседании, не могут быть положены арбитражным судом в основу принимаемого судебного решения.</w:t>
      </w:r>
    </w:p>
    <w:p w14:paraId="3FF91331"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12.</w:t>
      </w:r>
      <w:r w:rsidRPr="00B422D5">
        <w:rPr>
          <w:rFonts w:ascii="Times New Roman" w:hAnsi="Times New Roman" w:cs="Times New Roman"/>
          <w:b/>
          <w:color w:val="000000" w:themeColor="text1"/>
          <w:sz w:val="28"/>
          <w:szCs w:val="28"/>
        </w:rPr>
        <w:t> Гласность судебного разбирательства</w:t>
      </w:r>
    </w:p>
    <w:p w14:paraId="516219E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Разбирательство дел в арбитражном суде открытое.</w:t>
      </w:r>
    </w:p>
    <w:p w14:paraId="3B88FB0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Разбирательство дела в закрытом судебном заседании допускается в случаях, если открытое разбирательство дела может привести к разглашению государственной тайны, в иных случаях, предусмотренных законом, а также при удовлетворении ходатайства лица, участвующего в деле и ссылающегося на необходимость сохранения коммерческой, служебной или иной охраняемой законом тайны.</w:t>
      </w:r>
    </w:p>
    <w:p w14:paraId="111401C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Разглашение сведений, составляющих государственную, коммерческую, служебную или иную охраняемую законом тайну, влечет за собой ответственность, установленную законом.</w:t>
      </w:r>
    </w:p>
    <w:p w14:paraId="47952A4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О разбирательстве дела в закрытом судебном заседании выносится определение. Определение выносится в отношении всего судебного разбирательства или его части.</w:t>
      </w:r>
    </w:p>
    <w:p w14:paraId="4082B5D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 xml:space="preserve">5. При разбирательстве дела в закрытом судебном заседании присутствуют лица, участвующие в деле, их представители, а в необходимых случаях и порядке, которые установлены настоящим Кодексом, присутствуют также эксперты, специалисты, свидетели и переводчики. </w:t>
      </w:r>
    </w:p>
    <w:p w14:paraId="7187A63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Разбирательство дела в закрытом судебном заседании осуществляется с соблюдением правил судопроизводства в арбитражн</w:t>
      </w:r>
      <w:r w:rsidR="00140AF7" w:rsidRPr="00B422D5">
        <w:rPr>
          <w:rFonts w:ascii="Times New Roman" w:hAnsi="Times New Roman" w:cs="Times New Roman"/>
          <w:color w:val="000000" w:themeColor="text1"/>
          <w:sz w:val="28"/>
          <w:szCs w:val="28"/>
        </w:rPr>
        <w:t>ом</w:t>
      </w:r>
      <w:r w:rsidRPr="00B422D5">
        <w:rPr>
          <w:rFonts w:ascii="Times New Roman" w:hAnsi="Times New Roman" w:cs="Times New Roman"/>
          <w:color w:val="000000" w:themeColor="text1"/>
          <w:sz w:val="28"/>
          <w:szCs w:val="28"/>
        </w:rPr>
        <w:t xml:space="preserve"> суд</w:t>
      </w:r>
      <w:r w:rsidR="00140AF7"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 Использование средств аудиозаписи и систем видео</w:t>
      </w:r>
      <w:r w:rsidR="004F24F0"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конференц-связи в закрытом судебном заседании не допускается.</w:t>
      </w:r>
    </w:p>
    <w:p w14:paraId="7C0172E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7. Лица, присутствующие в открытом судебном заседании, имеют право делать заметки по ходу судебного заседания, фиксировать его с помощью средств звукозаписи. Кино- и фотосъемка, видеозапись, трансляция судебного заседания арбитражного суда по радио, телевидению и в </w:t>
      </w:r>
      <w:r w:rsidR="00F80536" w:rsidRPr="00B422D5">
        <w:rPr>
          <w:rStyle w:val="blk"/>
          <w:rFonts w:ascii="Times New Roman" w:hAnsi="Times New Roman"/>
          <w:color w:val="000000" w:themeColor="text1"/>
          <w:sz w:val="28"/>
          <w:szCs w:val="28"/>
        </w:rPr>
        <w:t>информационно-телекоммуникационной сети</w:t>
      </w:r>
      <w:r w:rsidR="008D65A8">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Интернет допускаются с разрешения судьи – председательствующего в судебном заседании.</w:t>
      </w:r>
    </w:p>
    <w:p w14:paraId="5EA14AB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 Судебные решения арбитражным судом объявляются публично.</w:t>
      </w:r>
    </w:p>
    <w:p w14:paraId="6CBBA5F1"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13.</w:t>
      </w:r>
      <w:r w:rsidRPr="00B422D5">
        <w:rPr>
          <w:rFonts w:ascii="Times New Roman" w:hAnsi="Times New Roman" w:cs="Times New Roman"/>
          <w:b/>
          <w:color w:val="000000" w:themeColor="text1"/>
          <w:sz w:val="28"/>
          <w:szCs w:val="28"/>
        </w:rPr>
        <w:t> Язык судопроизводства</w:t>
      </w:r>
    </w:p>
    <w:p w14:paraId="75DA047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Судопроизводство в арбитражном суде ведется на русском языке.</w:t>
      </w:r>
    </w:p>
    <w:p w14:paraId="47EB05A7" w14:textId="77777777" w:rsidR="003029AD" w:rsidRPr="00B422D5" w:rsidRDefault="003029A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Лицам, участвующим в деле и не владеющим русским языком, арбитражный суд разъясняет и обеспечивает право знакомиться с материалами дела, участвовать в судебных действиях, выступать в суде на родном языке или свободно выбранном языке общения и пользоваться услугами переводчика.</w:t>
      </w:r>
    </w:p>
    <w:p w14:paraId="1E44B435"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14.</w:t>
      </w:r>
      <w:r w:rsidRPr="00B422D5">
        <w:rPr>
          <w:rFonts w:ascii="Times New Roman" w:hAnsi="Times New Roman" w:cs="Times New Roman"/>
          <w:b/>
          <w:color w:val="000000" w:themeColor="text1"/>
          <w:sz w:val="28"/>
          <w:szCs w:val="28"/>
        </w:rPr>
        <w:t> Нормативные правовые акты, применяемые при рассмотрении дел</w:t>
      </w:r>
    </w:p>
    <w:p w14:paraId="4CC2153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Арбитражный суд рассматривает дела на основании Конституции </w:t>
      </w:r>
      <w:r w:rsidRPr="00B422D5">
        <w:rPr>
          <w:rFonts w:ascii="Times New Roman" w:hAnsi="Times New Roman" w:cs="Times New Roman"/>
          <w:color w:val="000000" w:themeColor="text1"/>
          <w:sz w:val="28"/>
          <w:szCs w:val="28"/>
          <w:shd w:val="clear" w:color="auto" w:fill="FFFFFF"/>
        </w:rPr>
        <w:t>Донецкой Народной Республики</w:t>
      </w:r>
      <w:r w:rsidRPr="00B422D5">
        <w:rPr>
          <w:rFonts w:ascii="Times New Roman" w:hAnsi="Times New Roman" w:cs="Times New Roman"/>
          <w:color w:val="000000" w:themeColor="text1"/>
          <w:sz w:val="28"/>
          <w:szCs w:val="28"/>
        </w:rPr>
        <w:t xml:space="preserve">, международных договоров </w:t>
      </w:r>
      <w:r w:rsidRPr="00B422D5">
        <w:rPr>
          <w:rFonts w:ascii="Times New Roman" w:hAnsi="Times New Roman" w:cs="Times New Roman"/>
          <w:color w:val="000000" w:themeColor="text1"/>
          <w:sz w:val="28"/>
          <w:szCs w:val="28"/>
          <w:shd w:val="clear" w:color="auto" w:fill="FFFFFF"/>
        </w:rPr>
        <w:t>Донецкой Народной Республики</w:t>
      </w:r>
      <w:r w:rsidRPr="00B422D5">
        <w:rPr>
          <w:rFonts w:ascii="Times New Roman" w:hAnsi="Times New Roman" w:cs="Times New Roman"/>
          <w:color w:val="000000" w:themeColor="text1"/>
          <w:sz w:val="28"/>
          <w:szCs w:val="28"/>
        </w:rPr>
        <w:t xml:space="preserve">, законов Донецкой Народной Республики, нормативных правовых актов Главы </w:t>
      </w:r>
      <w:r w:rsidRPr="00B422D5">
        <w:rPr>
          <w:rFonts w:ascii="Times New Roman" w:hAnsi="Times New Roman" w:cs="Times New Roman"/>
          <w:color w:val="000000" w:themeColor="text1"/>
          <w:sz w:val="28"/>
          <w:szCs w:val="28"/>
          <w:shd w:val="clear" w:color="auto" w:fill="FFFFFF"/>
        </w:rPr>
        <w:t xml:space="preserve">Донецкой Народной Республики, нормативных правовых актов </w:t>
      </w:r>
      <w:r w:rsidRPr="00B422D5">
        <w:rPr>
          <w:rFonts w:ascii="Times New Roman" w:hAnsi="Times New Roman" w:cs="Times New Roman"/>
          <w:color w:val="000000" w:themeColor="text1"/>
          <w:sz w:val="28"/>
          <w:szCs w:val="28"/>
        </w:rPr>
        <w:t xml:space="preserve">Правительства </w:t>
      </w:r>
      <w:r w:rsidRPr="00B422D5">
        <w:rPr>
          <w:rFonts w:ascii="Times New Roman" w:hAnsi="Times New Roman" w:cs="Times New Roman"/>
          <w:color w:val="000000" w:themeColor="text1"/>
          <w:sz w:val="28"/>
          <w:szCs w:val="28"/>
          <w:shd w:val="clear" w:color="auto" w:fill="FFFFFF"/>
        </w:rPr>
        <w:t xml:space="preserve">Донецкой Народной Республики, нормативных правовых актов республиканских органов исполнительной власти, </w:t>
      </w:r>
      <w:r w:rsidRPr="00B422D5">
        <w:rPr>
          <w:rFonts w:ascii="Times New Roman" w:hAnsi="Times New Roman" w:cs="Times New Roman"/>
          <w:color w:val="000000" w:themeColor="text1"/>
          <w:sz w:val="28"/>
          <w:szCs w:val="28"/>
        </w:rPr>
        <w:t>органов местного самоуправления.</w:t>
      </w:r>
    </w:p>
    <w:p w14:paraId="4CB5CA0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Арбитражный суд в случаях, предусмотренных законом, применяет обычаи делового оборота.</w:t>
      </w:r>
    </w:p>
    <w:p w14:paraId="75138A70"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Арбитражный суд, установив при рассмотрении дела несоответствие нормативного правового акта иному имеющему </w:t>
      </w:r>
      <w:r w:rsidR="002E30E9" w:rsidRPr="00B422D5">
        <w:rPr>
          <w:rFonts w:ascii="Times New Roman" w:hAnsi="Times New Roman" w:cs="Times New Roman"/>
          <w:color w:val="000000" w:themeColor="text1"/>
          <w:sz w:val="28"/>
          <w:szCs w:val="28"/>
        </w:rPr>
        <w:t>большую</w:t>
      </w:r>
      <w:r w:rsidRPr="00B422D5">
        <w:rPr>
          <w:rFonts w:ascii="Times New Roman" w:hAnsi="Times New Roman" w:cs="Times New Roman"/>
          <w:color w:val="000000" w:themeColor="text1"/>
          <w:sz w:val="28"/>
          <w:szCs w:val="28"/>
        </w:rPr>
        <w:t xml:space="preserve"> юридическую силу нормативному правовому акту, в том числе издание его с превышением полномочий, принимает судебное решение в соответствии с нормативным правовым актом, имеющим </w:t>
      </w:r>
      <w:r w:rsidR="00A63537" w:rsidRPr="00B422D5">
        <w:rPr>
          <w:rFonts w:ascii="Times New Roman" w:hAnsi="Times New Roman" w:cs="Times New Roman"/>
          <w:color w:val="000000" w:themeColor="text1"/>
          <w:sz w:val="28"/>
          <w:szCs w:val="28"/>
        </w:rPr>
        <w:t>боль</w:t>
      </w:r>
      <w:r w:rsidR="007C02BA" w:rsidRPr="00B422D5">
        <w:rPr>
          <w:rFonts w:ascii="Times New Roman" w:hAnsi="Times New Roman" w:cs="Times New Roman"/>
          <w:color w:val="000000" w:themeColor="text1"/>
          <w:sz w:val="28"/>
          <w:szCs w:val="28"/>
        </w:rPr>
        <w:t>ш</w:t>
      </w:r>
      <w:r w:rsidR="00A63537" w:rsidRPr="00B422D5">
        <w:rPr>
          <w:rFonts w:ascii="Times New Roman" w:hAnsi="Times New Roman" w:cs="Times New Roman"/>
          <w:color w:val="000000" w:themeColor="text1"/>
          <w:sz w:val="28"/>
          <w:szCs w:val="28"/>
        </w:rPr>
        <w:t>ую</w:t>
      </w:r>
      <w:r w:rsidRPr="00B422D5">
        <w:rPr>
          <w:rFonts w:ascii="Times New Roman" w:hAnsi="Times New Roman" w:cs="Times New Roman"/>
          <w:color w:val="000000" w:themeColor="text1"/>
          <w:sz w:val="28"/>
          <w:szCs w:val="28"/>
        </w:rPr>
        <w:t xml:space="preserve"> юридическую силу.</w:t>
      </w:r>
    </w:p>
    <w:p w14:paraId="09B2D11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Если при рассмотрении конкретного дела арбитражный суд придет к выводу о несоответствии закона, примененного или подлежащего применению в рассматриваемом деле, Конституции Донецкой Народной Республики, арбитражный суд обращается в Конституционный Суд Донецкой Народной Республики с запросом о проверке конституционности </w:t>
      </w:r>
      <w:r w:rsidR="00A63537" w:rsidRPr="00B422D5">
        <w:rPr>
          <w:rFonts w:ascii="Times New Roman" w:hAnsi="Times New Roman" w:cs="Times New Roman"/>
          <w:color w:val="000000" w:themeColor="text1"/>
          <w:sz w:val="28"/>
          <w:szCs w:val="28"/>
        </w:rPr>
        <w:t>такого</w:t>
      </w:r>
      <w:r w:rsidRPr="00B422D5">
        <w:rPr>
          <w:rFonts w:ascii="Times New Roman" w:hAnsi="Times New Roman" w:cs="Times New Roman"/>
          <w:color w:val="000000" w:themeColor="text1"/>
          <w:sz w:val="28"/>
          <w:szCs w:val="28"/>
        </w:rPr>
        <w:t xml:space="preserve"> закона.</w:t>
      </w:r>
    </w:p>
    <w:p w14:paraId="2C0D2B11" w14:textId="77777777" w:rsidR="00031F12"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031F12" w:rsidRPr="00B422D5">
        <w:rPr>
          <w:rFonts w:ascii="Times New Roman" w:hAnsi="Times New Roman" w:cs="Times New Roman"/>
          <w:color w:val="000000" w:themeColor="text1"/>
          <w:sz w:val="28"/>
          <w:szCs w:val="28"/>
        </w:rPr>
        <w:t>Если международным договором Донецкой Народной Республики установлены иные правила, чем те, которые предусмотрены законом, арбитражный суд применяет правила международного договора.</w:t>
      </w:r>
    </w:p>
    <w:p w14:paraId="1039E360" w14:textId="77777777" w:rsidR="000A7E3F" w:rsidRPr="00B422D5" w:rsidRDefault="00031F12"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0A7E3F" w:rsidRPr="00B422D5">
        <w:rPr>
          <w:rFonts w:ascii="Times New Roman" w:hAnsi="Times New Roman" w:cs="Times New Roman"/>
          <w:color w:val="000000" w:themeColor="text1"/>
          <w:sz w:val="28"/>
          <w:szCs w:val="28"/>
        </w:rPr>
        <w:t>Арбитражный суд в соответствии с международным договором</w:t>
      </w:r>
      <w:r w:rsidR="000A7E3F" w:rsidRPr="00B422D5">
        <w:rPr>
          <w:rFonts w:ascii="Times New Roman" w:hAnsi="Times New Roman" w:cs="Times New Roman"/>
          <w:color w:val="000000" w:themeColor="text1"/>
          <w:sz w:val="28"/>
          <w:szCs w:val="28"/>
          <w:shd w:val="clear" w:color="auto" w:fill="FFFFFF"/>
        </w:rPr>
        <w:t xml:space="preserve"> Донецкой Народной Республики</w:t>
      </w:r>
      <w:r w:rsidR="000A7E3F" w:rsidRPr="00B422D5">
        <w:rPr>
          <w:rFonts w:ascii="Times New Roman" w:hAnsi="Times New Roman" w:cs="Times New Roman"/>
          <w:color w:val="000000" w:themeColor="text1"/>
          <w:sz w:val="28"/>
          <w:szCs w:val="28"/>
        </w:rPr>
        <w:t>, законом Донецкой Народной Республики</w:t>
      </w:r>
      <w:r w:rsidR="002E30E9" w:rsidRPr="00B422D5">
        <w:rPr>
          <w:rFonts w:ascii="Times New Roman" w:hAnsi="Times New Roman" w:cs="Times New Roman"/>
          <w:color w:val="000000" w:themeColor="text1"/>
          <w:sz w:val="28"/>
          <w:szCs w:val="28"/>
        </w:rPr>
        <w:t>, соглашением сторон, заключенным в соответствии с ними,</w:t>
      </w:r>
      <w:r w:rsidR="000A7E3F" w:rsidRPr="00B422D5">
        <w:rPr>
          <w:rFonts w:ascii="Times New Roman" w:hAnsi="Times New Roman" w:cs="Times New Roman"/>
          <w:color w:val="000000" w:themeColor="text1"/>
          <w:sz w:val="28"/>
          <w:szCs w:val="28"/>
        </w:rPr>
        <w:t xml:space="preserve"> применяет нормы иностранного права.</w:t>
      </w:r>
      <w:r w:rsidR="009F0AED" w:rsidRPr="00B422D5">
        <w:rPr>
          <w:rFonts w:ascii="Times New Roman" w:hAnsi="Times New Roman" w:cs="Times New Roman"/>
          <w:color w:val="000000" w:themeColor="text1"/>
          <w:sz w:val="28"/>
          <w:szCs w:val="28"/>
        </w:rPr>
        <w:t xml:space="preserve"> Данное правило не затрагивает действие императивных норм законодательства Донецкой Народной Республики, применение которых регулируется нормами гражданского законодательства</w:t>
      </w:r>
      <w:r w:rsidR="00014E42" w:rsidRPr="00B422D5">
        <w:rPr>
          <w:rFonts w:ascii="Times New Roman" w:hAnsi="Times New Roman" w:cs="Times New Roman"/>
          <w:color w:val="000000" w:themeColor="text1"/>
          <w:sz w:val="28"/>
          <w:szCs w:val="28"/>
        </w:rPr>
        <w:t xml:space="preserve"> Донецкой Народной Республики</w:t>
      </w:r>
      <w:r w:rsidR="009F0AED" w:rsidRPr="00B422D5">
        <w:rPr>
          <w:rFonts w:ascii="Times New Roman" w:hAnsi="Times New Roman" w:cs="Times New Roman"/>
          <w:color w:val="000000" w:themeColor="text1"/>
          <w:sz w:val="28"/>
          <w:szCs w:val="28"/>
        </w:rPr>
        <w:t>.</w:t>
      </w:r>
    </w:p>
    <w:p w14:paraId="17D49632" w14:textId="77777777" w:rsidR="000A7E3F" w:rsidRPr="00B422D5" w:rsidRDefault="00031F12"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w:t>
      </w:r>
      <w:r w:rsidR="000A7E3F" w:rsidRPr="00B422D5">
        <w:rPr>
          <w:rFonts w:ascii="Times New Roman" w:hAnsi="Times New Roman" w:cs="Times New Roman"/>
          <w:color w:val="000000" w:themeColor="text1"/>
          <w:sz w:val="28"/>
          <w:szCs w:val="28"/>
        </w:rPr>
        <w:t>. В случаях если спорные отношения прямо не урегулированы законом и иными нормативными правовыми актами</w:t>
      </w:r>
      <w:r w:rsidR="005D585F">
        <w:rPr>
          <w:rFonts w:ascii="Times New Roman" w:hAnsi="Times New Roman" w:cs="Times New Roman"/>
          <w:color w:val="000000" w:themeColor="text1"/>
          <w:sz w:val="28"/>
          <w:szCs w:val="28"/>
        </w:rPr>
        <w:t xml:space="preserve"> </w:t>
      </w:r>
      <w:r w:rsidR="002E30E9" w:rsidRPr="00B422D5">
        <w:rPr>
          <w:rFonts w:ascii="Times New Roman" w:hAnsi="Times New Roman" w:cs="Times New Roman"/>
          <w:color w:val="000000" w:themeColor="text1"/>
          <w:sz w:val="28"/>
          <w:szCs w:val="28"/>
        </w:rPr>
        <w:t>или соглашением сторон</w:t>
      </w:r>
      <w:r w:rsidR="000A7E3F" w:rsidRPr="00B422D5">
        <w:rPr>
          <w:rFonts w:ascii="Times New Roman" w:hAnsi="Times New Roman" w:cs="Times New Roman"/>
          <w:color w:val="000000" w:themeColor="text1"/>
          <w:sz w:val="28"/>
          <w:szCs w:val="28"/>
        </w:rPr>
        <w:t xml:space="preserve"> и отсутствует применимый к ним обычай делового оборота, к таким отношениям, если это не противоречит их существу, арбитражный суд применяет нормы права, регулирующие сходные отношения (аналогия закона), а при отсутствии таких норм рассматривает дела исходя из общих начал и смысла законов и иных нормативных правовых актов Донецкой Народной Республики (аналогия права).</w:t>
      </w:r>
    </w:p>
    <w:p w14:paraId="5192B81B"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15.</w:t>
      </w:r>
      <w:r w:rsidRPr="00B422D5">
        <w:rPr>
          <w:rFonts w:ascii="Times New Roman" w:hAnsi="Times New Roman" w:cs="Times New Roman"/>
          <w:b/>
          <w:color w:val="000000" w:themeColor="text1"/>
          <w:sz w:val="28"/>
          <w:szCs w:val="28"/>
        </w:rPr>
        <w:t> Применение норм иностранного права</w:t>
      </w:r>
    </w:p>
    <w:p w14:paraId="04ADC9A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При применении норм иностранного права арбитражный суд устанавливает содержание таких норм в соответствии с их официальным </w:t>
      </w:r>
      <w:r w:rsidRPr="00B422D5">
        <w:rPr>
          <w:rFonts w:ascii="Times New Roman" w:hAnsi="Times New Roman" w:cs="Times New Roman"/>
          <w:color w:val="000000" w:themeColor="text1"/>
          <w:sz w:val="28"/>
          <w:szCs w:val="28"/>
        </w:rPr>
        <w:lastRenderedPageBreak/>
        <w:t>толкованием, практикой применения и доктриной в соответствующем иностранном государстве.</w:t>
      </w:r>
    </w:p>
    <w:p w14:paraId="1A1D464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 целях установления содержания норм иностранного права арбитражный суд может обратиться в установленном порядке за содействием и разъяснением в республиканский орган исполнительной власти, реализующий государственную политику в сфере юстиции, и иные компетентные органы или организации в Донецкой Народной Республике и за границей либо привлечь экспертов.</w:t>
      </w:r>
    </w:p>
    <w:p w14:paraId="701E30B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Лица, участвующие в деле, могут представлять документы, подтверждающие содержание норм иностранного права, на которые они ссылаются в обоснование своих требований или возражений, и иным образом содействовать арбитражному суду в установлении содержания </w:t>
      </w:r>
      <w:r w:rsidR="00A63537" w:rsidRPr="00B422D5">
        <w:rPr>
          <w:rFonts w:ascii="Times New Roman" w:hAnsi="Times New Roman" w:cs="Times New Roman"/>
          <w:color w:val="000000" w:themeColor="text1"/>
          <w:sz w:val="28"/>
          <w:szCs w:val="28"/>
        </w:rPr>
        <w:t>таких</w:t>
      </w:r>
      <w:r w:rsidRPr="00B422D5">
        <w:rPr>
          <w:rFonts w:ascii="Times New Roman" w:hAnsi="Times New Roman" w:cs="Times New Roman"/>
          <w:color w:val="000000" w:themeColor="text1"/>
          <w:sz w:val="28"/>
          <w:szCs w:val="28"/>
        </w:rPr>
        <w:t xml:space="preserve"> норм.</w:t>
      </w:r>
    </w:p>
    <w:p w14:paraId="513FC04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По требованиям, связанным с осуществлением сторонами предпринимательской и иной экономической деятельности, обязанность доказывания содержания норм иностранного права может быть возложена арбитражным судом на стороны.</w:t>
      </w:r>
    </w:p>
    <w:p w14:paraId="15C0884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Если содержание норм иностранного права, несмотря на принятые в соответствии с настоящей статьей меры, в разумные сроки не установлено, арбитражный суд применяет соответствующие нормы права Донецкой Народной Республики.</w:t>
      </w:r>
    </w:p>
    <w:p w14:paraId="163840B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16.</w:t>
      </w:r>
      <w:r w:rsidRPr="00B422D5">
        <w:rPr>
          <w:rFonts w:ascii="Times New Roman" w:hAnsi="Times New Roman" w:cs="Times New Roman"/>
          <w:b/>
          <w:color w:val="000000" w:themeColor="text1"/>
          <w:sz w:val="28"/>
          <w:szCs w:val="28"/>
        </w:rPr>
        <w:t> Судебные решения арбитражного суда</w:t>
      </w:r>
    </w:p>
    <w:p w14:paraId="0717862C"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Арбитражный суд принимает судебные решения в форме судебного приказа, решения, постановления, определения.</w:t>
      </w:r>
    </w:p>
    <w:p w14:paraId="2C8309B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Судебное решение, вынесенное арбитражным судом первой инстанции в порядке приказного производства, именуется судебным приказом.</w:t>
      </w:r>
    </w:p>
    <w:p w14:paraId="3A18B97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Судебное решение, принятое арбитражным судом первой инстанции при рассмотрении дела по существу, именуется решением суда. </w:t>
      </w:r>
    </w:p>
    <w:p w14:paraId="61904ACB"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Судебные решения, принимаемые суд</w:t>
      </w:r>
      <w:r w:rsidR="00140AF7" w:rsidRPr="00B422D5">
        <w:rPr>
          <w:rFonts w:ascii="Times New Roman" w:hAnsi="Times New Roman" w:cs="Times New Roman"/>
          <w:color w:val="000000" w:themeColor="text1"/>
          <w:sz w:val="28"/>
          <w:szCs w:val="28"/>
        </w:rPr>
        <w:t>ом</w:t>
      </w:r>
      <w:r w:rsidRPr="00B422D5">
        <w:rPr>
          <w:rFonts w:ascii="Times New Roman" w:hAnsi="Times New Roman" w:cs="Times New Roman"/>
          <w:color w:val="000000" w:themeColor="text1"/>
          <w:sz w:val="28"/>
          <w:szCs w:val="28"/>
        </w:rPr>
        <w:t xml:space="preserve"> апелляционной инстанции и </w:t>
      </w:r>
      <w:r w:rsidR="00F30679" w:rsidRPr="00B422D5">
        <w:rPr>
          <w:rFonts w:ascii="Times New Roman" w:hAnsi="Times New Roman" w:cs="Times New Roman"/>
          <w:color w:val="000000" w:themeColor="text1"/>
          <w:sz w:val="28"/>
          <w:szCs w:val="28"/>
        </w:rPr>
        <w:t xml:space="preserve">судом </w:t>
      </w:r>
      <w:r w:rsidRPr="00B422D5">
        <w:rPr>
          <w:rFonts w:ascii="Times New Roman" w:hAnsi="Times New Roman" w:cs="Times New Roman"/>
          <w:color w:val="000000" w:themeColor="text1"/>
          <w:sz w:val="28"/>
          <w:szCs w:val="28"/>
        </w:rPr>
        <w:t xml:space="preserve">кассационной инстанции, по результатам рассмотрения апелляционных и кассационных жалоб, именуются постановлениями. Судебные решения, </w:t>
      </w:r>
      <w:r w:rsidRPr="00B422D5">
        <w:rPr>
          <w:rFonts w:ascii="Times New Roman" w:hAnsi="Times New Roman" w:cs="Times New Roman"/>
          <w:color w:val="000000" w:themeColor="text1"/>
          <w:sz w:val="28"/>
          <w:szCs w:val="28"/>
        </w:rPr>
        <w:lastRenderedPageBreak/>
        <w:t>принимаемые Президиумом Верховного Суда Донецкой Народной Республики по результатам рассмотрения надзорных жалобы, протеста в порядке, установлен</w:t>
      </w:r>
      <w:r w:rsidR="005E7740" w:rsidRPr="00B422D5">
        <w:rPr>
          <w:rFonts w:ascii="Times New Roman" w:hAnsi="Times New Roman" w:cs="Times New Roman"/>
          <w:color w:val="000000" w:themeColor="text1"/>
          <w:sz w:val="28"/>
          <w:szCs w:val="28"/>
        </w:rPr>
        <w:t xml:space="preserve">ном статьями </w:t>
      </w:r>
      <w:r w:rsidR="00A63537" w:rsidRPr="00B422D5">
        <w:rPr>
          <w:rFonts w:ascii="Times New Roman" w:hAnsi="Times New Roman" w:cs="Times New Roman"/>
          <w:color w:val="000000" w:themeColor="text1"/>
          <w:sz w:val="28"/>
          <w:szCs w:val="28"/>
        </w:rPr>
        <w:t>320–3</w:t>
      </w:r>
      <w:r w:rsidR="007C02BA" w:rsidRPr="00B422D5">
        <w:rPr>
          <w:rFonts w:ascii="Times New Roman" w:hAnsi="Times New Roman" w:cs="Times New Roman"/>
          <w:color w:val="000000" w:themeColor="text1"/>
          <w:sz w:val="28"/>
          <w:szCs w:val="28"/>
        </w:rPr>
        <w:t>3</w:t>
      </w:r>
      <w:r w:rsidR="00A63537" w:rsidRPr="00B422D5">
        <w:rPr>
          <w:rFonts w:ascii="Times New Roman" w:hAnsi="Times New Roman" w:cs="Times New Roman"/>
          <w:color w:val="000000" w:themeColor="text1"/>
          <w:sz w:val="28"/>
          <w:szCs w:val="28"/>
        </w:rPr>
        <w:t>2</w:t>
      </w:r>
      <w:r w:rsidRPr="00B422D5">
        <w:rPr>
          <w:rFonts w:ascii="Times New Roman" w:hAnsi="Times New Roman" w:cs="Times New Roman"/>
          <w:color w:val="000000" w:themeColor="text1"/>
          <w:sz w:val="28"/>
          <w:szCs w:val="28"/>
        </w:rPr>
        <w:t xml:space="preserve"> настоящего Кодекса, именуются постановлениями.</w:t>
      </w:r>
    </w:p>
    <w:p w14:paraId="779246E7"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Все иные судебные решения арбитражн</w:t>
      </w:r>
      <w:r w:rsidR="00140AF7" w:rsidRPr="00B422D5">
        <w:rPr>
          <w:rFonts w:ascii="Times New Roman" w:hAnsi="Times New Roman" w:cs="Times New Roman"/>
          <w:color w:val="000000" w:themeColor="text1"/>
          <w:sz w:val="28"/>
          <w:szCs w:val="28"/>
        </w:rPr>
        <w:t>ого</w:t>
      </w:r>
      <w:r w:rsidRPr="00B422D5">
        <w:rPr>
          <w:rFonts w:ascii="Times New Roman" w:hAnsi="Times New Roman" w:cs="Times New Roman"/>
          <w:color w:val="000000" w:themeColor="text1"/>
          <w:sz w:val="28"/>
          <w:szCs w:val="28"/>
        </w:rPr>
        <w:t xml:space="preserve"> суд</w:t>
      </w:r>
      <w:r w:rsidR="00140AF7" w:rsidRPr="00B422D5">
        <w:rPr>
          <w:rFonts w:ascii="Times New Roman" w:hAnsi="Times New Roman" w:cs="Times New Roman"/>
          <w:color w:val="000000" w:themeColor="text1"/>
          <w:sz w:val="28"/>
          <w:szCs w:val="28"/>
        </w:rPr>
        <w:t>а</w:t>
      </w:r>
      <w:r w:rsidRPr="00B422D5">
        <w:rPr>
          <w:rFonts w:ascii="Times New Roman" w:hAnsi="Times New Roman" w:cs="Times New Roman"/>
          <w:color w:val="000000" w:themeColor="text1"/>
          <w:sz w:val="28"/>
          <w:szCs w:val="28"/>
        </w:rPr>
        <w:t>, принимаемые в ходе осуществления судопроизводства, именуются определениями.</w:t>
      </w:r>
    </w:p>
    <w:p w14:paraId="41B7011B"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Принимаемые арбитражным судом судебные приказы, решения, постановления, определения должны быть законными, обоснованными и мотивированными.</w:t>
      </w:r>
    </w:p>
    <w:p w14:paraId="24B245F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Судебные решения, за исключением решения, содержащего сведения, составляющие государственную или иную охраняемую законом тайну, если дело рассмотрено в закрытом судебном заседании, могут быть выполнены в форме электронного документа, который подписывается судьей усиленной квалифицированной электронной подписью. В случае если судебное решение принято арбитражным судом коллегиально, оно подписывается всеми судьями, рассматривавшими дело, усиленной квалифицированной электронной подписью.</w:t>
      </w:r>
    </w:p>
    <w:p w14:paraId="66322649"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При выполнении судебного решения в форме электронного документа дополнительно выполняется экземпляр данного судебного решения на бумажном носителе.</w:t>
      </w:r>
    </w:p>
    <w:p w14:paraId="2CF3A267"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17.</w:t>
      </w:r>
      <w:r w:rsidRPr="00B422D5">
        <w:rPr>
          <w:rFonts w:ascii="Times New Roman" w:hAnsi="Times New Roman" w:cs="Times New Roman"/>
          <w:b/>
          <w:color w:val="000000" w:themeColor="text1"/>
          <w:sz w:val="28"/>
          <w:szCs w:val="28"/>
        </w:rPr>
        <w:t xml:space="preserve"> Обязательность судебных решений </w:t>
      </w:r>
    </w:p>
    <w:p w14:paraId="19AA01C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Вступившие в законную силу судебные решения арбитражного суда являются обязательными для государственных органов, органов местного самоуправления, иных органов, организаций, должностных лиц и физических лиц</w:t>
      </w:r>
      <w:r w:rsidR="005D585F">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и подлежат исполнению на всей территории Донецкой Народной Республики.</w:t>
      </w:r>
    </w:p>
    <w:p w14:paraId="2A12867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Требования арбитражного суда о представлении доказательств, сведений и других материалов, даче объяснений, разъяснений, заключений и иные требования, связанные с рассматриваемым делом, являются обязательными и подлежат исполнению органами, организациями и лицами, которым они адресованы.</w:t>
      </w:r>
    </w:p>
    <w:p w14:paraId="23BD1092" w14:textId="77777777" w:rsidR="000A7E3F" w:rsidRPr="00B422D5" w:rsidRDefault="000A7E3F" w:rsidP="00116F09">
      <w:pPr>
        <w:pStyle w:val="a7"/>
        <w:spacing w:before="0" w:beforeAutospacing="0" w:after="360" w:afterAutospacing="0" w:line="276" w:lineRule="auto"/>
        <w:ind w:firstLine="709"/>
        <w:jc w:val="both"/>
        <w:rPr>
          <w:color w:val="000000" w:themeColor="text1"/>
          <w:sz w:val="28"/>
          <w:szCs w:val="28"/>
          <w:lang w:val="ru-RU"/>
        </w:rPr>
      </w:pPr>
      <w:r w:rsidRPr="00B422D5">
        <w:rPr>
          <w:color w:val="000000" w:themeColor="text1"/>
          <w:sz w:val="28"/>
          <w:szCs w:val="28"/>
          <w:lang w:val="ru-RU"/>
        </w:rPr>
        <w:lastRenderedPageBreak/>
        <w:t>3. Арбитражный суд в целях получения разъяснений, консультаций и выяснения профессионального мнения ученых, специалистов и прочих лиц, обладающих теоретическими и практическими познаниями по существу разрешаемого арбитражным судом спора, может направлять запросы.</w:t>
      </w:r>
    </w:p>
    <w:p w14:paraId="27317141" w14:textId="77777777" w:rsidR="000A7E3F" w:rsidRPr="00B422D5" w:rsidRDefault="000A7E3F" w:rsidP="00116F09">
      <w:pPr>
        <w:pStyle w:val="a7"/>
        <w:spacing w:before="0" w:beforeAutospacing="0" w:after="360" w:afterAutospacing="0" w:line="276" w:lineRule="auto"/>
        <w:ind w:firstLine="709"/>
        <w:jc w:val="both"/>
        <w:rPr>
          <w:color w:val="000000" w:themeColor="text1"/>
          <w:sz w:val="28"/>
          <w:szCs w:val="28"/>
          <w:lang w:val="ru-RU"/>
        </w:rPr>
      </w:pPr>
      <w:r w:rsidRPr="00B422D5">
        <w:rPr>
          <w:color w:val="000000" w:themeColor="text1"/>
          <w:sz w:val="28"/>
          <w:szCs w:val="28"/>
          <w:lang w:val="ru-RU"/>
        </w:rPr>
        <w:t>Запросы о даче разъяснений, консультаций и об изложении профессиональных мнений по рассматриваемым арбитражным судом делам обязательны для всех органов, организаций и лиц, которым они адресованы.</w:t>
      </w:r>
    </w:p>
    <w:p w14:paraId="2ED297A4" w14:textId="77777777" w:rsidR="000A7E3F" w:rsidRPr="00B422D5" w:rsidRDefault="000A7E3F" w:rsidP="00116F09">
      <w:pPr>
        <w:pStyle w:val="a7"/>
        <w:spacing w:before="0" w:beforeAutospacing="0" w:after="360" w:afterAutospacing="0" w:line="276" w:lineRule="auto"/>
        <w:ind w:firstLine="709"/>
        <w:jc w:val="both"/>
        <w:rPr>
          <w:color w:val="000000" w:themeColor="text1"/>
          <w:sz w:val="28"/>
          <w:szCs w:val="28"/>
          <w:lang w:val="ru-RU"/>
        </w:rPr>
      </w:pPr>
      <w:r w:rsidRPr="00B422D5">
        <w:rPr>
          <w:color w:val="000000" w:themeColor="text1"/>
          <w:sz w:val="28"/>
          <w:szCs w:val="28"/>
          <w:lang w:val="ru-RU"/>
        </w:rPr>
        <w:t xml:space="preserve">Запросы должны быть рассмотрены и ответ по результатам их рассмотрения должен быть направлен в арбитражный суд в течение </w:t>
      </w:r>
      <w:r w:rsidR="002E30E9" w:rsidRPr="00B422D5">
        <w:rPr>
          <w:color w:val="000000" w:themeColor="text1"/>
          <w:sz w:val="28"/>
          <w:szCs w:val="28"/>
          <w:lang w:val="ru-RU"/>
        </w:rPr>
        <w:t xml:space="preserve">месяца </w:t>
      </w:r>
      <w:r w:rsidRPr="00B422D5">
        <w:rPr>
          <w:color w:val="000000" w:themeColor="text1"/>
          <w:sz w:val="28"/>
          <w:szCs w:val="28"/>
          <w:lang w:val="ru-RU"/>
        </w:rPr>
        <w:t xml:space="preserve">со дня получения </w:t>
      </w:r>
      <w:r w:rsidR="00243B04" w:rsidRPr="00B422D5">
        <w:rPr>
          <w:color w:val="000000" w:themeColor="text1"/>
          <w:sz w:val="28"/>
          <w:szCs w:val="28"/>
          <w:lang w:val="ru-RU"/>
        </w:rPr>
        <w:t>таких</w:t>
      </w:r>
      <w:r w:rsidR="002E30E9" w:rsidRPr="00B422D5">
        <w:rPr>
          <w:color w:val="000000" w:themeColor="text1"/>
          <w:sz w:val="28"/>
          <w:szCs w:val="28"/>
          <w:lang w:val="ru-RU"/>
        </w:rPr>
        <w:t xml:space="preserve"> запросов, если иной срок не указан арбитражным судом</w:t>
      </w:r>
      <w:r w:rsidRPr="00B422D5">
        <w:rPr>
          <w:color w:val="000000" w:themeColor="text1"/>
          <w:sz w:val="28"/>
          <w:szCs w:val="28"/>
          <w:lang w:val="ru-RU"/>
        </w:rPr>
        <w:t xml:space="preserve">. </w:t>
      </w:r>
    </w:p>
    <w:p w14:paraId="60103DE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Неисполнение судебных решений, а также невыполнение требований арбитражн</w:t>
      </w:r>
      <w:r w:rsidR="00140AF7" w:rsidRPr="00B422D5">
        <w:rPr>
          <w:rFonts w:ascii="Times New Roman" w:hAnsi="Times New Roman" w:cs="Times New Roman"/>
          <w:color w:val="000000" w:themeColor="text1"/>
          <w:sz w:val="28"/>
          <w:szCs w:val="28"/>
        </w:rPr>
        <w:t>ого</w:t>
      </w:r>
      <w:r w:rsidRPr="00B422D5">
        <w:rPr>
          <w:rFonts w:ascii="Times New Roman" w:hAnsi="Times New Roman" w:cs="Times New Roman"/>
          <w:color w:val="000000" w:themeColor="text1"/>
          <w:sz w:val="28"/>
          <w:szCs w:val="28"/>
        </w:rPr>
        <w:t xml:space="preserve"> суд</w:t>
      </w:r>
      <w:r w:rsidR="00140AF7" w:rsidRPr="00B422D5">
        <w:rPr>
          <w:rFonts w:ascii="Times New Roman" w:hAnsi="Times New Roman" w:cs="Times New Roman"/>
          <w:color w:val="000000" w:themeColor="text1"/>
          <w:sz w:val="28"/>
          <w:szCs w:val="28"/>
        </w:rPr>
        <w:t>а</w:t>
      </w:r>
      <w:r w:rsidRPr="00B422D5">
        <w:rPr>
          <w:rFonts w:ascii="Times New Roman" w:hAnsi="Times New Roman" w:cs="Times New Roman"/>
          <w:color w:val="000000" w:themeColor="text1"/>
          <w:sz w:val="28"/>
          <w:szCs w:val="28"/>
        </w:rPr>
        <w:t xml:space="preserve"> влечет за собой ответственность, установленную настоящим Кодексом и другими законами.</w:t>
      </w:r>
    </w:p>
    <w:p w14:paraId="6A2494A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Обязательность судебных решений не лишает лиц, не участвовавших в деле, возможности обратиться в арбитражный суд за защитой нарушенных такими решениями их прав и законных интересов путем обжалования указанных решений.</w:t>
      </w:r>
    </w:p>
    <w:p w14:paraId="18677F32"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Признание и обязательность исполнения на территории Донецкой Народной Республики судебных решений, принятых иностранными судами, иностранными арбитражами определяются международными договорами Донецкой Народной Республики и законами.</w:t>
      </w:r>
    </w:p>
    <w:p w14:paraId="5587614D" w14:textId="77777777" w:rsidR="000A7E3F" w:rsidRPr="00B422D5" w:rsidRDefault="000A7E3F"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Pr="00B422D5">
        <w:rPr>
          <w:rFonts w:ascii="Times New Roman" w:hAnsi="Times New Roman" w:cs="Times New Roman"/>
          <w:bCs/>
          <w:caps/>
          <w:color w:val="000000" w:themeColor="text1"/>
          <w:sz w:val="28"/>
          <w:szCs w:val="28"/>
        </w:rPr>
        <w:t>2.</w:t>
      </w:r>
      <w:r w:rsidRPr="00B422D5">
        <w:rPr>
          <w:rFonts w:ascii="Times New Roman" w:hAnsi="Times New Roman" w:cs="Times New Roman"/>
          <w:b/>
          <w:bCs/>
          <w:caps/>
          <w:color w:val="000000" w:themeColor="text1"/>
          <w:sz w:val="28"/>
          <w:szCs w:val="28"/>
        </w:rPr>
        <w:t> С</w:t>
      </w:r>
      <w:r w:rsidRPr="00B422D5">
        <w:rPr>
          <w:rFonts w:ascii="Times New Roman" w:hAnsi="Times New Roman" w:cs="Times New Roman"/>
          <w:b/>
          <w:bCs/>
          <w:color w:val="000000" w:themeColor="text1"/>
          <w:sz w:val="28"/>
          <w:szCs w:val="28"/>
        </w:rPr>
        <w:t>остав арбитражного суда</w:t>
      </w:r>
    </w:p>
    <w:p w14:paraId="45ACB365"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18.</w:t>
      </w:r>
      <w:r w:rsidRPr="00B422D5">
        <w:rPr>
          <w:rFonts w:ascii="Times New Roman" w:hAnsi="Times New Roman" w:cs="Times New Roman"/>
          <w:b/>
          <w:color w:val="000000" w:themeColor="text1"/>
          <w:sz w:val="28"/>
          <w:szCs w:val="28"/>
        </w:rPr>
        <w:t> Единоличное и коллегиальное рассмотрение дел</w:t>
      </w:r>
    </w:p>
    <w:p w14:paraId="0D6AFD2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Дела в арбитражном суде первой инстанции рассматриваются судьей единолично, если коллегиальное рассмотрение дела не предусмотрено настоящей статьей. Коллегиальное рассмотрение дел в арбитражном суде первой инстанции осуществляется в составе трех судей.</w:t>
      </w:r>
    </w:p>
    <w:p w14:paraId="5C7EF51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 арбитражном суде первой инстанции коллегиально рассматриваются дела:</w:t>
      </w:r>
    </w:p>
    <w:p w14:paraId="0D8C91F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1) об оспаривании нормативных правовых актов;</w:t>
      </w:r>
    </w:p>
    <w:p w14:paraId="64C7EC0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направленные в арбитражный суд первой инстанции на новое рассмотрение с указанием на коллегиальное рассмотрение;</w:t>
      </w:r>
    </w:p>
    <w:p w14:paraId="64B6665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решения о коллегиальном рассмотрении которых приняты председателем арбитражного суда первой инстанции в связи с их особой сложностью на основании мотивированного заявления судьи;</w:t>
      </w:r>
    </w:p>
    <w:p w14:paraId="4481E2D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по спорам, возникающим из нарушения интеллектуальных прав.</w:t>
      </w:r>
    </w:p>
    <w:p w14:paraId="45E9136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Дела в суде апелляционной и кассационной инстанций, а также в порядке надзора рассматриваются коллегиально в составе трех или иного нечетного количества судей, если иное не установлено настоящим Кодексом.</w:t>
      </w:r>
    </w:p>
    <w:p w14:paraId="199A051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При коллегиальном рассмотрении дела один из судей председательствует в судебном заседании.</w:t>
      </w:r>
    </w:p>
    <w:p w14:paraId="44C27024"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В случае если настоящим Кодексом судье предоставлено право единолично рассматривать дела и разрешать отдельные процессуальные вопросы, судья действует от имени арбитражного суда.</w:t>
      </w:r>
    </w:p>
    <w:p w14:paraId="7254E9AB"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19.</w:t>
      </w:r>
      <w:r w:rsidRPr="00B422D5">
        <w:rPr>
          <w:rFonts w:ascii="Times New Roman" w:hAnsi="Times New Roman" w:cs="Times New Roman"/>
          <w:b/>
          <w:color w:val="000000" w:themeColor="text1"/>
          <w:sz w:val="28"/>
          <w:szCs w:val="28"/>
        </w:rPr>
        <w:t> Формирование состава арбитражного суда</w:t>
      </w:r>
    </w:p>
    <w:p w14:paraId="3E954819" w14:textId="77777777" w:rsidR="00D81CA0"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D81CA0" w:rsidRPr="00B422D5">
        <w:rPr>
          <w:rFonts w:ascii="Times New Roman" w:hAnsi="Times New Roman" w:cs="Times New Roman"/>
          <w:color w:val="000000" w:themeColor="text1"/>
          <w:sz w:val="28"/>
          <w:szCs w:val="28"/>
        </w:rPr>
        <w:t>Состав арбитражного суда для рассмотрения каждого дела формируется с учетом нагрузки и специализации судей путем использования автоматизированной информационной системы. В случае невозможности использования в арбитражном суде автоматизированной информационной системы допускается формирование состава суда в ином порядке, исключающем влияние на его формирование лиц, заинтересованных в исходе судебного разбирательства.</w:t>
      </w:r>
    </w:p>
    <w:p w14:paraId="7FFBAE0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Дело, рассмотрение которого начато одним судьей или </w:t>
      </w:r>
      <w:r w:rsidR="00CC26FF" w:rsidRPr="00B422D5">
        <w:rPr>
          <w:rFonts w:ascii="Times New Roman" w:hAnsi="Times New Roman" w:cs="Times New Roman"/>
          <w:color w:val="000000" w:themeColor="text1"/>
          <w:sz w:val="28"/>
          <w:szCs w:val="28"/>
        </w:rPr>
        <w:t>составом суда</w:t>
      </w:r>
      <w:r w:rsidRPr="00B422D5">
        <w:rPr>
          <w:rFonts w:ascii="Times New Roman" w:hAnsi="Times New Roman" w:cs="Times New Roman"/>
          <w:color w:val="000000" w:themeColor="text1"/>
          <w:sz w:val="28"/>
          <w:szCs w:val="28"/>
        </w:rPr>
        <w:t xml:space="preserve">, должно быть рассмотрено </w:t>
      </w:r>
      <w:r w:rsidR="00243B04" w:rsidRPr="00B422D5">
        <w:rPr>
          <w:rFonts w:ascii="Times New Roman" w:hAnsi="Times New Roman" w:cs="Times New Roman"/>
          <w:color w:val="000000" w:themeColor="text1"/>
          <w:sz w:val="28"/>
          <w:szCs w:val="28"/>
        </w:rPr>
        <w:t>тем</w:t>
      </w:r>
      <w:r w:rsidRPr="00B422D5">
        <w:rPr>
          <w:rFonts w:ascii="Times New Roman" w:hAnsi="Times New Roman" w:cs="Times New Roman"/>
          <w:color w:val="000000" w:themeColor="text1"/>
          <w:sz w:val="28"/>
          <w:szCs w:val="28"/>
        </w:rPr>
        <w:t xml:space="preserve"> же судьей или </w:t>
      </w:r>
      <w:r w:rsidR="00CC26FF" w:rsidRPr="00B422D5">
        <w:rPr>
          <w:rFonts w:ascii="Times New Roman" w:hAnsi="Times New Roman" w:cs="Times New Roman"/>
          <w:color w:val="000000" w:themeColor="text1"/>
          <w:sz w:val="28"/>
          <w:szCs w:val="28"/>
        </w:rPr>
        <w:t>составом суда</w:t>
      </w:r>
      <w:r w:rsidRPr="00B422D5">
        <w:rPr>
          <w:rFonts w:ascii="Times New Roman" w:hAnsi="Times New Roman" w:cs="Times New Roman"/>
          <w:color w:val="000000" w:themeColor="text1"/>
          <w:sz w:val="28"/>
          <w:szCs w:val="28"/>
        </w:rPr>
        <w:t xml:space="preserve">. </w:t>
      </w:r>
    </w:p>
    <w:p w14:paraId="75508FFE"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Замена судьи или одного из судей возможна в случае:</w:t>
      </w:r>
    </w:p>
    <w:p w14:paraId="2EB105E0"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заявленного и удовлетворенного в порядке, установленном настоящим Кодексом, самоотвода или отвода судьи;</w:t>
      </w:r>
    </w:p>
    <w:p w14:paraId="583B2CED"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 xml:space="preserve">2) длительного отсутствия судьи ввиду болезни, отпуска, пребывания на учебе, нахождения в служебной командировке. </w:t>
      </w:r>
    </w:p>
    <w:p w14:paraId="71377608"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Замена судьи производится также в случаях прекращения или приостановления его полномочий по основаниям, установленным законом.</w:t>
      </w:r>
    </w:p>
    <w:p w14:paraId="77B80D5C"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В случае замены судьи в процессе рассмотрения дела судебное разбирательство должно быть произведено с самого начала. Совершение процессуальных действий в случаях, не терпящих отлагательства, в том числе принятие искового заявления или заявления и возбуждение производства по делу, рассмотрение заявления об обеспечении иска, отложение судебного разбирательства, одним судьей вместо другого судьи в порядке взаимозаменяемости не является заменой судьи.</w:t>
      </w:r>
    </w:p>
    <w:p w14:paraId="6AE5776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20.</w:t>
      </w:r>
      <w:r w:rsidRPr="00B422D5">
        <w:rPr>
          <w:rFonts w:ascii="Times New Roman" w:hAnsi="Times New Roman" w:cs="Times New Roman"/>
          <w:b/>
          <w:color w:val="000000" w:themeColor="text1"/>
          <w:sz w:val="28"/>
          <w:szCs w:val="28"/>
        </w:rPr>
        <w:t> Порядок разрешения вопросов арбитражным судом в коллегиальном составе. Особое мнение судьи</w:t>
      </w:r>
    </w:p>
    <w:p w14:paraId="0021D946"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Вопросы, возникающие при рассмотрении дела арбитражным судом в коллегиальном составе, разрешаются судьями большинством голосов. Никто из судей не вправе воздержаться от голосования. Судья – председательствующий в заседании – голосует последним.</w:t>
      </w:r>
    </w:p>
    <w:p w14:paraId="2D9910D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Судья, несогласный с мнением большинства судей, голосовавших за принятие судебного решения, обязан подписать данное судебное решение и вправе изложить в письменной форме свое особое мнение.</w:t>
      </w:r>
    </w:p>
    <w:p w14:paraId="6428141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Судья, голосовавший за принятое судебное решение по существу рассматриваемого арбитражным судом вопроса, но оставшийся в меньшинстве при голосовании по какому-либо другому вопросу или по мотивировке принятого судебного решения, также вправе изложить в письменной форме свое особое мнение.</w:t>
      </w:r>
    </w:p>
    <w:p w14:paraId="7096EA7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При изложении своего особого мнения судья не вправе сообщать кому бы то ни было сведения о содержании обсуждения при принятии судебного решения, о позиции отдельных судей, входивших в состав арбитражного суда, и иным способом раскрывать тайну совещания судей.</w:t>
      </w:r>
    </w:p>
    <w:p w14:paraId="68AD3DE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Особое мнение судьи должно быть изготовлено в срок, не превышающий пяти дней со дня принятия судебного решения по делу. Особое мнение судьи </w:t>
      </w:r>
      <w:r w:rsidRPr="00B422D5">
        <w:rPr>
          <w:rFonts w:ascii="Times New Roman" w:hAnsi="Times New Roman" w:cs="Times New Roman"/>
          <w:color w:val="000000" w:themeColor="text1"/>
          <w:sz w:val="28"/>
          <w:szCs w:val="28"/>
        </w:rPr>
        <w:lastRenderedPageBreak/>
        <w:t xml:space="preserve">приобщается к материалам дела, но не оглашается. </w:t>
      </w:r>
    </w:p>
    <w:p w14:paraId="592CB822" w14:textId="77777777" w:rsidR="000A7E3F" w:rsidRPr="00B422D5" w:rsidRDefault="000A7E3F"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Pr="00B422D5">
        <w:rPr>
          <w:rFonts w:ascii="Times New Roman" w:hAnsi="Times New Roman" w:cs="Times New Roman"/>
          <w:bCs/>
          <w:caps/>
          <w:color w:val="000000" w:themeColor="text1"/>
          <w:sz w:val="28"/>
          <w:szCs w:val="28"/>
        </w:rPr>
        <w:t>3.</w:t>
      </w:r>
      <w:r w:rsidRPr="00B422D5">
        <w:rPr>
          <w:rFonts w:ascii="Times New Roman" w:hAnsi="Times New Roman" w:cs="Times New Roman"/>
          <w:b/>
          <w:bCs/>
          <w:caps/>
          <w:color w:val="000000" w:themeColor="text1"/>
          <w:sz w:val="28"/>
          <w:szCs w:val="28"/>
        </w:rPr>
        <w:t> О</w:t>
      </w:r>
      <w:r w:rsidRPr="00B422D5">
        <w:rPr>
          <w:rFonts w:ascii="Times New Roman" w:hAnsi="Times New Roman" w:cs="Times New Roman"/>
          <w:b/>
          <w:bCs/>
          <w:color w:val="000000" w:themeColor="text1"/>
          <w:sz w:val="28"/>
          <w:szCs w:val="28"/>
        </w:rPr>
        <w:t>тводы</w:t>
      </w:r>
    </w:p>
    <w:p w14:paraId="23A0DBCD"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21.</w:t>
      </w:r>
      <w:r w:rsidRPr="00B422D5">
        <w:rPr>
          <w:rFonts w:ascii="Times New Roman" w:hAnsi="Times New Roman" w:cs="Times New Roman"/>
          <w:b/>
          <w:color w:val="000000" w:themeColor="text1"/>
          <w:sz w:val="28"/>
          <w:szCs w:val="28"/>
        </w:rPr>
        <w:t> Отвод судьи</w:t>
      </w:r>
    </w:p>
    <w:p w14:paraId="6D1D0D1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Судья не может участвовать в рассмотрении дела и подлежит отводу, если он:</w:t>
      </w:r>
    </w:p>
    <w:p w14:paraId="0E8BAEA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при предыдущем рассмотрении данного дела участвовал в нем в качестве судьи и его повторное участие в рассмотрении дела в соответствии с требованиями настоящего Кодекса является недопустимым;</w:t>
      </w:r>
    </w:p>
    <w:p w14:paraId="1FB8163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при предыдущем рассмотрении данного дела участвовал в нем в качестве прокурора, помощника судьи, секретаря судебного заседания, представителя, эксперта, специалиста, переводчика или свидетеля;</w:t>
      </w:r>
    </w:p>
    <w:p w14:paraId="7438CB6A" w14:textId="77777777" w:rsidR="007B63C0"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является родственником лица, участвующего в деле, или его представителя;</w:t>
      </w:r>
    </w:p>
    <w:p w14:paraId="41E08B62" w14:textId="77777777" w:rsidR="007B63C0"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w:t>
      </w:r>
      <w:r w:rsidR="007B63C0" w:rsidRPr="00B422D5">
        <w:rPr>
          <w:rFonts w:ascii="Times New Roman" w:hAnsi="Times New Roman" w:cs="Times New Roman"/>
          <w:color w:val="000000" w:themeColor="text1"/>
          <w:sz w:val="28"/>
          <w:szCs w:val="28"/>
        </w:rPr>
        <w:t> являлся судебным примирителем по данному делу;</w:t>
      </w:r>
    </w:p>
    <w:p w14:paraId="5E4FFB67" w14:textId="77777777" w:rsidR="008642DC" w:rsidRPr="00B422D5" w:rsidRDefault="007B63C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8642DC" w:rsidRPr="00B422D5">
        <w:rPr>
          <w:rFonts w:ascii="Times New Roman" w:hAnsi="Times New Roman" w:cs="Times New Roman"/>
          <w:color w:val="000000" w:themeColor="text1"/>
          <w:sz w:val="28"/>
          <w:szCs w:val="28"/>
        </w:rPr>
        <w:t>при предыдущем рассмотрении данного дела участвовал в нем в ка</w:t>
      </w:r>
      <w:r w:rsidR="007C5206" w:rsidRPr="00B422D5">
        <w:rPr>
          <w:rFonts w:ascii="Times New Roman" w:hAnsi="Times New Roman" w:cs="Times New Roman"/>
          <w:color w:val="000000" w:themeColor="text1"/>
          <w:sz w:val="28"/>
          <w:szCs w:val="28"/>
        </w:rPr>
        <w:t xml:space="preserve">честве судьи иностранного суда </w:t>
      </w:r>
      <w:r w:rsidR="008642DC" w:rsidRPr="00B422D5">
        <w:rPr>
          <w:rFonts w:ascii="Times New Roman" w:hAnsi="Times New Roman" w:cs="Times New Roman"/>
          <w:color w:val="000000" w:themeColor="text1"/>
          <w:sz w:val="28"/>
          <w:szCs w:val="28"/>
        </w:rPr>
        <w:t>или арбитража;</w:t>
      </w:r>
    </w:p>
    <w:p w14:paraId="3D6C7F3A" w14:textId="77777777" w:rsidR="000A7E3F" w:rsidRPr="00B422D5" w:rsidRDefault="007B63C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w:t>
      </w:r>
      <w:r w:rsidR="008642DC" w:rsidRPr="00B422D5">
        <w:rPr>
          <w:rFonts w:ascii="Times New Roman" w:hAnsi="Times New Roman" w:cs="Times New Roman"/>
          <w:color w:val="000000" w:themeColor="text1"/>
          <w:sz w:val="28"/>
          <w:szCs w:val="28"/>
        </w:rPr>
        <w:t>) </w:t>
      </w:r>
      <w:r w:rsidR="000A7E3F" w:rsidRPr="00B422D5">
        <w:rPr>
          <w:rFonts w:ascii="Times New Roman" w:hAnsi="Times New Roman" w:cs="Times New Roman"/>
          <w:color w:val="000000" w:themeColor="text1"/>
          <w:sz w:val="28"/>
          <w:szCs w:val="28"/>
        </w:rPr>
        <w:t>лично, прямо или косвенно заинтересован в исходе дела либо имеются иные обстоятельства, которые могут вызвать сомнение в его беспристрастности;</w:t>
      </w:r>
    </w:p>
    <w:p w14:paraId="0659A1A0" w14:textId="77777777" w:rsidR="000A7E3F" w:rsidRPr="00B422D5" w:rsidRDefault="007B63C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w:t>
      </w:r>
      <w:r w:rsidR="000A7E3F" w:rsidRPr="00B422D5">
        <w:rPr>
          <w:rFonts w:ascii="Times New Roman" w:hAnsi="Times New Roman" w:cs="Times New Roman"/>
          <w:color w:val="000000" w:themeColor="text1"/>
          <w:sz w:val="28"/>
          <w:szCs w:val="28"/>
        </w:rPr>
        <w:t>) находится или ранее находился в служебной или иной зависимости от лица, участвующего в деле, или его представителя;</w:t>
      </w:r>
    </w:p>
    <w:p w14:paraId="379A2A87" w14:textId="77777777" w:rsidR="000A7E3F" w:rsidRPr="00B422D5" w:rsidRDefault="007B63C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w:t>
      </w:r>
      <w:r w:rsidR="000A7E3F" w:rsidRPr="00B422D5">
        <w:rPr>
          <w:rFonts w:ascii="Times New Roman" w:hAnsi="Times New Roman" w:cs="Times New Roman"/>
          <w:color w:val="000000" w:themeColor="text1"/>
          <w:sz w:val="28"/>
          <w:szCs w:val="28"/>
        </w:rPr>
        <w:t>) делал публичные заявления или давал оценку по существу рассматриваемого дела.</w:t>
      </w:r>
    </w:p>
    <w:p w14:paraId="305E47B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Наличие информации о поступившем в арбитражный суд </w:t>
      </w:r>
      <w:proofErr w:type="spellStart"/>
      <w:r w:rsidRPr="00B422D5">
        <w:rPr>
          <w:rFonts w:ascii="Times New Roman" w:hAnsi="Times New Roman" w:cs="Times New Roman"/>
          <w:color w:val="000000" w:themeColor="text1"/>
          <w:sz w:val="28"/>
          <w:szCs w:val="28"/>
        </w:rPr>
        <w:t>внепроцессуальном</w:t>
      </w:r>
      <w:proofErr w:type="spellEnd"/>
      <w:r w:rsidRPr="00B422D5">
        <w:rPr>
          <w:rFonts w:ascii="Times New Roman" w:hAnsi="Times New Roman" w:cs="Times New Roman"/>
          <w:color w:val="000000" w:themeColor="text1"/>
          <w:sz w:val="28"/>
          <w:szCs w:val="28"/>
        </w:rPr>
        <w:t xml:space="preserve"> обращении по делу, находящемуся в производстве судьи арбитражного суда, само по себе не может рассматриваться в качестве основания для отвода судьи арбитражного суда.</w:t>
      </w:r>
    </w:p>
    <w:p w14:paraId="2BF347E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3. В состав арбитражного суда, рассматривающего дело, не могут входить лица, являющиеся родственниками.</w:t>
      </w:r>
    </w:p>
    <w:p w14:paraId="2F1A106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22.</w:t>
      </w:r>
      <w:r w:rsidRPr="00B422D5">
        <w:rPr>
          <w:rFonts w:ascii="Times New Roman" w:hAnsi="Times New Roman" w:cs="Times New Roman"/>
          <w:b/>
          <w:color w:val="000000" w:themeColor="text1"/>
          <w:sz w:val="28"/>
          <w:szCs w:val="28"/>
        </w:rPr>
        <w:t> Недопустимость повторного участия судьи в рассмотрении дела</w:t>
      </w:r>
    </w:p>
    <w:p w14:paraId="15F4350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Судья, принимавший участие в рассмотрении дела в арбитражном суде первой инстанции, не может участвовать в рассмотрении данного дела в суд</w:t>
      </w:r>
      <w:r w:rsidR="00243B04" w:rsidRPr="00B422D5">
        <w:rPr>
          <w:rFonts w:ascii="Times New Roman" w:hAnsi="Times New Roman" w:cs="Times New Roman"/>
          <w:color w:val="000000" w:themeColor="text1"/>
          <w:sz w:val="28"/>
          <w:szCs w:val="28"/>
        </w:rPr>
        <w:t>ах</w:t>
      </w:r>
      <w:r w:rsidRPr="00B422D5">
        <w:rPr>
          <w:rFonts w:ascii="Times New Roman" w:hAnsi="Times New Roman" w:cs="Times New Roman"/>
          <w:color w:val="000000" w:themeColor="text1"/>
          <w:sz w:val="28"/>
          <w:szCs w:val="28"/>
        </w:rPr>
        <w:t xml:space="preserve"> апелляционной </w:t>
      </w:r>
      <w:r w:rsidR="00243B04" w:rsidRPr="00B422D5">
        <w:rPr>
          <w:rFonts w:ascii="Times New Roman" w:hAnsi="Times New Roman" w:cs="Times New Roman"/>
          <w:color w:val="000000" w:themeColor="text1"/>
          <w:sz w:val="28"/>
          <w:szCs w:val="28"/>
        </w:rPr>
        <w:t>и</w:t>
      </w:r>
      <w:r w:rsidR="005D585F">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кассационной инстанций, а также в порядке надзора.</w:t>
      </w:r>
    </w:p>
    <w:p w14:paraId="54A43AA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Судья, принимавший участие в рассмотрении дела в суде апелляционной инстанции, не может участвовать в рассмотрении данного дела в арбитражном суде первой и кассационной инстанций, а также в порядке надзора.</w:t>
      </w:r>
    </w:p>
    <w:p w14:paraId="3B6B912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Судья, принимавший участие в рассмотрении дела в суде кассационной инстанции, не может участвовать в рассмотрении данного дела в суде первой и апелляционной инстанций, а также при пересмотре дела в порядке надзора.</w:t>
      </w:r>
    </w:p>
    <w:p w14:paraId="28AB851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Судья, принимавший участие </w:t>
      </w:r>
      <w:r w:rsidR="006F4752" w:rsidRPr="00B422D5">
        <w:rPr>
          <w:rFonts w:ascii="Times New Roman" w:hAnsi="Times New Roman" w:cs="Times New Roman"/>
          <w:color w:val="000000" w:themeColor="text1"/>
          <w:sz w:val="28"/>
          <w:szCs w:val="28"/>
        </w:rPr>
        <w:t>в рассмотрении</w:t>
      </w:r>
      <w:r w:rsidRPr="00B422D5">
        <w:rPr>
          <w:rFonts w:ascii="Times New Roman" w:hAnsi="Times New Roman" w:cs="Times New Roman"/>
          <w:color w:val="000000" w:themeColor="text1"/>
          <w:sz w:val="28"/>
          <w:szCs w:val="28"/>
        </w:rPr>
        <w:t xml:space="preserve"> дела в порядке надзора, не может участвовать в рассмотрении данного дела в суде первой, апелляционной и кассационной инстанций.</w:t>
      </w:r>
    </w:p>
    <w:p w14:paraId="571E997A"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23.</w:t>
      </w:r>
      <w:r w:rsidRPr="00B422D5">
        <w:rPr>
          <w:rFonts w:ascii="Times New Roman" w:hAnsi="Times New Roman" w:cs="Times New Roman"/>
          <w:b/>
          <w:color w:val="000000" w:themeColor="text1"/>
          <w:sz w:val="28"/>
          <w:szCs w:val="28"/>
        </w:rPr>
        <w:t> Отвод помощника судьи, секретаря судебного заседания, эксперта, специалиста, переводчика</w:t>
      </w:r>
    </w:p>
    <w:p w14:paraId="4BF2C56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Помощник судьи, секретарь судебного заседания, эксперт, специалист, переводчик не могут участвовать в рассмотрении дела и подлежат отводу по основаниям, предусмотренным статьей 21</w:t>
      </w:r>
      <w:r w:rsidR="00BB5823">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настоящего Кодекса.</w:t>
      </w:r>
    </w:p>
    <w:p w14:paraId="3B8B98F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Основанием для отвода эксперта является также проведение им ревизии или проверки, материалы которых стали поводом для обращения в арбитражный суд или используются при рассмотрении дела.</w:t>
      </w:r>
    </w:p>
    <w:p w14:paraId="7579384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Участие помощника судьи, секретаря судебного заседания, эксперта, специалиста, переводчика в предыдущем рассмотрении арбитражным судом данного дела в качестве соответственно помощника судьи, секретаря судебного заседания, эксперта, специалиста, переводчика не является основанием для их отвода. Участие секретаря судебного заседания в предыдущем рассмотрении арбитражным судом данного дела в качестве помощника судьи или участие </w:t>
      </w:r>
      <w:r w:rsidRPr="00B422D5">
        <w:rPr>
          <w:rFonts w:ascii="Times New Roman" w:hAnsi="Times New Roman" w:cs="Times New Roman"/>
          <w:color w:val="000000" w:themeColor="text1"/>
          <w:sz w:val="28"/>
          <w:szCs w:val="28"/>
        </w:rPr>
        <w:lastRenderedPageBreak/>
        <w:t>помощника судьи в предыдущем рассмотрении арбитражным судом данного дела в качестве секретаря судебного заседания не является основанием для их отвода.</w:t>
      </w:r>
    </w:p>
    <w:p w14:paraId="46715DED"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24.</w:t>
      </w:r>
      <w:r w:rsidRPr="00B422D5">
        <w:rPr>
          <w:rFonts w:ascii="Times New Roman" w:hAnsi="Times New Roman" w:cs="Times New Roman"/>
          <w:b/>
          <w:color w:val="000000" w:themeColor="text1"/>
          <w:sz w:val="28"/>
          <w:szCs w:val="28"/>
        </w:rPr>
        <w:t> Заявления о самоотводах и об отводах</w:t>
      </w:r>
    </w:p>
    <w:p w14:paraId="062D2E6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При наличии оснований, указанных в статьях 21–23 настоящего Кодекса, судья, помощник судьи,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Отвод помощнику судьи, секретарю судебного заседания, эксперту, специалисту, переводчику может быть рассмотрен также по инициативе арбитражного суда.</w:t>
      </w:r>
    </w:p>
    <w:p w14:paraId="0E5B09E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Самоотвод или отвод должен быть мотивирован и заявлен до начала рассмотрения дела по существу. </w:t>
      </w:r>
    </w:p>
    <w:p w14:paraId="5598AC6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В ходе </w:t>
      </w:r>
      <w:r w:rsidR="00243B04" w:rsidRPr="00B422D5">
        <w:rPr>
          <w:rFonts w:ascii="Times New Roman" w:hAnsi="Times New Roman" w:cs="Times New Roman"/>
          <w:color w:val="000000" w:themeColor="text1"/>
          <w:sz w:val="28"/>
          <w:szCs w:val="28"/>
        </w:rPr>
        <w:t xml:space="preserve">рассмотрения </w:t>
      </w:r>
      <w:r w:rsidRPr="00B422D5">
        <w:rPr>
          <w:rFonts w:ascii="Times New Roman" w:hAnsi="Times New Roman" w:cs="Times New Roman"/>
          <w:color w:val="000000" w:themeColor="text1"/>
          <w:sz w:val="28"/>
          <w:szCs w:val="28"/>
        </w:rPr>
        <w:t>дел</w:t>
      </w:r>
      <w:r w:rsidR="00243B04" w:rsidRPr="00B422D5">
        <w:rPr>
          <w:rFonts w:ascii="Times New Roman" w:hAnsi="Times New Roman" w:cs="Times New Roman"/>
          <w:color w:val="000000" w:themeColor="text1"/>
          <w:sz w:val="28"/>
          <w:szCs w:val="28"/>
        </w:rPr>
        <w:t>а</w:t>
      </w:r>
      <w:r w:rsidRPr="00B422D5">
        <w:rPr>
          <w:rFonts w:ascii="Times New Roman" w:hAnsi="Times New Roman" w:cs="Times New Roman"/>
          <w:color w:val="000000" w:themeColor="text1"/>
          <w:sz w:val="28"/>
          <w:szCs w:val="28"/>
        </w:rPr>
        <w:t xml:space="preserve">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после начала рассмотрения дела по существу.</w:t>
      </w:r>
    </w:p>
    <w:p w14:paraId="5D19D29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Повторное заявление об отводе не может быть подано тем же лицом по тем же основаниям. </w:t>
      </w:r>
    </w:p>
    <w:p w14:paraId="42AFC989"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25.</w:t>
      </w:r>
      <w:r w:rsidRPr="00B422D5">
        <w:rPr>
          <w:rFonts w:ascii="Times New Roman" w:hAnsi="Times New Roman" w:cs="Times New Roman"/>
          <w:b/>
          <w:color w:val="000000" w:themeColor="text1"/>
          <w:sz w:val="28"/>
          <w:szCs w:val="28"/>
        </w:rPr>
        <w:t> Порядок разрешения заявленного отвода</w:t>
      </w:r>
    </w:p>
    <w:p w14:paraId="6CD363D5"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w:t>
      </w:r>
      <w:r w:rsidRPr="00B422D5">
        <w:rPr>
          <w:rFonts w:ascii="Times New Roman" w:hAnsi="Times New Roman"/>
          <w:color w:val="000000" w:themeColor="text1"/>
          <w:sz w:val="28"/>
          <w:szCs w:val="28"/>
        </w:rPr>
        <w:t>В случае заявления отвода арбитражный суд заслушивает мнение лиц, участвующих в деле, а также лица, которому заявлен отвод, если отводимый желает дать объяснения.</w:t>
      </w:r>
    </w:p>
    <w:p w14:paraId="04A9E522"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Вопрос об отводе судьи, рассматривающего дело единолично, разрешается тем же судьей.</w:t>
      </w:r>
    </w:p>
    <w:p w14:paraId="04C7FB7C"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3. Вопрос об отводе судьи при рассмотрении дела в коллегиальном составе разрешается </w:t>
      </w:r>
      <w:r w:rsidR="00243B04" w:rsidRPr="00B422D5">
        <w:rPr>
          <w:rFonts w:ascii="Times New Roman" w:hAnsi="Times New Roman"/>
          <w:color w:val="000000" w:themeColor="text1"/>
          <w:sz w:val="28"/>
          <w:szCs w:val="28"/>
        </w:rPr>
        <w:t>тем</w:t>
      </w:r>
      <w:r w:rsidRPr="00B422D5">
        <w:rPr>
          <w:rFonts w:ascii="Times New Roman" w:hAnsi="Times New Roman"/>
          <w:color w:val="000000" w:themeColor="text1"/>
          <w:sz w:val="28"/>
          <w:szCs w:val="28"/>
        </w:rPr>
        <w:t xml:space="preserve">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14:paraId="07076505"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Вопрос об отводе, заявленном нескольким судьям или всему рассматривающему дело составу суда, разрешается всеми судьями, рассматривающими дело, простым большинством голосов.</w:t>
      </w:r>
    </w:p>
    <w:p w14:paraId="41BB214C"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Вопрос об отводе помощника судьи, секретаря судебного заседания, эксперта, специалиста, переводчика разрешается составом суда, рассматривающим дело.</w:t>
      </w:r>
    </w:p>
    <w:p w14:paraId="42F92817"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По результатам рассмотрения вопроса о самоотводе или об отводе выносится определение.</w:t>
      </w:r>
    </w:p>
    <w:p w14:paraId="6B83DF2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26.</w:t>
      </w:r>
      <w:r w:rsidRPr="00B422D5">
        <w:rPr>
          <w:rFonts w:ascii="Times New Roman" w:hAnsi="Times New Roman" w:cs="Times New Roman"/>
          <w:b/>
          <w:color w:val="000000" w:themeColor="text1"/>
          <w:sz w:val="28"/>
          <w:szCs w:val="28"/>
        </w:rPr>
        <w:t> Последствия удовлетворения заявления об отводе</w:t>
      </w:r>
    </w:p>
    <w:p w14:paraId="3D1400F4"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Судья, заявивший самоотвод, а также судья, в отношении которого удовлетворено заявление об отводе, заменяется другим судьей.</w:t>
      </w:r>
    </w:p>
    <w:p w14:paraId="4375762B"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2. В случае удовлетворения заявления о самоотводе или об отводе судьи, либо нескольких судей, либо всего состава арбитражного суда дело рассматривается в том же арбитражном суде, но в ином составе судей.</w:t>
      </w:r>
    </w:p>
    <w:p w14:paraId="0C432E2F" w14:textId="77777777" w:rsidR="000A7E3F" w:rsidRPr="00B422D5" w:rsidRDefault="000A7E3F"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Pr="00B422D5">
        <w:rPr>
          <w:rFonts w:ascii="Times New Roman" w:hAnsi="Times New Roman" w:cs="Times New Roman"/>
          <w:bCs/>
          <w:caps/>
          <w:color w:val="000000" w:themeColor="text1"/>
          <w:sz w:val="28"/>
          <w:szCs w:val="28"/>
        </w:rPr>
        <w:t>4.</w:t>
      </w:r>
      <w:r w:rsidRPr="00B422D5">
        <w:rPr>
          <w:rFonts w:ascii="Times New Roman" w:hAnsi="Times New Roman" w:cs="Times New Roman"/>
          <w:b/>
          <w:bCs/>
          <w:caps/>
          <w:color w:val="000000" w:themeColor="text1"/>
          <w:sz w:val="28"/>
          <w:szCs w:val="28"/>
        </w:rPr>
        <w:t> </w:t>
      </w:r>
      <w:r w:rsidRPr="00B422D5">
        <w:rPr>
          <w:rFonts w:ascii="Times New Roman" w:hAnsi="Times New Roman" w:cs="Times New Roman"/>
          <w:b/>
          <w:bCs/>
          <w:color w:val="000000" w:themeColor="text1"/>
          <w:sz w:val="28"/>
          <w:szCs w:val="28"/>
        </w:rPr>
        <w:t>Компетенция арбитражного суда</w:t>
      </w:r>
    </w:p>
    <w:p w14:paraId="084F7D65" w14:textId="77777777" w:rsidR="000A7E3F" w:rsidRPr="00B422D5" w:rsidRDefault="000A7E3F" w:rsidP="00116F09">
      <w:pPr>
        <w:pStyle w:val="ConsPlusNormal"/>
        <w:spacing w:after="360" w:line="276" w:lineRule="auto"/>
        <w:ind w:firstLine="709"/>
        <w:outlineLvl w:val="3"/>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27.</w:t>
      </w:r>
      <w:r w:rsidRPr="00B422D5">
        <w:rPr>
          <w:rFonts w:ascii="Times New Roman" w:hAnsi="Times New Roman" w:cs="Times New Roman"/>
          <w:b/>
          <w:color w:val="000000" w:themeColor="text1"/>
          <w:sz w:val="28"/>
          <w:szCs w:val="28"/>
        </w:rPr>
        <w:t> Споры, относящиеся к компетенции арбитражн</w:t>
      </w:r>
      <w:r w:rsidR="00140AF7" w:rsidRPr="00B422D5">
        <w:rPr>
          <w:rFonts w:ascii="Times New Roman" w:hAnsi="Times New Roman" w:cs="Times New Roman"/>
          <w:b/>
          <w:color w:val="000000" w:themeColor="text1"/>
          <w:sz w:val="28"/>
          <w:szCs w:val="28"/>
        </w:rPr>
        <w:t>ого суда</w:t>
      </w:r>
    </w:p>
    <w:p w14:paraId="6C8A47A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Арбитражный суд рассматривает дела по экономическим спорам и другие дела, связанные с осуществлением предпринимательской и иной экономической деятельности.</w:t>
      </w:r>
    </w:p>
    <w:p w14:paraId="0FEAF7A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Арбитражны</w:t>
      </w:r>
      <w:r w:rsidR="00FB76C3" w:rsidRPr="00B422D5">
        <w:rPr>
          <w:rFonts w:ascii="Times New Roman" w:hAnsi="Times New Roman" w:cs="Times New Roman"/>
          <w:color w:val="000000" w:themeColor="text1"/>
          <w:sz w:val="28"/>
          <w:szCs w:val="28"/>
        </w:rPr>
        <w:t>й</w:t>
      </w:r>
      <w:r w:rsidRPr="00B422D5">
        <w:rPr>
          <w:rFonts w:ascii="Times New Roman" w:hAnsi="Times New Roman" w:cs="Times New Roman"/>
          <w:color w:val="000000" w:themeColor="text1"/>
          <w:sz w:val="28"/>
          <w:szCs w:val="28"/>
        </w:rPr>
        <w:t xml:space="preserve"> суд</w:t>
      </w:r>
      <w:r w:rsidR="00FB76C3" w:rsidRPr="00B422D5">
        <w:rPr>
          <w:rFonts w:ascii="Times New Roman" w:hAnsi="Times New Roman" w:cs="Times New Roman"/>
          <w:color w:val="000000" w:themeColor="text1"/>
          <w:sz w:val="28"/>
          <w:szCs w:val="28"/>
        </w:rPr>
        <w:t xml:space="preserve"> разрешае</w:t>
      </w:r>
      <w:r w:rsidRPr="00B422D5">
        <w:rPr>
          <w:rFonts w:ascii="Times New Roman" w:hAnsi="Times New Roman" w:cs="Times New Roman"/>
          <w:color w:val="000000" w:themeColor="text1"/>
          <w:sz w:val="28"/>
          <w:szCs w:val="28"/>
        </w:rPr>
        <w:t>т экономические споры и рассматрива</w:t>
      </w:r>
      <w:r w:rsidR="00FB76C3"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т иные дела с участием юридических лиц и физических лиц – предпринимателей, а в случаях, предусмотренных настоящим Кодексом и другими законами, с участием Донецкой Народной Республики,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физических лиц, не имеющих статуса предпринимателя (далее</w:t>
      </w:r>
      <w:r w:rsidR="00BB5823">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 xml:space="preserve"> – организации и физические лица).</w:t>
      </w:r>
    </w:p>
    <w:p w14:paraId="442CA25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К компетенции арбитражн</w:t>
      </w:r>
      <w:r w:rsidR="00FB76C3" w:rsidRPr="00B422D5">
        <w:rPr>
          <w:rFonts w:ascii="Times New Roman" w:hAnsi="Times New Roman" w:cs="Times New Roman"/>
          <w:color w:val="000000" w:themeColor="text1"/>
          <w:sz w:val="28"/>
          <w:szCs w:val="28"/>
        </w:rPr>
        <w:t>ого суда</w:t>
      </w:r>
      <w:r w:rsidRPr="00B422D5">
        <w:rPr>
          <w:rFonts w:ascii="Times New Roman" w:hAnsi="Times New Roman" w:cs="Times New Roman"/>
          <w:color w:val="000000" w:themeColor="text1"/>
          <w:sz w:val="28"/>
          <w:szCs w:val="28"/>
        </w:rPr>
        <w:t xml:space="preserve"> законом могут быть отнесены и иные дела.</w:t>
      </w:r>
    </w:p>
    <w:p w14:paraId="7F5D563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4. Заявление, принятое арбитражным судом к своему производству с соблюдением правил компетенции, должно быть рассмотрено им по существу, хотя бы в дальнейшем к участию в деле будет привлечено физическое лицо, не имеющее статуса предпринимателя, в качестве третьего лица, не заявляющего самостоятельных требований относительно предмета спора.</w:t>
      </w:r>
    </w:p>
    <w:p w14:paraId="3AC1A86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Арбитражны</w:t>
      </w:r>
      <w:r w:rsidR="00CF535B" w:rsidRPr="00B422D5">
        <w:rPr>
          <w:rFonts w:ascii="Times New Roman" w:hAnsi="Times New Roman" w:cs="Times New Roman"/>
          <w:color w:val="000000" w:themeColor="text1"/>
          <w:sz w:val="28"/>
          <w:szCs w:val="28"/>
        </w:rPr>
        <w:t>й</w:t>
      </w:r>
      <w:r w:rsidRPr="00B422D5">
        <w:rPr>
          <w:rFonts w:ascii="Times New Roman" w:hAnsi="Times New Roman" w:cs="Times New Roman"/>
          <w:color w:val="000000" w:themeColor="text1"/>
          <w:sz w:val="28"/>
          <w:szCs w:val="28"/>
        </w:rPr>
        <w:t xml:space="preserve"> суд рассматрива</w:t>
      </w:r>
      <w:r w:rsidR="00CF535B"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 xml:space="preserve">т относящиеся к </w:t>
      </w:r>
      <w:r w:rsidR="00CF535B" w:rsidRPr="00B422D5">
        <w:rPr>
          <w:rFonts w:ascii="Times New Roman" w:hAnsi="Times New Roman" w:cs="Times New Roman"/>
          <w:color w:val="000000" w:themeColor="text1"/>
          <w:sz w:val="28"/>
          <w:szCs w:val="28"/>
        </w:rPr>
        <w:t>его</w:t>
      </w:r>
      <w:r w:rsidRPr="00B422D5">
        <w:rPr>
          <w:rFonts w:ascii="Times New Roman" w:hAnsi="Times New Roman" w:cs="Times New Roman"/>
          <w:color w:val="000000" w:themeColor="text1"/>
          <w:sz w:val="28"/>
          <w:szCs w:val="28"/>
        </w:rPr>
        <w:t xml:space="preserve"> компетенции дела с участием юридических лиц Донецкой Народной Республики, граждан Донецкой Народной Республики, а также иностранных организаций, международных организаций, иностранных граждан, лиц без гражданства, осуществляющих предпринимательскую деятельность, организаций с иностранными инвестициями, если иное не предусмотрено международным договором Донецкой Народной Республики.</w:t>
      </w:r>
    </w:p>
    <w:p w14:paraId="3265DC8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6. Независимо от того, являются ли участниками правоотношений, из которых возникли спор или требование, юридические лица, физические лица – предприниматели или </w:t>
      </w:r>
      <w:r w:rsidR="00960CB6" w:rsidRPr="00B422D5">
        <w:rPr>
          <w:rFonts w:ascii="Times New Roman" w:hAnsi="Times New Roman" w:cs="Times New Roman"/>
          <w:color w:val="000000" w:themeColor="text1"/>
          <w:sz w:val="28"/>
          <w:szCs w:val="28"/>
        </w:rPr>
        <w:t xml:space="preserve">иные </w:t>
      </w:r>
      <w:r w:rsidRPr="00B422D5">
        <w:rPr>
          <w:rFonts w:ascii="Times New Roman" w:hAnsi="Times New Roman" w:cs="Times New Roman"/>
          <w:color w:val="000000" w:themeColor="text1"/>
          <w:sz w:val="28"/>
          <w:szCs w:val="28"/>
        </w:rPr>
        <w:t>организации и физические лица, арбитражны</w:t>
      </w:r>
      <w:r w:rsidR="00CF535B" w:rsidRPr="00B422D5">
        <w:rPr>
          <w:rFonts w:ascii="Times New Roman" w:hAnsi="Times New Roman" w:cs="Times New Roman"/>
          <w:color w:val="000000" w:themeColor="text1"/>
          <w:sz w:val="28"/>
          <w:szCs w:val="28"/>
        </w:rPr>
        <w:t>й</w:t>
      </w:r>
      <w:r w:rsidRPr="00B422D5">
        <w:rPr>
          <w:rFonts w:ascii="Times New Roman" w:hAnsi="Times New Roman" w:cs="Times New Roman"/>
          <w:color w:val="000000" w:themeColor="text1"/>
          <w:sz w:val="28"/>
          <w:szCs w:val="28"/>
        </w:rPr>
        <w:t xml:space="preserve"> суд рассматрива</w:t>
      </w:r>
      <w:r w:rsidR="00CF535B"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т дела:</w:t>
      </w:r>
    </w:p>
    <w:p w14:paraId="08C9AC2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о несостоятельности (банкротстве);</w:t>
      </w:r>
    </w:p>
    <w:p w14:paraId="3BDDA20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w:t>
      </w:r>
      <w:r w:rsidR="005E7740" w:rsidRPr="00B422D5">
        <w:rPr>
          <w:rFonts w:ascii="Times New Roman" w:hAnsi="Times New Roman" w:cs="Times New Roman"/>
          <w:color w:val="000000" w:themeColor="text1"/>
          <w:sz w:val="28"/>
          <w:szCs w:val="28"/>
        </w:rPr>
        <w:t xml:space="preserve">о спорам, указанным в статье </w:t>
      </w:r>
      <w:r w:rsidR="002F6DE5" w:rsidRPr="00B422D5">
        <w:rPr>
          <w:rFonts w:ascii="Times New Roman" w:hAnsi="Times New Roman" w:cs="Times New Roman"/>
          <w:color w:val="000000" w:themeColor="text1"/>
          <w:sz w:val="28"/>
          <w:szCs w:val="28"/>
        </w:rPr>
        <w:t>236</w:t>
      </w:r>
      <w:r w:rsidRPr="00B422D5">
        <w:rPr>
          <w:rFonts w:ascii="Times New Roman" w:hAnsi="Times New Roman" w:cs="Times New Roman"/>
          <w:color w:val="000000" w:themeColor="text1"/>
          <w:sz w:val="28"/>
          <w:szCs w:val="28"/>
        </w:rPr>
        <w:t xml:space="preserve"> настоящего Кодекса;</w:t>
      </w:r>
    </w:p>
    <w:p w14:paraId="409E45F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по спорам об отказе в государственной регистрации, уклонении от государственной регистрации юридических лиц, физических лиц – предпринимателей;</w:t>
      </w:r>
    </w:p>
    <w:p w14:paraId="12EF7AB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по спорам, вытекающим из деятельности депозитариев, связанной с учетом прав на акции и иные ценные бумаги и с осуществлением предусмотренных законом иных прав и обязанностей;</w:t>
      </w:r>
    </w:p>
    <w:p w14:paraId="084276E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по спорам, вытекающим из деятельности публично-правовых компаний, государственных компаний, государственных корпораций и связанным с их правовым положением, порядком управления ими, их созданием, реорганизацией, ликвидацией, организацией и с полномочиями их органов, ответственностью лиц, входящих в их органы;</w:t>
      </w:r>
    </w:p>
    <w:p w14:paraId="78D7270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по спорам о защите интеллектуальных прав;</w:t>
      </w:r>
    </w:p>
    <w:p w14:paraId="7101CF9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7) о защите деловой репутации в сфере предпринимательской и иной экономической деятельности;</w:t>
      </w:r>
    </w:p>
    <w:p w14:paraId="6D870610" w14:textId="77777777" w:rsidR="000A7E3F" w:rsidRPr="00B422D5" w:rsidRDefault="00960CB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w:t>
      </w:r>
      <w:r w:rsidR="00046947" w:rsidRPr="00B422D5">
        <w:rPr>
          <w:rFonts w:ascii="Times New Roman" w:hAnsi="Times New Roman" w:cs="Times New Roman"/>
          <w:color w:val="000000" w:themeColor="text1"/>
          <w:sz w:val="28"/>
          <w:szCs w:val="28"/>
        </w:rPr>
        <w:t>) </w:t>
      </w:r>
      <w:r w:rsidR="000A7E3F" w:rsidRPr="00B422D5">
        <w:rPr>
          <w:rFonts w:ascii="Times New Roman" w:hAnsi="Times New Roman" w:cs="Times New Roman"/>
          <w:color w:val="000000" w:themeColor="text1"/>
          <w:sz w:val="28"/>
          <w:szCs w:val="28"/>
        </w:rPr>
        <w:t>другие дела, возникающие при осуществлении предпринимательской и иной экономической деятельности, в случаях, предусмотренных законом.</w:t>
      </w:r>
    </w:p>
    <w:p w14:paraId="5EFC4910" w14:textId="2D0B7CCC" w:rsidR="00014E42" w:rsidRPr="00B422D5" w:rsidRDefault="00014E42" w:rsidP="000A2020">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7. При обращении в арбитражный суд с заявлением, содержащим несколько связанных между собой требований, из которых одни подсудны арбитражному суду, </w:t>
      </w:r>
      <w:r w:rsidR="005A1FF2" w:rsidRPr="00B422D5">
        <w:rPr>
          <w:rFonts w:ascii="Times New Roman" w:hAnsi="Times New Roman"/>
          <w:color w:val="000000" w:themeColor="text1"/>
          <w:sz w:val="28"/>
          <w:szCs w:val="28"/>
        </w:rPr>
        <w:t>иные</w:t>
      </w:r>
      <w:r w:rsidRPr="00B422D5">
        <w:rPr>
          <w:rFonts w:ascii="Times New Roman" w:hAnsi="Times New Roman"/>
          <w:color w:val="000000" w:themeColor="text1"/>
          <w:sz w:val="28"/>
          <w:szCs w:val="28"/>
        </w:rPr>
        <w:t xml:space="preserve"> – другому суду общей юрисдикции, если разделение требований невозможно, дело подлежит рассмотрению и разрешению в другом суде общей юрисдикции. Если разделение требований возможно, судья выносит определение о принятии требований, подсудных арбитражному суду, и о возвращении заявления в части требований, подсудных другому суду общей юрисдикции.</w:t>
      </w:r>
    </w:p>
    <w:p w14:paraId="0F8BDDD5" w14:textId="77777777" w:rsidR="000A7E3F" w:rsidRPr="00B422D5" w:rsidRDefault="000A7E3F" w:rsidP="00116F09">
      <w:pPr>
        <w:pStyle w:val="ConsPlusNormal"/>
        <w:spacing w:after="360" w:line="276" w:lineRule="auto"/>
        <w:ind w:firstLine="709"/>
        <w:jc w:val="both"/>
        <w:outlineLvl w:val="3"/>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28.</w:t>
      </w:r>
      <w:r w:rsidRPr="00B422D5">
        <w:rPr>
          <w:rFonts w:ascii="Times New Roman" w:hAnsi="Times New Roman" w:cs="Times New Roman"/>
          <w:b/>
          <w:color w:val="000000" w:themeColor="text1"/>
          <w:sz w:val="28"/>
          <w:szCs w:val="28"/>
        </w:rPr>
        <w:t> Компетенция арбитражн</w:t>
      </w:r>
      <w:r w:rsidR="00C8037A" w:rsidRPr="00B422D5">
        <w:rPr>
          <w:rFonts w:ascii="Times New Roman" w:hAnsi="Times New Roman" w:cs="Times New Roman"/>
          <w:b/>
          <w:color w:val="000000" w:themeColor="text1"/>
          <w:sz w:val="28"/>
          <w:szCs w:val="28"/>
        </w:rPr>
        <w:t>ого</w:t>
      </w:r>
      <w:r w:rsidRPr="00B422D5">
        <w:rPr>
          <w:rFonts w:ascii="Times New Roman" w:hAnsi="Times New Roman" w:cs="Times New Roman"/>
          <w:b/>
          <w:color w:val="000000" w:themeColor="text1"/>
          <w:sz w:val="28"/>
          <w:szCs w:val="28"/>
        </w:rPr>
        <w:t xml:space="preserve"> суд</w:t>
      </w:r>
      <w:r w:rsidR="00C8037A" w:rsidRPr="00B422D5">
        <w:rPr>
          <w:rFonts w:ascii="Times New Roman" w:hAnsi="Times New Roman" w:cs="Times New Roman"/>
          <w:b/>
          <w:color w:val="000000" w:themeColor="text1"/>
          <w:sz w:val="28"/>
          <w:szCs w:val="28"/>
        </w:rPr>
        <w:t>а</w:t>
      </w:r>
      <w:r w:rsidRPr="00B422D5">
        <w:rPr>
          <w:rFonts w:ascii="Times New Roman" w:hAnsi="Times New Roman" w:cs="Times New Roman"/>
          <w:b/>
          <w:color w:val="000000" w:themeColor="text1"/>
          <w:sz w:val="28"/>
          <w:szCs w:val="28"/>
        </w:rPr>
        <w:t xml:space="preserve"> по экономическим спорам и иным делам, возникающим из гражданских правоотношений</w:t>
      </w:r>
    </w:p>
    <w:p w14:paraId="03C9E0E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Арбитражны</w:t>
      </w:r>
      <w:r w:rsidR="00C8037A" w:rsidRPr="00B422D5">
        <w:rPr>
          <w:rFonts w:ascii="Times New Roman" w:hAnsi="Times New Roman" w:cs="Times New Roman"/>
          <w:color w:val="000000" w:themeColor="text1"/>
          <w:sz w:val="28"/>
          <w:szCs w:val="28"/>
        </w:rPr>
        <w:t>й</w:t>
      </w:r>
      <w:r w:rsidRPr="00B422D5">
        <w:rPr>
          <w:rFonts w:ascii="Times New Roman" w:hAnsi="Times New Roman" w:cs="Times New Roman"/>
          <w:color w:val="000000" w:themeColor="text1"/>
          <w:sz w:val="28"/>
          <w:szCs w:val="28"/>
        </w:rPr>
        <w:t xml:space="preserve"> суд</w:t>
      </w:r>
      <w:r w:rsidR="00C8037A" w:rsidRPr="00B422D5">
        <w:rPr>
          <w:rFonts w:ascii="Times New Roman" w:hAnsi="Times New Roman" w:cs="Times New Roman"/>
          <w:color w:val="000000" w:themeColor="text1"/>
          <w:sz w:val="28"/>
          <w:szCs w:val="28"/>
        </w:rPr>
        <w:t xml:space="preserve"> рассматривае</w:t>
      </w:r>
      <w:r w:rsidRPr="00B422D5">
        <w:rPr>
          <w:rFonts w:ascii="Times New Roman" w:hAnsi="Times New Roman" w:cs="Times New Roman"/>
          <w:color w:val="000000" w:themeColor="text1"/>
          <w:sz w:val="28"/>
          <w:szCs w:val="28"/>
        </w:rPr>
        <w:t>т в порядке искового производства возникающие из гражданских правоотношений экономические споры и другие дела, связанные с осуществлением предпринимательской и иной экономической деятельности юридическими лицами и физическими лицами – предпринимателями, а в случаях, предусмотренных настоящим Кодексом и другими законами, иными организациями и физическими лицами.</w:t>
      </w:r>
    </w:p>
    <w:p w14:paraId="72C53A41" w14:textId="77777777" w:rsidR="00920015" w:rsidRPr="00A12232" w:rsidRDefault="00920015" w:rsidP="00920015">
      <w:pPr>
        <w:ind w:firstLine="709"/>
        <w:jc w:val="both"/>
        <w:rPr>
          <w:rStyle w:val="s10"/>
          <w:rFonts w:ascii="Times New Roman" w:hAnsi="Times New Roman"/>
          <w:b/>
          <w:sz w:val="28"/>
          <w:szCs w:val="28"/>
        </w:rPr>
      </w:pPr>
      <w:r w:rsidRPr="00A12232">
        <w:rPr>
          <w:rStyle w:val="s10"/>
          <w:rFonts w:ascii="Times New Roman" w:hAnsi="Times New Roman"/>
          <w:bCs/>
          <w:sz w:val="28"/>
          <w:szCs w:val="28"/>
        </w:rPr>
        <w:t xml:space="preserve">Статья 29. </w:t>
      </w:r>
      <w:r w:rsidRPr="00A12232">
        <w:rPr>
          <w:rStyle w:val="s10"/>
          <w:rFonts w:ascii="Times New Roman" w:hAnsi="Times New Roman"/>
          <w:b/>
          <w:sz w:val="28"/>
          <w:szCs w:val="28"/>
        </w:rPr>
        <w:t>Компетенция арбитражного суда по экономическим спорам и другим делам, возникающим из административных и иных публичных правоотношений</w:t>
      </w:r>
    </w:p>
    <w:p w14:paraId="1358CEFF" w14:textId="77777777" w:rsidR="00920015" w:rsidRPr="00A12232" w:rsidRDefault="00920015" w:rsidP="00920015">
      <w:pPr>
        <w:ind w:firstLine="709"/>
        <w:jc w:val="both"/>
        <w:rPr>
          <w:rStyle w:val="s10"/>
          <w:rFonts w:ascii="Times New Roman" w:hAnsi="Times New Roman"/>
          <w:bCs/>
          <w:sz w:val="28"/>
          <w:szCs w:val="28"/>
        </w:rPr>
      </w:pPr>
      <w:r w:rsidRPr="00A12232">
        <w:rPr>
          <w:rStyle w:val="s10"/>
          <w:rFonts w:ascii="Times New Roman" w:hAnsi="Times New Roman"/>
          <w:bCs/>
          <w:sz w:val="28"/>
          <w:szCs w:val="28"/>
        </w:rPr>
        <w:t>Арбитражный суд рассматривает в порядке административного судопроизводства возникающие из административных и иных публичных правоотношений экономические споры и другие дела, связанные с осуществлением юридическими лицами, физическими лицами предпринимательской и иной экономической деятельности:</w:t>
      </w:r>
    </w:p>
    <w:p w14:paraId="5109B805" w14:textId="77777777" w:rsidR="00920015" w:rsidRPr="00A12232" w:rsidRDefault="00920015" w:rsidP="00920015">
      <w:pPr>
        <w:ind w:firstLine="709"/>
        <w:jc w:val="both"/>
        <w:rPr>
          <w:rStyle w:val="s10"/>
          <w:rFonts w:ascii="Times New Roman" w:hAnsi="Times New Roman"/>
          <w:bCs/>
          <w:sz w:val="28"/>
          <w:szCs w:val="28"/>
        </w:rPr>
      </w:pPr>
      <w:r w:rsidRPr="00A12232">
        <w:rPr>
          <w:rStyle w:val="s10"/>
          <w:rFonts w:ascii="Times New Roman" w:hAnsi="Times New Roman"/>
          <w:bCs/>
          <w:sz w:val="28"/>
          <w:szCs w:val="28"/>
        </w:rPr>
        <w:t xml:space="preserve">1) об оспаривании нормативных правовых актов органов исполнительной власти по делам, связанным с защитой и нарушением интеллектуальных прав, отнесенных к компетенции арбитражного суда в соответствии с настоящим Кодексом; </w:t>
      </w:r>
    </w:p>
    <w:p w14:paraId="7CE5782C" w14:textId="77777777" w:rsidR="00920015" w:rsidRPr="00A12232" w:rsidRDefault="00920015" w:rsidP="00920015">
      <w:pPr>
        <w:ind w:firstLine="709"/>
        <w:jc w:val="both"/>
        <w:rPr>
          <w:rStyle w:val="s10"/>
          <w:rFonts w:ascii="Times New Roman" w:hAnsi="Times New Roman"/>
          <w:bCs/>
          <w:sz w:val="28"/>
          <w:szCs w:val="28"/>
        </w:rPr>
      </w:pPr>
      <w:r w:rsidRPr="00A12232">
        <w:rPr>
          <w:rStyle w:val="s10"/>
          <w:rFonts w:ascii="Times New Roman" w:hAnsi="Times New Roman"/>
          <w:bCs/>
          <w:sz w:val="28"/>
          <w:szCs w:val="28"/>
        </w:rPr>
        <w:lastRenderedPageBreak/>
        <w:t>2) об оспаривании актов органов исполнительной власти, которые толкуют (разъясняют) норму права и имеют юридическую силу соответствующую толкуемому нормативному правовому акту, по делам, связанным с защитой и нарушением интеллектуальных прав;</w:t>
      </w:r>
    </w:p>
    <w:p w14:paraId="0A402075" w14:textId="77777777" w:rsidR="00920015" w:rsidRPr="00A12232" w:rsidRDefault="00920015" w:rsidP="00920015">
      <w:pPr>
        <w:ind w:firstLine="709"/>
        <w:jc w:val="both"/>
        <w:rPr>
          <w:rStyle w:val="s10"/>
          <w:rFonts w:ascii="Times New Roman" w:hAnsi="Times New Roman"/>
          <w:bCs/>
          <w:sz w:val="28"/>
          <w:szCs w:val="28"/>
        </w:rPr>
      </w:pPr>
      <w:r w:rsidRPr="00A12232">
        <w:rPr>
          <w:rStyle w:val="s10"/>
          <w:rFonts w:ascii="Times New Roman" w:hAnsi="Times New Roman"/>
          <w:bCs/>
          <w:sz w:val="28"/>
          <w:szCs w:val="28"/>
        </w:rPr>
        <w:t>3)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законом отдельными государственными или иными публичными полномочиями, должностных лиц;</w:t>
      </w:r>
    </w:p>
    <w:p w14:paraId="5929CE57" w14:textId="77777777" w:rsidR="00920015" w:rsidRPr="00A12232" w:rsidRDefault="00920015" w:rsidP="00920015">
      <w:pPr>
        <w:ind w:firstLine="709"/>
        <w:jc w:val="both"/>
        <w:rPr>
          <w:rStyle w:val="s10"/>
          <w:rFonts w:ascii="Times New Roman" w:hAnsi="Times New Roman"/>
          <w:bCs/>
          <w:sz w:val="28"/>
          <w:szCs w:val="28"/>
        </w:rPr>
      </w:pPr>
      <w:r w:rsidRPr="00A12232">
        <w:rPr>
          <w:rStyle w:val="s10"/>
          <w:rFonts w:ascii="Times New Roman" w:hAnsi="Times New Roman"/>
          <w:bCs/>
          <w:sz w:val="28"/>
          <w:szCs w:val="28"/>
        </w:rPr>
        <w:t>4) об административных правонарушениях, если законом их рассмотрение отнесено к компетенции арбитражного суда;</w:t>
      </w:r>
    </w:p>
    <w:p w14:paraId="33DDD565" w14:textId="77777777" w:rsidR="00920015" w:rsidRPr="00A12232" w:rsidRDefault="00920015" w:rsidP="00920015">
      <w:pPr>
        <w:ind w:firstLine="709"/>
        <w:jc w:val="both"/>
        <w:rPr>
          <w:rStyle w:val="s10"/>
          <w:rFonts w:ascii="Times New Roman" w:hAnsi="Times New Roman"/>
          <w:bCs/>
          <w:sz w:val="28"/>
          <w:szCs w:val="28"/>
        </w:rPr>
      </w:pPr>
      <w:r w:rsidRPr="00A12232">
        <w:rPr>
          <w:rStyle w:val="s10"/>
          <w:rFonts w:ascii="Times New Roman" w:hAnsi="Times New Roman"/>
          <w:bCs/>
          <w:sz w:val="28"/>
          <w:szCs w:val="28"/>
        </w:rPr>
        <w:t>5) о взыскании с юридических лиц, физических лиц, осуществляющих предпринимательскую и иную экономическую деятельность, налогов, других обязательных платежей, санкций, если законом не предусмотрен иной порядок их взыскания;</w:t>
      </w:r>
    </w:p>
    <w:p w14:paraId="60504BD9" w14:textId="77777777" w:rsidR="00920015" w:rsidRPr="006C3369" w:rsidRDefault="00920015" w:rsidP="00920015">
      <w:pPr>
        <w:ind w:firstLine="709"/>
        <w:jc w:val="both"/>
        <w:rPr>
          <w:rStyle w:val="s10"/>
          <w:rFonts w:ascii="Times New Roman" w:hAnsi="Times New Roman"/>
          <w:bCs/>
          <w:sz w:val="28"/>
          <w:szCs w:val="28"/>
        </w:rPr>
      </w:pPr>
      <w:r w:rsidRPr="00A12232">
        <w:rPr>
          <w:rStyle w:val="s10"/>
          <w:rFonts w:ascii="Times New Roman" w:hAnsi="Times New Roman"/>
          <w:bCs/>
          <w:sz w:val="28"/>
          <w:szCs w:val="28"/>
        </w:rPr>
        <w:t>6) другие дела, возникающие из административных и иных публичных правоотношений, если законом их рассмотрение отнесено к компетенции арбитражного суда.</w:t>
      </w:r>
    </w:p>
    <w:p w14:paraId="037A9A9A" w14:textId="77777777" w:rsidR="000A7E3F" w:rsidRPr="00B422D5" w:rsidRDefault="000A7E3F" w:rsidP="00116F09">
      <w:pPr>
        <w:pStyle w:val="ConsPlusNormal"/>
        <w:spacing w:after="360" w:line="276" w:lineRule="auto"/>
        <w:ind w:firstLine="709"/>
        <w:jc w:val="both"/>
        <w:outlineLvl w:val="3"/>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30.</w:t>
      </w:r>
      <w:r w:rsidRPr="00B422D5">
        <w:rPr>
          <w:rFonts w:ascii="Times New Roman" w:hAnsi="Times New Roman" w:cs="Times New Roman"/>
          <w:b/>
          <w:color w:val="000000" w:themeColor="text1"/>
          <w:sz w:val="28"/>
          <w:szCs w:val="28"/>
        </w:rPr>
        <w:t> Компетенция арбитражн</w:t>
      </w:r>
      <w:r w:rsidR="00C8037A" w:rsidRPr="00B422D5">
        <w:rPr>
          <w:rFonts w:ascii="Times New Roman" w:hAnsi="Times New Roman" w:cs="Times New Roman"/>
          <w:b/>
          <w:color w:val="000000" w:themeColor="text1"/>
          <w:sz w:val="28"/>
          <w:szCs w:val="28"/>
        </w:rPr>
        <w:t>ого</w:t>
      </w:r>
      <w:r w:rsidRPr="00B422D5">
        <w:rPr>
          <w:rFonts w:ascii="Times New Roman" w:hAnsi="Times New Roman" w:cs="Times New Roman"/>
          <w:b/>
          <w:color w:val="000000" w:themeColor="text1"/>
          <w:sz w:val="28"/>
          <w:szCs w:val="28"/>
        </w:rPr>
        <w:t xml:space="preserve"> суд</w:t>
      </w:r>
      <w:r w:rsidR="00C8037A" w:rsidRPr="00B422D5">
        <w:rPr>
          <w:rFonts w:ascii="Times New Roman" w:hAnsi="Times New Roman" w:cs="Times New Roman"/>
          <w:b/>
          <w:color w:val="000000" w:themeColor="text1"/>
          <w:sz w:val="28"/>
          <w:szCs w:val="28"/>
        </w:rPr>
        <w:t>а</w:t>
      </w:r>
      <w:r w:rsidRPr="00B422D5">
        <w:rPr>
          <w:rFonts w:ascii="Times New Roman" w:hAnsi="Times New Roman" w:cs="Times New Roman"/>
          <w:b/>
          <w:color w:val="000000" w:themeColor="text1"/>
          <w:sz w:val="28"/>
          <w:szCs w:val="28"/>
        </w:rPr>
        <w:t xml:space="preserve"> по делам об установлении фактов, имеющих юридическое значение</w:t>
      </w:r>
    </w:p>
    <w:p w14:paraId="1189C67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Арбитражны</w:t>
      </w:r>
      <w:r w:rsidR="00C8037A" w:rsidRPr="00B422D5">
        <w:rPr>
          <w:rFonts w:ascii="Times New Roman" w:hAnsi="Times New Roman" w:cs="Times New Roman"/>
          <w:color w:val="000000" w:themeColor="text1"/>
          <w:sz w:val="28"/>
          <w:szCs w:val="28"/>
        </w:rPr>
        <w:t>й</w:t>
      </w:r>
      <w:r w:rsidRPr="00B422D5">
        <w:rPr>
          <w:rFonts w:ascii="Times New Roman" w:hAnsi="Times New Roman" w:cs="Times New Roman"/>
          <w:color w:val="000000" w:themeColor="text1"/>
          <w:sz w:val="28"/>
          <w:szCs w:val="28"/>
        </w:rPr>
        <w:t xml:space="preserve"> суд рассматрива</w:t>
      </w:r>
      <w:r w:rsidR="00C8037A"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т в порядке особого производства дела об установлении фактов, имеющих юридическое значение для возникновения, изменения и прекращения прав юридических лиц, физических лиц в сфере предпринимательской и иной экономической деятельности.</w:t>
      </w:r>
    </w:p>
    <w:p w14:paraId="6D8F5F67" w14:textId="77777777" w:rsidR="000A7E3F" w:rsidRPr="00B422D5" w:rsidRDefault="000A7E3F" w:rsidP="00116F09">
      <w:pPr>
        <w:pStyle w:val="ConsPlusNormal"/>
        <w:spacing w:after="360" w:line="276" w:lineRule="auto"/>
        <w:ind w:firstLine="709"/>
        <w:jc w:val="both"/>
        <w:outlineLvl w:val="3"/>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31.</w:t>
      </w:r>
      <w:r w:rsidRPr="00B422D5">
        <w:rPr>
          <w:rFonts w:ascii="Times New Roman" w:hAnsi="Times New Roman" w:cs="Times New Roman"/>
          <w:b/>
          <w:color w:val="000000" w:themeColor="text1"/>
          <w:sz w:val="28"/>
          <w:szCs w:val="28"/>
        </w:rPr>
        <w:t> Компетенция арбитражн</w:t>
      </w:r>
      <w:r w:rsidR="00E74DA2" w:rsidRPr="00B422D5">
        <w:rPr>
          <w:rFonts w:ascii="Times New Roman" w:hAnsi="Times New Roman" w:cs="Times New Roman"/>
          <w:b/>
          <w:color w:val="000000" w:themeColor="text1"/>
          <w:sz w:val="28"/>
          <w:szCs w:val="28"/>
        </w:rPr>
        <w:t>ого</w:t>
      </w:r>
      <w:r w:rsidRPr="00B422D5">
        <w:rPr>
          <w:rFonts w:ascii="Times New Roman" w:hAnsi="Times New Roman" w:cs="Times New Roman"/>
          <w:b/>
          <w:color w:val="000000" w:themeColor="text1"/>
          <w:sz w:val="28"/>
          <w:szCs w:val="28"/>
        </w:rPr>
        <w:t xml:space="preserve"> суд</w:t>
      </w:r>
      <w:r w:rsidR="00E74DA2" w:rsidRPr="00B422D5">
        <w:rPr>
          <w:rFonts w:ascii="Times New Roman" w:hAnsi="Times New Roman" w:cs="Times New Roman"/>
          <w:b/>
          <w:color w:val="000000" w:themeColor="text1"/>
          <w:sz w:val="28"/>
          <w:szCs w:val="28"/>
        </w:rPr>
        <w:t>а</w:t>
      </w:r>
      <w:r w:rsidRPr="00B422D5">
        <w:rPr>
          <w:rFonts w:ascii="Times New Roman" w:hAnsi="Times New Roman" w:cs="Times New Roman"/>
          <w:b/>
          <w:color w:val="000000" w:themeColor="text1"/>
          <w:sz w:val="28"/>
          <w:szCs w:val="28"/>
        </w:rPr>
        <w:t xml:space="preserve"> по делам о признании и приведении в исполнение решений иностранных судов и иностранных арбитражных решений</w:t>
      </w:r>
    </w:p>
    <w:p w14:paraId="304BD7A6" w14:textId="77777777" w:rsidR="00766D31"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Арбитражны</w:t>
      </w:r>
      <w:r w:rsidR="00E74DA2" w:rsidRPr="00B422D5">
        <w:rPr>
          <w:rFonts w:ascii="Times New Roman" w:hAnsi="Times New Roman" w:cs="Times New Roman"/>
          <w:color w:val="000000" w:themeColor="text1"/>
          <w:sz w:val="28"/>
          <w:szCs w:val="28"/>
        </w:rPr>
        <w:t>й суд рассматривае</w:t>
      </w:r>
      <w:r w:rsidRPr="00B422D5">
        <w:rPr>
          <w:rFonts w:ascii="Times New Roman" w:hAnsi="Times New Roman" w:cs="Times New Roman"/>
          <w:color w:val="000000" w:themeColor="text1"/>
          <w:sz w:val="28"/>
          <w:szCs w:val="28"/>
        </w:rPr>
        <w:t>т в соответствии с главой 34 настоящего Кодекса дела о признании и приведении в исполнение решений иностранных судов и иностранных арбитражных решений по спорам, возникающим при осуществлении предпринимательской и иной экономической деятельности.</w:t>
      </w:r>
    </w:p>
    <w:p w14:paraId="689CBE10" w14:textId="77777777" w:rsidR="00766D31" w:rsidRPr="00B422D5" w:rsidRDefault="00766D31"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32. </w:t>
      </w:r>
      <w:r w:rsidRPr="00B422D5">
        <w:rPr>
          <w:rFonts w:ascii="Times New Roman" w:hAnsi="Times New Roman" w:cs="Times New Roman"/>
          <w:b/>
          <w:color w:val="000000" w:themeColor="text1"/>
          <w:sz w:val="28"/>
          <w:szCs w:val="28"/>
        </w:rPr>
        <w:t>Подсудность арбитражных дел судам Донецкой Народной Республики</w:t>
      </w:r>
    </w:p>
    <w:p w14:paraId="603465F2" w14:textId="77777777" w:rsidR="00766D31" w:rsidRPr="00B422D5" w:rsidRDefault="00766D31"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Арбитражные дела рассматриваются Арбитражным судом Донецкой Народной Республики, если иное не предусмотрено правилами настоящей статьи.</w:t>
      </w:r>
    </w:p>
    <w:p w14:paraId="5537D199" w14:textId="77777777" w:rsidR="00766D31" w:rsidRPr="00B422D5" w:rsidRDefault="00766D31"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Апелляционный суд Донецкой Народной Республики рассматривает в качестве суда первой инстанции арбитражные дела в случаях, установленных законами.</w:t>
      </w:r>
    </w:p>
    <w:p w14:paraId="5970CEDF" w14:textId="77777777" w:rsidR="000A7E3F" w:rsidRPr="00B422D5" w:rsidRDefault="00766D31"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Иск по спору, в котором лицом, участвующим в деле, является арбитражный суд, предъявляется в Верховный Суд Донецкой Народной Республики</w:t>
      </w:r>
      <w:r w:rsidR="000A7E3F" w:rsidRPr="00B422D5">
        <w:rPr>
          <w:rFonts w:ascii="Times New Roman" w:hAnsi="Times New Roman" w:cs="Times New Roman"/>
          <w:color w:val="000000" w:themeColor="text1"/>
          <w:sz w:val="28"/>
          <w:szCs w:val="28"/>
        </w:rPr>
        <w:t>.</w:t>
      </w:r>
    </w:p>
    <w:p w14:paraId="57BD1741" w14:textId="77777777" w:rsidR="00D67DFC" w:rsidRPr="00B422D5" w:rsidRDefault="00D67DFC" w:rsidP="00116F09">
      <w:pPr>
        <w:tabs>
          <w:tab w:val="left" w:pos="1134"/>
        </w:tabs>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Статья 33. </w:t>
      </w:r>
      <w:r w:rsidRPr="00B422D5">
        <w:rPr>
          <w:rFonts w:ascii="Times New Roman" w:hAnsi="Times New Roman"/>
          <w:b/>
          <w:color w:val="000000" w:themeColor="text1"/>
          <w:sz w:val="28"/>
          <w:szCs w:val="28"/>
        </w:rPr>
        <w:t>Передача дела, принятого арбитражным судом к своему производству, из одного суда в другой суд</w:t>
      </w:r>
    </w:p>
    <w:p w14:paraId="0C31F514" w14:textId="77777777" w:rsidR="00D67DFC" w:rsidRPr="00B422D5" w:rsidRDefault="00D67DFC" w:rsidP="00116F09">
      <w:pPr>
        <w:tabs>
          <w:tab w:val="left" w:pos="1134"/>
        </w:tabs>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В случае если при рассмотрении дела в суде установлено, что лицом, участвующим в деле, является тот же арбитражный суд, арбитражный суд передает дело на рассмотрение Верховного Суда Донецкой Народной Республики.</w:t>
      </w:r>
    </w:p>
    <w:p w14:paraId="7393B949" w14:textId="77777777" w:rsidR="00D67DFC" w:rsidRPr="00B422D5" w:rsidRDefault="00D67DFC" w:rsidP="00116F09">
      <w:pPr>
        <w:tabs>
          <w:tab w:val="left" w:pos="1134"/>
        </w:tabs>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Если при рассмотрении дела в арбитражном суде выяснилось, что оно подлежит рассмотрению другим судом общей юрисдикции, арбитражный суд передает дело в </w:t>
      </w:r>
      <w:r w:rsidR="00C775F7" w:rsidRPr="00B422D5">
        <w:rPr>
          <w:rFonts w:ascii="Times New Roman" w:hAnsi="Times New Roman"/>
          <w:color w:val="000000" w:themeColor="text1"/>
          <w:sz w:val="28"/>
          <w:szCs w:val="28"/>
        </w:rPr>
        <w:t>другой с</w:t>
      </w:r>
      <w:r w:rsidRPr="00B422D5">
        <w:rPr>
          <w:rFonts w:ascii="Times New Roman" w:hAnsi="Times New Roman"/>
          <w:color w:val="000000" w:themeColor="text1"/>
          <w:sz w:val="28"/>
          <w:szCs w:val="28"/>
        </w:rPr>
        <w:t>уд общей юрисдикции, к подсудности которого оно отнесено законом.</w:t>
      </w:r>
    </w:p>
    <w:p w14:paraId="05380821" w14:textId="77777777" w:rsidR="00D67DFC" w:rsidRPr="00B422D5" w:rsidRDefault="00D67DFC" w:rsidP="00116F09">
      <w:pPr>
        <w:tabs>
          <w:tab w:val="left" w:pos="1134"/>
        </w:tabs>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3. По результатам рассмотрения арбитражным судом вопроса о передаче дела на рассмотрение другого суда общей юрисдикции выносится определение, которое может быть обжаловано в суд апелляционной инстанции в </w:t>
      </w:r>
      <w:r w:rsidR="00634009" w:rsidRPr="00B422D5">
        <w:rPr>
          <w:rFonts w:ascii="Times New Roman" w:hAnsi="Times New Roman"/>
          <w:color w:val="000000" w:themeColor="text1"/>
          <w:sz w:val="28"/>
          <w:szCs w:val="28"/>
        </w:rPr>
        <w:t xml:space="preserve">течение </w:t>
      </w:r>
      <w:r w:rsidRPr="00B422D5">
        <w:rPr>
          <w:rFonts w:ascii="Times New Roman" w:hAnsi="Times New Roman"/>
          <w:color w:val="000000" w:themeColor="text1"/>
          <w:sz w:val="28"/>
          <w:szCs w:val="28"/>
        </w:rPr>
        <w:t>десяти</w:t>
      </w:r>
      <w:r w:rsidR="00634009" w:rsidRPr="00B422D5">
        <w:rPr>
          <w:rFonts w:ascii="Times New Roman" w:hAnsi="Times New Roman"/>
          <w:color w:val="000000" w:themeColor="text1"/>
          <w:sz w:val="28"/>
          <w:szCs w:val="28"/>
        </w:rPr>
        <w:t xml:space="preserve"> дне</w:t>
      </w:r>
      <w:r w:rsidRPr="00B422D5">
        <w:rPr>
          <w:rFonts w:ascii="Times New Roman" w:hAnsi="Times New Roman"/>
          <w:color w:val="000000" w:themeColor="text1"/>
          <w:sz w:val="28"/>
          <w:szCs w:val="28"/>
        </w:rPr>
        <w:t xml:space="preserve">й со дня его вынесения. Жалоба на </w:t>
      </w:r>
      <w:r w:rsidR="00634009" w:rsidRPr="00B422D5">
        <w:rPr>
          <w:rFonts w:ascii="Times New Roman" w:hAnsi="Times New Roman"/>
          <w:color w:val="000000" w:themeColor="text1"/>
          <w:sz w:val="28"/>
          <w:szCs w:val="28"/>
        </w:rPr>
        <w:t>такое</w:t>
      </w:r>
      <w:r w:rsidRPr="00B422D5">
        <w:rPr>
          <w:rFonts w:ascii="Times New Roman" w:hAnsi="Times New Roman"/>
          <w:color w:val="000000" w:themeColor="text1"/>
          <w:sz w:val="28"/>
          <w:szCs w:val="28"/>
        </w:rPr>
        <w:t xml:space="preserve"> определение рассматривается без вызова сторон в пятидневный срок со дня ее поступления в суд. Дело и определение направляются в другой суд общей юрисдикции по истечении срока, предусмотренного для обжалования этого определения, а в случае подачи жалобы – после принятия постановления суда об оставлении жалобы без удовлетворения.</w:t>
      </w:r>
    </w:p>
    <w:p w14:paraId="519C8EF6" w14:textId="77777777" w:rsidR="00D67DFC" w:rsidRPr="00B422D5" w:rsidRDefault="00D67DF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Дело, направленное из арбитражного суда в другой суд общей </w:t>
      </w:r>
      <w:r w:rsidRPr="00B422D5">
        <w:rPr>
          <w:rFonts w:ascii="Times New Roman" w:hAnsi="Times New Roman" w:cs="Times New Roman"/>
          <w:color w:val="000000" w:themeColor="text1"/>
          <w:sz w:val="28"/>
          <w:szCs w:val="28"/>
        </w:rPr>
        <w:lastRenderedPageBreak/>
        <w:t>юрисдикции, должно быть принято к рассмотрению судом, в который оно направлено. Споры о подсудности между судами в Донецкой Народной Республике не допускаются.</w:t>
      </w:r>
    </w:p>
    <w:p w14:paraId="7E255D50" w14:textId="77777777" w:rsidR="000A7E3F" w:rsidRPr="00B422D5" w:rsidRDefault="000A7E3F"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Pr="00B422D5">
        <w:rPr>
          <w:rFonts w:ascii="Times New Roman" w:hAnsi="Times New Roman" w:cs="Times New Roman"/>
          <w:bCs/>
          <w:caps/>
          <w:color w:val="000000" w:themeColor="text1"/>
          <w:sz w:val="28"/>
          <w:szCs w:val="28"/>
        </w:rPr>
        <w:t>5.</w:t>
      </w:r>
      <w:r w:rsidRPr="00B422D5">
        <w:rPr>
          <w:rFonts w:ascii="Times New Roman" w:hAnsi="Times New Roman" w:cs="Times New Roman"/>
          <w:b/>
          <w:bCs/>
          <w:caps/>
          <w:color w:val="000000" w:themeColor="text1"/>
          <w:sz w:val="28"/>
          <w:szCs w:val="28"/>
        </w:rPr>
        <w:t> </w:t>
      </w:r>
      <w:r w:rsidRPr="00B422D5">
        <w:rPr>
          <w:rFonts w:ascii="Times New Roman" w:hAnsi="Times New Roman" w:cs="Times New Roman"/>
          <w:b/>
          <w:bCs/>
          <w:color w:val="000000" w:themeColor="text1"/>
          <w:sz w:val="28"/>
          <w:szCs w:val="28"/>
        </w:rPr>
        <w:t>Лица, участвующие в деле. Иные участники арбитражного процесса</w:t>
      </w:r>
    </w:p>
    <w:p w14:paraId="7A79C01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3</w:t>
      </w:r>
      <w:r w:rsidR="00963E5B"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Состав лиц, участвующих в деле</w:t>
      </w:r>
    </w:p>
    <w:p w14:paraId="2BCC3B0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Лицами, участвующими в деле, являются: </w:t>
      </w:r>
    </w:p>
    <w:p w14:paraId="5502612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стороны; </w:t>
      </w:r>
    </w:p>
    <w:p w14:paraId="5756D41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заявители и заинтересованные лица – по делам особого производства, по делам о несостоятельности (банкротстве) и в иных предусмотренных настоящим Кодексом случаях; </w:t>
      </w:r>
    </w:p>
    <w:p w14:paraId="3912460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третьи лица;</w:t>
      </w:r>
    </w:p>
    <w:p w14:paraId="0D162B3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прокурор, государственные органы, органы местного самоуправления, иные органы и организации, физические лица, обратившиеся в арбитражный суд в случаях, предусмотренных настоящим Кодексом. </w:t>
      </w:r>
    </w:p>
    <w:p w14:paraId="2684327F" w14:textId="77777777" w:rsidR="000A7E3F" w:rsidRPr="00B422D5" w:rsidRDefault="00963E5B"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35</w:t>
      </w:r>
      <w:r w:rsidR="000A7E3F" w:rsidRPr="00B422D5">
        <w:rPr>
          <w:rFonts w:ascii="Times New Roman" w:hAnsi="Times New Roman" w:cs="Times New Roman"/>
          <w:color w:val="000000" w:themeColor="text1"/>
          <w:sz w:val="28"/>
          <w:szCs w:val="28"/>
        </w:rPr>
        <w:t>.</w:t>
      </w:r>
      <w:r w:rsidR="000A7E3F" w:rsidRPr="00B422D5">
        <w:rPr>
          <w:rFonts w:ascii="Times New Roman" w:hAnsi="Times New Roman" w:cs="Times New Roman"/>
          <w:b/>
          <w:color w:val="000000" w:themeColor="text1"/>
          <w:sz w:val="28"/>
          <w:szCs w:val="28"/>
        </w:rPr>
        <w:t> Права и обязанности лиц, участвующих в деле</w:t>
      </w:r>
    </w:p>
    <w:p w14:paraId="38920C5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Лица, участвующие в деле, имеют право:</w:t>
      </w:r>
    </w:p>
    <w:p w14:paraId="55F0A6D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знакомиться с материалами дела, делать выписки из них, снимать копии; </w:t>
      </w:r>
    </w:p>
    <w:p w14:paraId="0C3D979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заявлять отводы; </w:t>
      </w:r>
    </w:p>
    <w:p w14:paraId="31EE587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представлять доказательства и знакомиться с доказательствами, представленными другими лицами, участвующими в деле, до начала судебного разбирательства; </w:t>
      </w:r>
    </w:p>
    <w:p w14:paraId="1FC5E0A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участвовать в исследовании доказательств; </w:t>
      </w:r>
    </w:p>
    <w:p w14:paraId="0547F1F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5) задавать вопросы другим участникам арбитражного процесса, заявлять ходатайства, делать заявления, давать объяснения арбитражному суду, </w:t>
      </w:r>
      <w:r w:rsidRPr="00B422D5">
        <w:rPr>
          <w:rFonts w:ascii="Times New Roman" w:hAnsi="Times New Roman" w:cs="Times New Roman"/>
          <w:color w:val="000000" w:themeColor="text1"/>
          <w:sz w:val="28"/>
          <w:szCs w:val="28"/>
        </w:rPr>
        <w:lastRenderedPageBreak/>
        <w:t xml:space="preserve">приводить свои доводы по всем возникающим в ходе рассмотрения дела вопросам; </w:t>
      </w:r>
    </w:p>
    <w:p w14:paraId="341B146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6) знакомиться с ходатайствами, заявленными другими лицами, возражать против ходатайств, доводов других лиц, участвующих в деле; </w:t>
      </w:r>
    </w:p>
    <w:p w14:paraId="0DEBAF8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знать о жалобах, поданных другими лицами, участвующими в деле, знать о принятых по данному делу судебных решениях и получать судебны</w:t>
      </w:r>
      <w:r w:rsidR="00194863"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 xml:space="preserve"> решени</w:t>
      </w:r>
      <w:r w:rsidR="00194863" w:rsidRPr="00B422D5">
        <w:rPr>
          <w:rFonts w:ascii="Times New Roman" w:hAnsi="Times New Roman" w:cs="Times New Roman"/>
          <w:color w:val="000000" w:themeColor="text1"/>
          <w:sz w:val="28"/>
          <w:szCs w:val="28"/>
        </w:rPr>
        <w:t>я</w:t>
      </w:r>
      <w:r w:rsidRPr="00B422D5">
        <w:rPr>
          <w:rFonts w:ascii="Times New Roman" w:hAnsi="Times New Roman" w:cs="Times New Roman"/>
          <w:color w:val="000000" w:themeColor="text1"/>
          <w:sz w:val="28"/>
          <w:szCs w:val="28"/>
        </w:rPr>
        <w:t>, принимаемы</w:t>
      </w:r>
      <w:r w:rsidR="00194863" w:rsidRPr="00B422D5">
        <w:rPr>
          <w:rFonts w:ascii="Times New Roman" w:hAnsi="Times New Roman" w:cs="Times New Roman"/>
          <w:color w:val="000000" w:themeColor="text1"/>
          <w:sz w:val="28"/>
          <w:szCs w:val="28"/>
        </w:rPr>
        <w:t>е</w:t>
      </w:r>
      <w:r w:rsidRPr="00B422D5">
        <w:rPr>
          <w:rFonts w:ascii="Times New Roman" w:hAnsi="Times New Roman" w:cs="Times New Roman"/>
          <w:color w:val="000000" w:themeColor="text1"/>
          <w:sz w:val="28"/>
          <w:szCs w:val="28"/>
        </w:rPr>
        <w:t xml:space="preserve"> в виде отдельных документов, и их копии в порядке, предусмотренном настоящим Кодексом; </w:t>
      </w:r>
    </w:p>
    <w:p w14:paraId="25B9B9A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8) знакомиться с особым мнением судьи по делу; </w:t>
      </w:r>
    </w:p>
    <w:p w14:paraId="61139C1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9) обжаловать судебные решения; </w:t>
      </w:r>
    </w:p>
    <w:p w14:paraId="48593F6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10) пользоваться иными процессуальными правами, предоставленными им настоящим Кодексом и другими законами.</w:t>
      </w:r>
    </w:p>
    <w:p w14:paraId="22E2531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Лица, участвующие в деле, также вправе представлять в арбитражный суд документы в электронном виде, в том числе в форме электронного документа, подписанного электронной подписью в порядке, установленном законодательством Донецкой Народной Республики, заполнять форму, размещенную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5D45E3">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Интернет.</w:t>
      </w:r>
    </w:p>
    <w:p w14:paraId="5F99AEA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Лица, участвующие в деле, должны добросовестно пользоваться всеми принадлежащими им процессуальными правами.</w:t>
      </w:r>
    </w:p>
    <w:p w14:paraId="25CE4A0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Злоупотребление процессуальными правами лицами, участвующими в деле, влечет за собой для </w:t>
      </w:r>
      <w:r w:rsidR="00634009" w:rsidRPr="00B422D5">
        <w:rPr>
          <w:rFonts w:ascii="Times New Roman" w:hAnsi="Times New Roman" w:cs="Times New Roman"/>
          <w:color w:val="000000" w:themeColor="text1"/>
          <w:sz w:val="28"/>
          <w:szCs w:val="28"/>
        </w:rPr>
        <w:t>таких</w:t>
      </w:r>
      <w:r w:rsidRPr="00B422D5">
        <w:rPr>
          <w:rFonts w:ascii="Times New Roman" w:hAnsi="Times New Roman" w:cs="Times New Roman"/>
          <w:color w:val="000000" w:themeColor="text1"/>
          <w:sz w:val="28"/>
          <w:szCs w:val="28"/>
        </w:rPr>
        <w:t xml:space="preserve"> лиц предусмотренные настоящим Кодексом неблагоприятные последствия. </w:t>
      </w:r>
    </w:p>
    <w:p w14:paraId="75FBF1E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Лица, участвующие в деле, несут процессуальные обязанности, предусмотренные настоящим Кодексом и другими законами или возложенные на них арбитражным судом в соответствии с настоящим Кодексом.</w:t>
      </w:r>
    </w:p>
    <w:p w14:paraId="5D7CC7B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Неисполнение процессуальных обязанностей лицами, участвующими в деле, влечет за собой для </w:t>
      </w:r>
      <w:r w:rsidR="00634009" w:rsidRPr="00B422D5">
        <w:rPr>
          <w:rFonts w:ascii="Times New Roman" w:hAnsi="Times New Roman" w:cs="Times New Roman"/>
          <w:color w:val="000000" w:themeColor="text1"/>
          <w:sz w:val="28"/>
          <w:szCs w:val="28"/>
        </w:rPr>
        <w:t>таких</w:t>
      </w:r>
      <w:r w:rsidRPr="00B422D5">
        <w:rPr>
          <w:rFonts w:ascii="Times New Roman" w:hAnsi="Times New Roman" w:cs="Times New Roman"/>
          <w:color w:val="000000" w:themeColor="text1"/>
          <w:sz w:val="28"/>
          <w:szCs w:val="28"/>
        </w:rPr>
        <w:t xml:space="preserve"> лиц предусмотренные настоящим Кодексом последствия.</w:t>
      </w:r>
    </w:p>
    <w:p w14:paraId="1706C7B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3</w:t>
      </w:r>
      <w:r w:rsidR="00963E5B"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Права лиц, не участвовавших в деле, о правах и об обязанностях которых арбитражный суд принял судебное решение</w:t>
      </w:r>
    </w:p>
    <w:p w14:paraId="7A28AA9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Лица, не участвовавшие в деле, о правах и об обязанностях которых арбитражный суд принял судебное решение, вправе обжаловать </w:t>
      </w:r>
      <w:r w:rsidR="00634009" w:rsidRPr="00B422D5">
        <w:rPr>
          <w:rFonts w:ascii="Times New Roman" w:hAnsi="Times New Roman" w:cs="Times New Roman"/>
          <w:color w:val="000000" w:themeColor="text1"/>
          <w:sz w:val="28"/>
          <w:szCs w:val="28"/>
        </w:rPr>
        <w:t>такое</w:t>
      </w:r>
      <w:r w:rsidRPr="00B422D5">
        <w:rPr>
          <w:rFonts w:ascii="Times New Roman" w:hAnsi="Times New Roman" w:cs="Times New Roman"/>
          <w:color w:val="000000" w:themeColor="text1"/>
          <w:sz w:val="28"/>
          <w:szCs w:val="28"/>
        </w:rPr>
        <w:t xml:space="preserve"> судебное решение, а также оспорить его в порядке надзора по правилам, установленным настоящим Кодексом. Такие лица пользуются правами и несут обязанности лиц, участвующих в деле.</w:t>
      </w:r>
    </w:p>
    <w:p w14:paraId="05247CE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3</w:t>
      </w:r>
      <w:r w:rsidR="00963E5B" w:rsidRPr="00B422D5">
        <w:rPr>
          <w:rFonts w:ascii="Times New Roman" w:hAnsi="Times New Roman" w:cs="Times New Roman"/>
          <w:color w:val="000000" w:themeColor="text1"/>
          <w:sz w:val="28"/>
          <w:szCs w:val="28"/>
        </w:rPr>
        <w:t>7</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Процессуальная правоспособность и процессуальная дееспособность</w:t>
      </w:r>
    </w:p>
    <w:p w14:paraId="63D7957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Способность иметь процессуальные права и нести процессуальные обязанности (процессуальная правоспособность) признается в равной мере за всеми юридическими и физическими лицами, обладающими согласно закону правом на судебную защиту в арбитражном суде своих прав и законных интересов.</w:t>
      </w:r>
    </w:p>
    <w:p w14:paraId="608E966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Способность своими действиями осуществлять процессуальные права и исполнять процессуальные обязанности (процессуальная дееспособность) принадлежит в арбитражном суде юридическим и физическим лицам.</w:t>
      </w:r>
    </w:p>
    <w:p w14:paraId="592CDDE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Права и законные интересы недееспособных физических лиц защищают в арбитражном процессе их законные представители – родители, усыновители, опекуны или попечители.</w:t>
      </w:r>
    </w:p>
    <w:p w14:paraId="2949199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3</w:t>
      </w:r>
      <w:r w:rsidR="00963E5B"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Стороны</w:t>
      </w:r>
    </w:p>
    <w:p w14:paraId="7467A4A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Сторонами в арбитражном процессе являются истец и ответчик.</w:t>
      </w:r>
    </w:p>
    <w:p w14:paraId="47254D2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Истцами являются юридические и физические лица, предъявившие иск в защиту своих прав и законных интересов.</w:t>
      </w:r>
    </w:p>
    <w:p w14:paraId="7D0C9B2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Ответчиками являются юридические и физические лица, к которым предъявлен иск.</w:t>
      </w:r>
    </w:p>
    <w:p w14:paraId="67A9929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Стороны пользуются равными процессуальными правами.</w:t>
      </w:r>
    </w:p>
    <w:p w14:paraId="6F69A044" w14:textId="339D6A2B"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3</w:t>
      </w:r>
      <w:r w:rsidR="00963E5B" w:rsidRPr="00B422D5">
        <w:rPr>
          <w:rFonts w:ascii="Times New Roman" w:hAnsi="Times New Roman" w:cs="Times New Roman"/>
          <w:color w:val="000000" w:themeColor="text1"/>
          <w:sz w:val="28"/>
          <w:szCs w:val="28"/>
        </w:rPr>
        <w:t>9</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Заявители</w:t>
      </w:r>
    </w:p>
    <w:p w14:paraId="423642B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1. Заявителями являются юридические и физические лица, обращающиеся в арбитражный суд с заявлениями в предусмотренных настоящим Кодексом и другим</w:t>
      </w:r>
      <w:r w:rsidR="00634009" w:rsidRPr="00B422D5">
        <w:rPr>
          <w:rFonts w:ascii="Times New Roman" w:hAnsi="Times New Roman" w:cs="Times New Roman"/>
          <w:color w:val="000000" w:themeColor="text1"/>
          <w:sz w:val="28"/>
          <w:szCs w:val="28"/>
        </w:rPr>
        <w:t>и</w:t>
      </w:r>
      <w:r w:rsidRPr="00B422D5">
        <w:rPr>
          <w:rFonts w:ascii="Times New Roman" w:hAnsi="Times New Roman" w:cs="Times New Roman"/>
          <w:color w:val="000000" w:themeColor="text1"/>
          <w:sz w:val="28"/>
          <w:szCs w:val="28"/>
        </w:rPr>
        <w:t xml:space="preserve"> закон</w:t>
      </w:r>
      <w:r w:rsidR="00634009" w:rsidRPr="00B422D5">
        <w:rPr>
          <w:rFonts w:ascii="Times New Roman" w:hAnsi="Times New Roman" w:cs="Times New Roman"/>
          <w:color w:val="000000" w:themeColor="text1"/>
          <w:sz w:val="28"/>
          <w:szCs w:val="28"/>
        </w:rPr>
        <w:t>ами</w:t>
      </w:r>
      <w:r w:rsidRPr="00B422D5">
        <w:rPr>
          <w:rFonts w:ascii="Times New Roman" w:hAnsi="Times New Roman" w:cs="Times New Roman"/>
          <w:color w:val="000000" w:themeColor="text1"/>
          <w:sz w:val="28"/>
          <w:szCs w:val="28"/>
        </w:rPr>
        <w:t xml:space="preserve"> Донецкой Народной Республики случаях и вступающие в арбитражный процесс по</w:t>
      </w:r>
      <w:r w:rsidR="00875BDD">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таким заявлениям.</w:t>
      </w:r>
    </w:p>
    <w:p w14:paraId="36AB5E8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Заявители пользуются процессуальными правами и несут процессуальные обязанности стороны, если иное не предусмотрено настоящим Кодексом.</w:t>
      </w:r>
    </w:p>
    <w:p w14:paraId="6756ED6F"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963E5B" w:rsidRPr="00B422D5">
        <w:rPr>
          <w:rFonts w:ascii="Times New Roman" w:hAnsi="Times New Roman" w:cs="Times New Roman"/>
          <w:color w:val="000000" w:themeColor="text1"/>
          <w:sz w:val="28"/>
          <w:szCs w:val="28"/>
        </w:rPr>
        <w:t>40</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Участие в деле нескольких истцов или ответчиков</w:t>
      </w:r>
    </w:p>
    <w:p w14:paraId="0CDFAD9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Иск может быть предъявлен в арбитражный суд совместно несколькими истцами или к нескольким ответчикам (процессуальное соучастие).</w:t>
      </w:r>
    </w:p>
    <w:p w14:paraId="7C1353C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Процессуальное соучастие допускается, если:</w:t>
      </w:r>
    </w:p>
    <w:p w14:paraId="0C81853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предметом спора являются общие права и (или) обязанности нескольких истцов либо ответчиков;</w:t>
      </w:r>
    </w:p>
    <w:p w14:paraId="5FE0179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права и (или) обязанности нескольких истцов либо ответчиков имеют одно основание;</w:t>
      </w:r>
    </w:p>
    <w:p w14:paraId="32F61E2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предметом спора являются однородные права и обязанности.</w:t>
      </w:r>
    </w:p>
    <w:p w14:paraId="26EF824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Каждый из истцов или ответчиков по отношению к другой стороне выступает в процессе самостоятельно. Соучастники могут поручить ведение дела одному или нескольким из них.</w:t>
      </w:r>
    </w:p>
    <w:p w14:paraId="4D65BBE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Соистцы могут вступить в дело до принятия судебного решения, которым заканчивается рассмотрение дела по существу в арбитражном суде первой инстанции.</w:t>
      </w:r>
    </w:p>
    <w:p w14:paraId="52E66C2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При невозможности рассмотрения дела без участия другого лица в качестве ответчика арбитражный суд первой инстанции привлекает его к участию в деле в качестве соответчика по ходатайству сторон или с согласия истца.</w:t>
      </w:r>
    </w:p>
    <w:p w14:paraId="6CCFE8D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6. В случае если законом предусмотрено обязательное участие в деле другого лица в качестве ответчика, а также по делам, вытекающим из </w:t>
      </w:r>
      <w:r w:rsidRPr="00B422D5">
        <w:rPr>
          <w:rFonts w:ascii="Times New Roman" w:hAnsi="Times New Roman" w:cs="Times New Roman"/>
          <w:color w:val="000000" w:themeColor="text1"/>
          <w:sz w:val="28"/>
          <w:szCs w:val="28"/>
        </w:rPr>
        <w:lastRenderedPageBreak/>
        <w:t>административных и иных публичных правоотношений, арбитражный суд первой инстанции по своей инициативе привлекает его к участию в деле в качестве соответчика.</w:t>
      </w:r>
    </w:p>
    <w:p w14:paraId="7F243D5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О вступлении в дело соистца, о привлечении соответчика или об отказе в этом выносится определение. Определение об отказе в удовлетворении ходатайства о вступлении в дело соистца, о привлечении соответчика может быть обжаловано лицом, подавшим соответствующее ходатайство, в срок, не превышающий десяти дней со дня его вынесения, в суд апелляционной инстанции.</w:t>
      </w:r>
    </w:p>
    <w:p w14:paraId="2C515C11"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8. После вступления в дело соистца, привлечения к участию в деле соответчика рассмотрение дела производится сначала. </w:t>
      </w:r>
    </w:p>
    <w:p w14:paraId="4845B39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4</w:t>
      </w:r>
      <w:r w:rsidR="00963E5B" w:rsidRPr="00B422D5">
        <w:rPr>
          <w:rFonts w:ascii="Times New Roman" w:hAnsi="Times New Roman" w:cs="Times New Roman"/>
          <w:color w:val="000000" w:themeColor="text1"/>
          <w:sz w:val="28"/>
          <w:szCs w:val="28"/>
        </w:rPr>
        <w:t>1</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Замена ненадлежащего ответчика</w:t>
      </w:r>
    </w:p>
    <w:p w14:paraId="3507A9A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В случае если при подготовке дела к судебному разбирательству или во время судебного разбирательства в арбитражном суде первой инстанции будет установлено, что иск предъявлен не к тому лицу, которое должно отвечать по иску, арбитражный суд может по ходатайству или с согласия истца допустить замену ненадлежащего ответчика надлежащим.</w:t>
      </w:r>
    </w:p>
    <w:p w14:paraId="0203766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Если истец не согласен на замену ответчика другим лицом, арбитражный суд может с согласия истца привлечь </w:t>
      </w:r>
      <w:r w:rsidR="00634009" w:rsidRPr="00B422D5">
        <w:rPr>
          <w:rFonts w:ascii="Times New Roman" w:hAnsi="Times New Roman" w:cs="Times New Roman"/>
          <w:color w:val="000000" w:themeColor="text1"/>
          <w:sz w:val="28"/>
          <w:szCs w:val="28"/>
        </w:rPr>
        <w:t>такое</w:t>
      </w:r>
      <w:r w:rsidRPr="00B422D5">
        <w:rPr>
          <w:rFonts w:ascii="Times New Roman" w:hAnsi="Times New Roman" w:cs="Times New Roman"/>
          <w:color w:val="000000" w:themeColor="text1"/>
          <w:sz w:val="28"/>
          <w:szCs w:val="28"/>
        </w:rPr>
        <w:t xml:space="preserve"> лицо в качестве второго ответчика.</w:t>
      </w:r>
    </w:p>
    <w:p w14:paraId="59E2435B"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3. После замены ненадлежащего ответчика или вступления в дело второго ответчика рассмотрение дела производится сначала. </w:t>
      </w:r>
    </w:p>
    <w:p w14:paraId="583ED02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О замене ненадлежащего ответчика надлежащим или привлечении надлежащего ответчика в качестве второго ответчика арбитражный суд выносит определение.</w:t>
      </w:r>
    </w:p>
    <w:p w14:paraId="7CC44DB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Если истец не согласен на замену ответчика другим лицом или на привлечение такого лица в качестве второго ответчика, арбитражный суд рассматривает дело по предъявленному иску.</w:t>
      </w:r>
    </w:p>
    <w:p w14:paraId="11E5843A"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4</w:t>
      </w:r>
      <w:r w:rsidR="00963E5B" w:rsidRPr="00B422D5">
        <w:rPr>
          <w:rFonts w:ascii="Times New Roman" w:hAnsi="Times New Roman" w:cs="Times New Roman"/>
          <w:color w:val="000000" w:themeColor="text1"/>
          <w:sz w:val="28"/>
          <w:szCs w:val="28"/>
        </w:rPr>
        <w:t>2</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Процессуальное правопреемство</w:t>
      </w:r>
    </w:p>
    <w:p w14:paraId="2D0E618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 xml:space="preserve">1. В случаях выбытия одной из сторон в спорном или установленном судебным решением арбитражного суда правоотношении (реорганизация юридического лица, уступка требования, перевод долга, смерть физического лица и другие случаи перемены лиц в обязательствах) арбитражный суд производит замену такой стороны ее правопреемником, о чем выносит определение. </w:t>
      </w:r>
    </w:p>
    <w:p w14:paraId="1BC0B50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Правопреемство возможно на любой стадии арбитражного процесса.</w:t>
      </w:r>
    </w:p>
    <w:p w14:paraId="4AED11A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О замене стороны ее правопреемником или об отказе в этом арбитражный суд указывает в определении, которое может быть обжаловано.</w:t>
      </w:r>
    </w:p>
    <w:p w14:paraId="03CBEEA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Для правопреемника все действия, совершенные в арбитражном процессе до вступления правопреемника в дело, обязательны в той мере, в какой они были обязательны для лица, которое правопреемник заменил.</w:t>
      </w:r>
    </w:p>
    <w:p w14:paraId="418FE146"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4</w:t>
      </w:r>
      <w:r w:rsidR="00963E5B" w:rsidRPr="00B422D5">
        <w:rPr>
          <w:rFonts w:ascii="Times New Roman" w:hAnsi="Times New Roman" w:cs="Times New Roman"/>
          <w:color w:val="000000" w:themeColor="text1"/>
          <w:sz w:val="28"/>
          <w:szCs w:val="28"/>
        </w:rPr>
        <w:t>3</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Изменение основания или предмета иска, изменение размера исковых требований, отказ от иска, признание иска, мировое соглашение</w:t>
      </w:r>
    </w:p>
    <w:p w14:paraId="47C21B6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Истец вправе при рассмотрении дела в арбитражном суде первой инстанции до принятия судебного решения, которым заканчивается рассмотрение дела по существу, изменить основание или предмет иска, увеличить или уменьшить размер исковых требований.</w:t>
      </w:r>
    </w:p>
    <w:p w14:paraId="7CA1807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Истец вправе до принятия судебного решения, которым заканчивается рассмотрение дела по существу в </w:t>
      </w:r>
      <w:r w:rsidR="00187A12" w:rsidRPr="00B422D5">
        <w:rPr>
          <w:rFonts w:ascii="Times New Roman" w:hAnsi="Times New Roman" w:cs="Times New Roman"/>
          <w:color w:val="000000" w:themeColor="text1"/>
          <w:sz w:val="28"/>
          <w:szCs w:val="28"/>
        </w:rPr>
        <w:t xml:space="preserve">арбитражном </w:t>
      </w:r>
      <w:r w:rsidRPr="00B422D5">
        <w:rPr>
          <w:rFonts w:ascii="Times New Roman" w:hAnsi="Times New Roman" w:cs="Times New Roman"/>
          <w:color w:val="000000" w:themeColor="text1"/>
          <w:sz w:val="28"/>
          <w:szCs w:val="28"/>
        </w:rPr>
        <w:t>суде первой инстанции или апелляционной инстанции, отказаться от иска полностью или частично.</w:t>
      </w:r>
    </w:p>
    <w:p w14:paraId="5AC9B3A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Ответчик вправе при рассмотрении дела в арбитражном суде любой инстанции признать иск полностью или частично.</w:t>
      </w:r>
    </w:p>
    <w:p w14:paraId="06FE4C3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Стороны могут закончить дело мировым соглашением в порядке, предусмотренном главой 15 настоящего Кодекса. </w:t>
      </w:r>
    </w:p>
    <w:p w14:paraId="64BE8A1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5. Арбитражный суд не принимает отказ истца от иска, уменьшение им размера исковых требований, признание ответчиком иска, не утверждает мировое соглашение сторон, если это противоречит закону или нарушает права других лиц. В указанных случаях арбитражный суд рассматривает дело по </w:t>
      </w:r>
      <w:r w:rsidRPr="00B422D5">
        <w:rPr>
          <w:rFonts w:ascii="Times New Roman" w:hAnsi="Times New Roman" w:cs="Times New Roman"/>
          <w:color w:val="000000" w:themeColor="text1"/>
          <w:sz w:val="28"/>
          <w:szCs w:val="28"/>
        </w:rPr>
        <w:lastRenderedPageBreak/>
        <w:t>существу.</w:t>
      </w:r>
    </w:p>
    <w:p w14:paraId="7CC438F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4</w:t>
      </w:r>
      <w:r w:rsidR="00963E5B"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Третьи лица, заявляющие самостоятельные требования относительно предмета спора</w:t>
      </w:r>
    </w:p>
    <w:p w14:paraId="0ECB61A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Третьи лица, заявляющие самостоятельные требования относительно предмета спора, могут вступить в дело до принятия решения арбитражным судом первой инстанции.</w:t>
      </w:r>
    </w:p>
    <w:p w14:paraId="2B6E4DC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Третьи лица, заявляющие самостоятельные требования относительно предмета спора, пользуются правами и несут обязанности истца, за исключением обязанности соблюдения претензионного или иного досудебного порядка урегулирования спора, если это предусмотрено законом для данной категории споров или договором.</w:t>
      </w:r>
    </w:p>
    <w:p w14:paraId="41AA029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В случае если третье лицо, заявляющее самостоятельные требования относительно предмета спора, вступило в дело после начала судебного разбирательства, рассмотрение дела в арбитражном суде </w:t>
      </w:r>
      <w:r w:rsidR="00960CB6" w:rsidRPr="00B422D5">
        <w:rPr>
          <w:rFonts w:ascii="Times New Roman" w:hAnsi="Times New Roman" w:cs="Times New Roman"/>
          <w:color w:val="000000" w:themeColor="text1"/>
          <w:sz w:val="28"/>
          <w:szCs w:val="28"/>
        </w:rPr>
        <w:t xml:space="preserve">первой инстанции производится </w:t>
      </w:r>
      <w:r w:rsidRPr="00B422D5">
        <w:rPr>
          <w:rFonts w:ascii="Times New Roman" w:hAnsi="Times New Roman" w:cs="Times New Roman"/>
          <w:color w:val="000000" w:themeColor="text1"/>
          <w:sz w:val="28"/>
          <w:szCs w:val="28"/>
        </w:rPr>
        <w:t>сначала.</w:t>
      </w:r>
    </w:p>
    <w:p w14:paraId="3233138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О вступлении в дело третьего лица, заявляющего самостоятельные требования относительно предмета спора, или об отказе в этом </w:t>
      </w:r>
      <w:r w:rsidR="00187A12" w:rsidRPr="00B422D5">
        <w:rPr>
          <w:rFonts w:ascii="Times New Roman" w:hAnsi="Times New Roman" w:cs="Times New Roman"/>
          <w:color w:val="000000" w:themeColor="text1"/>
          <w:sz w:val="28"/>
          <w:szCs w:val="28"/>
        </w:rPr>
        <w:t xml:space="preserve">арбитражным </w:t>
      </w:r>
      <w:r w:rsidRPr="00B422D5">
        <w:rPr>
          <w:rFonts w:ascii="Times New Roman" w:hAnsi="Times New Roman" w:cs="Times New Roman"/>
          <w:color w:val="000000" w:themeColor="text1"/>
          <w:sz w:val="28"/>
          <w:szCs w:val="28"/>
        </w:rPr>
        <w:t>судом первой инстанции выносится определение. Определение об отказе во вступлении в дело третьего лица, заявляющего самостоятельные требования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суд апелляционной инстанции.</w:t>
      </w:r>
    </w:p>
    <w:p w14:paraId="6C8121B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4</w:t>
      </w:r>
      <w:r w:rsidR="00963E5B" w:rsidRPr="00B422D5">
        <w:rPr>
          <w:rFonts w:ascii="Times New Roman" w:hAnsi="Times New Roman" w:cs="Times New Roman"/>
          <w:color w:val="000000" w:themeColor="text1"/>
          <w:sz w:val="28"/>
          <w:szCs w:val="28"/>
        </w:rPr>
        <w:t>5</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Третьи лица, не заявляющие самостоятельных требований относительно предмета спора</w:t>
      </w:r>
    </w:p>
    <w:p w14:paraId="30F77D7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Третьи лица, не заявляющие самостоятельных требований относительно предмета спора, могут вступить в дело на стороне истца или ответчика до принятия судебного решения, которым заканчивается рассмотрение дела в арбитражном суде первой инстанции, если такое судебное решение может повлиять на их права или обязанности по отношению к одной из сторон. Они могут быть привлечены к участию в деле также по ходатайству стороны или по инициативе арбитражного суда.</w:t>
      </w:r>
    </w:p>
    <w:p w14:paraId="21950E2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2. Третьи лица, не заявляющие самостоятельных требований относительно предмета спора, пользуются процессуальными правами и несут процессуальные обязанности стороны, за исключением права на изменение основания или предмета иска, увеличение или уменьшение размера исковых требований, отказ от иска, признание иска или заключение мирового соглашения, предъявление встречного иска, требование принудительного исполнения судебного решения.</w:t>
      </w:r>
      <w:r w:rsidR="00547C4F">
        <w:rPr>
          <w:rFonts w:ascii="Times New Roman" w:hAnsi="Times New Roman" w:cs="Times New Roman"/>
          <w:color w:val="000000" w:themeColor="text1"/>
          <w:sz w:val="28"/>
          <w:szCs w:val="28"/>
        </w:rPr>
        <w:t xml:space="preserve"> </w:t>
      </w:r>
      <w:r w:rsidR="00837994" w:rsidRPr="00B422D5">
        <w:rPr>
          <w:rFonts w:ascii="Times New Roman" w:hAnsi="Times New Roman" w:cs="Times New Roman"/>
          <w:color w:val="000000" w:themeColor="text1"/>
          <w:sz w:val="28"/>
          <w:szCs w:val="28"/>
        </w:rPr>
        <w:t>При этом такие лица вправе выступать участниками мирового соглашения в случаях, если они приобретают права либо на них возлагается обязанность по условиям данного соглашения.</w:t>
      </w:r>
    </w:p>
    <w:p w14:paraId="6E4DCD4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О вступлении в дело третьего лица, не заявляющего самостоятельных требований относительно предмета спора, либо о привлечении третьего лица к участию в деле или об отказе в этом арбитражным судом первой инстанции выносится определение.</w:t>
      </w:r>
    </w:p>
    <w:p w14:paraId="39C9237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Определение об отказе во вступлении в дело третьего лица, не заявляющего самостоятельных требований относительно предмета спора, может быть обжаловано лицом, подавшим соответствующее ходатайство, в срок, не превышающий десяти дней со дня вынесения данного определения, в суд апелляционной инстанции.</w:t>
      </w:r>
    </w:p>
    <w:p w14:paraId="7461694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В случае если третье лицо, не заявляющее самостоятельных требований относительно предмета спора, вступило в дело после начала судебного разбирательства, рассмотрение дела в арбитражном суде </w:t>
      </w:r>
      <w:r w:rsidR="00960CB6" w:rsidRPr="00B422D5">
        <w:rPr>
          <w:rFonts w:ascii="Times New Roman" w:hAnsi="Times New Roman" w:cs="Times New Roman"/>
          <w:color w:val="000000" w:themeColor="text1"/>
          <w:sz w:val="28"/>
          <w:szCs w:val="28"/>
        </w:rPr>
        <w:t>первой инстанции производится с</w:t>
      </w:r>
      <w:r w:rsidRPr="00B422D5">
        <w:rPr>
          <w:rFonts w:ascii="Times New Roman" w:hAnsi="Times New Roman" w:cs="Times New Roman"/>
          <w:color w:val="000000" w:themeColor="text1"/>
          <w:sz w:val="28"/>
          <w:szCs w:val="28"/>
        </w:rPr>
        <w:t>начала.</w:t>
      </w:r>
    </w:p>
    <w:p w14:paraId="5810068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4</w:t>
      </w:r>
      <w:r w:rsidR="00963E5B"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Участие в деле прокурора</w:t>
      </w:r>
    </w:p>
    <w:p w14:paraId="79D85FE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Прокурор вправе обратиться в арбитражный суд:</w:t>
      </w:r>
    </w:p>
    <w:p w14:paraId="7CE43DD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 заявлениями об оспаривании нормативных правовых актов, ненормативных правовых актов государственных органов, органов местного самоуправления, затрагивающих права и законные интересы юридических и физических лиц в сфере предпринимательской и иной экономической деятельности;</w:t>
      </w:r>
    </w:p>
    <w:p w14:paraId="5B24628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с иском о признании недействительными сделок, совершенных государственными органами, органами местного самоуправления, государственными и муниципальными унитарными предприятиями, </w:t>
      </w:r>
      <w:r w:rsidRPr="00B422D5">
        <w:rPr>
          <w:rFonts w:ascii="Times New Roman" w:hAnsi="Times New Roman" w:cs="Times New Roman"/>
          <w:color w:val="000000" w:themeColor="text1"/>
          <w:sz w:val="28"/>
          <w:szCs w:val="28"/>
        </w:rPr>
        <w:lastRenderedPageBreak/>
        <w:t>государственными и муниципальными учреждениями, а также юридическими лицами, в уставном капитале (фонде) которых есть доля участия Донецкой Народной Республики, доля участия муниципальных образований;</w:t>
      </w:r>
    </w:p>
    <w:p w14:paraId="1DE59D2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с иском о применении последствий недействительности ничтожной сделки, совершенной государственными органами, органами местного самоуправления, государственными и муниципальными унитарными предприятиями, государственными и муниципальными учреждениями, а также юридическими лицами, в уставном капитале (фонде) которых есть доля участия Донецкой Народной Республики, доля участия муниципальных образований;</w:t>
      </w:r>
    </w:p>
    <w:p w14:paraId="0CCACA8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с иском об истребовании государственного и муниципального имущества из чужого незаконного владения.</w:t>
      </w:r>
    </w:p>
    <w:p w14:paraId="5AC812A0" w14:textId="4348BE34" w:rsidR="00E81D11" w:rsidRPr="006C3369" w:rsidRDefault="00E81D11" w:rsidP="0092195F">
      <w:pPr>
        <w:widowControl w:val="0"/>
        <w:spacing w:after="360"/>
        <w:ind w:right="238" w:firstLine="709"/>
        <w:jc w:val="both"/>
        <w:rPr>
          <w:rFonts w:ascii="Times New Roman" w:hAnsi="Times New Roman"/>
          <w:bCs/>
          <w:iCs/>
          <w:sz w:val="28"/>
          <w:szCs w:val="28"/>
          <w:lang w:bidi="ru-RU"/>
        </w:rPr>
      </w:pPr>
      <w:r w:rsidRPr="001571E6">
        <w:rPr>
          <w:rFonts w:ascii="Times New Roman" w:hAnsi="Times New Roman"/>
          <w:bCs/>
          <w:iCs/>
          <w:sz w:val="28"/>
          <w:szCs w:val="28"/>
          <w:lang w:bidi="ru-RU"/>
        </w:rPr>
        <w:t>2.</w:t>
      </w:r>
      <w:r w:rsidR="0092195F">
        <w:rPr>
          <w:rFonts w:ascii="Times New Roman" w:hAnsi="Times New Roman"/>
          <w:bCs/>
          <w:iCs/>
          <w:sz w:val="28"/>
          <w:szCs w:val="28"/>
          <w:lang w:bidi="ru-RU"/>
        </w:rPr>
        <w:t> </w:t>
      </w:r>
      <w:r w:rsidRPr="001571E6">
        <w:rPr>
          <w:rFonts w:ascii="Times New Roman" w:hAnsi="Times New Roman"/>
          <w:bCs/>
          <w:iCs/>
          <w:sz w:val="28"/>
          <w:szCs w:val="28"/>
          <w:lang w:bidi="ru-RU"/>
        </w:rPr>
        <w:t>Обращение в Верховный Суд Донецкой Народной Республики</w:t>
      </w:r>
      <w:r w:rsidRPr="001571E6">
        <w:rPr>
          <w:rFonts w:ascii="Times New Roman" w:hAnsi="Times New Roman"/>
          <w:bCs/>
          <w:sz w:val="28"/>
          <w:szCs w:val="28"/>
          <w:shd w:val="clear" w:color="auto" w:fill="FFFFFF"/>
          <w:lang w:bidi="ru-RU"/>
        </w:rPr>
        <w:t xml:space="preserve">, </w:t>
      </w:r>
      <w:r w:rsidRPr="001571E6">
        <w:rPr>
          <w:rFonts w:ascii="Times New Roman" w:hAnsi="Times New Roman"/>
          <w:bCs/>
          <w:iCs/>
          <w:sz w:val="28"/>
          <w:szCs w:val="28"/>
          <w:lang w:bidi="ru-RU"/>
        </w:rPr>
        <w:t>Апелляционный суд Донецкой Народной Республики, Арбитражный суд Донецкой Народной Республики направляет Генеральный прокурор Донецкой Народной Республики или заместитель Генерального прокурора Донецкой Народной Республики</w:t>
      </w:r>
      <w:r w:rsidRPr="001571E6">
        <w:rPr>
          <w:rFonts w:ascii="Times New Roman" w:hAnsi="Times New Roman"/>
          <w:bCs/>
          <w:sz w:val="28"/>
          <w:szCs w:val="28"/>
          <w:shd w:val="clear" w:color="auto" w:fill="FFFFFF"/>
          <w:lang w:bidi="ru-RU"/>
        </w:rPr>
        <w:t xml:space="preserve">, </w:t>
      </w:r>
      <w:r w:rsidRPr="001571E6">
        <w:rPr>
          <w:rFonts w:ascii="Times New Roman" w:hAnsi="Times New Roman"/>
          <w:bCs/>
          <w:iCs/>
          <w:sz w:val="28"/>
          <w:szCs w:val="28"/>
          <w:lang w:bidi="ru-RU"/>
        </w:rPr>
        <w:t>в Апелляционный суд Донецкой Народной Республики, Арбитражный суд Донецкой Народной Республики направляют также прокурор или его заместитель.</w:t>
      </w:r>
    </w:p>
    <w:p w14:paraId="487F7AD0" w14:textId="77777777" w:rsidR="000A7E3F" w:rsidRPr="00B422D5" w:rsidRDefault="00F1267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0A7E3F" w:rsidRPr="00B422D5">
        <w:rPr>
          <w:rFonts w:ascii="Times New Roman" w:hAnsi="Times New Roman" w:cs="Times New Roman"/>
          <w:color w:val="000000" w:themeColor="text1"/>
          <w:sz w:val="28"/>
          <w:szCs w:val="28"/>
        </w:rPr>
        <w:t>Прокурор, обратившийся в арбитражный суд, пользуется процессуальными правами и несет процессуальные обязанности</w:t>
      </w:r>
      <w:r w:rsidR="006D1AA6">
        <w:rPr>
          <w:rFonts w:ascii="Times New Roman" w:hAnsi="Times New Roman" w:cs="Times New Roman"/>
          <w:color w:val="000000" w:themeColor="text1"/>
          <w:sz w:val="28"/>
          <w:szCs w:val="28"/>
        </w:rPr>
        <w:t xml:space="preserve"> </w:t>
      </w:r>
      <w:r w:rsidR="00AD2E02" w:rsidRPr="00B422D5">
        <w:rPr>
          <w:rFonts w:ascii="Times New Roman" w:hAnsi="Times New Roman" w:cs="Times New Roman"/>
          <w:color w:val="000000" w:themeColor="text1"/>
          <w:sz w:val="28"/>
          <w:szCs w:val="28"/>
        </w:rPr>
        <w:t>истца</w:t>
      </w:r>
      <w:r w:rsidR="000A7E3F" w:rsidRPr="00B422D5">
        <w:rPr>
          <w:rFonts w:ascii="Times New Roman" w:hAnsi="Times New Roman" w:cs="Times New Roman"/>
          <w:color w:val="000000" w:themeColor="text1"/>
          <w:sz w:val="28"/>
          <w:szCs w:val="28"/>
        </w:rPr>
        <w:t>.</w:t>
      </w:r>
    </w:p>
    <w:p w14:paraId="5D974C9C" w14:textId="77777777" w:rsidR="000A7E3F" w:rsidRPr="00B422D5" w:rsidRDefault="00F1267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w:t>
      </w:r>
      <w:r w:rsidR="000A7E3F" w:rsidRPr="00B422D5">
        <w:rPr>
          <w:rFonts w:ascii="Times New Roman" w:hAnsi="Times New Roman" w:cs="Times New Roman"/>
          <w:color w:val="000000" w:themeColor="text1"/>
          <w:sz w:val="28"/>
          <w:szCs w:val="28"/>
        </w:rPr>
        <w:t>. Отказ прокурора от предъявленного им иска не лишает истца права требовать рассмотрения дела по существу, если истец участвует в деле.</w:t>
      </w:r>
    </w:p>
    <w:p w14:paraId="1062EEB7" w14:textId="77777777" w:rsidR="000A7E3F" w:rsidRPr="00B422D5" w:rsidRDefault="00F1267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w:t>
      </w:r>
      <w:r w:rsidR="000A7E3F" w:rsidRPr="00B422D5">
        <w:rPr>
          <w:rFonts w:ascii="Times New Roman" w:hAnsi="Times New Roman" w:cs="Times New Roman"/>
          <w:color w:val="000000" w:themeColor="text1"/>
          <w:sz w:val="28"/>
          <w:szCs w:val="28"/>
        </w:rPr>
        <w:t>. По делам, указанным в части 1 настоящей статьи, прокурор вправе вступить в дело, рассматриваемое арбитражным судом, на любой стадии арбитражного процесса с процессуальными правами и обязанностями лица, участвующего в деле, в целях обеспечения законности.</w:t>
      </w:r>
    </w:p>
    <w:p w14:paraId="3E6CA77D"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4</w:t>
      </w:r>
      <w:r w:rsidR="00963E5B" w:rsidRPr="00B422D5">
        <w:rPr>
          <w:rFonts w:ascii="Times New Roman" w:hAnsi="Times New Roman" w:cs="Times New Roman"/>
          <w:color w:val="000000" w:themeColor="text1"/>
          <w:sz w:val="28"/>
          <w:szCs w:val="28"/>
        </w:rPr>
        <w:t>7</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Обращение в защиту публичных интересов, прав и законных интересов других лиц</w:t>
      </w:r>
    </w:p>
    <w:p w14:paraId="69624B6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В случаях, предусмотренных законом, государственные органы, органы местного самоуправления и иные органы вправе обратиться в арбитражный суд в защиту публичных интересов.</w:t>
      </w:r>
    </w:p>
    <w:p w14:paraId="7AF3F5A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2. В случаях, предусмотренных настоящим Кодексом и другими законами, юридические и физические лица вправе обратиться в арбитражный суд в защиту прав и законных интересов других лиц.</w:t>
      </w:r>
    </w:p>
    <w:p w14:paraId="7C23E0D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В обращении должно быть указано, в чем заключается нарушение публичных интересов или прав и (или) законных интересов других лиц, послужившее основанием для обращения в арбитражный суд.</w:t>
      </w:r>
    </w:p>
    <w:p w14:paraId="07752B3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Орган, обратившийся в арбитражный суд в защиту публичных интересов, юридические и физические лица, обратившиеся в защиту прав и законных интересов других лиц, пользуются процессуальными правами и несут процессуальные обязанности истца.</w:t>
      </w:r>
    </w:p>
    <w:p w14:paraId="35079CB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Отказ органов, юридических и физических лиц, указанных в частях 1 и 2 настоящей статьи, от предъявленного иска не лишает истца права требовать рассмотрения дела по существу.</w:t>
      </w:r>
    </w:p>
    <w:p w14:paraId="001514F8" w14:textId="77777777" w:rsidR="000A7E3F" w:rsidRPr="00B422D5" w:rsidRDefault="000A7E3F" w:rsidP="00116F09">
      <w:pPr>
        <w:pStyle w:val="ConsPlusNormal"/>
        <w:tabs>
          <w:tab w:val="left" w:pos="9900"/>
        </w:tabs>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bCs/>
          <w:color w:val="000000" w:themeColor="text1"/>
          <w:sz w:val="28"/>
          <w:szCs w:val="28"/>
        </w:rPr>
        <w:t>Статья 4</w:t>
      </w:r>
      <w:r w:rsidR="00963E5B" w:rsidRPr="00B422D5">
        <w:rPr>
          <w:rFonts w:ascii="Times New Roman" w:hAnsi="Times New Roman" w:cs="Times New Roman"/>
          <w:bCs/>
          <w:color w:val="000000" w:themeColor="text1"/>
          <w:sz w:val="28"/>
          <w:szCs w:val="28"/>
        </w:rPr>
        <w:t>8</w:t>
      </w:r>
      <w:r w:rsidRPr="00B422D5">
        <w:rPr>
          <w:rFonts w:ascii="Times New Roman" w:hAnsi="Times New Roman" w:cs="Times New Roman"/>
          <w:bCs/>
          <w:color w:val="000000" w:themeColor="text1"/>
          <w:sz w:val="28"/>
          <w:szCs w:val="28"/>
        </w:rPr>
        <w:t>.</w:t>
      </w:r>
      <w:r w:rsidRPr="00B422D5">
        <w:rPr>
          <w:rFonts w:ascii="Times New Roman" w:hAnsi="Times New Roman" w:cs="Times New Roman"/>
          <w:b/>
          <w:bCs/>
          <w:color w:val="000000" w:themeColor="text1"/>
          <w:sz w:val="28"/>
          <w:szCs w:val="28"/>
        </w:rPr>
        <w:t> Участие в деле Уполномоченного по защите прав предпринимателей при Главе Донецкой Народной Республики</w:t>
      </w:r>
    </w:p>
    <w:p w14:paraId="43D22FCE" w14:textId="77777777" w:rsidR="000A7E3F" w:rsidRPr="00B422D5" w:rsidRDefault="000A7E3F" w:rsidP="00116F09">
      <w:pPr>
        <w:pStyle w:val="ConsPlusNormal"/>
        <w:tabs>
          <w:tab w:val="left" w:pos="9900"/>
        </w:tabs>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Уполномоченный по защите прав предпринимателей при Главе Донецкой Народной Республики, обратившийся в арбитражный суд, пользуется процессуальными правами и несет процессуальные обязанности истца.</w:t>
      </w:r>
    </w:p>
    <w:p w14:paraId="7180D723" w14:textId="77777777" w:rsidR="000A7E3F" w:rsidRPr="00B422D5" w:rsidRDefault="000A7E3F" w:rsidP="00116F09">
      <w:pPr>
        <w:pStyle w:val="ConsPlusNormal"/>
        <w:tabs>
          <w:tab w:val="left" w:pos="9900"/>
        </w:tabs>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Уполномоченный по защите прав предпринимателей при Главе Донецкой Народной Республики вправе вступить в дело на стороне истца или ответчика в качестве третьего лица, не заявляющего самостоятельных требований.</w:t>
      </w:r>
    </w:p>
    <w:p w14:paraId="76CA575E" w14:textId="77777777" w:rsidR="000A7E3F" w:rsidRPr="00B422D5" w:rsidRDefault="000A7E3F" w:rsidP="00116F09">
      <w:pPr>
        <w:pStyle w:val="ConsPlusNormal"/>
        <w:tabs>
          <w:tab w:val="left" w:pos="9900"/>
        </w:tabs>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Уполномоченный по защите прав предпринимателей при Главе Донецкой Народной Республики вправе обжаловать вступившие в законную силу судебные решения по правилам, установленным статьей 3</w:t>
      </w:r>
      <w:r w:rsidR="002F6DE5"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 xml:space="preserve"> настоящего Кодекса.</w:t>
      </w:r>
    </w:p>
    <w:p w14:paraId="2963F2A4" w14:textId="77777777" w:rsidR="00620AC8" w:rsidRDefault="00620AC8" w:rsidP="00116F09">
      <w:pPr>
        <w:pStyle w:val="ConsPlusNormal"/>
        <w:tabs>
          <w:tab w:val="left" w:pos="9900"/>
        </w:tabs>
        <w:spacing w:after="360" w:line="276" w:lineRule="auto"/>
        <w:ind w:firstLine="709"/>
        <w:jc w:val="both"/>
        <w:outlineLvl w:val="2"/>
        <w:rPr>
          <w:rFonts w:ascii="Times New Roman" w:hAnsi="Times New Roman" w:cs="Times New Roman"/>
          <w:color w:val="000000" w:themeColor="text1"/>
          <w:sz w:val="28"/>
          <w:szCs w:val="28"/>
        </w:rPr>
      </w:pPr>
    </w:p>
    <w:p w14:paraId="4B86A284" w14:textId="510AE0EE" w:rsidR="000A7E3F" w:rsidRPr="00B422D5" w:rsidRDefault="000A7E3F" w:rsidP="00116F09">
      <w:pPr>
        <w:pStyle w:val="ConsPlusNormal"/>
        <w:tabs>
          <w:tab w:val="left" w:pos="9900"/>
        </w:tabs>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4</w:t>
      </w:r>
      <w:r w:rsidR="00963E5B" w:rsidRPr="00B422D5">
        <w:rPr>
          <w:rFonts w:ascii="Times New Roman" w:hAnsi="Times New Roman" w:cs="Times New Roman"/>
          <w:color w:val="000000" w:themeColor="text1"/>
          <w:sz w:val="28"/>
          <w:szCs w:val="28"/>
        </w:rPr>
        <w:t>9</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Иные участники арбитражного процесса</w:t>
      </w:r>
    </w:p>
    <w:p w14:paraId="0715750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В арбитражном процессе наряду с лицами, участвующими в деле, могут </w:t>
      </w:r>
      <w:r w:rsidRPr="00B422D5">
        <w:rPr>
          <w:rFonts w:ascii="Times New Roman" w:hAnsi="Times New Roman" w:cs="Times New Roman"/>
          <w:color w:val="000000" w:themeColor="text1"/>
          <w:sz w:val="28"/>
          <w:szCs w:val="28"/>
        </w:rPr>
        <w:lastRenderedPageBreak/>
        <w:t>участвовать их представители и содействующие осуществлению правосудия лица – эксперты, специалисты, свидетели, переводчики, помощник судьи и секретарь судебного заседания.</w:t>
      </w:r>
    </w:p>
    <w:p w14:paraId="5D38380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963E5B" w:rsidRPr="00B422D5">
        <w:rPr>
          <w:rFonts w:ascii="Times New Roman" w:hAnsi="Times New Roman" w:cs="Times New Roman"/>
          <w:color w:val="000000" w:themeColor="text1"/>
          <w:sz w:val="28"/>
          <w:szCs w:val="28"/>
        </w:rPr>
        <w:t>50</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Эксперт</w:t>
      </w:r>
    </w:p>
    <w:p w14:paraId="50CB641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Экспертом в арбитражном суде является лицо, обладающее специальными знаниями по касающимся рассматриваемого дела вопросам и назначенное арбитражным судом для дачи заключения в случаях и порядке, которые предусмотрены настоящим Кодексом.</w:t>
      </w:r>
    </w:p>
    <w:p w14:paraId="25CC0C5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Лицо, которому поручено проведение экспертизы, обязано по вызову арбитражного суда явиться в суд и дать объективное заключение по поставленным вопросам.</w:t>
      </w:r>
    </w:p>
    <w:p w14:paraId="2001553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Эксперт вправе с разрешения арбитражного суда знакомиться с материалами дела, участвовать в судебных заседаниях, задавать вопросы лицам, участвующим в деле, и свидетелям, заявлять ходатайство о представлении ему дополнительных материалов.</w:t>
      </w:r>
    </w:p>
    <w:p w14:paraId="6E2F1E5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Эксперт вправе отказаться от дачи заключения по вопросам, выходящим за пределы его специальных знаний, а также в случае, если представленные ему материалы недостаточны для дачи заключения.</w:t>
      </w:r>
    </w:p>
    <w:p w14:paraId="20AC812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За дачу заведомо ложного заключения эксперт несет уголовную ответственность, о чем он предупреждается арбитражным судом и дает подписку.</w:t>
      </w:r>
    </w:p>
    <w:p w14:paraId="14E42F0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В случае невыполнения требования арбитражного суда о представлении заключения эксперта в суд в срок, установленный в определении о назначении экспертизы, при отсутствии мотивированного сообщения судебно-экспертного учреждения, эксперта о невозможности своевременного проведения экспертизы либо о невозможности проведения экспертизы по причинам, указанным в части 4 настоящей статьи, арбитражным судом на руководителя судебно-экспертного учреждения или виновного в указанных нарушениях эксперта налагается судебный штраф в порядке и размерах, которые предусмотрены в главе 11 настоящего Кодекса.</w:t>
      </w:r>
    </w:p>
    <w:p w14:paraId="10EDFD29"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bCs/>
          <w:color w:val="000000" w:themeColor="text1"/>
          <w:sz w:val="28"/>
          <w:szCs w:val="28"/>
        </w:rPr>
        <w:t>Статья 5</w:t>
      </w:r>
      <w:r w:rsidR="00963E5B" w:rsidRPr="00B422D5">
        <w:rPr>
          <w:rFonts w:ascii="Times New Roman" w:hAnsi="Times New Roman" w:cs="Times New Roman"/>
          <w:bCs/>
          <w:color w:val="000000" w:themeColor="text1"/>
          <w:sz w:val="28"/>
          <w:szCs w:val="28"/>
        </w:rPr>
        <w:t>1</w:t>
      </w:r>
      <w:r w:rsidRPr="00B422D5">
        <w:rPr>
          <w:rFonts w:ascii="Times New Roman" w:hAnsi="Times New Roman" w:cs="Times New Roman"/>
          <w:bCs/>
          <w:color w:val="000000" w:themeColor="text1"/>
          <w:sz w:val="28"/>
          <w:szCs w:val="28"/>
        </w:rPr>
        <w:t>.</w:t>
      </w:r>
      <w:r w:rsidRPr="00B422D5">
        <w:rPr>
          <w:rFonts w:ascii="Times New Roman" w:hAnsi="Times New Roman" w:cs="Times New Roman"/>
          <w:b/>
          <w:bCs/>
          <w:color w:val="000000" w:themeColor="text1"/>
          <w:sz w:val="28"/>
          <w:szCs w:val="28"/>
        </w:rPr>
        <w:t> Специалист</w:t>
      </w:r>
    </w:p>
    <w:p w14:paraId="1515D5E7"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1. Специалистом в арбитражном суде является лицо, обладающее необходимыми знаниями по соответствующей специальности, осуществляющее консультации по касающимся рассматриваемого дела вопросам.</w:t>
      </w:r>
    </w:p>
    <w:p w14:paraId="01BBC7C1"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Лицо, вызванное арбитражным судом в качестве специалиста, обязано явиться в суд, отвечать на поставленные вопросы, давать в устной форме консультации и пояснения.</w:t>
      </w:r>
    </w:p>
    <w:p w14:paraId="1BEAD98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Специалист вправе с разрешения арбитражного суда знакомиться с материалами дела, участвовать в судебных заседаниях, заявлять ходатайство о представлении ему дополнительных материалов.</w:t>
      </w:r>
    </w:p>
    <w:p w14:paraId="1BA71205"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Специалист вправе отказаться от дачи консультаций по вопросам, выходящим за пределы его специальных знаний, а также в случае, если представленные ему материалы недостаточны для дачи консультации.</w:t>
      </w:r>
    </w:p>
    <w:p w14:paraId="736B005D"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5</w:t>
      </w:r>
      <w:r w:rsidR="00963E5B" w:rsidRPr="00B422D5">
        <w:rPr>
          <w:rFonts w:ascii="Times New Roman" w:hAnsi="Times New Roman" w:cs="Times New Roman"/>
          <w:color w:val="000000" w:themeColor="text1"/>
          <w:sz w:val="28"/>
          <w:szCs w:val="28"/>
        </w:rPr>
        <w:t>2</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Свидетель</w:t>
      </w:r>
    </w:p>
    <w:p w14:paraId="6AF9D29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Свидетелем является лицо, располагающее сведениями о фактических обстоятельствах, имеющих значение для рассмотрения дела.</w:t>
      </w:r>
    </w:p>
    <w:p w14:paraId="0D11C15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Свидетель обязан по вызову арбитражного суда явиться в суд.</w:t>
      </w:r>
    </w:p>
    <w:p w14:paraId="7D337E5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Свидетель обязан сообщить арбитражному суду сведения по существу рассматриваемого дела, которые известны ему лично, и ответить на дополнительные вопросы арбитражного суда и лиц, участвующих в деле.</w:t>
      </w:r>
    </w:p>
    <w:p w14:paraId="3B820DD2" w14:textId="77777777" w:rsidR="00901498"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За дачу заведомо ложных показаний, а также за отказ от дачи показаний свидетель несет уголовную ответственность, о чем он предупреждается арбитражным судом и дает подписку.</w:t>
      </w:r>
    </w:p>
    <w:p w14:paraId="0758F8D9" w14:textId="77777777" w:rsidR="00901498"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901498" w:rsidRPr="00B422D5">
        <w:rPr>
          <w:rFonts w:ascii="Times New Roman" w:hAnsi="Times New Roman" w:cs="Times New Roman"/>
          <w:color w:val="000000" w:themeColor="text1"/>
          <w:sz w:val="28"/>
          <w:szCs w:val="28"/>
        </w:rPr>
        <w:t>Не подлежат допросу в качестве свидетелей:</w:t>
      </w:r>
    </w:p>
    <w:p w14:paraId="7B4F6236" w14:textId="77777777" w:rsidR="00901498" w:rsidRPr="00B422D5" w:rsidRDefault="0090149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судьи и иные лица, участвующие в осуществлении правосудия, об обстоятельствах, которые стали им известны в связи </w:t>
      </w:r>
      <w:r w:rsidR="00AF6E52" w:rsidRPr="00B422D5">
        <w:rPr>
          <w:rFonts w:ascii="Times New Roman" w:hAnsi="Times New Roman" w:cs="Times New Roman"/>
          <w:color w:val="000000" w:themeColor="text1"/>
          <w:sz w:val="28"/>
          <w:szCs w:val="28"/>
        </w:rPr>
        <w:t>с участием в рассмотрении дела;</w:t>
      </w:r>
    </w:p>
    <w:p w14:paraId="2F77B977" w14:textId="77777777" w:rsidR="00901498" w:rsidRPr="00B422D5" w:rsidRDefault="0090149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представители по гражданскому и иному делу, защитники по уголовным делам – об обстоятельствах, которые стали им известны в связи с исполнением </w:t>
      </w:r>
      <w:r w:rsidRPr="00B422D5">
        <w:rPr>
          <w:rFonts w:ascii="Times New Roman" w:hAnsi="Times New Roman" w:cs="Times New Roman"/>
          <w:color w:val="000000" w:themeColor="text1"/>
          <w:sz w:val="28"/>
          <w:szCs w:val="28"/>
        </w:rPr>
        <w:lastRenderedPageBreak/>
        <w:t>обязанностей представителей;</w:t>
      </w:r>
    </w:p>
    <w:p w14:paraId="1F12C9D9" w14:textId="77777777" w:rsidR="00901498" w:rsidRPr="00B422D5" w:rsidRDefault="0090149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лица, которые в силу психических недостатков не способны правильно понимать факты и давать о них показания;</w:t>
      </w:r>
    </w:p>
    <w:p w14:paraId="2ED6457A" w14:textId="77777777" w:rsidR="000A7E3F" w:rsidRPr="00B422D5" w:rsidRDefault="0090149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представители лиц, участвовавших в проведении примирительной процедуры, посредники, в том числе медиаторы, судебные примирители, об обстоятельствах, которые стали им известны в связи с участием в примирительной процедуре</w:t>
      </w:r>
      <w:r w:rsidR="000A7E3F" w:rsidRPr="00B422D5">
        <w:rPr>
          <w:rFonts w:ascii="Times New Roman" w:hAnsi="Times New Roman" w:cs="Times New Roman"/>
          <w:color w:val="000000" w:themeColor="text1"/>
          <w:sz w:val="28"/>
          <w:szCs w:val="28"/>
        </w:rPr>
        <w:t>.</w:t>
      </w:r>
    </w:p>
    <w:p w14:paraId="6D34234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Никто не обязан свидетельствовать против себя самого, своего супруга и близких родственников, круг которых определяется законом.</w:t>
      </w:r>
    </w:p>
    <w:p w14:paraId="043A18F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Свидетель имеет право на возмещение расходов, связанных с вызовом в суд, и получение денежной компенсации в связи с потерей времени.</w:t>
      </w:r>
    </w:p>
    <w:p w14:paraId="43DD4C65"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5</w:t>
      </w:r>
      <w:r w:rsidR="00963E5B" w:rsidRPr="00B422D5">
        <w:rPr>
          <w:rFonts w:ascii="Times New Roman" w:hAnsi="Times New Roman" w:cs="Times New Roman"/>
          <w:color w:val="000000" w:themeColor="text1"/>
          <w:sz w:val="28"/>
          <w:szCs w:val="28"/>
        </w:rPr>
        <w:t>3</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Переводчик</w:t>
      </w:r>
    </w:p>
    <w:p w14:paraId="1BC89829"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Переводчиком является лицо, которое свободно владеет языком, знание которого необходимо для перевода при осуществлении судопроизводства, и привлечено арбитражным судом к участию в арбитражном процессе в случаях и порядке, которые предусмотрены настоящим Кодексом.</w:t>
      </w:r>
    </w:p>
    <w:p w14:paraId="79820BB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Лица, участвующие в деле, вправе предложить арбитражному суду кандидатуры переводчика.</w:t>
      </w:r>
    </w:p>
    <w:p w14:paraId="0D08A63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Иные участники арбитражного процесса не вправе принимать на себя обязанности переводчика, хотя бы они и владели необходимыми для перевода языками.</w:t>
      </w:r>
    </w:p>
    <w:p w14:paraId="1FDCE53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О привлечении переводчика к участию в арбитражном процессе арбитражный суд выносит определение.</w:t>
      </w:r>
    </w:p>
    <w:p w14:paraId="785358E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Переводчик обязан по вызову арбитражного суда явиться в суд и полно, правильно, своевременно осуществлять перевод.</w:t>
      </w:r>
    </w:p>
    <w:p w14:paraId="3085BC6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5. Переводчик вправе задавать присутствующим при переводе лицам вопросы для уточнения перевода, знакомиться с протоколом судебного заседания или отдельного процессуального действия и делать замечания по </w:t>
      </w:r>
      <w:r w:rsidRPr="00B422D5">
        <w:rPr>
          <w:rFonts w:ascii="Times New Roman" w:hAnsi="Times New Roman" w:cs="Times New Roman"/>
          <w:color w:val="000000" w:themeColor="text1"/>
          <w:sz w:val="28"/>
          <w:szCs w:val="28"/>
        </w:rPr>
        <w:lastRenderedPageBreak/>
        <w:t>поводу правильности записи перевода.</w:t>
      </w:r>
    </w:p>
    <w:p w14:paraId="1598ACD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За заведомо неправильный перевод переводчик несет уголовную ответственность, о чем он предупреждается арбитражным судом и дает подписку.</w:t>
      </w:r>
    </w:p>
    <w:p w14:paraId="1D2B27D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Правила настоящей статьи распространяются на лицо, владеющее навыками сурдоперевода и привлеченное арбитражным судом к участию в арбитражном процессе.</w:t>
      </w:r>
    </w:p>
    <w:p w14:paraId="1BA35EDC"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5</w:t>
      </w:r>
      <w:r w:rsidR="00963E5B"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Помощник судьи. Секретарь судебного заседания</w:t>
      </w:r>
    </w:p>
    <w:p w14:paraId="657AE0E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Помощник судьи оказывает помощь судье в подготовке и организации судебного процесса, а также в подготовке проектов судебных решений. Помощник судьи не вправе выполнять функции по осуществлению правосудия.</w:t>
      </w:r>
    </w:p>
    <w:p w14:paraId="36130CF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Помощник судьи по поручению председательствующего ведет протокол судебного заседания, обеспечивает контроль фиксирования хода судебного заседания техническими средствами, проверяет явку в суд лиц, которые должны участвовать в судебном заседании, совершает иные процессуальные действия в случаях и порядке, которые предусмотрены настоящим Кодексом.</w:t>
      </w:r>
    </w:p>
    <w:p w14:paraId="13E4E35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Помощник судьи не вправе совершать действия, влекущие за собой возникновение, изменение или прекращение прав или обязанностей лиц, участвующих в деле, и других участников арбитражного процесса.</w:t>
      </w:r>
    </w:p>
    <w:p w14:paraId="4EF1DC9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Секретарь судебного заседания ведет протокол судебного заседания и обеспечивает контроль фиксирования хода судебного заседания техническими средствами. Он обязан полно и правильно излагать в протоколе действия и решения арбитражного суда, а равно действия участников арбитражного процесса, имевшие место в ходе судебного заседания.</w:t>
      </w:r>
    </w:p>
    <w:p w14:paraId="2FA7725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Секретарь судебного заседания по поручению председательствующего проверяет явку в суд лиц, которые должны участвовать в судебном заседании.</w:t>
      </w:r>
    </w:p>
    <w:p w14:paraId="29030924" w14:textId="77777777" w:rsidR="0092195F" w:rsidRDefault="0092195F" w:rsidP="00116F09">
      <w:pPr>
        <w:pStyle w:val="ConsPlusNormal"/>
        <w:spacing w:after="360" w:line="276" w:lineRule="auto"/>
        <w:ind w:firstLine="709"/>
        <w:outlineLvl w:val="1"/>
        <w:rPr>
          <w:rFonts w:ascii="Times New Roman" w:hAnsi="Times New Roman" w:cs="Times New Roman"/>
          <w:bCs/>
          <w:color w:val="000000" w:themeColor="text1"/>
          <w:sz w:val="28"/>
          <w:szCs w:val="28"/>
        </w:rPr>
      </w:pPr>
    </w:p>
    <w:p w14:paraId="45DAD211" w14:textId="132C63F2" w:rsidR="000A7E3F" w:rsidRPr="00B422D5" w:rsidRDefault="000A7E3F"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Pr="00B422D5">
        <w:rPr>
          <w:rFonts w:ascii="Times New Roman" w:hAnsi="Times New Roman" w:cs="Times New Roman"/>
          <w:bCs/>
          <w:caps/>
          <w:color w:val="000000" w:themeColor="text1"/>
          <w:sz w:val="28"/>
          <w:szCs w:val="28"/>
        </w:rPr>
        <w:t>6.</w:t>
      </w:r>
      <w:r w:rsidRPr="00B422D5">
        <w:rPr>
          <w:rFonts w:ascii="Times New Roman" w:hAnsi="Times New Roman" w:cs="Times New Roman"/>
          <w:b/>
          <w:bCs/>
          <w:caps/>
          <w:color w:val="000000" w:themeColor="text1"/>
          <w:sz w:val="28"/>
          <w:szCs w:val="28"/>
        </w:rPr>
        <w:t> </w:t>
      </w:r>
      <w:r w:rsidRPr="00B422D5">
        <w:rPr>
          <w:rFonts w:ascii="Times New Roman" w:hAnsi="Times New Roman" w:cs="Times New Roman"/>
          <w:b/>
          <w:bCs/>
          <w:color w:val="000000" w:themeColor="text1"/>
          <w:sz w:val="28"/>
          <w:szCs w:val="28"/>
        </w:rPr>
        <w:t>Представительство в арбитражном суде</w:t>
      </w:r>
    </w:p>
    <w:p w14:paraId="76B9BB2D"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5</w:t>
      </w:r>
      <w:r w:rsidR="00963E5B" w:rsidRPr="00B422D5">
        <w:rPr>
          <w:rFonts w:ascii="Times New Roman" w:hAnsi="Times New Roman" w:cs="Times New Roman"/>
          <w:color w:val="000000" w:themeColor="text1"/>
          <w:sz w:val="28"/>
          <w:szCs w:val="28"/>
        </w:rPr>
        <w:t>5</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Ведение дел в арбитражном суде через представителей</w:t>
      </w:r>
    </w:p>
    <w:p w14:paraId="4E4EA7D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Физические лица вправе вести свои дела в арбитражном суде лично или через представителей. Ведение дела лично не лишает физическое лицо права иметь представителей.</w:t>
      </w:r>
    </w:p>
    <w:p w14:paraId="3A8A55CD" w14:textId="77777777" w:rsidR="00DD4702" w:rsidRPr="00B422D5" w:rsidRDefault="00DD470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Права и законные интересы недееспособных </w:t>
      </w:r>
      <w:r w:rsidR="00026531" w:rsidRPr="00B422D5">
        <w:rPr>
          <w:rFonts w:ascii="Times New Roman" w:hAnsi="Times New Roman" w:cs="Times New Roman"/>
          <w:color w:val="000000" w:themeColor="text1"/>
          <w:sz w:val="28"/>
          <w:szCs w:val="28"/>
        </w:rPr>
        <w:t xml:space="preserve">физических лиц </w:t>
      </w:r>
      <w:r w:rsidRPr="00B422D5">
        <w:rPr>
          <w:rFonts w:ascii="Times New Roman" w:hAnsi="Times New Roman" w:cs="Times New Roman"/>
          <w:color w:val="000000" w:themeColor="text1"/>
          <w:sz w:val="28"/>
          <w:szCs w:val="28"/>
        </w:rPr>
        <w:t>защищают в арбитражном процессе их законные представители – родители, усыновители, опекуны или попечители, которые могут поручить ведение дела в арбитражном суде другому избранному ими представителю.</w:t>
      </w:r>
    </w:p>
    <w:p w14:paraId="680A59C2" w14:textId="77777777" w:rsidR="000A7E3F" w:rsidRPr="00B422D5" w:rsidRDefault="00DD470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0A7E3F" w:rsidRPr="00B422D5">
        <w:rPr>
          <w:rFonts w:ascii="Times New Roman" w:hAnsi="Times New Roman" w:cs="Times New Roman"/>
          <w:color w:val="000000" w:themeColor="text1"/>
          <w:sz w:val="28"/>
          <w:szCs w:val="28"/>
        </w:rPr>
        <w:t>Представителями физических лиц, в том числе физических лиц – предпринимателей, и юридических лиц могут выступать в арбитражном суде адвокаты и иные оказывающие юридическую помощь лица, имеющие высшее юридическое образование либо ученую степень по юридической специальности. Требования, предъявляемые к представителям, не распространяются на патентных поверенных по спорам, связанным с правовой охраной результатов интеллектуальной деятельности и средств индивидуализации, арбитражных управляющих при исполнении возложенных на них обязанностей в деле о банкротстве, а также иных лиц, указанных в законе.</w:t>
      </w:r>
    </w:p>
    <w:p w14:paraId="702261D5" w14:textId="77777777" w:rsidR="000A7E3F" w:rsidRPr="00B422D5" w:rsidRDefault="00DD470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w:t>
      </w:r>
      <w:r w:rsidR="000A7E3F" w:rsidRPr="00B422D5">
        <w:rPr>
          <w:rFonts w:ascii="Times New Roman" w:hAnsi="Times New Roman" w:cs="Times New Roman"/>
          <w:color w:val="000000" w:themeColor="text1"/>
          <w:sz w:val="28"/>
          <w:szCs w:val="28"/>
        </w:rPr>
        <w:t>. Дела юридических лиц ведут в арбитражном суде их органы, действующие в соответствии с законом, иным нормативным правовым актом или учредительными документами юридических лиц.</w:t>
      </w:r>
    </w:p>
    <w:p w14:paraId="721019F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От имени ликвидируемого юридического лица в суде выступает уполномоченный представитель ликвидационной комиссии.</w:t>
      </w:r>
    </w:p>
    <w:p w14:paraId="6EC12704" w14:textId="77777777" w:rsidR="000A7E3F" w:rsidRPr="00B422D5" w:rsidRDefault="00DD4702"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5</w:t>
      </w:r>
      <w:r w:rsidR="000A7E3F" w:rsidRPr="00B422D5">
        <w:rPr>
          <w:rFonts w:ascii="Times New Roman" w:hAnsi="Times New Roman" w:cs="Times New Roman"/>
          <w:color w:val="000000" w:themeColor="text1"/>
          <w:sz w:val="28"/>
          <w:szCs w:val="28"/>
        </w:rPr>
        <w:t>. Представителем в арбитражном суде может быть дееспособное лицо с надлежащим образом оформленными и подтвержденными полномочиями на ведение дела, за исключением лиц, указанных в статье 5</w:t>
      </w:r>
      <w:r w:rsidR="002F6DE5" w:rsidRPr="00B422D5">
        <w:rPr>
          <w:rFonts w:ascii="Times New Roman" w:hAnsi="Times New Roman" w:cs="Times New Roman"/>
          <w:color w:val="000000" w:themeColor="text1"/>
          <w:sz w:val="28"/>
          <w:szCs w:val="28"/>
        </w:rPr>
        <w:t>6</w:t>
      </w:r>
      <w:r w:rsidR="000A7E3F" w:rsidRPr="00B422D5">
        <w:rPr>
          <w:rFonts w:ascii="Times New Roman" w:hAnsi="Times New Roman" w:cs="Times New Roman"/>
          <w:color w:val="000000" w:themeColor="text1"/>
          <w:sz w:val="28"/>
          <w:szCs w:val="28"/>
        </w:rPr>
        <w:t xml:space="preserve"> настоящего Кодекса.</w:t>
      </w:r>
    </w:p>
    <w:p w14:paraId="0302C243"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5</w:t>
      </w:r>
      <w:r w:rsidR="00963E5B"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Лица, которые не могут быть представителями в арбитражном суде</w:t>
      </w:r>
    </w:p>
    <w:p w14:paraId="1BE336E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Представителями в арбитражном суде не могут быть судьи, следователи, прокуроры, помощники судей и работники аппарата суда. Данное правило не распространяется на случаи, если указанные лица выступают в арбитражном суде в качестве представителей соответствующих органов или законных </w:t>
      </w:r>
      <w:r w:rsidRPr="00B422D5">
        <w:rPr>
          <w:rFonts w:ascii="Times New Roman" w:hAnsi="Times New Roman" w:cs="Times New Roman"/>
          <w:color w:val="000000" w:themeColor="text1"/>
          <w:sz w:val="28"/>
          <w:szCs w:val="28"/>
        </w:rPr>
        <w:lastRenderedPageBreak/>
        <w:t>представителей физических лиц.</w:t>
      </w:r>
    </w:p>
    <w:p w14:paraId="76BEA02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Представителями в арбитражном суде не могут быть лица, не обладающие полной дееспособностью или состоящие под опекой или попечительством.</w:t>
      </w:r>
    </w:p>
    <w:p w14:paraId="0A12CD4A"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5</w:t>
      </w:r>
      <w:r w:rsidR="00963E5B" w:rsidRPr="00B422D5">
        <w:rPr>
          <w:rFonts w:ascii="Times New Roman" w:hAnsi="Times New Roman" w:cs="Times New Roman"/>
          <w:color w:val="000000" w:themeColor="text1"/>
          <w:sz w:val="28"/>
          <w:szCs w:val="28"/>
        </w:rPr>
        <w:t>7</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Оформление и подтверждение полномочий представителя</w:t>
      </w:r>
    </w:p>
    <w:p w14:paraId="0E5A508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Полномочия руководителей юридических лиц, действующих от их имени в пределах полномочий, предусмотренных законом, иным нормативным правовым актом или учредительными документами, подтверждаются представляемыми ими суду документами, удостоверяющими их статус и факт наделения их полномочиями.</w:t>
      </w:r>
    </w:p>
    <w:p w14:paraId="39D0DB5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Полномочия законных представителей подтверждаются представленными суду документами, удостоверяющими их статус и полномочия.</w:t>
      </w:r>
    </w:p>
    <w:p w14:paraId="1C7B28D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Полномочия адвоката на ведение дела в арбитражном суде удостоверяются в соответствии с законом.</w:t>
      </w:r>
    </w:p>
    <w:p w14:paraId="3BDB901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Иные оказывающие юридическую помощь лица представляют суду документы о высшем юридическом образовании или об ученой степени по юридической специальности, а также документы, удостоверяющие их полномочия. Полномочия на ведение дела в арбитражном суде должны быть выражены в доверенности, выданной и оформленной в соответствии с законом, а в случаях, предусмотренных международным договором Донецкой Народной Республики или законом, в ином документе. Полномочия представителя также могут быть выражены в заявлении представляемого, сделанном в судебном заседании, на что указывается в протоколе судебного заседания.</w:t>
      </w:r>
    </w:p>
    <w:p w14:paraId="713361B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Доверенность от имени юридического лица должна быть подписана ее руководителем или иным уполномоченным на это ее учредительным документом лицом и скреплена печатью юридического лица (при наличии печати).</w:t>
      </w:r>
    </w:p>
    <w:p w14:paraId="5B39E0B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6. Доверенность от имени физического лица – предпринимателя должна быть им подписана, скреплена его печатью или может быть удостоверена в соответствии с частью 7 настоящей статьи. </w:t>
      </w:r>
    </w:p>
    <w:p w14:paraId="566E779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7. Доверенность от имени физического лица может быть удостоверена нотариально или в ином установленном законом порядке.</w:t>
      </w:r>
    </w:p>
    <w:p w14:paraId="66EDBA2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5</w:t>
      </w:r>
      <w:r w:rsidR="00963E5B"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Полномочия представителя</w:t>
      </w:r>
    </w:p>
    <w:p w14:paraId="490B917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Представитель вправе совершать от имени представляемого им лица все процессуальные действия, за исключением действий, указанных в части 2 настоящей статьи, если иное не предусмотрено в доверенности или ином документе.</w:t>
      </w:r>
    </w:p>
    <w:p w14:paraId="5BD90CA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 доверенности, выданной представляемым лицом, или ином документе должно быть специально оговорено право представителя на подписание искового заявления и отзыва на исковое заявление, заявления об обеспечении иска, полный или частичный отказ от исковых требований и признание иска, изменение основания или предмета иска, заключение мирового соглашения и соглашения по фактическим обстоятельствам, передачу своих полномочий представителя другому лицу (передоверие), а также право на подписание заявления о пересмотре судебных решений по новым или вновь открывшимся обстоятельствам, обжалование судебного решения арбитражного суда, получение присужденных денежных средств или иного имущества.</w:t>
      </w:r>
    </w:p>
    <w:p w14:paraId="30C81F64"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5</w:t>
      </w:r>
      <w:r w:rsidR="00963E5B" w:rsidRPr="00B422D5">
        <w:rPr>
          <w:rFonts w:ascii="Times New Roman" w:hAnsi="Times New Roman" w:cs="Times New Roman"/>
          <w:color w:val="000000" w:themeColor="text1"/>
          <w:sz w:val="28"/>
          <w:szCs w:val="28"/>
        </w:rPr>
        <w:t>9</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Проверка полномочий лиц, участвующих в деле, и их представителей</w:t>
      </w:r>
    </w:p>
    <w:p w14:paraId="0869114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Арбитражный суд обязан проверить полномочия лиц, участвующих в деле, и их представителей.</w:t>
      </w:r>
    </w:p>
    <w:p w14:paraId="41C985D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Арбитражный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предъявленных указанными лицами арбитражному суду.</w:t>
      </w:r>
    </w:p>
    <w:p w14:paraId="6B21A01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Документы, подтверждающие полномочия указанных лиц, приобщаются к делу, или сведения о них при необходимости заносятся в протокол судебного заседания.</w:t>
      </w:r>
    </w:p>
    <w:p w14:paraId="04086C2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В случае непредставления лицом, участвующим в деле, его представителем необходимых документов в подтверждение полномочий или представления документов, не соответствующих требованиям, установленным </w:t>
      </w:r>
      <w:r w:rsidRPr="00B422D5">
        <w:rPr>
          <w:rFonts w:ascii="Times New Roman" w:hAnsi="Times New Roman" w:cs="Times New Roman"/>
          <w:color w:val="000000" w:themeColor="text1"/>
          <w:sz w:val="28"/>
          <w:szCs w:val="28"/>
        </w:rPr>
        <w:lastRenderedPageBreak/>
        <w:t>настоящим Кодексом и другими законами, а также в случае нарушения правил о представительстве, установленных статьями 5</w:t>
      </w:r>
      <w:r w:rsidR="002F6DE5" w:rsidRPr="00B422D5">
        <w:rPr>
          <w:rFonts w:ascii="Times New Roman" w:hAnsi="Times New Roman" w:cs="Times New Roman"/>
          <w:color w:val="000000" w:themeColor="text1"/>
          <w:sz w:val="28"/>
          <w:szCs w:val="28"/>
        </w:rPr>
        <w:t>5</w:t>
      </w:r>
      <w:r w:rsidRPr="00B422D5">
        <w:rPr>
          <w:rFonts w:ascii="Times New Roman" w:hAnsi="Times New Roman" w:cs="Times New Roman"/>
          <w:color w:val="000000" w:themeColor="text1"/>
          <w:sz w:val="28"/>
          <w:szCs w:val="28"/>
        </w:rPr>
        <w:t xml:space="preserve"> и 5</w:t>
      </w:r>
      <w:r w:rsidR="002F6DE5"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 xml:space="preserve"> настоящего Кодекса, арбитражный суд отказывает в признании полномочий соответствующего лица на участие в деле, о чем указывается в протоколе судебного заседания.</w:t>
      </w:r>
    </w:p>
    <w:p w14:paraId="5229D222" w14:textId="77777777" w:rsidR="000A7E3F" w:rsidRPr="00B422D5" w:rsidRDefault="000A7E3F"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Pr="00B422D5">
        <w:rPr>
          <w:rFonts w:ascii="Times New Roman" w:hAnsi="Times New Roman" w:cs="Times New Roman"/>
          <w:bCs/>
          <w:caps/>
          <w:color w:val="000000" w:themeColor="text1"/>
          <w:sz w:val="28"/>
          <w:szCs w:val="28"/>
        </w:rPr>
        <w:t>7.</w:t>
      </w:r>
      <w:r w:rsidRPr="00B422D5">
        <w:rPr>
          <w:rFonts w:ascii="Times New Roman" w:hAnsi="Times New Roman" w:cs="Times New Roman"/>
          <w:b/>
          <w:bCs/>
          <w:caps/>
          <w:color w:val="000000" w:themeColor="text1"/>
          <w:sz w:val="28"/>
          <w:szCs w:val="28"/>
        </w:rPr>
        <w:t> </w:t>
      </w:r>
      <w:r w:rsidRPr="00B422D5">
        <w:rPr>
          <w:rFonts w:ascii="Times New Roman" w:hAnsi="Times New Roman" w:cs="Times New Roman"/>
          <w:b/>
          <w:bCs/>
          <w:color w:val="000000" w:themeColor="text1"/>
          <w:sz w:val="28"/>
          <w:szCs w:val="28"/>
        </w:rPr>
        <w:t>Доказательства и доказывание</w:t>
      </w:r>
    </w:p>
    <w:p w14:paraId="296F448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963E5B" w:rsidRPr="00B422D5">
        <w:rPr>
          <w:rFonts w:ascii="Times New Roman" w:hAnsi="Times New Roman" w:cs="Times New Roman"/>
          <w:color w:val="000000" w:themeColor="text1"/>
          <w:sz w:val="28"/>
          <w:szCs w:val="28"/>
        </w:rPr>
        <w:t>60</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Доказательства</w:t>
      </w:r>
    </w:p>
    <w:p w14:paraId="2CA4071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Доказательствами по делу являются полученные в предусмотренном настоящим Кодексом и другими законами порядке сведения о фактах, на основании которых арбитражный суд устанавливает наличие или отсутствие обстоятельств, обосновывающих требования и возражения лиц, участвующих в деле, а также иные обстоятельства, имеющие значение для правильного рассмотрения дела.</w:t>
      </w:r>
    </w:p>
    <w:p w14:paraId="2BB1E63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 качестве доказательств допускаются письменные и вещественные доказательства, объяснения лиц, участвующих в деле, заключения экспертов, консультации специалистов, показания свидетелей, аудио- и видеозаписи, полученные в соответствии с законом, иные документы и материалы.</w:t>
      </w:r>
    </w:p>
    <w:p w14:paraId="62D97710" w14:textId="77777777" w:rsidR="006B15FB" w:rsidRPr="00B422D5" w:rsidRDefault="006B15FB" w:rsidP="000177B1">
      <w:pPr>
        <w:pStyle w:val="ConsPlusNormal"/>
        <w:spacing w:before="360" w:after="360" w:line="276" w:lineRule="auto"/>
        <w:ind w:firstLine="540"/>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качестве доказательств допускаются объяснения лиц, участвующих в деле, и иных участников арбитражного процесса, полученные путем использования систем видео</w:t>
      </w:r>
      <w:r w:rsidR="004F24F0"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конференц-связи.</w:t>
      </w:r>
    </w:p>
    <w:p w14:paraId="4BB98BA9" w14:textId="77777777" w:rsidR="000A7E3F" w:rsidRPr="00B422D5" w:rsidRDefault="000A7E3F" w:rsidP="000177B1">
      <w:pPr>
        <w:pStyle w:val="ConsPlusNormal"/>
        <w:spacing w:before="360" w:after="360" w:line="276" w:lineRule="auto"/>
        <w:ind w:firstLine="53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Не допускается использование доказательств, полученных с нарушением закона.</w:t>
      </w:r>
    </w:p>
    <w:p w14:paraId="282FACFC"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6</w:t>
      </w:r>
      <w:r w:rsidR="00963E5B" w:rsidRPr="00B422D5">
        <w:rPr>
          <w:rFonts w:ascii="Times New Roman" w:hAnsi="Times New Roman" w:cs="Times New Roman"/>
          <w:color w:val="000000" w:themeColor="text1"/>
          <w:sz w:val="28"/>
          <w:szCs w:val="28"/>
        </w:rPr>
        <w:t>1</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Обязанность доказывания</w:t>
      </w:r>
    </w:p>
    <w:p w14:paraId="480C0A2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Каждое лицо, участвующее в деле, должно доказать обстоятельства, на которые оно ссылается как на основание своих требований и возражений. Обязанность доказывания обстоятельств, послуживших основанием для принятия государственными органами, органами местного самоуправления, иными органами, должностными лицами оспариваемых актов, решений, совершения действий (бездействия), возлагается на соответствующие орган или должностное лицо.</w:t>
      </w:r>
    </w:p>
    <w:p w14:paraId="10EF36E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Обстоятельства, имеющие значение для правильного рассмотрения </w:t>
      </w:r>
      <w:r w:rsidRPr="00B422D5">
        <w:rPr>
          <w:rFonts w:ascii="Times New Roman" w:hAnsi="Times New Roman" w:cs="Times New Roman"/>
          <w:color w:val="000000" w:themeColor="text1"/>
          <w:sz w:val="28"/>
          <w:szCs w:val="28"/>
        </w:rPr>
        <w:lastRenderedPageBreak/>
        <w:t>дела, определяются арбитражным судом на основании требований и возражений лиц, участвующих в деле, в соответствии с подлежащими применению нормами материального права.</w:t>
      </w:r>
    </w:p>
    <w:p w14:paraId="44199AC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до начала судебного заседания или в пределах срока, установленного судом, если иное не установлено настоящим Кодексом.</w:t>
      </w:r>
    </w:p>
    <w:p w14:paraId="2554796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Лица, участвующие в деле, вправе ссылаться только на те доказательства, с которыми другие лица, участвующие в деле, были ознакомлены заблаговременно.</w:t>
      </w:r>
    </w:p>
    <w:p w14:paraId="34C1159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В случае если доказательства представлены с нарушением порядка представления доказательств, установленного настоящим Кодексом, в том числе с нарушением срока представления доказательств, установленного судом, арбитражный суд вправе отнести на лицо, участвующее в деле и допустившее такое нарушение, судебные расходы независимо от результатов рассмотрения дела в соответствии с частью 2 статьи 10</w:t>
      </w:r>
      <w:r w:rsidR="002F6DE5"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 xml:space="preserve"> настоящего Кодекса.</w:t>
      </w:r>
    </w:p>
    <w:p w14:paraId="6E671BA6"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6</w:t>
      </w:r>
      <w:r w:rsidR="00963E5B" w:rsidRPr="00B422D5">
        <w:rPr>
          <w:rFonts w:ascii="Times New Roman" w:hAnsi="Times New Roman" w:cs="Times New Roman"/>
          <w:color w:val="000000" w:themeColor="text1"/>
          <w:sz w:val="28"/>
          <w:szCs w:val="28"/>
        </w:rPr>
        <w:t>2</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Представление и истребование доказательств</w:t>
      </w:r>
    </w:p>
    <w:p w14:paraId="049C939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Доказательства представляются лицами, участвующими в деле.</w:t>
      </w:r>
    </w:p>
    <w:p w14:paraId="05D5B04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Копии документов, представленных в арбитражный суд лицом, участвующим в деле, направляются им другим лицам, участвующим в деле, если у них </w:t>
      </w:r>
      <w:r w:rsidR="000177B1" w:rsidRPr="00B422D5">
        <w:rPr>
          <w:rFonts w:ascii="Times New Roman" w:hAnsi="Times New Roman" w:cs="Times New Roman"/>
          <w:color w:val="000000" w:themeColor="text1"/>
          <w:sz w:val="28"/>
          <w:szCs w:val="28"/>
        </w:rPr>
        <w:t>данные</w:t>
      </w:r>
      <w:r w:rsidRPr="00B422D5">
        <w:rPr>
          <w:rFonts w:ascii="Times New Roman" w:hAnsi="Times New Roman" w:cs="Times New Roman"/>
          <w:color w:val="000000" w:themeColor="text1"/>
          <w:sz w:val="28"/>
          <w:szCs w:val="28"/>
        </w:rPr>
        <w:t xml:space="preserve"> документы отсутствуют.</w:t>
      </w:r>
    </w:p>
    <w:p w14:paraId="71D8CA7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Арбитражный суд вправе предложить лицам, участвующим в деле, представить дополнительные доказательства, необходимые для выяснения обстоятельств, имеющих значение для правильного рассмотрения дела и принятия законного и обоснованного судебного решения до начала судебного заседания или в пределах срока, установленного арбитражным судом.</w:t>
      </w:r>
    </w:p>
    <w:p w14:paraId="24DC314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При изменении обстоятельств, подлежащих доказыванию в связи с изменением истцом основания или предмета иска и предъявлением ответчиком встречного иска, арбитражный суд вправе установить срок представления дополнительных доказательств.</w:t>
      </w:r>
    </w:p>
    <w:p w14:paraId="2E5BB9A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4. Лицо, участвующее в деле и не имеющее возможности самостоятельно получить необходимое доказательство от лица, у которого оно находится, вправе обратиться в арбитражный суд с ходатайством об истребовании данного доказательства.</w:t>
      </w:r>
    </w:p>
    <w:p w14:paraId="0FEEFAD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ходатайстве должно быть обозначено доказательство, указано, какие обстоятельства, имеющие значение для дела, могут быть установлены данным доказательством, указаны причины, препятствующие получению доказательства, и его местонахождение.</w:t>
      </w:r>
    </w:p>
    <w:p w14:paraId="5E1AC20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При удовлетворении ходатайства арбитражный суд истребует соответствующее доказательство от лица, у которого оно находится.</w:t>
      </w:r>
    </w:p>
    <w:p w14:paraId="43928D4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5. В случае непредставления государственными органами, органами местного самоуправления, иными органами, должностными лицами доказательств по делам, возникающим из административных и иных публичных правоотношений, арбитражный суд истребует доказательства от указанных органов по своей инициативе. </w:t>
      </w:r>
    </w:p>
    <w:p w14:paraId="684233C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Копии документов, истребованных арбитражным судом по своей инициативе, направляются судом лицам, участвующим в деле, если у них эти документы отсутствуют.</w:t>
      </w:r>
    </w:p>
    <w:p w14:paraId="4ECA585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Об истребовании доказательств арбитражный суд выносит определение.</w:t>
      </w:r>
    </w:p>
    <w:p w14:paraId="43AB56F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определении указываются срок и порядок представления доказательств.</w:t>
      </w:r>
    </w:p>
    <w:p w14:paraId="1F345AB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Копия определения направляется лицам, участвующим в деле, а также лицу, у которого находится </w:t>
      </w:r>
      <w:proofErr w:type="spellStart"/>
      <w:r w:rsidRPr="00B422D5">
        <w:rPr>
          <w:rFonts w:ascii="Times New Roman" w:hAnsi="Times New Roman" w:cs="Times New Roman"/>
          <w:color w:val="000000" w:themeColor="text1"/>
          <w:sz w:val="28"/>
          <w:szCs w:val="28"/>
        </w:rPr>
        <w:t>истребуемое</w:t>
      </w:r>
      <w:proofErr w:type="spellEnd"/>
      <w:r w:rsidRPr="00B422D5">
        <w:rPr>
          <w:rFonts w:ascii="Times New Roman" w:hAnsi="Times New Roman" w:cs="Times New Roman"/>
          <w:color w:val="000000" w:themeColor="text1"/>
          <w:sz w:val="28"/>
          <w:szCs w:val="28"/>
        </w:rPr>
        <w:t xml:space="preserve"> судом доказательство.</w:t>
      </w:r>
    </w:p>
    <w:p w14:paraId="3689B4B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7. Лицо, у которого находится </w:t>
      </w:r>
      <w:proofErr w:type="spellStart"/>
      <w:r w:rsidRPr="00B422D5">
        <w:rPr>
          <w:rFonts w:ascii="Times New Roman" w:hAnsi="Times New Roman" w:cs="Times New Roman"/>
          <w:color w:val="000000" w:themeColor="text1"/>
          <w:sz w:val="28"/>
          <w:szCs w:val="28"/>
        </w:rPr>
        <w:t>истребуемое</w:t>
      </w:r>
      <w:proofErr w:type="spellEnd"/>
      <w:r w:rsidRPr="00B422D5">
        <w:rPr>
          <w:rFonts w:ascii="Times New Roman" w:hAnsi="Times New Roman" w:cs="Times New Roman"/>
          <w:color w:val="000000" w:themeColor="text1"/>
          <w:sz w:val="28"/>
          <w:szCs w:val="28"/>
        </w:rPr>
        <w:t xml:space="preserve"> судом доказательство, направляет его непосредственно в арбитражный суд. При необходимости по запросу арбитражного суда </w:t>
      </w:r>
      <w:proofErr w:type="spellStart"/>
      <w:r w:rsidRPr="00B422D5">
        <w:rPr>
          <w:rFonts w:ascii="Times New Roman" w:hAnsi="Times New Roman" w:cs="Times New Roman"/>
          <w:color w:val="000000" w:themeColor="text1"/>
          <w:sz w:val="28"/>
          <w:szCs w:val="28"/>
        </w:rPr>
        <w:t>истребуемое</w:t>
      </w:r>
      <w:proofErr w:type="spellEnd"/>
      <w:r w:rsidRPr="00B422D5">
        <w:rPr>
          <w:rFonts w:ascii="Times New Roman" w:hAnsi="Times New Roman" w:cs="Times New Roman"/>
          <w:color w:val="000000" w:themeColor="text1"/>
          <w:sz w:val="28"/>
          <w:szCs w:val="28"/>
        </w:rPr>
        <w:t xml:space="preserve"> доказательство может быть выдано на руки лицу, имеющему соответствующий запрос, для представления в арбитражный суд.</w:t>
      </w:r>
    </w:p>
    <w:p w14:paraId="5BE5AE5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8. Если лицо, от которого арбитражным судом </w:t>
      </w:r>
      <w:proofErr w:type="spellStart"/>
      <w:r w:rsidRPr="00B422D5">
        <w:rPr>
          <w:rFonts w:ascii="Times New Roman" w:hAnsi="Times New Roman" w:cs="Times New Roman"/>
          <w:color w:val="000000" w:themeColor="text1"/>
          <w:sz w:val="28"/>
          <w:szCs w:val="28"/>
        </w:rPr>
        <w:t>истребуется</w:t>
      </w:r>
      <w:proofErr w:type="spellEnd"/>
      <w:r w:rsidRPr="00B422D5">
        <w:rPr>
          <w:rFonts w:ascii="Times New Roman" w:hAnsi="Times New Roman" w:cs="Times New Roman"/>
          <w:color w:val="000000" w:themeColor="text1"/>
          <w:sz w:val="28"/>
          <w:szCs w:val="28"/>
        </w:rPr>
        <w:t xml:space="preserve"> доказательство, не имеет возможности его представить вообще или представить в установленный судом срок, оно обязано известить об этом арбитражный суд с указанием причин </w:t>
      </w:r>
      <w:r w:rsidRPr="00B422D5">
        <w:rPr>
          <w:rFonts w:ascii="Times New Roman" w:hAnsi="Times New Roman" w:cs="Times New Roman"/>
          <w:color w:val="000000" w:themeColor="text1"/>
          <w:sz w:val="28"/>
          <w:szCs w:val="28"/>
        </w:rPr>
        <w:lastRenderedPageBreak/>
        <w:t xml:space="preserve">непредставления в </w:t>
      </w:r>
      <w:r w:rsidR="000177B1" w:rsidRPr="00B422D5">
        <w:rPr>
          <w:rFonts w:ascii="Times New Roman" w:hAnsi="Times New Roman" w:cs="Times New Roman"/>
          <w:color w:val="000000" w:themeColor="text1"/>
          <w:sz w:val="28"/>
          <w:szCs w:val="28"/>
        </w:rPr>
        <w:t xml:space="preserve">течение </w:t>
      </w:r>
      <w:r w:rsidRPr="00B422D5">
        <w:rPr>
          <w:rFonts w:ascii="Times New Roman" w:hAnsi="Times New Roman" w:cs="Times New Roman"/>
          <w:color w:val="000000" w:themeColor="text1"/>
          <w:sz w:val="28"/>
          <w:szCs w:val="28"/>
        </w:rPr>
        <w:t>пяти</w:t>
      </w:r>
      <w:r w:rsidR="00F404B5">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дней со дня получения копии определения об истребовании доказательства.</w:t>
      </w:r>
    </w:p>
    <w:p w14:paraId="155DF06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9. В случае неисполнения обязанности представить </w:t>
      </w:r>
      <w:proofErr w:type="spellStart"/>
      <w:r w:rsidRPr="00B422D5">
        <w:rPr>
          <w:rFonts w:ascii="Times New Roman" w:hAnsi="Times New Roman" w:cs="Times New Roman"/>
          <w:color w:val="000000" w:themeColor="text1"/>
          <w:sz w:val="28"/>
          <w:szCs w:val="28"/>
        </w:rPr>
        <w:t>истребуемое</w:t>
      </w:r>
      <w:proofErr w:type="spellEnd"/>
      <w:r w:rsidRPr="00B422D5">
        <w:rPr>
          <w:rFonts w:ascii="Times New Roman" w:hAnsi="Times New Roman" w:cs="Times New Roman"/>
          <w:color w:val="000000" w:themeColor="text1"/>
          <w:sz w:val="28"/>
          <w:szCs w:val="28"/>
        </w:rPr>
        <w:t xml:space="preserve"> судом доказательство по причинам, признанным арбитражным судом неуважительными, либо </w:t>
      </w:r>
      <w:proofErr w:type="spellStart"/>
      <w:r w:rsidRPr="00B422D5">
        <w:rPr>
          <w:rFonts w:ascii="Times New Roman" w:hAnsi="Times New Roman" w:cs="Times New Roman"/>
          <w:color w:val="000000" w:themeColor="text1"/>
          <w:sz w:val="28"/>
          <w:szCs w:val="28"/>
        </w:rPr>
        <w:t>неизвещения</w:t>
      </w:r>
      <w:proofErr w:type="spellEnd"/>
      <w:r w:rsidRPr="00B422D5">
        <w:rPr>
          <w:rFonts w:ascii="Times New Roman" w:hAnsi="Times New Roman" w:cs="Times New Roman"/>
          <w:color w:val="000000" w:themeColor="text1"/>
          <w:sz w:val="28"/>
          <w:szCs w:val="28"/>
        </w:rPr>
        <w:t xml:space="preserve"> суда о невозможности представления доказательства вообще или в установленный срок на лицо, от которого </w:t>
      </w:r>
      <w:proofErr w:type="spellStart"/>
      <w:r w:rsidRPr="00B422D5">
        <w:rPr>
          <w:rFonts w:ascii="Times New Roman" w:hAnsi="Times New Roman" w:cs="Times New Roman"/>
          <w:color w:val="000000" w:themeColor="text1"/>
          <w:sz w:val="28"/>
          <w:szCs w:val="28"/>
        </w:rPr>
        <w:t>истребуется</w:t>
      </w:r>
      <w:proofErr w:type="spellEnd"/>
      <w:r w:rsidRPr="00B422D5">
        <w:rPr>
          <w:rFonts w:ascii="Times New Roman" w:hAnsi="Times New Roman" w:cs="Times New Roman"/>
          <w:color w:val="000000" w:themeColor="text1"/>
          <w:sz w:val="28"/>
          <w:szCs w:val="28"/>
        </w:rPr>
        <w:t xml:space="preserve"> доказательство, арбитражным судом налагается судебный штраф в порядке и размерах, которые установлены в главе 11 настоящего Кодекса.</w:t>
      </w:r>
    </w:p>
    <w:p w14:paraId="4FDBC2F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10. О наложении судебного штрафа арбитражный суд выносит определение.</w:t>
      </w:r>
    </w:p>
    <w:p w14:paraId="3CD3054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В определении о наложении судебного штрафа устанавливается новый срок, в течение которого должно быть представлено </w:t>
      </w:r>
      <w:proofErr w:type="spellStart"/>
      <w:r w:rsidRPr="00B422D5">
        <w:rPr>
          <w:rFonts w:ascii="Times New Roman" w:hAnsi="Times New Roman" w:cs="Times New Roman"/>
          <w:color w:val="000000" w:themeColor="text1"/>
          <w:sz w:val="28"/>
          <w:szCs w:val="28"/>
        </w:rPr>
        <w:t>истребуемое</w:t>
      </w:r>
      <w:proofErr w:type="spellEnd"/>
      <w:r w:rsidRPr="00B422D5">
        <w:rPr>
          <w:rFonts w:ascii="Times New Roman" w:hAnsi="Times New Roman" w:cs="Times New Roman"/>
          <w:color w:val="000000" w:themeColor="text1"/>
          <w:sz w:val="28"/>
          <w:szCs w:val="28"/>
        </w:rPr>
        <w:t xml:space="preserve"> доказательство.</w:t>
      </w:r>
    </w:p>
    <w:p w14:paraId="067F1BB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В случае невыполнения </w:t>
      </w:r>
      <w:r w:rsidR="00402795" w:rsidRPr="00B422D5">
        <w:rPr>
          <w:rFonts w:ascii="Times New Roman" w:hAnsi="Times New Roman" w:cs="Times New Roman"/>
          <w:color w:val="000000" w:themeColor="text1"/>
          <w:sz w:val="28"/>
          <w:szCs w:val="28"/>
        </w:rPr>
        <w:t>таких</w:t>
      </w:r>
      <w:r w:rsidRPr="00B422D5">
        <w:rPr>
          <w:rFonts w:ascii="Times New Roman" w:hAnsi="Times New Roman" w:cs="Times New Roman"/>
          <w:color w:val="000000" w:themeColor="text1"/>
          <w:sz w:val="28"/>
          <w:szCs w:val="28"/>
        </w:rPr>
        <w:t xml:space="preserve"> требований в срок, указанный в определении о наложении судебного штрафа, арбитражный суд может повторно наложить штраф по правилам, предусмотренным частью 9 настоящей статьи.</w:t>
      </w:r>
    </w:p>
    <w:p w14:paraId="5556EC8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11. Наложение судебных штрафов не освобождает лицо, у которого находится </w:t>
      </w:r>
      <w:proofErr w:type="spellStart"/>
      <w:r w:rsidRPr="00B422D5">
        <w:rPr>
          <w:rFonts w:ascii="Times New Roman" w:hAnsi="Times New Roman" w:cs="Times New Roman"/>
          <w:color w:val="000000" w:themeColor="text1"/>
          <w:sz w:val="28"/>
          <w:szCs w:val="28"/>
        </w:rPr>
        <w:t>истребуемое</w:t>
      </w:r>
      <w:proofErr w:type="spellEnd"/>
      <w:r w:rsidRPr="00B422D5">
        <w:rPr>
          <w:rFonts w:ascii="Times New Roman" w:hAnsi="Times New Roman" w:cs="Times New Roman"/>
          <w:color w:val="000000" w:themeColor="text1"/>
          <w:sz w:val="28"/>
          <w:szCs w:val="28"/>
        </w:rPr>
        <w:t xml:space="preserve"> доказательство, от обязанности представить его в арбитражный суд.</w:t>
      </w:r>
    </w:p>
    <w:p w14:paraId="02BE02D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12. Определение арбитражного суда о наложении судебного штрафа может быть обжаловано.</w:t>
      </w:r>
    </w:p>
    <w:p w14:paraId="4E7ECFBC"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6</w:t>
      </w:r>
      <w:r w:rsidR="00963E5B" w:rsidRPr="00B422D5">
        <w:rPr>
          <w:rFonts w:ascii="Times New Roman" w:hAnsi="Times New Roman" w:cs="Times New Roman"/>
          <w:color w:val="000000" w:themeColor="text1"/>
          <w:sz w:val="28"/>
          <w:szCs w:val="28"/>
        </w:rPr>
        <w:t>3</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Относимость доказательств</w:t>
      </w:r>
    </w:p>
    <w:p w14:paraId="71F447E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Арбитражный суд принимает только те доказательства, которые имеют отношение к рассматриваемому делу.</w:t>
      </w:r>
    </w:p>
    <w:p w14:paraId="437722E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Арбитражный суд не принимает поступившие в суд документы, содержащие ходатайство о поддержке лиц, участвующих в деле, или оценку их деятельности, иные документы, не имеющие отношения к установлению обстоятельств по рассматриваемому делу, и отказывает в приобщении их к материалам дела. На отказ в приобщении к материалам дела таких документов арбитражный суд указывает в протоколе судебного заседания.</w:t>
      </w:r>
    </w:p>
    <w:p w14:paraId="4C833543"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6</w:t>
      </w:r>
      <w:r w:rsidR="00963E5B"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Допустимость доказательств</w:t>
      </w:r>
    </w:p>
    <w:p w14:paraId="609F256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Обстоятельства дела, которые согласно закону должны быть подтверждены определенными доказательствами, не могут подтверждаться в арбитражном суде иными доказательствами.</w:t>
      </w:r>
    </w:p>
    <w:p w14:paraId="546AC6F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6</w:t>
      </w:r>
      <w:r w:rsidR="00963E5B" w:rsidRPr="00B422D5">
        <w:rPr>
          <w:rFonts w:ascii="Times New Roman" w:hAnsi="Times New Roman" w:cs="Times New Roman"/>
          <w:color w:val="000000" w:themeColor="text1"/>
          <w:sz w:val="28"/>
          <w:szCs w:val="28"/>
        </w:rPr>
        <w:t>5</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Основания освобождения от доказывания</w:t>
      </w:r>
    </w:p>
    <w:p w14:paraId="1F60F1A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Обстоятельства дела, признанные арбитражным судом общеизвестными, не нуждаются в доказывании.</w:t>
      </w:r>
    </w:p>
    <w:p w14:paraId="6523D61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Обстоятельства, установленные вступившим в законную силу судебным решением арбитражного суда по ранее рассмотренному делу, не доказываются вновь при рассмотрении арбитражным судом другого дела, в котором участвуют те же лица.</w:t>
      </w:r>
    </w:p>
    <w:p w14:paraId="2AD9B15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Вступившее в законную силу решение суда по ранее рассмотренному гражданскому делу обязательно для арбитражного суда, рассматривающего дело, по вопросам об обстоятельствах, установленных </w:t>
      </w:r>
      <w:r w:rsidR="00402795" w:rsidRPr="00B422D5">
        <w:rPr>
          <w:rFonts w:ascii="Times New Roman" w:hAnsi="Times New Roman" w:cs="Times New Roman"/>
          <w:color w:val="000000" w:themeColor="text1"/>
          <w:sz w:val="28"/>
          <w:szCs w:val="28"/>
        </w:rPr>
        <w:t xml:space="preserve">таким </w:t>
      </w:r>
      <w:r w:rsidRPr="00B422D5">
        <w:rPr>
          <w:rFonts w:ascii="Times New Roman" w:hAnsi="Times New Roman" w:cs="Times New Roman"/>
          <w:color w:val="000000" w:themeColor="text1"/>
          <w:sz w:val="28"/>
          <w:szCs w:val="28"/>
        </w:rPr>
        <w:t>решением суда и имеющих отношение к лицам, участвующим в деле.</w:t>
      </w:r>
    </w:p>
    <w:p w14:paraId="7C75F14E" w14:textId="77777777" w:rsidR="000A7E3F" w:rsidRPr="00B422D5" w:rsidRDefault="000A7E3F" w:rsidP="00116F09">
      <w:pPr>
        <w:ind w:firstLine="540"/>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C22BC1" w:rsidRPr="00B422D5">
        <w:rPr>
          <w:rFonts w:ascii="Times New Roman" w:hAnsi="Times New Roman"/>
          <w:color w:val="000000" w:themeColor="text1"/>
          <w:sz w:val="28"/>
          <w:szCs w:val="28"/>
        </w:rPr>
        <w:t xml:space="preserve">Вступившие в законную силу приговор суда по уголовному делу, иные постановления суда по </w:t>
      </w:r>
      <w:r w:rsidR="000177B1" w:rsidRPr="00B422D5">
        <w:rPr>
          <w:rFonts w:ascii="Times New Roman" w:hAnsi="Times New Roman"/>
          <w:color w:val="000000" w:themeColor="text1"/>
          <w:sz w:val="28"/>
          <w:szCs w:val="28"/>
        </w:rPr>
        <w:t>данному</w:t>
      </w:r>
      <w:r w:rsidR="00C22BC1" w:rsidRPr="00B422D5">
        <w:rPr>
          <w:rFonts w:ascii="Times New Roman" w:hAnsi="Times New Roman"/>
          <w:color w:val="000000" w:themeColor="text1"/>
          <w:sz w:val="28"/>
          <w:szCs w:val="28"/>
        </w:rPr>
        <w:t xml:space="preserve"> делу обязательны для арбитражного суда по вопросам о том, имели ли место определенные действия и совершены ли они определенным лицом</w:t>
      </w:r>
      <w:r w:rsidRPr="00B422D5">
        <w:rPr>
          <w:rFonts w:ascii="Times New Roman" w:hAnsi="Times New Roman"/>
          <w:color w:val="000000" w:themeColor="text1"/>
          <w:sz w:val="28"/>
          <w:szCs w:val="28"/>
        </w:rPr>
        <w:t>.</w:t>
      </w:r>
    </w:p>
    <w:p w14:paraId="53B74A3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Обстоятельства, подтвержденные нотариусом при совершении нотариального действия, не требуют доказывания, если подлинность нотариально оформленного документа не опровергнута в по</w:t>
      </w:r>
      <w:r w:rsidR="00BF3FAE" w:rsidRPr="00B422D5">
        <w:rPr>
          <w:rFonts w:ascii="Times New Roman" w:hAnsi="Times New Roman" w:cs="Times New Roman"/>
          <w:color w:val="000000" w:themeColor="text1"/>
          <w:sz w:val="28"/>
          <w:szCs w:val="28"/>
        </w:rPr>
        <w:t>рядке, установленном статьей 1</w:t>
      </w:r>
      <w:r w:rsidR="005D29D3" w:rsidRPr="00B422D5">
        <w:rPr>
          <w:rFonts w:ascii="Times New Roman" w:hAnsi="Times New Roman" w:cs="Times New Roman"/>
          <w:color w:val="000000" w:themeColor="text1"/>
          <w:sz w:val="28"/>
          <w:szCs w:val="28"/>
        </w:rPr>
        <w:t>62</w:t>
      </w:r>
      <w:r w:rsidRPr="00B422D5">
        <w:rPr>
          <w:rFonts w:ascii="Times New Roman" w:hAnsi="Times New Roman" w:cs="Times New Roman"/>
          <w:color w:val="000000" w:themeColor="text1"/>
          <w:sz w:val="28"/>
          <w:szCs w:val="28"/>
        </w:rPr>
        <w:t xml:space="preserve"> настоящего Кодекса, или если нотариальный акт не отменен в порядке, установленном гражданским процессуальным законодательством для рассмотрения заявлений о совершенных нотариальных действиях или об отказе в их совершении.</w:t>
      </w:r>
    </w:p>
    <w:p w14:paraId="39A672F3" w14:textId="74828154"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6</w:t>
      </w:r>
      <w:r w:rsidR="00963E5B"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Освобождение от доказывания обстоятельств, признанных сторонами</w:t>
      </w:r>
    </w:p>
    <w:p w14:paraId="4194A7B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0177B1" w:rsidRPr="00B422D5">
        <w:rPr>
          <w:rFonts w:ascii="Times New Roman" w:hAnsi="Times New Roman" w:cs="Times New Roman"/>
          <w:color w:val="000000" w:themeColor="text1"/>
          <w:sz w:val="28"/>
          <w:szCs w:val="28"/>
        </w:rPr>
        <w:t>Арбитражные с</w:t>
      </w:r>
      <w:r w:rsidRPr="00B422D5">
        <w:rPr>
          <w:rFonts w:ascii="Times New Roman" w:hAnsi="Times New Roman" w:cs="Times New Roman"/>
          <w:color w:val="000000" w:themeColor="text1"/>
          <w:sz w:val="28"/>
          <w:szCs w:val="28"/>
        </w:rPr>
        <w:t>уд</w:t>
      </w:r>
      <w:r w:rsidR="000177B1" w:rsidRPr="00B422D5">
        <w:rPr>
          <w:rFonts w:ascii="Times New Roman" w:hAnsi="Times New Roman" w:cs="Times New Roman"/>
          <w:color w:val="000000" w:themeColor="text1"/>
          <w:sz w:val="28"/>
          <w:szCs w:val="28"/>
        </w:rPr>
        <w:t>ы</w:t>
      </w:r>
      <w:r w:rsidRPr="00B422D5">
        <w:rPr>
          <w:rFonts w:ascii="Times New Roman" w:hAnsi="Times New Roman" w:cs="Times New Roman"/>
          <w:color w:val="000000" w:themeColor="text1"/>
          <w:sz w:val="28"/>
          <w:szCs w:val="28"/>
        </w:rPr>
        <w:t xml:space="preserve"> первой и апелляционной инстанций на всех стадиях арбитражного процесса долж</w:t>
      </w:r>
      <w:r w:rsidR="000177B1" w:rsidRPr="00B422D5">
        <w:rPr>
          <w:rFonts w:ascii="Times New Roman" w:hAnsi="Times New Roman" w:cs="Times New Roman"/>
          <w:color w:val="000000" w:themeColor="text1"/>
          <w:sz w:val="28"/>
          <w:szCs w:val="28"/>
        </w:rPr>
        <w:t>ны</w:t>
      </w:r>
      <w:r w:rsidRPr="00B422D5">
        <w:rPr>
          <w:rFonts w:ascii="Times New Roman" w:hAnsi="Times New Roman" w:cs="Times New Roman"/>
          <w:color w:val="000000" w:themeColor="text1"/>
          <w:sz w:val="28"/>
          <w:szCs w:val="28"/>
        </w:rPr>
        <w:t xml:space="preserve"> содействовать достижению сторонами </w:t>
      </w:r>
      <w:r w:rsidRPr="00B422D5">
        <w:rPr>
          <w:rFonts w:ascii="Times New Roman" w:hAnsi="Times New Roman" w:cs="Times New Roman"/>
          <w:color w:val="000000" w:themeColor="text1"/>
          <w:sz w:val="28"/>
          <w:szCs w:val="28"/>
        </w:rPr>
        <w:lastRenderedPageBreak/>
        <w:t>соглашения в оценке обстоятельств в целом или в их отдельных частях, проявлять необходимую инициативу в указанных целях, использовать свои процессуальные полномочия и авторитет органа судебной власти.</w:t>
      </w:r>
    </w:p>
    <w:p w14:paraId="7EF4318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Признанные сторонами в результате достигнутого между ними соглашения обстоятельства принимаются арбитражным судом в качестве фактов, не требующих дальнейшего доказывания.</w:t>
      </w:r>
    </w:p>
    <w:p w14:paraId="791E3FB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Достигнутое в судебном заседании или вне судебного заседания соглашение сторон по обстоятельствам излагается в письменной форме, скрепляется подписями сторон и приобщается к материалам дела</w:t>
      </w:r>
      <w:r w:rsidR="000177B1" w:rsidRPr="00B422D5">
        <w:rPr>
          <w:rFonts w:ascii="Times New Roman" w:hAnsi="Times New Roman" w:cs="Times New Roman"/>
          <w:color w:val="000000" w:themeColor="text1"/>
          <w:sz w:val="28"/>
          <w:szCs w:val="28"/>
        </w:rPr>
        <w:t>. С</w:t>
      </w:r>
      <w:r w:rsidRPr="00B422D5">
        <w:rPr>
          <w:rFonts w:ascii="Times New Roman" w:hAnsi="Times New Roman" w:cs="Times New Roman"/>
          <w:color w:val="000000" w:themeColor="text1"/>
          <w:sz w:val="28"/>
          <w:szCs w:val="28"/>
        </w:rPr>
        <w:t>ведения о соглашении сторон по обстоятельствам дела заносится в протокол судебного заседания.</w:t>
      </w:r>
    </w:p>
    <w:p w14:paraId="187F70F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Признание стороной обстоятельств, на которых другая сторона основывает свои требования или возражения, освобождает другую сторону от необходимости доказывания таких обстоятельств.</w:t>
      </w:r>
    </w:p>
    <w:p w14:paraId="6C1D04E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Факт признания сторонами обстоятельств удостоверяется их заявлениями в письменной форме и заносится в протокол судебного заседания. Признание, изложенное в письменной форме, приобщается к материалам дела.</w:t>
      </w:r>
    </w:p>
    <w:p w14:paraId="3051D79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Обстоятельства, на которые ссылается сторона в обоснование своих требований или возражений, также считаются признанными другой стороной, если они ею прямо не оспорены или несогласие с такими обстоятельствами не вытекает из иных доказательств, обосновывающих представленные возражения относительно существа заявленных требований.</w:t>
      </w:r>
    </w:p>
    <w:p w14:paraId="4EC9061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Арбитражный суд не принимает признание стороной обстоятельств, если располагает доказательствами, дающими основание полагать, что признание такой стороной указанных обстоятельств совершено в целях сокрытия определенных фактов или под влиянием обмана, насилия, угрозы, заблуждения, на что арбитражным судом указывается в протоколе судебного заседания.</w:t>
      </w:r>
    </w:p>
    <w:p w14:paraId="10FB5D5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В </w:t>
      </w:r>
      <w:r w:rsidR="000177B1" w:rsidRPr="00B422D5">
        <w:rPr>
          <w:rFonts w:ascii="Times New Roman" w:hAnsi="Times New Roman" w:cs="Times New Roman"/>
          <w:color w:val="000000" w:themeColor="text1"/>
          <w:sz w:val="28"/>
          <w:szCs w:val="28"/>
        </w:rPr>
        <w:t>таком</w:t>
      </w:r>
      <w:r w:rsidRPr="00B422D5">
        <w:rPr>
          <w:rFonts w:ascii="Times New Roman" w:hAnsi="Times New Roman" w:cs="Times New Roman"/>
          <w:color w:val="000000" w:themeColor="text1"/>
          <w:sz w:val="28"/>
          <w:szCs w:val="28"/>
        </w:rPr>
        <w:t xml:space="preserve"> случае указанные обстоятельства подлежат доказыванию на общих основаниях.</w:t>
      </w:r>
    </w:p>
    <w:p w14:paraId="1638F3A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6. Обстоятельства, признанные и удостоверенные сторонами в порядке, установленном настоящей статьей, в случае их принятия арбитражным судом не </w:t>
      </w:r>
      <w:r w:rsidRPr="00B422D5">
        <w:rPr>
          <w:rFonts w:ascii="Times New Roman" w:hAnsi="Times New Roman" w:cs="Times New Roman"/>
          <w:color w:val="000000" w:themeColor="text1"/>
          <w:sz w:val="28"/>
          <w:szCs w:val="28"/>
        </w:rPr>
        <w:lastRenderedPageBreak/>
        <w:t>проверяются им в ходе дальнейшего производства по делу.</w:t>
      </w:r>
    </w:p>
    <w:p w14:paraId="21E7283A"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6</w:t>
      </w:r>
      <w:r w:rsidR="00963E5B" w:rsidRPr="00B422D5">
        <w:rPr>
          <w:rFonts w:ascii="Times New Roman" w:hAnsi="Times New Roman" w:cs="Times New Roman"/>
          <w:color w:val="000000" w:themeColor="text1"/>
          <w:sz w:val="28"/>
          <w:szCs w:val="28"/>
        </w:rPr>
        <w:t>7</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Оценка доказательств</w:t>
      </w:r>
    </w:p>
    <w:p w14:paraId="3BFF108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Арбитражный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w:t>
      </w:r>
    </w:p>
    <w:p w14:paraId="43294A7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Арбитражный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w:t>
      </w:r>
    </w:p>
    <w:p w14:paraId="221A2E5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Доказательство признается арбитражным судом достоверным, если в результате его проверки и исследования выясняется, что содержащиеся в нем сведения соответствуют действительности.</w:t>
      </w:r>
    </w:p>
    <w:p w14:paraId="616F9BA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Каждое доказательство подлежит оценке арбитражным судом наряду с другими доказательствами.</w:t>
      </w:r>
    </w:p>
    <w:p w14:paraId="11B3921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Никакие доказательства не имеют для арбитражного суда заранее установленной силы.</w:t>
      </w:r>
    </w:p>
    <w:p w14:paraId="30F935B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Арбитражный суд не может считать доказанным факт, подтверждаемый только копией документа или иного письменного доказательства, если утрачен или не передан в суд оригинал документа, а копии такого документа, представленные лицами, участвующими в деле, не тождественны между собой и невозможно установить подлинное содержание первоисточника с помощью других доказательств.</w:t>
      </w:r>
    </w:p>
    <w:p w14:paraId="638E2C0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Результаты оценки доказательств суд отражает в судебном решении, содержащем мотивы принятия или отказа в принятии доказательств, представленных лицами, участвующими в деле, в обоснование своих требований и возражений.</w:t>
      </w:r>
    </w:p>
    <w:p w14:paraId="603D03FA"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6</w:t>
      </w:r>
      <w:r w:rsidR="00963E5B"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Обеспечение доказательств</w:t>
      </w:r>
    </w:p>
    <w:p w14:paraId="1FCE876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Лица, участвующие в деле, имеющие основания опасаться, что представление в арбитражный суд необходимых доказательств станет невозможным или затруднительным, могут обратиться с заявлением об </w:t>
      </w:r>
      <w:r w:rsidRPr="00B422D5">
        <w:rPr>
          <w:rFonts w:ascii="Times New Roman" w:hAnsi="Times New Roman" w:cs="Times New Roman"/>
          <w:color w:val="000000" w:themeColor="text1"/>
          <w:sz w:val="28"/>
          <w:szCs w:val="28"/>
        </w:rPr>
        <w:lastRenderedPageBreak/>
        <w:t>обеспечении таких доказательств.</w:t>
      </w:r>
    </w:p>
    <w:p w14:paraId="512E593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Заявление об обеспечении доказательств подается в арбитражный суд, в произ</w:t>
      </w:r>
      <w:r w:rsidR="002620A2" w:rsidRPr="00B422D5">
        <w:rPr>
          <w:rFonts w:ascii="Times New Roman" w:hAnsi="Times New Roman" w:cs="Times New Roman"/>
          <w:color w:val="000000" w:themeColor="text1"/>
          <w:sz w:val="28"/>
          <w:szCs w:val="28"/>
        </w:rPr>
        <w:t>водстве которого находится дело</w:t>
      </w:r>
      <w:r w:rsidRPr="00B422D5">
        <w:rPr>
          <w:rFonts w:ascii="Times New Roman" w:hAnsi="Times New Roman" w:cs="Times New Roman"/>
          <w:color w:val="000000" w:themeColor="text1"/>
          <w:sz w:val="28"/>
          <w:szCs w:val="28"/>
        </w:rPr>
        <w:t xml:space="preserve">. </w:t>
      </w:r>
    </w:p>
    <w:p w14:paraId="7A22173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В заявлении должны быть указаны доказательства, которые необходимо обеспечить, обстоятельства, для подтверждения которых необходимы данные доказательства, причины, побудившие обратиться с заявлением об их обеспечении. </w:t>
      </w:r>
    </w:p>
    <w:p w14:paraId="08E11FE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Обеспечение доказательств производится арбитражным судом по правилам, установленным настоящим Кодексом для обеспечения иска.</w:t>
      </w:r>
    </w:p>
    <w:p w14:paraId="3F90A32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Арбитражный суд по заявлению юридических или физических лиц вправе принять меры по обеспечению доказательств до предъявления иска в порядке, предусмотренном статьей 9</w:t>
      </w:r>
      <w:r w:rsidR="005D29D3"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 xml:space="preserve"> настоящего Кодекса.</w:t>
      </w:r>
    </w:p>
    <w:p w14:paraId="2ACED8CB"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6</w:t>
      </w:r>
      <w:r w:rsidR="00963E5B" w:rsidRPr="00B422D5">
        <w:rPr>
          <w:rFonts w:ascii="Times New Roman" w:hAnsi="Times New Roman" w:cs="Times New Roman"/>
          <w:color w:val="000000" w:themeColor="text1"/>
          <w:sz w:val="28"/>
          <w:szCs w:val="28"/>
        </w:rPr>
        <w:t>9</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Письменные доказательства</w:t>
      </w:r>
    </w:p>
    <w:p w14:paraId="5C5FB93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Письменными доказательствами являются содержащие сведения об обстоятельствах, имеющих значение для дела, договоры, акты, справки, деловая корреспонденция, иные документы, выполненные в форме цифровой, графической записи или иным способом, позволяющим установить достоверность документа.</w:t>
      </w:r>
    </w:p>
    <w:p w14:paraId="5F523CA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К письменным доказательствам относятся также протоколы судебных заседаний, протоколы совершения отдельных процессуальных действий и приложения к ним.</w:t>
      </w:r>
    </w:p>
    <w:p w14:paraId="70EE27F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Документы, полученные посредством факсимильной, электронной или иной связи, в том числе с использованием </w:t>
      </w:r>
      <w:r w:rsidR="00F80536" w:rsidRPr="00B422D5">
        <w:rPr>
          <w:rStyle w:val="blk"/>
          <w:rFonts w:ascii="Times New Roman" w:hAnsi="Times New Roman"/>
          <w:color w:val="000000" w:themeColor="text1"/>
          <w:sz w:val="28"/>
          <w:szCs w:val="28"/>
        </w:rPr>
        <w:t>информационно-телекоммуникационной сети</w:t>
      </w:r>
      <w:r w:rsidR="00F404B5">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 xml:space="preserve">Интернет, а также документы, подписанные электронной подписью в порядке, установленном законодательством Донецкой Народной Республики, допускаются в качестве письменных доказательств в случаях и порядке, которые установлены настоящим Кодексом, иными нормативными правовыми актами Донецкой Народной Республики или договором. </w:t>
      </w:r>
    </w:p>
    <w:p w14:paraId="7B80F3C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Если копии документов представлены в арбитражный суд в электронном </w:t>
      </w:r>
      <w:r w:rsidRPr="00B422D5">
        <w:rPr>
          <w:rFonts w:ascii="Times New Roman" w:hAnsi="Times New Roman" w:cs="Times New Roman"/>
          <w:color w:val="000000" w:themeColor="text1"/>
          <w:sz w:val="28"/>
          <w:szCs w:val="28"/>
        </w:rPr>
        <w:lastRenderedPageBreak/>
        <w:t>виде, суд может потребовать представления оригиналов таких документов.</w:t>
      </w:r>
    </w:p>
    <w:p w14:paraId="1D14A4E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Документы, представляемые в арбитражный суд и подтверждающие совершение юридически значимых действий, должны соответствовать требованиям, установленным для данного вида документов.</w:t>
      </w:r>
    </w:p>
    <w:p w14:paraId="3C07381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К представляемым в арбитражный суд письменным доказательствам, исполненным полностью или в части на иностранном языке, должны быть приложены их надлежащим образом заверенные переводы на русский язык.</w:t>
      </w:r>
    </w:p>
    <w:p w14:paraId="7C00969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6. Документ, полученный в иностранном государстве, признается в арбитражном суде письменным доказательством, если он легализован в </w:t>
      </w:r>
      <w:r w:rsidR="00B17A7A" w:rsidRPr="00B422D5">
        <w:rPr>
          <w:rFonts w:ascii="Times New Roman" w:hAnsi="Times New Roman" w:cs="Times New Roman"/>
          <w:color w:val="000000" w:themeColor="text1"/>
          <w:sz w:val="28"/>
          <w:szCs w:val="28"/>
        </w:rPr>
        <w:t>установленном порядке</w:t>
      </w:r>
      <w:r w:rsidRPr="00B422D5">
        <w:rPr>
          <w:rFonts w:ascii="Times New Roman" w:hAnsi="Times New Roman" w:cs="Times New Roman"/>
          <w:color w:val="000000" w:themeColor="text1"/>
          <w:sz w:val="28"/>
          <w:szCs w:val="28"/>
        </w:rPr>
        <w:t>.</w:t>
      </w:r>
    </w:p>
    <w:p w14:paraId="3D9DE17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Иностранные официальные документы признаются в арбитражном суде письменными доказательствами без их легализации в случаях, предусмотренных международным договором Донецкой Народной Республики.</w:t>
      </w:r>
    </w:p>
    <w:p w14:paraId="6CDF7E8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8. Письменные доказательства представляются в арбитражный суд в подлиннике или в форме надлежащим образом заверенной копии. Если к рассматриваемому делу имеет отношение только часть документа, представляется заверенная выписка из него. </w:t>
      </w:r>
    </w:p>
    <w:p w14:paraId="5504E06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9. Подлинные документы представляются в арбитражный суд в случае, если обстоятельства дела согласно закону или иному нормативному правовому акту подлежат подтверждению только такими документами, а также по требованию арбитражного суда.</w:t>
      </w:r>
    </w:p>
    <w:p w14:paraId="3721721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10. Подлинные документы, имеющиеся в деле, по заявлениям представивших их лиц могут быть возвращены им после вступления в законную силу судебного решения, которым заканчивается рассмотрение дела, если такие документы не подлежат передаче другому лицу. Одновременно с заявлениями указанные лица представляют надлежащим образом заверенные копии документов или ходатайствуют о засвидетельствовании судом верности копий, остающихся в деле.</w:t>
      </w:r>
    </w:p>
    <w:p w14:paraId="192379D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11. Если арбитражный суд придет к выводу, что возвращение подлинных документов не нанесет ущерб правильному рассмотрению дела, такие документы могут быть возвращены в процессе производства по делу до </w:t>
      </w:r>
      <w:r w:rsidRPr="00B422D5">
        <w:rPr>
          <w:rFonts w:ascii="Times New Roman" w:hAnsi="Times New Roman" w:cs="Times New Roman"/>
          <w:color w:val="000000" w:themeColor="text1"/>
          <w:sz w:val="28"/>
          <w:szCs w:val="28"/>
        </w:rPr>
        <w:lastRenderedPageBreak/>
        <w:t>вступления судебного решения, которым заканчивается рассмотрение дела, в законную силу.</w:t>
      </w:r>
    </w:p>
    <w:p w14:paraId="0105BC2C"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963E5B" w:rsidRPr="00B422D5">
        <w:rPr>
          <w:rFonts w:ascii="Times New Roman" w:hAnsi="Times New Roman" w:cs="Times New Roman"/>
          <w:color w:val="000000" w:themeColor="text1"/>
          <w:sz w:val="28"/>
          <w:szCs w:val="28"/>
        </w:rPr>
        <w:t>70</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Вещественные доказательства</w:t>
      </w:r>
    </w:p>
    <w:p w14:paraId="541084A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Вещественными доказательствами являются предметы, которые своими внешним видом, свойствами, местом нахождения или иными признаками могут служить средством установления обстоятельств, имеющих значение для дела.</w:t>
      </w:r>
    </w:p>
    <w:p w14:paraId="18BDDC0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О приобщении вещественных доказательств к делу арбитражный суд выносит определение.</w:t>
      </w:r>
    </w:p>
    <w:p w14:paraId="46ADCF6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7</w:t>
      </w:r>
      <w:r w:rsidR="00963E5B" w:rsidRPr="00B422D5">
        <w:rPr>
          <w:rFonts w:ascii="Times New Roman" w:hAnsi="Times New Roman" w:cs="Times New Roman"/>
          <w:color w:val="000000" w:themeColor="text1"/>
          <w:sz w:val="28"/>
          <w:szCs w:val="28"/>
        </w:rPr>
        <w:t>1</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Хранение вещественных доказательств</w:t>
      </w:r>
    </w:p>
    <w:p w14:paraId="14FB8A3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Вещественные доказательства хранятся по месту их нахождения. Они должны быть подробно описаны, опечатаны, а в случае необходимости засняты с применением фото- или видеоаппаратуры. </w:t>
      </w:r>
    </w:p>
    <w:p w14:paraId="10F28FB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Вещественные доказательства могут храниться в арбитражном суде, если суд признает это необходимым.</w:t>
      </w:r>
    </w:p>
    <w:p w14:paraId="447F2AC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Расходы на хранение вещественных доказательств распределяются между сторонами в соответствии с правилами, установленными </w:t>
      </w:r>
      <w:r w:rsidR="00C17DA4" w:rsidRPr="00B422D5">
        <w:rPr>
          <w:rFonts w:ascii="Times New Roman" w:hAnsi="Times New Roman" w:cs="Times New Roman"/>
          <w:color w:val="000000" w:themeColor="text1"/>
          <w:sz w:val="28"/>
          <w:szCs w:val="28"/>
        </w:rPr>
        <w:t>статьей 10</w:t>
      </w:r>
      <w:r w:rsidR="001B6055" w:rsidRPr="00B422D5">
        <w:rPr>
          <w:rFonts w:ascii="Times New Roman" w:hAnsi="Times New Roman" w:cs="Times New Roman"/>
          <w:color w:val="000000" w:themeColor="text1"/>
          <w:sz w:val="28"/>
          <w:szCs w:val="28"/>
        </w:rPr>
        <w:t>3</w:t>
      </w:r>
      <w:r w:rsidRPr="00B422D5">
        <w:rPr>
          <w:rFonts w:ascii="Times New Roman" w:hAnsi="Times New Roman" w:cs="Times New Roman"/>
          <w:color w:val="000000" w:themeColor="text1"/>
          <w:sz w:val="28"/>
          <w:szCs w:val="28"/>
        </w:rPr>
        <w:t>настоящ</w:t>
      </w:r>
      <w:r w:rsidR="00C17DA4" w:rsidRPr="00B422D5">
        <w:rPr>
          <w:rFonts w:ascii="Times New Roman" w:hAnsi="Times New Roman" w:cs="Times New Roman"/>
          <w:color w:val="000000" w:themeColor="text1"/>
          <w:sz w:val="28"/>
          <w:szCs w:val="28"/>
        </w:rPr>
        <w:t>его</w:t>
      </w:r>
      <w:r w:rsidRPr="00B422D5">
        <w:rPr>
          <w:rFonts w:ascii="Times New Roman" w:hAnsi="Times New Roman" w:cs="Times New Roman"/>
          <w:color w:val="000000" w:themeColor="text1"/>
          <w:sz w:val="28"/>
          <w:szCs w:val="28"/>
        </w:rPr>
        <w:t xml:space="preserve"> Кодекс</w:t>
      </w:r>
      <w:r w:rsidR="00C17DA4" w:rsidRPr="00B422D5">
        <w:rPr>
          <w:rFonts w:ascii="Times New Roman" w:hAnsi="Times New Roman" w:cs="Times New Roman"/>
          <w:color w:val="000000" w:themeColor="text1"/>
          <w:sz w:val="28"/>
          <w:szCs w:val="28"/>
        </w:rPr>
        <w:t>а</w:t>
      </w:r>
      <w:r w:rsidRPr="00B422D5">
        <w:rPr>
          <w:rFonts w:ascii="Times New Roman" w:hAnsi="Times New Roman" w:cs="Times New Roman"/>
          <w:color w:val="000000" w:themeColor="text1"/>
          <w:sz w:val="28"/>
          <w:szCs w:val="28"/>
        </w:rPr>
        <w:t>.</w:t>
      </w:r>
    </w:p>
    <w:p w14:paraId="5D98037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Арбитражный суд и хранитель принимают меры по сохранению вещественных доказательств в неизменном состоянии.</w:t>
      </w:r>
    </w:p>
    <w:p w14:paraId="2BC97513"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7</w:t>
      </w:r>
      <w:r w:rsidR="00963E5B" w:rsidRPr="00B422D5">
        <w:rPr>
          <w:rFonts w:ascii="Times New Roman" w:hAnsi="Times New Roman" w:cs="Times New Roman"/>
          <w:color w:val="000000" w:themeColor="text1"/>
          <w:sz w:val="28"/>
          <w:szCs w:val="28"/>
        </w:rPr>
        <w:t>2</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Осмотр и исследование письменных и вещественных доказательств по месту их нахождения</w:t>
      </w:r>
    </w:p>
    <w:p w14:paraId="6A9D1E0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Арбитражный суд может провести осмотр и исследование письменных и вещественных доказательств по месту их нахождения в случае невозможности или затруднительности доставки в суд. О проведении осмотра и исследования на месте выносится определение.</w:t>
      </w:r>
    </w:p>
    <w:p w14:paraId="2895373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Осмотр и исследование письменных и вещественных доказательств проводятся арбитражным судом с извещением лиц, участвующих в деле, о месте и времени осмотра и исследования. Неявка надлежащим образом извещенных </w:t>
      </w:r>
      <w:r w:rsidRPr="00B422D5">
        <w:rPr>
          <w:rFonts w:ascii="Times New Roman" w:hAnsi="Times New Roman" w:cs="Times New Roman"/>
          <w:color w:val="000000" w:themeColor="text1"/>
          <w:sz w:val="28"/>
          <w:szCs w:val="28"/>
        </w:rPr>
        <w:lastRenderedPageBreak/>
        <w:t>лиц не препятствует проведению осмотра и исследования.</w:t>
      </w:r>
    </w:p>
    <w:p w14:paraId="7F737EC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В случае необходимости для участия в осмотре и исследовании письменных и вещественных доказательств арбитражным судом могут быть вызваны эксперты и свидетели, а также осуществлены фотографирование, аудио- и видеозапись.</w:t>
      </w:r>
    </w:p>
    <w:p w14:paraId="0CD2D38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Непосредственно в процессе осмотра и исследования письменных и вещественных доказательств по месту их нахождения арбитражным судом составляется протокол в порядке, установленном статьей </w:t>
      </w:r>
      <w:r w:rsidR="005D29D3" w:rsidRPr="00B422D5">
        <w:rPr>
          <w:rFonts w:ascii="Times New Roman" w:hAnsi="Times New Roman" w:cs="Times New Roman"/>
          <w:color w:val="000000" w:themeColor="text1"/>
          <w:sz w:val="28"/>
          <w:szCs w:val="28"/>
        </w:rPr>
        <w:t>156</w:t>
      </w:r>
      <w:r w:rsidRPr="00B422D5">
        <w:rPr>
          <w:rFonts w:ascii="Times New Roman" w:hAnsi="Times New Roman" w:cs="Times New Roman"/>
          <w:color w:val="000000" w:themeColor="text1"/>
          <w:sz w:val="28"/>
          <w:szCs w:val="28"/>
        </w:rPr>
        <w:t xml:space="preserve"> настоящего Кодекса. К протоколу прилагаются составленные или проверенные при осмотре документы, сделанные фотоснимки, аудио- и видеозаписи.</w:t>
      </w:r>
    </w:p>
    <w:p w14:paraId="0F0905F6"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7</w:t>
      </w:r>
      <w:r w:rsidR="00963E5B" w:rsidRPr="00B422D5">
        <w:rPr>
          <w:rFonts w:ascii="Times New Roman" w:hAnsi="Times New Roman" w:cs="Times New Roman"/>
          <w:color w:val="000000" w:themeColor="text1"/>
          <w:sz w:val="28"/>
          <w:szCs w:val="28"/>
        </w:rPr>
        <w:t>3</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Осмотр и исследование вещественных доказательств, подвергающихся быстрой порче</w:t>
      </w:r>
    </w:p>
    <w:p w14:paraId="683658C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Вещественные доказательства, подвергающиеся быстрой порче, немедленно осматриваются и исследуются арбитражным судом по месту их нахождения. После осмотра они подлежат реализации в установленном порядке.</w:t>
      </w:r>
    </w:p>
    <w:p w14:paraId="07F89CC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О месте и времени осмотра и исследования вещественных доказательств, подвергающихся быстрой порче, лица, участвующие в деле, извещаются арбитражным судом. Неявка надлежащим образом извещенных лиц не препятствует осмотру и исследованию вещественных доказательств, подвергающихся быстрой порче.</w:t>
      </w:r>
    </w:p>
    <w:p w14:paraId="67A3CAB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Осмотр и исследование вещественных доказательств, подвергающихся быстрой порче, проводятся в порядке, установленном статьей </w:t>
      </w:r>
      <w:r w:rsidR="005D29D3" w:rsidRPr="00B422D5">
        <w:rPr>
          <w:rFonts w:ascii="Times New Roman" w:hAnsi="Times New Roman" w:cs="Times New Roman"/>
          <w:color w:val="000000" w:themeColor="text1"/>
          <w:sz w:val="28"/>
          <w:szCs w:val="28"/>
        </w:rPr>
        <w:t>72</w:t>
      </w:r>
      <w:r w:rsidRPr="00B422D5">
        <w:rPr>
          <w:rFonts w:ascii="Times New Roman" w:hAnsi="Times New Roman" w:cs="Times New Roman"/>
          <w:color w:val="000000" w:themeColor="text1"/>
          <w:sz w:val="28"/>
          <w:szCs w:val="28"/>
        </w:rPr>
        <w:t xml:space="preserve"> настоящего Кодекса, с учетом особенностей, предусмотренных настоящей статьей.</w:t>
      </w:r>
    </w:p>
    <w:p w14:paraId="11A3FC4A"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7</w:t>
      </w:r>
      <w:r w:rsidR="00963E5B"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Распоряжение вещественными доказательствами, находящимися в арбитражном суде</w:t>
      </w:r>
    </w:p>
    <w:p w14:paraId="5B124C6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Вещественные доказательства, находящиеся в арбитражном суде, после их осмотра и исследования судом возвращаются лицам, от которых они были получены, если они не подлежат передаче другим лицам.</w:t>
      </w:r>
    </w:p>
    <w:p w14:paraId="68098A4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Арбитражный суд вправе сохранить вещественные доказательства до принятия судебного решения, которым заканчивается рассмотрение дела, и </w:t>
      </w:r>
      <w:r w:rsidRPr="00B422D5">
        <w:rPr>
          <w:rFonts w:ascii="Times New Roman" w:hAnsi="Times New Roman" w:cs="Times New Roman"/>
          <w:color w:val="000000" w:themeColor="text1"/>
          <w:sz w:val="28"/>
          <w:szCs w:val="28"/>
        </w:rPr>
        <w:lastRenderedPageBreak/>
        <w:t>возвратить их после вступления указанного судебного решения в законную силу.</w:t>
      </w:r>
    </w:p>
    <w:p w14:paraId="510B43A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Предметы, которые согласно закону не могут находиться во владении отдельных лиц, передаются соответствующим организациям.</w:t>
      </w:r>
    </w:p>
    <w:p w14:paraId="382F206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По вопросам распоряжения вещественными доказательствами арбитражный суд выносит определение.</w:t>
      </w:r>
    </w:p>
    <w:p w14:paraId="02FBEFBC"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7</w:t>
      </w:r>
      <w:r w:rsidR="00963E5B" w:rsidRPr="00B422D5">
        <w:rPr>
          <w:rFonts w:ascii="Times New Roman" w:hAnsi="Times New Roman" w:cs="Times New Roman"/>
          <w:color w:val="000000" w:themeColor="text1"/>
          <w:sz w:val="28"/>
          <w:szCs w:val="28"/>
        </w:rPr>
        <w:t>5</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Объяснения лиц, участвующих в деле</w:t>
      </w:r>
    </w:p>
    <w:p w14:paraId="1628B59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Лицо, участвующее в деле, представляет арбитражному суду свои объяснения об известных ему обстоятельствах, имеющих значение для дела, в письменной или устной форме. По предложению арбитражного суда лицо, участвующее в деле, может изложить свои объяснения в письменной форме.</w:t>
      </w:r>
    </w:p>
    <w:p w14:paraId="32CC62B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Объяснения, изложенные в письменной форме, приобщаются к материалам дела.</w:t>
      </w:r>
    </w:p>
    <w:p w14:paraId="65F2E72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Объяснения, изложенные в письменной форме участвующими в деле лицами, оглашаются в судебном заседании. После оглашения объяснения, изложенного в письменной форме, лицо, представившее указанное объяснение, вправе дать относительно него необходимые пояснения, а также обязано ответить на вопросы других лиц, участвующих в деле, и арбитражного суда.</w:t>
      </w:r>
    </w:p>
    <w:p w14:paraId="329BC97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7</w:t>
      </w:r>
      <w:r w:rsidR="00963E5B"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Назначение экспертизы</w:t>
      </w:r>
    </w:p>
    <w:p w14:paraId="1D8CE0CE"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Для разъяснения возникающих при рассмотрении дела вопросов, требующих специальных знаний, арбитражный суд назначает экспертизу по ходатайству лица, участвующего в деле, или с согласия лиц, участвующих в деле. В случае если назначение судебной экспертизы предписано законом или предусмотрено договором либо необходимо для проверки</w:t>
      </w:r>
      <w:r w:rsidR="00106F4C">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заявления</w:t>
      </w:r>
      <w:r w:rsidR="00106F4C">
        <w:rPr>
          <w:rFonts w:ascii="Times New Roman" w:hAnsi="Times New Roman"/>
          <w:color w:val="000000" w:themeColor="text1"/>
          <w:sz w:val="28"/>
          <w:szCs w:val="28"/>
        </w:rPr>
        <w:t xml:space="preserve"> </w:t>
      </w:r>
      <w:r w:rsidRPr="00B422D5">
        <w:rPr>
          <w:rStyle w:val="blk"/>
          <w:rFonts w:ascii="Times New Roman" w:hAnsi="Times New Roman"/>
          <w:color w:val="000000" w:themeColor="text1"/>
          <w:sz w:val="28"/>
          <w:szCs w:val="28"/>
        </w:rPr>
        <w:t>о фальсификации представленного доказательства, либо если необходимо проведение дополнительной или повторной судебной экспертизы, арбитражный суд может назначить судебную экспертизу по своей инициативе.</w:t>
      </w:r>
    </w:p>
    <w:p w14:paraId="4098FB01"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 xml:space="preserve">2. Круг и содержание вопросов, по которым должна быть проведена судебная экспертиза, определяются арбитражным судом. Лица, участвующие в деле, вправе представить в арбитражный суд вопросы, которые должны быть разъяснены при проведении судебной экспертизы. Отклонение вопросов, </w:t>
      </w:r>
      <w:r w:rsidRPr="00B422D5">
        <w:rPr>
          <w:rStyle w:val="blk"/>
          <w:rFonts w:ascii="Times New Roman" w:hAnsi="Times New Roman"/>
          <w:color w:val="000000" w:themeColor="text1"/>
          <w:sz w:val="28"/>
          <w:szCs w:val="28"/>
        </w:rPr>
        <w:lastRenderedPageBreak/>
        <w:t>представленных лицами, участвующими в деле, арбитражный суд обязан мотивировать.</w:t>
      </w:r>
    </w:p>
    <w:p w14:paraId="47E229BB"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3. Лица, участвующие в деле, вправе ходатайствовать о привлечении в качестве экспертов указанных ими лиц или о проведении судебной экспертизы в конкретном судебно-экспертном учреждении, заявлять отвод судебному эксперту; ходатайствовать о внесении в определение о назначении судебной экспертизы дополнительных вопросов, поставленных перед судебным экспертом; давать объяснения судебному эксперту; знакомиться с заключением судебного эксперта или сообщением о невозможности дать заключение; ходатайствовать о проведении дополнительной или повторной судебной экспертизы.</w:t>
      </w:r>
    </w:p>
    <w:p w14:paraId="4A67D901"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4. О назначении судебной экспертизы или об отклонении ходатайства о назначении судебной экспертизы арбитражный суд выносит определение.</w:t>
      </w:r>
    </w:p>
    <w:p w14:paraId="0CFCCEB0"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В определении о назначении судебной экспертизы указываются основания для назначения экспертизы; фамилия, имя и отчество судебного эксперта или наименование судебно-экспертного учреждения, в котором должна быть проведена судебная экспертиза; вопросы, поставленные перед судебным экспертом; материалы и документы, предоставляемые в распоряжение судебного эксперта; срок, в течение которого должна быть проведена судебная экспертиза и должно быть представлено заключение в арбитражный суд.</w:t>
      </w:r>
    </w:p>
    <w:p w14:paraId="5991E8D0"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В определении также указывается о предупреждении судебного эксперта об</w:t>
      </w:r>
      <w:r w:rsidR="00993071">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уголовной ответственности за дачу заведомо ложного заключения.</w:t>
      </w:r>
    </w:p>
    <w:p w14:paraId="4D9D5A37"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7</w:t>
      </w:r>
      <w:r w:rsidR="00963E5B" w:rsidRPr="00B422D5">
        <w:rPr>
          <w:rFonts w:ascii="Times New Roman" w:hAnsi="Times New Roman" w:cs="Times New Roman"/>
          <w:color w:val="000000" w:themeColor="text1"/>
          <w:sz w:val="28"/>
          <w:szCs w:val="28"/>
        </w:rPr>
        <w:t>7</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Порядок проведения экспертизы</w:t>
      </w:r>
    </w:p>
    <w:p w14:paraId="289AC3F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Экспертиза проводится судебными экспертами по поручению руководителя судебно-экспертного учреждения и иными экспертами из числа лиц, обладающих специальными знаниями, в соответствии с законом.</w:t>
      </w:r>
    </w:p>
    <w:p w14:paraId="545D190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Проведение экспертизы может быть поручено нескольким экспертам.</w:t>
      </w:r>
    </w:p>
    <w:p w14:paraId="1296C94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Лица, участвующие в деле, могут присутствовать при проведении экспертизы, за исключением случаев, если такое присутствие способно помешать нормальной работе экспертов, но не вправе вмешиваться в ход исследований.</w:t>
      </w:r>
    </w:p>
    <w:p w14:paraId="3DB4CCE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3. При составлении экспертом заключения и на стадии совещания экспертов и формулирования выводов, если судебная экспертиза проводится комиссией экспертов, присутствие участников арбитражного процесса не допускается.</w:t>
      </w:r>
    </w:p>
    <w:p w14:paraId="5C24F25C"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7</w:t>
      </w:r>
      <w:r w:rsidR="00963E5B"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 </w:t>
      </w:r>
      <w:r w:rsidRPr="00B422D5">
        <w:rPr>
          <w:rFonts w:ascii="Times New Roman" w:hAnsi="Times New Roman" w:cs="Times New Roman"/>
          <w:b/>
          <w:color w:val="000000" w:themeColor="text1"/>
          <w:sz w:val="28"/>
          <w:szCs w:val="28"/>
        </w:rPr>
        <w:t>Комиссионная экспертиза</w:t>
      </w:r>
    </w:p>
    <w:p w14:paraId="1072A1B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Комиссионная экспертиза проводится не менее чем двумя экспертами одной специальности. Комиссионный характер экспертизы определяется арбитражным судом.</w:t>
      </w:r>
    </w:p>
    <w:p w14:paraId="18B2D1B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 случае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каждый из экспертов, участвовавших в проведении экспертизы, дает отдельное заключение по вопросам, вызвавшим разногласия экспертов.</w:t>
      </w:r>
    </w:p>
    <w:p w14:paraId="1F23D9A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7</w:t>
      </w:r>
      <w:r w:rsidR="00963E5B" w:rsidRPr="00B422D5">
        <w:rPr>
          <w:rFonts w:ascii="Times New Roman" w:hAnsi="Times New Roman" w:cs="Times New Roman"/>
          <w:color w:val="000000" w:themeColor="text1"/>
          <w:sz w:val="28"/>
          <w:szCs w:val="28"/>
        </w:rPr>
        <w:t>9</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Комплексная экспертиза</w:t>
      </w:r>
    </w:p>
    <w:p w14:paraId="3D60DD4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Комплексная экспертиза проводится не менее чем двумя экспертами разных специальностей.</w:t>
      </w:r>
    </w:p>
    <w:p w14:paraId="4815432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 заключении экспертов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14:paraId="72BD497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Общий вывод делают эксперты, компетентные в оценке полученных результатов и формулировании данного вывода. В случае возникновения разногласий между экспертами результаты исследований оформляются в соответствии с частью 2 статьи 7</w:t>
      </w:r>
      <w:r w:rsidR="005D29D3"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 xml:space="preserve"> настоящего Кодекса.</w:t>
      </w:r>
    </w:p>
    <w:p w14:paraId="62B92DF4" w14:textId="528A5A32"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963E5B" w:rsidRPr="00B422D5">
        <w:rPr>
          <w:rFonts w:ascii="Times New Roman" w:hAnsi="Times New Roman" w:cs="Times New Roman"/>
          <w:color w:val="000000" w:themeColor="text1"/>
          <w:sz w:val="28"/>
          <w:szCs w:val="28"/>
        </w:rPr>
        <w:t>80</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xml:space="preserve"> Заключение эксперта </w:t>
      </w:r>
    </w:p>
    <w:p w14:paraId="7524D90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На основании проведенных исследований и с учетом их результатов эксперт от своего имени или комиссия экспертов дает заключение в письменной форме и подписывает его.</w:t>
      </w:r>
    </w:p>
    <w:p w14:paraId="21A7F21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2. В заключении эксперта или комиссии экспертов должны быть отражены:</w:t>
      </w:r>
    </w:p>
    <w:p w14:paraId="42FFF81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время и место проведения судебной экспертизы;</w:t>
      </w:r>
    </w:p>
    <w:p w14:paraId="70DE1F2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основания для проведения судебной экспертизы;</w:t>
      </w:r>
    </w:p>
    <w:p w14:paraId="145D812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сведения о судебно-экспертном учреждении, об эксперте (фамилия, имя, отчество, образование, специальность, стаж работы, ученая степень и ученое звание, занимаемая должность), которым поручено проведение судебной экспертизы;</w:t>
      </w:r>
    </w:p>
    <w:p w14:paraId="6231276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записи о предупреждении эксперта об уголовной ответственности в соответствии с законом за дачу заведомо ложного заключения;</w:t>
      </w:r>
    </w:p>
    <w:p w14:paraId="12C1CA5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вопросы, поставленные перед экспертом или комиссией экспертов;</w:t>
      </w:r>
    </w:p>
    <w:p w14:paraId="2F7CA50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объекты исследований и материалы дела, представленные эксперту для проведения судебной экспертизы;</w:t>
      </w:r>
    </w:p>
    <w:p w14:paraId="5BD4D31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содержание и результаты исследований с указанием примененных методов;</w:t>
      </w:r>
    </w:p>
    <w:p w14:paraId="0EB209D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 оценка результатов исследований, выводы по поставленным вопросам и их обоснование;</w:t>
      </w:r>
    </w:p>
    <w:p w14:paraId="5F31698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9) иные сведения в соответствии с законом Донецкой Народной Республики.</w:t>
      </w:r>
    </w:p>
    <w:p w14:paraId="05AB599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Материалы и документы, иллюстрирующие заключение эксперта или комиссии экспертов, прилагаются к заключению и служат его составной частью.</w:t>
      </w:r>
    </w:p>
    <w:p w14:paraId="1999742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Если эксперт при проведении экспертизы установит обстоятельства, которые имеют значение для дела и по поводу которых ему не были поставлены вопросы, он вправе включить выводы о таких обстоятельствах в свое заключение.</w:t>
      </w:r>
    </w:p>
    <w:p w14:paraId="2F0A357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Заключение эксперта оглашается в судебном заседании и исследуется наряду с другими доказательствами по делу.</w:t>
      </w:r>
    </w:p>
    <w:p w14:paraId="35B1F7A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По ходатайству лица, участвующего в деле, или по инициативе арбитражного суда эксперт может быть вызван в судебное заседание.</w:t>
      </w:r>
    </w:p>
    <w:p w14:paraId="0776072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Эксперт после оглашения его заключения вправе дать по нему необходимые пояснения, а также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14:paraId="55FD1BF6"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8</w:t>
      </w:r>
      <w:r w:rsidR="00963E5B" w:rsidRPr="00B422D5">
        <w:rPr>
          <w:rFonts w:ascii="Times New Roman" w:hAnsi="Times New Roman" w:cs="Times New Roman"/>
          <w:color w:val="000000" w:themeColor="text1"/>
          <w:sz w:val="28"/>
          <w:szCs w:val="28"/>
        </w:rPr>
        <w:t>1</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Дополнительная и повторная экспертизы</w:t>
      </w:r>
    </w:p>
    <w:p w14:paraId="6A26A06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При недостаточной ясности или полноте заключения эксперта, а также при возникновении вопросов в отношении ранее исследованных обстоятельств дела может быть назначена дополнительная экспертиза, проведение которой поручается тому же или другому эксперту.</w:t>
      </w:r>
    </w:p>
    <w:p w14:paraId="66E583A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 случае возникновения сомнений в обоснованности заключения эксперта или наличия противоречий в выводах эксперта или комиссии экспертов по тем же вопросам может быть назначена повторная экспертиза, проведение которой поручается другому эксперту или другой комиссии экспертов.</w:t>
      </w:r>
    </w:p>
    <w:p w14:paraId="0DF8D339"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bCs/>
          <w:color w:val="000000" w:themeColor="text1"/>
          <w:sz w:val="28"/>
          <w:szCs w:val="28"/>
        </w:rPr>
        <w:t>Статья 8</w:t>
      </w:r>
      <w:r w:rsidR="00963E5B" w:rsidRPr="00B422D5">
        <w:rPr>
          <w:rFonts w:ascii="Times New Roman" w:hAnsi="Times New Roman" w:cs="Times New Roman"/>
          <w:bCs/>
          <w:color w:val="000000" w:themeColor="text1"/>
          <w:sz w:val="28"/>
          <w:szCs w:val="28"/>
        </w:rPr>
        <w:t>2</w:t>
      </w:r>
      <w:r w:rsidRPr="00B422D5">
        <w:rPr>
          <w:rFonts w:ascii="Times New Roman" w:hAnsi="Times New Roman" w:cs="Times New Roman"/>
          <w:bCs/>
          <w:color w:val="000000" w:themeColor="text1"/>
          <w:sz w:val="28"/>
          <w:szCs w:val="28"/>
        </w:rPr>
        <w:t>.</w:t>
      </w:r>
      <w:r w:rsidRPr="00B422D5">
        <w:rPr>
          <w:rFonts w:ascii="Times New Roman" w:hAnsi="Times New Roman" w:cs="Times New Roman"/>
          <w:b/>
          <w:bCs/>
          <w:color w:val="000000" w:themeColor="text1"/>
          <w:sz w:val="28"/>
          <w:szCs w:val="28"/>
        </w:rPr>
        <w:t> Консультация специалиста</w:t>
      </w:r>
    </w:p>
    <w:p w14:paraId="1DCBE99B"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В целях получения разъяснений, консультаций и выяснения профессионального мнения лиц, обладающих теоретическими и практическими познаниями по существу разрешаемого арбитражным судом спора, арбитражный суд может привлекать специалиста.</w:t>
      </w:r>
    </w:p>
    <w:p w14:paraId="32CDA61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Специалист дает консультацию добросовестно и беспристрастно исходя из профессиональных знаний и внутреннего убеждения.</w:t>
      </w:r>
    </w:p>
    <w:p w14:paraId="166A9954"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Консультация дается в устной форме без проведения специальных исследований, назначаемых на основании определения арбитражного суда.</w:t>
      </w:r>
    </w:p>
    <w:p w14:paraId="1288E97C"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В целях получения разъяснений и дополнений по оказанной консультации специалисту могут быть заданы вопросы арбитражным судом и лицами, участвующими в деле.</w:t>
      </w:r>
    </w:p>
    <w:p w14:paraId="2971F5D7"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8</w:t>
      </w:r>
      <w:r w:rsidR="00963E5B" w:rsidRPr="00B422D5">
        <w:rPr>
          <w:rFonts w:ascii="Times New Roman" w:hAnsi="Times New Roman" w:cs="Times New Roman"/>
          <w:color w:val="000000" w:themeColor="text1"/>
          <w:sz w:val="28"/>
          <w:szCs w:val="28"/>
        </w:rPr>
        <w:t>3</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Свидетельские показания</w:t>
      </w:r>
    </w:p>
    <w:p w14:paraId="13F1110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1. По ходатайству лица, участвующего в деле, арбитражный суд вызывает свидетеля для участия в арбитражном процессе.</w:t>
      </w:r>
    </w:p>
    <w:p w14:paraId="2225E2F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Лицо, ходатайствующее о вызове свидетеля, обязано указать, какие обстоятельства, имеющие значение для дела, может подтвердить свидетель, и сообщить суду его фамилию, имя, отчество и место жительства.</w:t>
      </w:r>
    </w:p>
    <w:p w14:paraId="228055B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Арбитражный суд по своей инициативе может вызвать в качестве свидетеля лицо, участвовавшее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14:paraId="3065850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Свидетель сообщает известные ему сведения устно. По предложению арбитражного суда свидетель может изложить показания, данные устно, в письменной форме.</w:t>
      </w:r>
    </w:p>
    <w:p w14:paraId="41AE44A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Показания свидетеля, изложенные в письменной форме, приобщаются к материалам дела.</w:t>
      </w:r>
    </w:p>
    <w:p w14:paraId="558D6B7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Не являются доказательствами сведения, сообщаемые свидетелем, если он не может указать источник своей осведомленности.</w:t>
      </w:r>
    </w:p>
    <w:p w14:paraId="2D60FDDD"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8</w:t>
      </w:r>
      <w:r w:rsidR="00963E5B"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Иные документы и материалы</w:t>
      </w:r>
    </w:p>
    <w:p w14:paraId="7CF7D94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Иные документы и материалы допускаются в качестве доказательств, если содержат сведения об обстоятельствах, имеющих значение для правильного рассмотрения дела.</w:t>
      </w:r>
    </w:p>
    <w:p w14:paraId="4B5687E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Иные документы и материалы могут содержать сведения, зафиксированные как в письменной, так и в иной форме. К ним могут относиться материалы фото- и киносъемки, аудио- и видеозаписи и иные носители информации, полученные, истребованные или представленные в порядке, установленном настоящим Кодексом.</w:t>
      </w:r>
    </w:p>
    <w:p w14:paraId="51A7808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Документы приобщаются к материалам дела и хранятся в арбитражном суде в течение всего срока хранения дела. По ходатайству лица, от которого они были получены, документы или их копии могут быть ему возвращены.</w:t>
      </w:r>
    </w:p>
    <w:p w14:paraId="21FB9BCF" w14:textId="77777777" w:rsidR="000A7E3F" w:rsidRPr="00B422D5" w:rsidRDefault="000A7E3F"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Pr="00B422D5">
        <w:rPr>
          <w:rFonts w:ascii="Times New Roman" w:hAnsi="Times New Roman" w:cs="Times New Roman"/>
          <w:bCs/>
          <w:caps/>
          <w:color w:val="000000" w:themeColor="text1"/>
          <w:sz w:val="28"/>
          <w:szCs w:val="28"/>
        </w:rPr>
        <w:t>8.</w:t>
      </w:r>
      <w:r w:rsidRPr="00B422D5">
        <w:rPr>
          <w:rFonts w:ascii="Times New Roman" w:hAnsi="Times New Roman" w:cs="Times New Roman"/>
          <w:b/>
          <w:bCs/>
          <w:caps/>
          <w:color w:val="000000" w:themeColor="text1"/>
          <w:sz w:val="28"/>
          <w:szCs w:val="28"/>
        </w:rPr>
        <w:t> О</w:t>
      </w:r>
      <w:r w:rsidRPr="00B422D5">
        <w:rPr>
          <w:rFonts w:ascii="Times New Roman" w:hAnsi="Times New Roman" w:cs="Times New Roman"/>
          <w:b/>
          <w:bCs/>
          <w:color w:val="000000" w:themeColor="text1"/>
          <w:sz w:val="28"/>
          <w:szCs w:val="28"/>
        </w:rPr>
        <w:t>беспечительные меры арбитражного суда</w:t>
      </w:r>
    </w:p>
    <w:p w14:paraId="4C950DF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8</w:t>
      </w:r>
      <w:r w:rsidR="00963E5B" w:rsidRPr="00B422D5">
        <w:rPr>
          <w:rFonts w:ascii="Times New Roman" w:hAnsi="Times New Roman" w:cs="Times New Roman"/>
          <w:color w:val="000000" w:themeColor="text1"/>
          <w:sz w:val="28"/>
          <w:szCs w:val="28"/>
        </w:rPr>
        <w:t>5</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Основания обеспечительных мер</w:t>
      </w:r>
    </w:p>
    <w:p w14:paraId="0D45BEA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Арбитражный суд по заявлению лица, участвующего в деле, а в случаях, предусмотренных настоящим Кодексом, и иного лица может принять срочные временные обеспечительные меры, направленные на обеспечение иска или имущественных интересов заявителя</w:t>
      </w:r>
      <w:r w:rsidR="006B11BD">
        <w:rPr>
          <w:rFonts w:ascii="Times New Roman" w:hAnsi="Times New Roman" w:cs="Times New Roman"/>
          <w:color w:val="000000" w:themeColor="text1"/>
          <w:sz w:val="28"/>
          <w:szCs w:val="28"/>
        </w:rPr>
        <w:t xml:space="preserve"> </w:t>
      </w:r>
      <w:r w:rsidR="00C9409A" w:rsidRPr="00B422D5">
        <w:rPr>
          <w:rFonts w:ascii="Times New Roman" w:hAnsi="Times New Roman" w:cs="Times New Roman"/>
          <w:color w:val="000000" w:themeColor="text1"/>
          <w:sz w:val="28"/>
          <w:szCs w:val="28"/>
        </w:rPr>
        <w:t>(</w:t>
      </w:r>
      <w:r w:rsidR="006E2863" w:rsidRPr="00B422D5">
        <w:rPr>
          <w:rFonts w:ascii="Times New Roman" w:hAnsi="Times New Roman" w:cs="Times New Roman"/>
          <w:color w:val="000000" w:themeColor="text1"/>
          <w:sz w:val="28"/>
          <w:szCs w:val="28"/>
        </w:rPr>
        <w:t xml:space="preserve">далее – </w:t>
      </w:r>
      <w:r w:rsidR="00C9409A" w:rsidRPr="00B422D5">
        <w:rPr>
          <w:rFonts w:ascii="Times New Roman" w:hAnsi="Times New Roman" w:cs="Times New Roman"/>
          <w:color w:val="000000" w:themeColor="text1"/>
          <w:sz w:val="28"/>
          <w:szCs w:val="28"/>
        </w:rPr>
        <w:t>обеспечительные меры),в том числе в случае отложения судебного разбирательства в целях урегулирования спора</w:t>
      </w:r>
      <w:r w:rsidRPr="00B422D5">
        <w:rPr>
          <w:rFonts w:ascii="Times New Roman" w:hAnsi="Times New Roman" w:cs="Times New Roman"/>
          <w:color w:val="000000" w:themeColor="text1"/>
          <w:sz w:val="28"/>
          <w:szCs w:val="28"/>
        </w:rPr>
        <w:t>.</w:t>
      </w:r>
    </w:p>
    <w:p w14:paraId="47B00B8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Обеспечительные меры допускаются на любой стадии арбитражного процесса, если непринятие таких мер может затруднить или сделать невозможным исполнение судебного решения, в том числе, если исполнение судебного решения предполагается за пределами Донецкой Народной Республики, а также в целях предотвращения причинения значительного </w:t>
      </w:r>
      <w:r w:rsidR="00426E9B" w:rsidRPr="00B422D5">
        <w:rPr>
          <w:rFonts w:ascii="Times New Roman" w:hAnsi="Times New Roman" w:cs="Times New Roman"/>
          <w:color w:val="000000" w:themeColor="text1"/>
          <w:sz w:val="28"/>
          <w:szCs w:val="28"/>
        </w:rPr>
        <w:t>ущерба</w:t>
      </w:r>
      <w:r w:rsidRPr="00B422D5">
        <w:rPr>
          <w:rFonts w:ascii="Times New Roman" w:hAnsi="Times New Roman" w:cs="Times New Roman"/>
          <w:color w:val="000000" w:themeColor="text1"/>
          <w:sz w:val="28"/>
          <w:szCs w:val="28"/>
        </w:rPr>
        <w:t xml:space="preserve"> заявителю.</w:t>
      </w:r>
    </w:p>
    <w:p w14:paraId="47B6DB0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Заявление о принятии обеспечительных мер, подаваемое в арбитражный суд, оплачивается судебным сбором в порядке и размере, установленных законом. </w:t>
      </w:r>
    </w:p>
    <w:p w14:paraId="4CFCD8EE"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8</w:t>
      </w:r>
      <w:r w:rsidR="00963E5B"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Обеспечительные меры</w:t>
      </w:r>
    </w:p>
    <w:p w14:paraId="1B1B104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Обеспечительными мерами могут быть:</w:t>
      </w:r>
    </w:p>
    <w:p w14:paraId="784D651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наложение ареста на денежные средства (в том числе денежные средства, которые будут поступать на банковский счет) или иное имущество, принадлежащие ответчику и находящиеся у него или других лиц;</w:t>
      </w:r>
    </w:p>
    <w:p w14:paraId="4C2CEF2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запрещение ответчику и другим лицам совершать определенные действия, касающиеся предмета спора;</w:t>
      </w:r>
    </w:p>
    <w:p w14:paraId="72DEF73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возложение на ответчика обязанности совершить определенные действия в целях предотвращения порчи, ухудшения состояния спорного имущества;</w:t>
      </w:r>
    </w:p>
    <w:p w14:paraId="6EBFE41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передача спорного имущества на хранение истцу или другому лицу;</w:t>
      </w:r>
    </w:p>
    <w:p w14:paraId="529DDC7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5) приостановление взыскания по оспариваемому истцом исполнительному или иному документу, взыскание по которому производится в </w:t>
      </w:r>
      <w:r w:rsidRPr="00B422D5">
        <w:rPr>
          <w:rFonts w:ascii="Times New Roman" w:hAnsi="Times New Roman" w:cs="Times New Roman"/>
          <w:color w:val="000000" w:themeColor="text1"/>
          <w:sz w:val="28"/>
          <w:szCs w:val="28"/>
        </w:rPr>
        <w:lastRenderedPageBreak/>
        <w:t>бесспорном (</w:t>
      </w:r>
      <w:proofErr w:type="spellStart"/>
      <w:r w:rsidRPr="00B422D5">
        <w:rPr>
          <w:rFonts w:ascii="Times New Roman" w:hAnsi="Times New Roman" w:cs="Times New Roman"/>
          <w:color w:val="000000" w:themeColor="text1"/>
          <w:sz w:val="28"/>
          <w:szCs w:val="28"/>
        </w:rPr>
        <w:t>безакцептном</w:t>
      </w:r>
      <w:proofErr w:type="spellEnd"/>
      <w:r w:rsidRPr="00B422D5">
        <w:rPr>
          <w:rFonts w:ascii="Times New Roman" w:hAnsi="Times New Roman" w:cs="Times New Roman"/>
          <w:color w:val="000000" w:themeColor="text1"/>
          <w:sz w:val="28"/>
          <w:szCs w:val="28"/>
        </w:rPr>
        <w:t>) порядке;</w:t>
      </w:r>
    </w:p>
    <w:p w14:paraId="0D1F64D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приостановление реализации имущества в случае предъявления иска об освобождении имущества от ареста.</w:t>
      </w:r>
    </w:p>
    <w:p w14:paraId="086BB0D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Арбитражным судом могут быть приняты иные обеспечительные меры, а также одновременно может быть принято несколько обеспечительных мер.</w:t>
      </w:r>
    </w:p>
    <w:p w14:paraId="266C1F2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Обеспечительные меры должны быть соразмерны заявленному требованию.</w:t>
      </w:r>
    </w:p>
    <w:p w14:paraId="1CF48027"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8</w:t>
      </w:r>
      <w:r w:rsidR="00963E5B" w:rsidRPr="00B422D5">
        <w:rPr>
          <w:rFonts w:ascii="Times New Roman" w:hAnsi="Times New Roman" w:cs="Times New Roman"/>
          <w:color w:val="000000" w:themeColor="text1"/>
          <w:sz w:val="28"/>
          <w:szCs w:val="28"/>
        </w:rPr>
        <w:t>7</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Заявление об обеспечении иска</w:t>
      </w:r>
    </w:p>
    <w:p w14:paraId="6AE50F3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Заявление об обеспечении иска может быть подано в арбитражный суд одновременно с исковым заявлением или в процессе производства по делу до принятия судебного решения, которым заканчивается рассмотрение дела по существу. Ходатайство об обеспечении иска может быть изложено в исковом заявлении.</w:t>
      </w:r>
    </w:p>
    <w:p w14:paraId="7086846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Заявление об обеспечении иска, подписанное усиленной квалифицированной электронной подписью в порядке, установленном законодательством Донецкой Народной Республики, может быть подано в арбитражный суд посредством заполнения формы, размещенной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7F611E">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Интернет.</w:t>
      </w:r>
    </w:p>
    <w:p w14:paraId="73925D5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 заявлении об обеспечении иска должны быть указаны:</w:t>
      </w:r>
    </w:p>
    <w:p w14:paraId="5113275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наименование арбитражного суда, в который подается заявление;</w:t>
      </w:r>
    </w:p>
    <w:p w14:paraId="66DA48D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наименования истца и ответчика, их адрес или место жительства;</w:t>
      </w:r>
    </w:p>
    <w:p w14:paraId="5F295E6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предмет спора;</w:t>
      </w:r>
    </w:p>
    <w:p w14:paraId="5118AB9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размер имущественных требований;</w:t>
      </w:r>
    </w:p>
    <w:p w14:paraId="3A7C26A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обоснование причины обращения с заявлением об обеспечении иска;</w:t>
      </w:r>
    </w:p>
    <w:p w14:paraId="47E3001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обеспечительная мера, которую просит принять истец;</w:t>
      </w:r>
    </w:p>
    <w:p w14:paraId="6A86AFF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7) перечень прилагаемых документов.</w:t>
      </w:r>
    </w:p>
    <w:p w14:paraId="4C19997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заявлении об обеспечении иска могут быть также указаны встречное обеспечение и иные сведения, в том числе номера телефонов, факсов, адреса электронной почты лиц, участвующих в деле.</w:t>
      </w:r>
    </w:p>
    <w:p w14:paraId="0D21DC1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Заявление об обеспечении иска подписывается лицом, участвующим в деле, или его представителем.</w:t>
      </w:r>
    </w:p>
    <w:p w14:paraId="670591C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К заявлению, подписанному представителем, прилагается доверенность или иной подтверждающий полномочия на его подписание документ.</w:t>
      </w:r>
    </w:p>
    <w:p w14:paraId="5BB78D2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В случае если ходатайство об обеспечении иска изложено в исковом заявлении, в таком ходатайстве должны быть указаны сведения, предусмотренные пунктами 5 и 6 части 2 настоящей статьи.</w:t>
      </w:r>
    </w:p>
    <w:p w14:paraId="2BAF4B5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К заявлению об обеспечении иска, если оно в соответствии с законом оплачивается судебным сбором, прилагается документ, подтверждающий его уплату.</w:t>
      </w:r>
    </w:p>
    <w:p w14:paraId="7EEB1715"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8</w:t>
      </w:r>
      <w:r w:rsidR="00963E5B"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Порядок рассмотрения заявления об обеспечении иска</w:t>
      </w:r>
    </w:p>
    <w:p w14:paraId="1BE17AD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shd w:val="clear" w:color="auto" w:fill="FFFFFF"/>
        </w:rPr>
      </w:pPr>
      <w:r w:rsidRPr="00B422D5">
        <w:rPr>
          <w:rFonts w:ascii="Times New Roman" w:hAnsi="Times New Roman" w:cs="Times New Roman"/>
          <w:color w:val="000000" w:themeColor="text1"/>
          <w:sz w:val="28"/>
          <w:szCs w:val="28"/>
        </w:rPr>
        <w:t>1. </w:t>
      </w:r>
      <w:r w:rsidRPr="00B422D5">
        <w:rPr>
          <w:rFonts w:ascii="Times New Roman" w:hAnsi="Times New Roman" w:cs="Times New Roman"/>
          <w:color w:val="000000" w:themeColor="text1"/>
          <w:sz w:val="28"/>
          <w:szCs w:val="28"/>
          <w:shd w:val="clear" w:color="auto" w:fill="FFFFFF"/>
        </w:rPr>
        <w:t>Рассмотрение заявления об обеспечении иска осуществляется арбитражным судом, в производстве которого находится дело либо жалоба на определение об обеспечении иска или об отказе в обеспечении иска.</w:t>
      </w:r>
    </w:p>
    <w:p w14:paraId="3432477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Рассмотрение заявления об обеспечении иска арбитражным судом, в производстве которого находится дело, осуществляется судьей единолично не позднее следующего дня после дня поступления заявления в суд без извещения сторон.</w:t>
      </w:r>
    </w:p>
    <w:p w14:paraId="07ECBDBC"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3. Рассмотрение заявления об обеспечении иска арбитражным судом, рассматривающим жалобу на определение об обеспечении иска или об отказе в обеспечении иска, осуществляется одновременно с рассмотрением такой жалобы по правилам рассмотрения дела в арбитражном суде соответствующей инстанции, установленным настоящим Кодексом.</w:t>
      </w:r>
    </w:p>
    <w:p w14:paraId="2037816F" w14:textId="77777777" w:rsidR="000A7E3F" w:rsidRPr="00B422D5" w:rsidRDefault="000A7E3F" w:rsidP="00116F09">
      <w:pPr>
        <w:shd w:val="clear" w:color="auto" w:fill="FFFFFF"/>
        <w:spacing w:after="360"/>
        <w:ind w:firstLine="709"/>
        <w:jc w:val="both"/>
        <w:rPr>
          <w:rStyle w:val="blk"/>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4. Арбитражный суд оставляет заявление об обеспечении иска без движения по правилам статьи 12</w:t>
      </w:r>
      <w:r w:rsidR="006E2863" w:rsidRPr="00B422D5">
        <w:rPr>
          <w:rStyle w:val="blk"/>
          <w:rFonts w:ascii="Times New Roman" w:hAnsi="Times New Roman"/>
          <w:color w:val="000000" w:themeColor="text1"/>
          <w:sz w:val="28"/>
          <w:szCs w:val="28"/>
        </w:rPr>
        <w:t>2</w:t>
      </w:r>
      <w:r w:rsidRPr="00B422D5">
        <w:rPr>
          <w:rStyle w:val="blk"/>
          <w:rFonts w:ascii="Times New Roman" w:hAnsi="Times New Roman"/>
          <w:color w:val="000000" w:themeColor="text1"/>
          <w:sz w:val="28"/>
          <w:szCs w:val="28"/>
        </w:rPr>
        <w:t xml:space="preserve"> настоящего Кодекса, если оно не </w:t>
      </w:r>
      <w:r w:rsidRPr="00B422D5">
        <w:rPr>
          <w:rStyle w:val="blk"/>
          <w:rFonts w:ascii="Times New Roman" w:hAnsi="Times New Roman"/>
          <w:color w:val="000000" w:themeColor="text1"/>
          <w:sz w:val="28"/>
          <w:szCs w:val="28"/>
        </w:rPr>
        <w:lastRenderedPageBreak/>
        <w:t xml:space="preserve">соответствует требованиям, предусмотренным статьей </w:t>
      </w:r>
      <w:r w:rsidR="005D29D3" w:rsidRPr="00B422D5">
        <w:rPr>
          <w:rStyle w:val="blk"/>
          <w:rFonts w:ascii="Times New Roman" w:hAnsi="Times New Roman"/>
          <w:color w:val="000000" w:themeColor="text1"/>
          <w:sz w:val="28"/>
          <w:szCs w:val="28"/>
        </w:rPr>
        <w:t>87</w:t>
      </w:r>
      <w:r w:rsidRPr="00B422D5">
        <w:rPr>
          <w:rStyle w:val="blk"/>
          <w:rFonts w:ascii="Times New Roman" w:hAnsi="Times New Roman"/>
          <w:color w:val="000000" w:themeColor="text1"/>
          <w:sz w:val="28"/>
          <w:szCs w:val="28"/>
        </w:rPr>
        <w:t xml:space="preserve"> настоящего Кодекса, о чем незамедлительно сообщает лицу, подавшему заявление. После устранения нарушений, указанных судом, заявление об обеспечении иска рассматривается арбитражным судом незамедлительно.</w:t>
      </w:r>
    </w:p>
    <w:p w14:paraId="0C6D3247"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5. В обеспечении иска может быть отказано, если отсутствуют предусмотренные статьей 8</w:t>
      </w:r>
      <w:r w:rsidR="005D29D3" w:rsidRPr="00B422D5">
        <w:rPr>
          <w:rStyle w:val="blk"/>
          <w:rFonts w:ascii="Times New Roman" w:hAnsi="Times New Roman"/>
          <w:color w:val="000000" w:themeColor="text1"/>
          <w:sz w:val="28"/>
          <w:szCs w:val="28"/>
        </w:rPr>
        <w:t>5</w:t>
      </w:r>
      <w:r w:rsidRPr="00B422D5">
        <w:rPr>
          <w:rStyle w:val="blk"/>
          <w:rFonts w:ascii="Times New Roman" w:hAnsi="Times New Roman"/>
          <w:color w:val="000000" w:themeColor="text1"/>
          <w:sz w:val="28"/>
          <w:szCs w:val="28"/>
        </w:rPr>
        <w:t xml:space="preserve"> настоящего Кодекса основания для принятия мер по обеспечению иска.</w:t>
      </w:r>
    </w:p>
    <w:p w14:paraId="542E950D"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6. В обеспечении иска не может быть отказано, если лицо, ходатайствующее об обеспечении иска, предоставило встречное обеспечение.</w:t>
      </w:r>
    </w:p>
    <w:p w14:paraId="1A18E399"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7. По результатам рассмотрения заявления об обеспечении иска арбитражный суд выносит определение об обеспечении иска или об отказе в обеспечении иска.</w:t>
      </w:r>
    </w:p>
    <w:p w14:paraId="47E0302F"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8. Копии определения об обеспечении иска не позднее следующего дня после дня его вынесения направляются лицам, участвующим в деле, другим лицам, на которых арбитражным судом возложены обязанности по исполнению обеспечительных мер, а также в зависимости от вида принятых мер в государственные органы, иные органы, осуществляющие государственную регистрацию имущества или прав на него.</w:t>
      </w:r>
    </w:p>
    <w:p w14:paraId="7EA55F7A"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Копия определения об отказе в обеспечении иска направляется лицу, обратившемуся с заявлением об обеспечении иска.</w:t>
      </w:r>
    </w:p>
    <w:p w14:paraId="294CB472" w14:textId="77777777" w:rsidR="000A7E3F" w:rsidRPr="00B422D5" w:rsidRDefault="000A7E3F" w:rsidP="00116F09">
      <w:pPr>
        <w:shd w:val="clear" w:color="auto" w:fill="FFFFFF"/>
        <w:spacing w:after="360"/>
        <w:ind w:firstLine="709"/>
        <w:jc w:val="both"/>
        <w:rPr>
          <w:rStyle w:val="blk"/>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9. Определение арбитражного суда об обеспечении иска или об отказе в обеспечении иска может быть обжаловано. Подача жалобы на определение об обеспечении иска не приостанавливает исполнение такого определения.</w:t>
      </w:r>
    </w:p>
    <w:p w14:paraId="7EB34D41"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10. Ходатайство об обеспечении иска, изложенное в исковом заявлении, рассматривается арбитражным судом в порядке, установленном настоящей статьей, и отдельно от других содержащихся в таком исковом заявлении ходатайств и требований.</w:t>
      </w:r>
    </w:p>
    <w:p w14:paraId="3FA7C0A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8</w:t>
      </w:r>
      <w:r w:rsidR="00963E5B" w:rsidRPr="00B422D5">
        <w:rPr>
          <w:rFonts w:ascii="Times New Roman" w:hAnsi="Times New Roman" w:cs="Times New Roman"/>
          <w:color w:val="000000" w:themeColor="text1"/>
          <w:sz w:val="28"/>
          <w:szCs w:val="28"/>
        </w:rPr>
        <w:t>9</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Встречное обеспечение</w:t>
      </w:r>
    </w:p>
    <w:p w14:paraId="2195D0C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Арбитражный суд, допуская обеспечение иска, по ходатайству ответчика может потребовать от обратившегося с заявлением об обеспечении </w:t>
      </w:r>
      <w:r w:rsidRPr="00B422D5">
        <w:rPr>
          <w:rFonts w:ascii="Times New Roman" w:hAnsi="Times New Roman" w:cs="Times New Roman"/>
          <w:color w:val="000000" w:themeColor="text1"/>
          <w:sz w:val="28"/>
          <w:szCs w:val="28"/>
        </w:rPr>
        <w:lastRenderedPageBreak/>
        <w:t xml:space="preserve">иска лица или предложить ему по собственной инициативе предоставить обеспечение возмещения возможных для ответчика убытков (встречное обеспечение) путем внесения на счет Верховного Суда Донецкой Народной Республики денежных средств в размере, предложенном судом, либо предоставления банковской гарантии, поручительства или иного финансового обеспечения на туже сумму. Размер встречного обеспечения может быть установлен в пределах имущественных требований истца, указанных в его заявлении, а также суммы процентов от </w:t>
      </w:r>
      <w:r w:rsidR="006E2863" w:rsidRPr="00B422D5">
        <w:rPr>
          <w:rFonts w:ascii="Times New Roman" w:hAnsi="Times New Roman" w:cs="Times New Roman"/>
          <w:color w:val="000000" w:themeColor="text1"/>
          <w:sz w:val="28"/>
          <w:szCs w:val="28"/>
        </w:rPr>
        <w:t>таких</w:t>
      </w:r>
      <w:r w:rsidRPr="00B422D5">
        <w:rPr>
          <w:rFonts w:ascii="Times New Roman" w:hAnsi="Times New Roman" w:cs="Times New Roman"/>
          <w:color w:val="000000" w:themeColor="text1"/>
          <w:sz w:val="28"/>
          <w:szCs w:val="28"/>
        </w:rPr>
        <w:t xml:space="preserve"> требований. Размер встречного обеспечения не может быть менее половины размера имущественных требований.</w:t>
      </w:r>
    </w:p>
    <w:p w14:paraId="0B78536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Встречное обеспечение может быть предоставлено также ответчиком взамен мер по обеспечению иска о взыскании денежной суммы путем внесения на депозитный счет Верховного Суда Донецкой Народной Республики денежных средств в размере требований истца.</w:t>
      </w:r>
    </w:p>
    <w:p w14:paraId="2223F40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О встречном обеспечении арбитражный суд выносит определение не позднее следующего дня после дня поступления в арбитражный суд заявления об обеспечении иска.</w:t>
      </w:r>
    </w:p>
    <w:p w14:paraId="58557C1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определении указываются размер встречного обеспечения и срок его предоставления, который не может превышать пятнадцать дней со дня вынесения определения.</w:t>
      </w:r>
    </w:p>
    <w:p w14:paraId="62859BF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Копия определения направляется лицам, участвующим в деле, не позднее следующего дня после дня вынесения определения.</w:t>
      </w:r>
    </w:p>
    <w:p w14:paraId="3ABD8CB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Определение о встречном обеспечении может быть обжаловано.</w:t>
      </w:r>
    </w:p>
    <w:p w14:paraId="14CBA8C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В случае вынесения определения о встречном обеспечении арбитражный суд не рассматривает заявление об обеспечении иска до представления в арбитражный суд документа, подтверждающего произведенное встречное обеспечение.</w:t>
      </w:r>
    </w:p>
    <w:p w14:paraId="6417073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При представлении в арбитражный суд документа, подтверждающего произведенное встречное обеспечение, или по истечении указанного в определении суда срока его представления арбитражный суд не позднее следующего дня после дня поступления такого документа рассматривает заявление об обеспечении иска в порядке, установленном статьей 8</w:t>
      </w:r>
      <w:r w:rsidR="006E2863"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 xml:space="preserve"> настоящего </w:t>
      </w:r>
      <w:r w:rsidRPr="00B422D5">
        <w:rPr>
          <w:rFonts w:ascii="Times New Roman" w:hAnsi="Times New Roman" w:cs="Times New Roman"/>
          <w:color w:val="000000" w:themeColor="text1"/>
          <w:sz w:val="28"/>
          <w:szCs w:val="28"/>
        </w:rPr>
        <w:lastRenderedPageBreak/>
        <w:t>Кодекса.</w:t>
      </w:r>
    </w:p>
    <w:p w14:paraId="627D1E9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Неисполнение лицом, ходатайствующим об обеспечении иска, определения арбитражного суда о встречном обеспечении в срок, указанный в определении, может быть основанием для отказа в обеспечении иска.</w:t>
      </w:r>
    </w:p>
    <w:p w14:paraId="750BCE5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Представление ответчиком документа, подтверждающего произведенное им встречное обеспечение, является основанием для отказа в обеспечении иска или отмены обеспечения иска.</w:t>
      </w:r>
    </w:p>
    <w:p w14:paraId="60F6C121"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963E5B" w:rsidRPr="00B422D5">
        <w:rPr>
          <w:rFonts w:ascii="Times New Roman" w:hAnsi="Times New Roman" w:cs="Times New Roman"/>
          <w:color w:val="000000" w:themeColor="text1"/>
          <w:sz w:val="28"/>
          <w:szCs w:val="28"/>
        </w:rPr>
        <w:t>90</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Замена одной обеспечительной меры другой</w:t>
      </w:r>
    </w:p>
    <w:p w14:paraId="755C08B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По ходатайству истца или ответчика допускается замена одной обеспечительной меры другой.</w:t>
      </w:r>
    </w:p>
    <w:p w14:paraId="66C86798"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Вопрос о замене одной обеспечительной меры другой разрешается арбитражным судом в судебном заседании не позднее следующего дня после дня поступления в арбитражный суд ходатайства о замене одной обеспечительной меры другой по правилам, предусмотренным настоящим Кодексом. </w:t>
      </w:r>
    </w:p>
    <w:p w14:paraId="313B14C0"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9</w:t>
      </w:r>
      <w:r w:rsidR="00963E5B" w:rsidRPr="00B422D5">
        <w:rPr>
          <w:rFonts w:ascii="Times New Roman" w:hAnsi="Times New Roman" w:cs="Times New Roman"/>
          <w:color w:val="000000" w:themeColor="text1"/>
          <w:sz w:val="28"/>
          <w:szCs w:val="28"/>
        </w:rPr>
        <w:t>1</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Исполнение определения арбитражного суда об обеспечении иска</w:t>
      </w:r>
    </w:p>
    <w:p w14:paraId="4297DE1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Определение арбитражного суда об обеспечении иска приводится в исполнение немедленно в порядке, установленном для исполнения судебных решений арбитражного суда. На основании определения об обеспечении иска арбитражным судом, который вынес указанное определение, выдается исполнительный лист.</w:t>
      </w:r>
    </w:p>
    <w:p w14:paraId="573112F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За неисполнение определения об обеспечении иска лицом, на которое судом возложены обязанности по исполнению обеспечительных мер, указанное лицо может быть подвергнуто судебному штрафу в порядке и размерах, которые установлены главой 11 настоящего Кодекса.</w:t>
      </w:r>
    </w:p>
    <w:p w14:paraId="10B1876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В случае если при исполнении определения арбитражного суда об обеспечении иска путем наложения ареста на денежные средства или иное имущество, принадлежащие ответчику, ответчик предоставил встречное обеспечение путем внесения на депозитный счет Верховного Суда Донецкой Народной Республики денежных средств в размере требований истца либо </w:t>
      </w:r>
      <w:r w:rsidRPr="00B422D5">
        <w:rPr>
          <w:rFonts w:ascii="Times New Roman" w:hAnsi="Times New Roman" w:cs="Times New Roman"/>
          <w:color w:val="000000" w:themeColor="text1"/>
          <w:sz w:val="28"/>
          <w:szCs w:val="28"/>
        </w:rPr>
        <w:lastRenderedPageBreak/>
        <w:t>предоставления банковской гарантии, поручительства или иного финансового обеспечения на ту же сумму, он вправе обратиться в арбитражный суд, рассматривающий дело, с ходатайством об отмене обеспечительных мер, которое рассматривается в соответствии со статьей 8</w:t>
      </w:r>
      <w:r w:rsidR="006E2863"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 xml:space="preserve"> настоящего Кодекса.</w:t>
      </w:r>
    </w:p>
    <w:p w14:paraId="05A4C6C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В случае удовлетворения иска обеспечительные меры сохраняют свое действие до фактического исполнения судебного решения, которым закончено рассмотрение дела по существу.</w:t>
      </w:r>
    </w:p>
    <w:p w14:paraId="1D69740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В случае отказа в удовлетворении иска, оставления иска без рассмотрения, прекращения производства по делу обеспечительные меры сохраняют свое действие до вступления в законную силу соответствующего судебного решения. После вступления судебного решения в законную силу арбитражный суд по ходатайству лица, участвующего в деле, выносит определение об отмене мер по обеспечению иска или указывает на это в судебных решениях об отказе в удовлетворении иска, об оставлении иска без рассмотрения, о прекращении производства по делу.</w:t>
      </w:r>
    </w:p>
    <w:p w14:paraId="719577A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Спор о возмещении убытков, причиненных неисполнением определения арбитражного суда об обеспечении иска, рассматривается в том же арбитражном суде.</w:t>
      </w:r>
    </w:p>
    <w:p w14:paraId="0E1B26B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9</w:t>
      </w:r>
      <w:r w:rsidR="00963E5B" w:rsidRPr="00B422D5">
        <w:rPr>
          <w:rFonts w:ascii="Times New Roman" w:hAnsi="Times New Roman" w:cs="Times New Roman"/>
          <w:color w:val="000000" w:themeColor="text1"/>
          <w:sz w:val="28"/>
          <w:szCs w:val="28"/>
        </w:rPr>
        <w:t>2</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Отмена обеспечения иска арбитражным судом</w:t>
      </w:r>
    </w:p>
    <w:p w14:paraId="42A9226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Обеспечение иска по ходатайству лица, участвующего в деле, может быть отменено арбитражным судом, рассматривающим дело.</w:t>
      </w:r>
    </w:p>
    <w:p w14:paraId="6D99C72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Вопрос об отмене обеспечения иска разрешается в судебном заседании в </w:t>
      </w:r>
      <w:r w:rsidR="006E2863" w:rsidRPr="00B422D5">
        <w:rPr>
          <w:rFonts w:ascii="Times New Roman" w:hAnsi="Times New Roman" w:cs="Times New Roman"/>
          <w:color w:val="000000" w:themeColor="text1"/>
          <w:sz w:val="28"/>
          <w:szCs w:val="28"/>
        </w:rPr>
        <w:t xml:space="preserve">течение </w:t>
      </w:r>
      <w:r w:rsidRPr="00B422D5">
        <w:rPr>
          <w:rFonts w:ascii="Times New Roman" w:hAnsi="Times New Roman" w:cs="Times New Roman"/>
          <w:color w:val="000000" w:themeColor="text1"/>
          <w:sz w:val="28"/>
          <w:szCs w:val="28"/>
        </w:rPr>
        <w:t>пяти</w:t>
      </w:r>
      <w:r w:rsidR="006E2863" w:rsidRPr="00B422D5">
        <w:rPr>
          <w:rFonts w:ascii="Times New Roman" w:hAnsi="Times New Roman" w:cs="Times New Roman"/>
          <w:color w:val="000000" w:themeColor="text1"/>
          <w:sz w:val="28"/>
          <w:szCs w:val="28"/>
        </w:rPr>
        <w:t xml:space="preserve"> дне</w:t>
      </w:r>
      <w:r w:rsidRPr="00B422D5">
        <w:rPr>
          <w:rFonts w:ascii="Times New Roman" w:hAnsi="Times New Roman" w:cs="Times New Roman"/>
          <w:color w:val="000000" w:themeColor="text1"/>
          <w:sz w:val="28"/>
          <w:szCs w:val="28"/>
        </w:rPr>
        <w:t>й срок со дня поступления заявления в арбитражный суд в порядке, предусмотренном статьей 8</w:t>
      </w:r>
      <w:r w:rsidR="004D7CCC"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 xml:space="preserve"> настоящего Кодекса. </w:t>
      </w:r>
    </w:p>
    <w:p w14:paraId="3F79CEB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В случае представления ответчиком документа, подтверждающего произведенное им встречное обеспечение, вопрос об отмене обеспечения иска рассматривается арбитражным судом не позднее следующего дня после дня представления указанного документа.</w:t>
      </w:r>
    </w:p>
    <w:p w14:paraId="3EFB976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По результатам рассмотрения ходатайства об отмене обеспечения иска выносится определение.</w:t>
      </w:r>
    </w:p>
    <w:p w14:paraId="54EBECE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Копии определения направляются лицам, участвующим в деле, не позднее следующего дня после дня его вынесения. Копии определения об отмене обеспечения иска в зависимости от вида принятых мер направляются также в государственные органы, иные органы, осуществляющие государственную регистрацию имущества или прав на него.</w:t>
      </w:r>
    </w:p>
    <w:p w14:paraId="79EB893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Определения арбитражного суда об отмене обеспечения иска и об отказе в отмене обеспечения иска могут быть обжалованы.</w:t>
      </w:r>
    </w:p>
    <w:p w14:paraId="5BFC117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Отказ в отмене обеспечения иска не препятствует повторному обращению с таким же ходатайством при появлении новых обстоятельств, обосновывающих необходимость отмены обеспечения иска.</w:t>
      </w:r>
    </w:p>
    <w:p w14:paraId="7037FB31" w14:textId="77777777" w:rsidR="000A7E3F" w:rsidRPr="00B422D5" w:rsidRDefault="000A7E3F" w:rsidP="00116F09">
      <w:pPr>
        <w:pStyle w:val="1"/>
        <w:shd w:val="clear" w:color="auto" w:fill="FFFFFF"/>
        <w:spacing w:before="0" w:after="360" w:line="276" w:lineRule="auto"/>
        <w:ind w:firstLine="709"/>
        <w:jc w:val="both"/>
        <w:rPr>
          <w:rFonts w:ascii="Times New Roman" w:hAnsi="Times New Roman"/>
          <w:color w:val="000000" w:themeColor="text1"/>
          <w:sz w:val="28"/>
          <w:szCs w:val="28"/>
        </w:rPr>
      </w:pPr>
      <w:r w:rsidRPr="00B422D5">
        <w:rPr>
          <w:rStyle w:val="blk"/>
          <w:rFonts w:ascii="Times New Roman" w:hAnsi="Times New Roman"/>
          <w:b w:val="0"/>
          <w:color w:val="000000" w:themeColor="text1"/>
          <w:sz w:val="28"/>
          <w:szCs w:val="28"/>
        </w:rPr>
        <w:t>Статья 9</w:t>
      </w:r>
      <w:r w:rsidR="00963E5B" w:rsidRPr="00B422D5">
        <w:rPr>
          <w:rStyle w:val="blk"/>
          <w:rFonts w:ascii="Times New Roman" w:hAnsi="Times New Roman"/>
          <w:b w:val="0"/>
          <w:color w:val="000000" w:themeColor="text1"/>
          <w:sz w:val="28"/>
          <w:szCs w:val="28"/>
        </w:rPr>
        <w:t>3</w:t>
      </w:r>
      <w:r w:rsidRPr="00B422D5">
        <w:rPr>
          <w:rStyle w:val="blk"/>
          <w:rFonts w:ascii="Times New Roman" w:hAnsi="Times New Roman"/>
          <w:b w:val="0"/>
          <w:color w:val="000000" w:themeColor="text1"/>
          <w:sz w:val="28"/>
          <w:szCs w:val="28"/>
        </w:rPr>
        <w:t>.</w:t>
      </w:r>
      <w:r w:rsidRPr="00B422D5">
        <w:rPr>
          <w:rStyle w:val="blk"/>
          <w:rFonts w:ascii="Times New Roman" w:hAnsi="Times New Roman"/>
          <w:color w:val="000000" w:themeColor="text1"/>
          <w:sz w:val="28"/>
          <w:szCs w:val="28"/>
        </w:rPr>
        <w:t> Убытки и компенсации в связи с обеспечением иска</w:t>
      </w:r>
    </w:p>
    <w:p w14:paraId="2EAC80A3"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Ответчик и другие лица, чьи права и (или) законные интересы нарушены обеспечением иска, после вступления в законную силу судебного решения арбитражного суда об отказе в удовлетворении иска вправе требовать от лица, по заявлению которого были приняты обеспечительные меры, возмещения убытков в порядке и размере, которые предусмотрены гражданским</w:t>
      </w:r>
      <w:r w:rsidR="00146A2D">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законодательством,</w:t>
      </w:r>
      <w:r w:rsidRPr="00B422D5">
        <w:rPr>
          <w:rStyle w:val="blk"/>
          <w:rFonts w:ascii="Times New Roman" w:hAnsi="Times New Roman"/>
          <w:color w:val="000000" w:themeColor="text1"/>
          <w:sz w:val="28"/>
          <w:szCs w:val="28"/>
        </w:rPr>
        <w:t xml:space="preserve"> или выплаты компенсации.</w:t>
      </w:r>
    </w:p>
    <w:p w14:paraId="2ACFAE2E"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2. Размер компенсации определяется арбитражным судом в зависимости от характера нарушения и иных обстоятельств дела с учетом требований разумности и справедливости п</w:t>
      </w:r>
      <w:r w:rsidR="005819C5" w:rsidRPr="00B422D5">
        <w:rPr>
          <w:rStyle w:val="blk"/>
          <w:rFonts w:ascii="Times New Roman" w:hAnsi="Times New Roman"/>
          <w:color w:val="000000" w:themeColor="text1"/>
          <w:sz w:val="28"/>
          <w:szCs w:val="28"/>
        </w:rPr>
        <w:t xml:space="preserve">о спорам, указанным в статье </w:t>
      </w:r>
      <w:r w:rsidR="004D7CCC" w:rsidRPr="00B422D5">
        <w:rPr>
          <w:rStyle w:val="blk"/>
          <w:rFonts w:ascii="Times New Roman" w:hAnsi="Times New Roman"/>
          <w:color w:val="000000" w:themeColor="text1"/>
          <w:sz w:val="28"/>
          <w:szCs w:val="28"/>
        </w:rPr>
        <w:t>236</w:t>
      </w:r>
      <w:r w:rsidRPr="00B422D5">
        <w:rPr>
          <w:rStyle w:val="blk"/>
          <w:rFonts w:ascii="Times New Roman" w:hAnsi="Times New Roman"/>
          <w:color w:val="000000" w:themeColor="text1"/>
          <w:sz w:val="28"/>
          <w:szCs w:val="28"/>
        </w:rPr>
        <w:t xml:space="preserve"> настоящего Кодекса, в пределах от десяти тысяч до одного миллиона российских рублей, по другим спорам – от одной тысячи до одного миллиона российских рублей.</w:t>
      </w:r>
    </w:p>
    <w:p w14:paraId="7C59E0B1"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3. Иск о возмещении убытков или выплате компенсации предъявляется в арбитражный суд, рассматривавший дело, по которому принимались обеспечительные меры.</w:t>
      </w:r>
    </w:p>
    <w:p w14:paraId="1F0DD92B" w14:textId="77777777" w:rsidR="000A7E3F" w:rsidRPr="00B422D5" w:rsidRDefault="000A7E3F" w:rsidP="00116F09">
      <w:pPr>
        <w:shd w:val="clear" w:color="auto" w:fill="FFFFFF"/>
        <w:spacing w:after="360"/>
        <w:ind w:firstLine="709"/>
        <w:jc w:val="both"/>
        <w:rPr>
          <w:rStyle w:val="blk"/>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 xml:space="preserve">4. Правила, установленные настоящей статьей, применяются в случаях оставления иска без рассмотрения по основаниям, предусмотренным </w:t>
      </w:r>
      <w:r w:rsidRPr="00B422D5">
        <w:rPr>
          <w:rStyle w:val="blk"/>
          <w:rFonts w:ascii="Times New Roman" w:hAnsi="Times New Roman"/>
          <w:color w:val="000000" w:themeColor="text1"/>
          <w:sz w:val="28"/>
          <w:szCs w:val="28"/>
        </w:rPr>
        <w:br/>
        <w:t xml:space="preserve">пунктами 1 и 2 части 1 статьи </w:t>
      </w:r>
      <w:r w:rsidR="004D7CCC" w:rsidRPr="00B422D5">
        <w:rPr>
          <w:rStyle w:val="blk"/>
          <w:rFonts w:ascii="Times New Roman" w:hAnsi="Times New Roman"/>
          <w:color w:val="000000" w:themeColor="text1"/>
          <w:sz w:val="28"/>
          <w:szCs w:val="28"/>
        </w:rPr>
        <w:t>148</w:t>
      </w:r>
      <w:r w:rsidRPr="00B422D5">
        <w:rPr>
          <w:rStyle w:val="blk"/>
          <w:rFonts w:ascii="Times New Roman" w:hAnsi="Times New Roman"/>
          <w:color w:val="000000" w:themeColor="text1"/>
          <w:sz w:val="28"/>
          <w:szCs w:val="28"/>
        </w:rPr>
        <w:t xml:space="preserve"> настоящего Кодекса, а также в случаях прекращения производства по делу по основаниям, предусмотренным </w:t>
      </w:r>
      <w:r w:rsidRPr="00B422D5">
        <w:rPr>
          <w:rStyle w:val="blk"/>
          <w:rFonts w:ascii="Times New Roman" w:hAnsi="Times New Roman"/>
          <w:color w:val="000000" w:themeColor="text1"/>
          <w:sz w:val="28"/>
          <w:szCs w:val="28"/>
        </w:rPr>
        <w:br/>
        <w:t>пунктами 2</w:t>
      </w:r>
      <w:r w:rsidR="00402795" w:rsidRPr="00B422D5">
        <w:rPr>
          <w:rStyle w:val="blk"/>
          <w:rFonts w:ascii="Times New Roman" w:hAnsi="Times New Roman"/>
          <w:color w:val="000000" w:themeColor="text1"/>
          <w:sz w:val="28"/>
          <w:szCs w:val="28"/>
        </w:rPr>
        <w:t xml:space="preserve"> и</w:t>
      </w:r>
      <w:r w:rsidRPr="00B422D5">
        <w:rPr>
          <w:rStyle w:val="blk"/>
          <w:rFonts w:ascii="Times New Roman" w:hAnsi="Times New Roman"/>
          <w:color w:val="000000" w:themeColor="text1"/>
          <w:sz w:val="28"/>
          <w:szCs w:val="28"/>
        </w:rPr>
        <w:t xml:space="preserve"> 3 части 1 статьи </w:t>
      </w:r>
      <w:r w:rsidR="004D7CCC" w:rsidRPr="00B422D5">
        <w:rPr>
          <w:rStyle w:val="blk"/>
          <w:rFonts w:ascii="Times New Roman" w:hAnsi="Times New Roman"/>
          <w:color w:val="000000" w:themeColor="text1"/>
          <w:sz w:val="28"/>
          <w:szCs w:val="28"/>
        </w:rPr>
        <w:t>150</w:t>
      </w:r>
      <w:r w:rsidRPr="00B422D5">
        <w:rPr>
          <w:rStyle w:val="blk"/>
          <w:rFonts w:ascii="Times New Roman" w:hAnsi="Times New Roman"/>
          <w:color w:val="000000" w:themeColor="text1"/>
          <w:sz w:val="28"/>
          <w:szCs w:val="28"/>
        </w:rPr>
        <w:t xml:space="preserve"> настоящего Кодекса.</w:t>
      </w:r>
    </w:p>
    <w:p w14:paraId="71510BA1"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9</w:t>
      </w:r>
      <w:r w:rsidR="00963E5B"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Предварительные обеспечительные меры</w:t>
      </w:r>
    </w:p>
    <w:p w14:paraId="4D38047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1. Арбитражный суд по заявлению юридического</w:t>
      </w:r>
      <w:r w:rsidR="00BC72D5">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или физического лица вправе принять предварительные обеспечительные меры, направленные на обеспечение имущественных интересов заявителя до предъявления иска.</w:t>
      </w:r>
    </w:p>
    <w:p w14:paraId="791129E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Заявление об обеспечении имущественных интересов, подписанное усиленной квалифицированной электронной подписью в порядке, установленном законодательством Донецкой Народной Республики, может быть подано в арбитражный суд посредством заполнения формы, размещенной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1C504D">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Интернет.</w:t>
      </w:r>
    </w:p>
    <w:p w14:paraId="2281F58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Предварительные обеспечительные меры принимаются арбитражным судом по правилам, предусмотренным настоящей главой, с особенностями, установленными настоящей статьей.</w:t>
      </w:r>
    </w:p>
    <w:p w14:paraId="6EB5689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Заявление об обеспечении имущественных интересов подается в арбитражный суд по адресу заявителя, либо по местонахождению денежных средств или иного имущества, в отношении которых заявитель ходатайствует о принятии мер по обеспечению имущественных интересов, либо по месту нарушения прав заявителя.</w:t>
      </w:r>
    </w:p>
    <w:p w14:paraId="407AC1F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Заявление об обеспечении имущественных интересов п</w:t>
      </w:r>
      <w:r w:rsidR="005819C5" w:rsidRPr="00B422D5">
        <w:rPr>
          <w:rFonts w:ascii="Times New Roman" w:hAnsi="Times New Roman" w:cs="Times New Roman"/>
          <w:color w:val="000000" w:themeColor="text1"/>
          <w:sz w:val="28"/>
          <w:szCs w:val="28"/>
        </w:rPr>
        <w:t xml:space="preserve">о спору, указанному в статье </w:t>
      </w:r>
      <w:r w:rsidR="004D7CCC" w:rsidRPr="00B422D5">
        <w:rPr>
          <w:rFonts w:ascii="Times New Roman" w:hAnsi="Times New Roman" w:cs="Times New Roman"/>
          <w:color w:val="000000" w:themeColor="text1"/>
          <w:sz w:val="28"/>
          <w:szCs w:val="28"/>
        </w:rPr>
        <w:t>236</w:t>
      </w:r>
      <w:r w:rsidRPr="00B422D5">
        <w:rPr>
          <w:rFonts w:ascii="Times New Roman" w:hAnsi="Times New Roman" w:cs="Times New Roman"/>
          <w:color w:val="000000" w:themeColor="text1"/>
          <w:sz w:val="28"/>
          <w:szCs w:val="28"/>
        </w:rPr>
        <w:t xml:space="preserve"> настоящего Кодекса, подается в арбитражный суд по адресу юридическо</w:t>
      </w:r>
      <w:r w:rsidR="005819C5" w:rsidRPr="00B422D5">
        <w:rPr>
          <w:rFonts w:ascii="Times New Roman" w:hAnsi="Times New Roman" w:cs="Times New Roman"/>
          <w:color w:val="000000" w:themeColor="text1"/>
          <w:sz w:val="28"/>
          <w:szCs w:val="28"/>
        </w:rPr>
        <w:t xml:space="preserve">го лица, указанного в статье </w:t>
      </w:r>
      <w:r w:rsidR="004D7CCC" w:rsidRPr="00B422D5">
        <w:rPr>
          <w:rFonts w:ascii="Times New Roman" w:hAnsi="Times New Roman" w:cs="Times New Roman"/>
          <w:color w:val="000000" w:themeColor="text1"/>
          <w:sz w:val="28"/>
          <w:szCs w:val="28"/>
        </w:rPr>
        <w:t>236</w:t>
      </w:r>
      <w:r w:rsidRPr="00B422D5">
        <w:rPr>
          <w:rFonts w:ascii="Times New Roman" w:hAnsi="Times New Roman" w:cs="Times New Roman"/>
          <w:color w:val="000000" w:themeColor="text1"/>
          <w:sz w:val="28"/>
          <w:szCs w:val="28"/>
        </w:rPr>
        <w:t xml:space="preserve"> настоящего Кодекса, а в случае, если такой спор вытекает из деятельности держателя реестра владельцев ценных бумаг, – по местонахождению эмитента ценных бумаг.</w:t>
      </w:r>
    </w:p>
    <w:p w14:paraId="40713CC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При подаче заявления об обеспечении имущественных интересов заявитель представляет в арбитражный суд документ, подтверждающий произведенное встречное обеспечение в размере указанной в заявлении суммы обеспечения имущественных интересов.</w:t>
      </w:r>
    </w:p>
    <w:p w14:paraId="5334D89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В случае непредставления указанного документа арбитражный суд вправе предложить заявителю предоставить встречное обеспечение в соответствии со статьей </w:t>
      </w:r>
      <w:r w:rsidR="004D7CCC" w:rsidRPr="00B422D5">
        <w:rPr>
          <w:rFonts w:ascii="Times New Roman" w:hAnsi="Times New Roman" w:cs="Times New Roman"/>
          <w:color w:val="000000" w:themeColor="text1"/>
          <w:sz w:val="28"/>
          <w:szCs w:val="28"/>
        </w:rPr>
        <w:t>89</w:t>
      </w:r>
      <w:r w:rsidRPr="00B422D5">
        <w:rPr>
          <w:rFonts w:ascii="Times New Roman" w:hAnsi="Times New Roman" w:cs="Times New Roman"/>
          <w:color w:val="000000" w:themeColor="text1"/>
          <w:sz w:val="28"/>
          <w:szCs w:val="28"/>
        </w:rPr>
        <w:t xml:space="preserve"> настоящего Кодекса и оставляет заявление об обеспечении имущественных интересов без движения по правилам статьи </w:t>
      </w:r>
      <w:r w:rsidR="004D7CCC" w:rsidRPr="00B422D5">
        <w:rPr>
          <w:rFonts w:ascii="Times New Roman" w:hAnsi="Times New Roman" w:cs="Times New Roman"/>
          <w:color w:val="000000" w:themeColor="text1"/>
          <w:sz w:val="28"/>
          <w:szCs w:val="28"/>
        </w:rPr>
        <w:t>12</w:t>
      </w:r>
      <w:r w:rsidR="006E2863" w:rsidRPr="00B422D5">
        <w:rPr>
          <w:rFonts w:ascii="Times New Roman" w:hAnsi="Times New Roman" w:cs="Times New Roman"/>
          <w:color w:val="000000" w:themeColor="text1"/>
          <w:sz w:val="28"/>
          <w:szCs w:val="28"/>
        </w:rPr>
        <w:t>2</w:t>
      </w:r>
      <w:r w:rsidRPr="00B422D5">
        <w:rPr>
          <w:rFonts w:ascii="Times New Roman" w:hAnsi="Times New Roman" w:cs="Times New Roman"/>
          <w:color w:val="000000" w:themeColor="text1"/>
          <w:sz w:val="28"/>
          <w:szCs w:val="28"/>
        </w:rPr>
        <w:t xml:space="preserve"> настоящего Кодекса до представления документа, подтверждающего произведенное встречное обеспечение.</w:t>
      </w:r>
    </w:p>
    <w:p w14:paraId="2D66B55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6. Об обеспечении имущественных интересов арбитражный суд выносит определение.</w:t>
      </w:r>
    </w:p>
    <w:p w14:paraId="5848585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случае если по требованию, в связи с которым подано заявление об обеспечении имущественных интересов, в силу закона обязательно соблюдение претензионного или иного досудебного порядка урегулирования спора, в определении устанавливаются срок для направления претензии (требования) другой стороне, не превышающий пятнадцати дней со дня вынесения определения, и срок для подачи искового заявления по такому требованию, не превышающий пяти дней со дня истечения установленного законом или договором срока для принятия сторонами мер по досудебному урегулированию в соответствии с частью 4 статьи 4 настоящего Кодекса. Если указанный порядок не является обязательным, в определении устанавливается срок, не превышающий пятнадцати дней со дня вынесения определения, для подачи искового заявления по требованию, в связи с которым судом приняты меры по обеспечению имущественных интересов заявителя.</w:t>
      </w:r>
    </w:p>
    <w:p w14:paraId="6A72249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7. Должник по требованию, в связи с которым арбитражным судом приняты предварительные обеспечительные меры, может ходатайствовать перед судом о замене </w:t>
      </w:r>
      <w:r w:rsidR="006E2863" w:rsidRPr="00B422D5">
        <w:rPr>
          <w:rFonts w:ascii="Times New Roman" w:hAnsi="Times New Roman" w:cs="Times New Roman"/>
          <w:color w:val="000000" w:themeColor="text1"/>
          <w:sz w:val="28"/>
          <w:szCs w:val="28"/>
        </w:rPr>
        <w:t>таких</w:t>
      </w:r>
      <w:r w:rsidRPr="00B422D5">
        <w:rPr>
          <w:rFonts w:ascii="Times New Roman" w:hAnsi="Times New Roman" w:cs="Times New Roman"/>
          <w:color w:val="000000" w:themeColor="text1"/>
          <w:sz w:val="28"/>
          <w:szCs w:val="28"/>
        </w:rPr>
        <w:t xml:space="preserve"> мер встречным обеспечением в соответствии с частью 2 статьи </w:t>
      </w:r>
      <w:r w:rsidR="004D7CCC" w:rsidRPr="00B422D5">
        <w:rPr>
          <w:rFonts w:ascii="Times New Roman" w:hAnsi="Times New Roman" w:cs="Times New Roman"/>
          <w:color w:val="000000" w:themeColor="text1"/>
          <w:sz w:val="28"/>
          <w:szCs w:val="28"/>
        </w:rPr>
        <w:t>89</w:t>
      </w:r>
      <w:r w:rsidRPr="00B422D5">
        <w:rPr>
          <w:rFonts w:ascii="Times New Roman" w:hAnsi="Times New Roman" w:cs="Times New Roman"/>
          <w:color w:val="000000" w:themeColor="text1"/>
          <w:sz w:val="28"/>
          <w:szCs w:val="28"/>
        </w:rPr>
        <w:t xml:space="preserve"> настоящего Кодекса.</w:t>
      </w:r>
    </w:p>
    <w:p w14:paraId="37F1F7D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 Если заявителем не представлены арбитражному суду, вынесшему определение об обеспечении имущественных интересов, доказательства направления претензии (требования) либо подачи искового заявления в срок, установленный в определении арбитражного суда об обеспечении имущественных интересов, обеспечение отменяется тем же арбитражным судом.</w:t>
      </w:r>
    </w:p>
    <w:p w14:paraId="58BEB8A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Об отмене обеспечения имущественных интересов выносится определение. Копии определения направляются заявителю и иным заинтересованным лицам не позднее следующего дня после дня вынесения определения.</w:t>
      </w:r>
    </w:p>
    <w:p w14:paraId="27BF5AB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9. В случае подачи заявителем искового заявления по требованию, в связи с которым арбитражным судом приняты меры по обеспечению имущественных интересов заявителя, указанные меры действуют как меры по обеспечению иска.</w:t>
      </w:r>
    </w:p>
    <w:p w14:paraId="73086CE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shd w:val="clear" w:color="auto" w:fill="FFFFFF"/>
        </w:rPr>
      </w:pPr>
      <w:r w:rsidRPr="00B422D5">
        <w:rPr>
          <w:rFonts w:ascii="Times New Roman" w:hAnsi="Times New Roman" w:cs="Times New Roman"/>
          <w:color w:val="000000" w:themeColor="text1"/>
          <w:sz w:val="28"/>
          <w:szCs w:val="28"/>
        </w:rPr>
        <w:t>10.</w:t>
      </w:r>
      <w:r w:rsidRPr="00B422D5">
        <w:rPr>
          <w:rFonts w:ascii="Times New Roman" w:hAnsi="Times New Roman" w:cs="Times New Roman"/>
          <w:color w:val="000000" w:themeColor="text1"/>
          <w:sz w:val="28"/>
          <w:szCs w:val="28"/>
          <w:shd w:val="clear" w:color="auto" w:fill="FFFFFF"/>
        </w:rPr>
        <w:t xml:space="preserve"> Юридическое или </w:t>
      </w:r>
      <w:r w:rsidRPr="00B422D5">
        <w:rPr>
          <w:rFonts w:ascii="Times New Roman" w:hAnsi="Times New Roman" w:cs="Times New Roman"/>
          <w:color w:val="000000" w:themeColor="text1"/>
          <w:sz w:val="28"/>
          <w:szCs w:val="28"/>
        </w:rPr>
        <w:t>физическое лицо</w:t>
      </w:r>
      <w:r w:rsidRPr="00B422D5">
        <w:rPr>
          <w:rFonts w:ascii="Times New Roman" w:hAnsi="Times New Roman" w:cs="Times New Roman"/>
          <w:color w:val="000000" w:themeColor="text1"/>
          <w:sz w:val="28"/>
          <w:szCs w:val="28"/>
          <w:shd w:val="clear" w:color="auto" w:fill="FFFFFF"/>
        </w:rPr>
        <w:t>, права и (или) законные интересы котор</w:t>
      </w:r>
      <w:r w:rsidR="00402795" w:rsidRPr="00B422D5">
        <w:rPr>
          <w:rFonts w:ascii="Times New Roman" w:hAnsi="Times New Roman" w:cs="Times New Roman"/>
          <w:color w:val="000000" w:themeColor="text1"/>
          <w:sz w:val="28"/>
          <w:szCs w:val="28"/>
          <w:shd w:val="clear" w:color="auto" w:fill="FFFFFF"/>
        </w:rPr>
        <w:t>ого</w:t>
      </w:r>
      <w:r w:rsidRPr="00B422D5">
        <w:rPr>
          <w:rFonts w:ascii="Times New Roman" w:hAnsi="Times New Roman" w:cs="Times New Roman"/>
          <w:color w:val="000000" w:themeColor="text1"/>
          <w:sz w:val="28"/>
          <w:szCs w:val="28"/>
          <w:shd w:val="clear" w:color="auto" w:fill="FFFFFF"/>
        </w:rPr>
        <w:t xml:space="preserve"> нарушены обеспечением имущественных интересов до предъявления </w:t>
      </w:r>
      <w:r w:rsidRPr="00B422D5">
        <w:rPr>
          <w:rFonts w:ascii="Times New Roman" w:hAnsi="Times New Roman" w:cs="Times New Roman"/>
          <w:color w:val="000000" w:themeColor="text1"/>
          <w:sz w:val="28"/>
          <w:szCs w:val="28"/>
          <w:shd w:val="clear" w:color="auto" w:fill="FFFFFF"/>
        </w:rPr>
        <w:lastRenderedPageBreak/>
        <w:t>иска, вправе требовать по своему выбору от заявителя возмещения убытков или выплаты компенсации в порядке, предусмотренном</w:t>
      </w:r>
      <w:r w:rsidR="00CE6385">
        <w:rPr>
          <w:rFonts w:ascii="Times New Roman" w:hAnsi="Times New Roman" w:cs="Times New Roman"/>
          <w:color w:val="000000" w:themeColor="text1"/>
          <w:sz w:val="28"/>
          <w:szCs w:val="28"/>
          <w:shd w:val="clear" w:color="auto" w:fill="FFFFFF"/>
        </w:rPr>
        <w:t xml:space="preserve"> </w:t>
      </w:r>
      <w:r w:rsidRPr="00B422D5">
        <w:rPr>
          <w:rFonts w:ascii="Times New Roman" w:hAnsi="Times New Roman" w:cs="Times New Roman"/>
          <w:color w:val="000000" w:themeColor="text1"/>
          <w:sz w:val="28"/>
          <w:szCs w:val="28"/>
        </w:rPr>
        <w:t>статьей 9</w:t>
      </w:r>
      <w:r w:rsidR="004D7CCC" w:rsidRPr="00B422D5">
        <w:rPr>
          <w:rFonts w:ascii="Times New Roman" w:hAnsi="Times New Roman" w:cs="Times New Roman"/>
          <w:color w:val="000000" w:themeColor="text1"/>
          <w:sz w:val="28"/>
          <w:szCs w:val="28"/>
        </w:rPr>
        <w:t xml:space="preserve">3 </w:t>
      </w:r>
      <w:r w:rsidRPr="00B422D5">
        <w:rPr>
          <w:rFonts w:ascii="Times New Roman" w:hAnsi="Times New Roman" w:cs="Times New Roman"/>
          <w:color w:val="000000" w:themeColor="text1"/>
          <w:sz w:val="28"/>
          <w:szCs w:val="28"/>
          <w:shd w:val="clear" w:color="auto" w:fill="FFFFFF"/>
        </w:rPr>
        <w:t>настоящего Кодекса, если заявителем в установленный судом срок не подано исковое заявление по требованию, в связи с которым арбитражным судом приняты меры по обеспечению его имущественных интересов, или если вступившим в законную силу судебным решением арбитражного суда в иске отказано.</w:t>
      </w:r>
    </w:p>
    <w:p w14:paraId="2546EA3B"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9</w:t>
      </w:r>
      <w:r w:rsidR="00963E5B" w:rsidRPr="00B422D5">
        <w:rPr>
          <w:rFonts w:ascii="Times New Roman" w:hAnsi="Times New Roman" w:cs="Times New Roman"/>
          <w:color w:val="000000" w:themeColor="text1"/>
          <w:sz w:val="28"/>
          <w:szCs w:val="28"/>
        </w:rPr>
        <w:t>5</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Обеспечение исполнения судебных решений</w:t>
      </w:r>
    </w:p>
    <w:p w14:paraId="2C94AD4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Правила об обеспечении иска, предусмотренные настоящей главой, применяются при обеспечении исполнения судебных решений.</w:t>
      </w:r>
    </w:p>
    <w:p w14:paraId="5EC86072" w14:textId="77777777" w:rsidR="000A7E3F" w:rsidRPr="00B422D5" w:rsidRDefault="000A7E3F"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9</w:t>
      </w:r>
      <w:r w:rsidRPr="00B422D5">
        <w:rPr>
          <w:rFonts w:ascii="Times New Roman" w:hAnsi="Times New Roman" w:cs="Times New Roman"/>
          <w:bCs/>
          <w:caps/>
          <w:color w:val="000000" w:themeColor="text1"/>
          <w:sz w:val="28"/>
          <w:szCs w:val="28"/>
        </w:rPr>
        <w:t>.</w:t>
      </w:r>
      <w:r w:rsidRPr="00B422D5">
        <w:rPr>
          <w:rFonts w:ascii="Times New Roman" w:hAnsi="Times New Roman" w:cs="Times New Roman"/>
          <w:b/>
          <w:bCs/>
          <w:caps/>
          <w:color w:val="000000" w:themeColor="text1"/>
          <w:sz w:val="28"/>
          <w:szCs w:val="28"/>
        </w:rPr>
        <w:t> С</w:t>
      </w:r>
      <w:r w:rsidRPr="00B422D5">
        <w:rPr>
          <w:rFonts w:ascii="Times New Roman" w:hAnsi="Times New Roman" w:cs="Times New Roman"/>
          <w:b/>
          <w:bCs/>
          <w:color w:val="000000" w:themeColor="text1"/>
          <w:sz w:val="28"/>
          <w:szCs w:val="28"/>
        </w:rPr>
        <w:t>удебные расходы</w:t>
      </w:r>
    </w:p>
    <w:p w14:paraId="4828E595"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9</w:t>
      </w:r>
      <w:r w:rsidR="00963E5B"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Состав судебных расходов</w:t>
      </w:r>
    </w:p>
    <w:p w14:paraId="63FC5BB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Судебные расходы состоят из судебного сбора и судебных издержек, связанных с рассмотрением дела арбитражным судом.</w:t>
      </w:r>
    </w:p>
    <w:p w14:paraId="63588753"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Статья 9</w:t>
      </w:r>
      <w:r w:rsidR="00963E5B" w:rsidRPr="00B422D5">
        <w:rPr>
          <w:rFonts w:ascii="Times New Roman" w:hAnsi="Times New Roman" w:cs="Times New Roman"/>
          <w:color w:val="000000" w:themeColor="text1"/>
          <w:sz w:val="28"/>
          <w:szCs w:val="28"/>
        </w:rPr>
        <w:t>7</w:t>
      </w:r>
      <w:r w:rsidRPr="00B422D5">
        <w:rPr>
          <w:rFonts w:ascii="Times New Roman" w:hAnsi="Times New Roman" w:cs="Times New Roman"/>
          <w:color w:val="000000" w:themeColor="text1"/>
          <w:sz w:val="28"/>
          <w:szCs w:val="28"/>
        </w:rPr>
        <w:t>. </w:t>
      </w:r>
      <w:r w:rsidRPr="00B422D5">
        <w:rPr>
          <w:rFonts w:ascii="Times New Roman" w:hAnsi="Times New Roman" w:cs="Times New Roman"/>
          <w:b/>
          <w:color w:val="000000" w:themeColor="text1"/>
          <w:sz w:val="28"/>
          <w:szCs w:val="28"/>
        </w:rPr>
        <w:t xml:space="preserve">Уплата судебного сбора </w:t>
      </w:r>
    </w:p>
    <w:p w14:paraId="564C6C4B" w14:textId="3355F725"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Размер и порядок уплаты судебного сбора, льготы, основания освобождения от уплаты судебного сбора и основания уменьшения размера судебного сбора, основания и порядок предоставления отсрочки или рассрочки уплаты судебного сбора, а также основания и порядок возврата судебного сбора устанавливаются </w:t>
      </w:r>
      <w:hyperlink r:id="rId10" w:history="1">
        <w:r w:rsidR="00646FA0" w:rsidRPr="009A5059">
          <w:rPr>
            <w:rStyle w:val="a8"/>
            <w:rFonts w:ascii="Times New Roman" w:hAnsi="Times New Roman"/>
            <w:sz w:val="28"/>
            <w:szCs w:val="28"/>
          </w:rPr>
          <w:t xml:space="preserve">Законом Донецкой Народной Республики </w:t>
        </w:r>
        <w:r w:rsidR="00646FA0" w:rsidRPr="009A5059">
          <w:rPr>
            <w:rStyle w:val="a8"/>
            <w:rFonts w:ascii="Times New Roman" w:hAnsi="Times New Roman"/>
            <w:sz w:val="28"/>
            <w:szCs w:val="28"/>
          </w:rPr>
          <w:br/>
          <w:t>от 20 марта 2015 года № 26-IНС «О судебном сборе»</w:t>
        </w:r>
      </w:hyperlink>
      <w:r w:rsidRPr="00B422D5">
        <w:rPr>
          <w:rFonts w:ascii="Times New Roman" w:hAnsi="Times New Roman" w:cs="Times New Roman"/>
          <w:color w:val="000000" w:themeColor="text1"/>
          <w:sz w:val="28"/>
          <w:szCs w:val="28"/>
        </w:rPr>
        <w:t>.</w:t>
      </w:r>
    </w:p>
    <w:p w14:paraId="4CE35DB9"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9</w:t>
      </w:r>
      <w:r w:rsidR="00963E5B"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Цена иска</w:t>
      </w:r>
    </w:p>
    <w:p w14:paraId="498F724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Цена иска определяется:</w:t>
      </w:r>
    </w:p>
    <w:p w14:paraId="1F20C3A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по искам о взыскании денежных средств, исходя из взыскиваемой суммы;</w:t>
      </w:r>
    </w:p>
    <w:p w14:paraId="46FD87D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по искам о признании не подлежащим исполнению исполнительного или иного документа, по которому взыскание производится в бесспорном (</w:t>
      </w:r>
      <w:proofErr w:type="spellStart"/>
      <w:r w:rsidRPr="00B422D5">
        <w:rPr>
          <w:rFonts w:ascii="Times New Roman" w:hAnsi="Times New Roman" w:cs="Times New Roman"/>
          <w:color w:val="000000" w:themeColor="text1"/>
          <w:sz w:val="28"/>
          <w:szCs w:val="28"/>
        </w:rPr>
        <w:t>безакцептном</w:t>
      </w:r>
      <w:proofErr w:type="spellEnd"/>
      <w:r w:rsidRPr="00B422D5">
        <w:rPr>
          <w:rFonts w:ascii="Times New Roman" w:hAnsi="Times New Roman" w:cs="Times New Roman"/>
          <w:color w:val="000000" w:themeColor="text1"/>
          <w:sz w:val="28"/>
          <w:szCs w:val="28"/>
        </w:rPr>
        <w:t>) порядке, исходя из оспариваемой денежной суммы;</w:t>
      </w:r>
    </w:p>
    <w:p w14:paraId="0750740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 xml:space="preserve">3) по искам об истребовании имущества, исходя из стоимости </w:t>
      </w:r>
      <w:proofErr w:type="spellStart"/>
      <w:r w:rsidRPr="00B422D5">
        <w:rPr>
          <w:rFonts w:ascii="Times New Roman" w:hAnsi="Times New Roman" w:cs="Times New Roman"/>
          <w:color w:val="000000" w:themeColor="text1"/>
          <w:sz w:val="28"/>
          <w:szCs w:val="28"/>
        </w:rPr>
        <w:t>истребуемого</w:t>
      </w:r>
      <w:proofErr w:type="spellEnd"/>
      <w:r w:rsidRPr="00B422D5">
        <w:rPr>
          <w:rFonts w:ascii="Times New Roman" w:hAnsi="Times New Roman" w:cs="Times New Roman"/>
          <w:color w:val="000000" w:themeColor="text1"/>
          <w:sz w:val="28"/>
          <w:szCs w:val="28"/>
        </w:rPr>
        <w:t xml:space="preserve"> имущества;</w:t>
      </w:r>
    </w:p>
    <w:p w14:paraId="3481251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по искам об истребовании земельного участка, исходя из стоимости земельного участка.</w:t>
      </w:r>
    </w:p>
    <w:p w14:paraId="59789B5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 цену иска включаются также указанные в исковом заявлении суммы неустойки (штраф, пеня) и проценты.</w:t>
      </w:r>
    </w:p>
    <w:p w14:paraId="02EBB34C" w14:textId="77777777" w:rsidR="00343FD0"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Цена иска, состоящего из нескольких самостоятельных требований, определяется суммой всех требований. </w:t>
      </w:r>
    </w:p>
    <w:p w14:paraId="274A0C8E" w14:textId="77777777" w:rsidR="00343FD0" w:rsidRPr="00B422D5" w:rsidRDefault="00343FD0"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По исковым заявлениям о признании права, в том числе права собственности, права пользования, права владения, права распоряжения, судебный сбор уплачивается в размерах, установленных для исковых заявлений неимущественного характера.</w:t>
      </w:r>
    </w:p>
    <w:p w14:paraId="5ED061ED" w14:textId="77777777" w:rsidR="000A7E3F" w:rsidRPr="00B422D5" w:rsidRDefault="00343FD0"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0A7E3F" w:rsidRPr="00B422D5">
        <w:rPr>
          <w:rFonts w:ascii="Times New Roman" w:hAnsi="Times New Roman"/>
          <w:color w:val="000000" w:themeColor="text1"/>
          <w:sz w:val="28"/>
          <w:szCs w:val="28"/>
          <w:lang w:eastAsia="uk-UA"/>
        </w:rPr>
        <w:t xml:space="preserve">Цена иска, от которой исчисляется судебный сбор, </w:t>
      </w:r>
      <w:r w:rsidR="006E2863" w:rsidRPr="00B422D5">
        <w:rPr>
          <w:rFonts w:ascii="Times New Roman" w:hAnsi="Times New Roman"/>
          <w:color w:val="000000" w:themeColor="text1"/>
          <w:sz w:val="28"/>
          <w:szCs w:val="28"/>
          <w:lang w:eastAsia="uk-UA"/>
        </w:rPr>
        <w:t>указывается</w:t>
      </w:r>
      <w:r w:rsidR="000A7E3F" w:rsidRPr="00B422D5">
        <w:rPr>
          <w:rFonts w:ascii="Times New Roman" w:hAnsi="Times New Roman"/>
          <w:color w:val="000000" w:themeColor="text1"/>
          <w:sz w:val="28"/>
          <w:szCs w:val="28"/>
          <w:lang w:eastAsia="uk-UA"/>
        </w:rPr>
        <w:t xml:space="preserve"> заявителем. В случае неправильного указания заявителем цены иска она определяется арбитражным судом.</w:t>
      </w:r>
    </w:p>
    <w:p w14:paraId="7B49B6BB"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9</w:t>
      </w:r>
      <w:r w:rsidR="00963E5B" w:rsidRPr="00B422D5">
        <w:rPr>
          <w:rFonts w:ascii="Times New Roman" w:hAnsi="Times New Roman" w:cs="Times New Roman"/>
          <w:color w:val="000000" w:themeColor="text1"/>
          <w:sz w:val="28"/>
          <w:szCs w:val="28"/>
        </w:rPr>
        <w:t>9</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Судебные издержки</w:t>
      </w:r>
    </w:p>
    <w:p w14:paraId="55F42AE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К судебным издержкам, связанным с рассмотрением дела в арбитражном суде, относятся:</w:t>
      </w:r>
    </w:p>
    <w:p w14:paraId="131DD8D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денежные суммы, подлежащие выплате экспертам, специалистам, свидетелям, переводчикам;</w:t>
      </w:r>
    </w:p>
    <w:p w14:paraId="7B13DD6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расходы, связанные с проведением осмотра доказательств на месте;</w:t>
      </w:r>
    </w:p>
    <w:p w14:paraId="4420E46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расходы на оплату услуг адвокатов и иных лиц, оказывающих юридическую помощь (представителей);</w:t>
      </w:r>
    </w:p>
    <w:p w14:paraId="3CE7EBC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расходы юридического лица на уведомление о корпоративном споре в случае, если законом предусмотрена обязанность такого уведомления;</w:t>
      </w:r>
    </w:p>
    <w:p w14:paraId="284C5A3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другие расходы, понесенные лицами, участвующими в деле, в связи с рассмотрением дела в арбитражном суде.</w:t>
      </w:r>
    </w:p>
    <w:p w14:paraId="142E3A5D"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w:t>
      </w:r>
      <w:r w:rsidR="00963E5B" w:rsidRPr="00B422D5">
        <w:rPr>
          <w:rFonts w:ascii="Times New Roman" w:hAnsi="Times New Roman" w:cs="Times New Roman"/>
          <w:color w:val="000000" w:themeColor="text1"/>
          <w:sz w:val="28"/>
          <w:szCs w:val="28"/>
        </w:rPr>
        <w:t>100</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Денежные суммы, подлежащие выплате экспертам, специалистам, свидетелям и переводчикам</w:t>
      </w:r>
    </w:p>
    <w:p w14:paraId="4C81CCB7" w14:textId="77777777" w:rsidR="000A7E3F" w:rsidRPr="00B422D5" w:rsidRDefault="000A7E3F" w:rsidP="00116F09">
      <w:pPr>
        <w:shd w:val="clear" w:color="auto" w:fill="FFFFFF"/>
        <w:spacing w:after="360"/>
        <w:ind w:firstLine="709"/>
        <w:jc w:val="both"/>
        <w:rPr>
          <w:rStyle w:val="blk"/>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Экспертам, специалистам, свидетелям и переводчикам возмещаются понесенные ими в связи с явкой в арбитражный суд расходы на проезд, расходы на наем жилого помещения и дополнительные расходы, связанные с проживанием вне места постоянного жительства (суточные).</w:t>
      </w:r>
    </w:p>
    <w:p w14:paraId="2A975489" w14:textId="77777777" w:rsidR="000A7E3F" w:rsidRPr="00B422D5" w:rsidRDefault="000A7E3F" w:rsidP="00116F09">
      <w:pPr>
        <w:shd w:val="clear" w:color="auto" w:fill="FFFFFF"/>
        <w:spacing w:after="360"/>
        <w:ind w:firstLine="709"/>
        <w:jc w:val="both"/>
        <w:rPr>
          <w:rStyle w:val="blk"/>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 xml:space="preserve">2. Эксперты получают вознаграждение за работу, выполненную ими по поручению арбитражного суда, если данная работа не входит в круг их служебных обязанностей как работников судебно-экспертных учреждений. </w:t>
      </w:r>
      <w:r w:rsidRPr="00B422D5">
        <w:rPr>
          <w:rFonts w:ascii="Times New Roman" w:hAnsi="Times New Roman"/>
          <w:color w:val="000000" w:themeColor="text1"/>
          <w:sz w:val="28"/>
          <w:szCs w:val="28"/>
        </w:rPr>
        <w:t>Специалисты получают вознаграждение за работу, выполненную ими по поручению арбитражного суда.</w:t>
      </w:r>
    </w:p>
    <w:p w14:paraId="0A92CD43" w14:textId="77777777" w:rsidR="00BE6585"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Размер вознаграждения эксперту определяется судом по согласованию с лицами, участвующими в деле, и по соглашению с экспертом.</w:t>
      </w:r>
    </w:p>
    <w:p w14:paraId="3CD92D60" w14:textId="77777777" w:rsidR="00BE6585"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3.</w:t>
      </w:r>
      <w:r w:rsidR="00BE6585" w:rsidRPr="00B422D5">
        <w:rPr>
          <w:rFonts w:ascii="Times New Roman" w:hAnsi="Times New Roman"/>
          <w:color w:val="000000" w:themeColor="text1"/>
          <w:sz w:val="28"/>
          <w:szCs w:val="28"/>
        </w:rPr>
        <w:t xml:space="preserve"> Переводчик получает вознаграждение за работу, выполненную им по поручению арбитражного суда.</w:t>
      </w:r>
    </w:p>
    <w:p w14:paraId="72AE91E4" w14:textId="77777777" w:rsidR="00BE6585" w:rsidRPr="00B422D5" w:rsidRDefault="00BE6585"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Размер вознаграждения переводчику определяется судом по соглашению с переводчиком.</w:t>
      </w:r>
    </w:p>
    <w:p w14:paraId="2E1FC5C0" w14:textId="0F4BBD46" w:rsidR="000A7E3F" w:rsidRDefault="00BE6585"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4. </w:t>
      </w:r>
      <w:r w:rsidR="000A7E3F" w:rsidRPr="00B422D5">
        <w:rPr>
          <w:rStyle w:val="blk"/>
          <w:rFonts w:ascii="Times New Roman" w:hAnsi="Times New Roman"/>
          <w:color w:val="000000" w:themeColor="text1"/>
          <w:sz w:val="28"/>
          <w:szCs w:val="28"/>
        </w:rPr>
        <w:t xml:space="preserve">За работающими </w:t>
      </w:r>
      <w:r w:rsidR="000A7E3F" w:rsidRPr="00B422D5">
        <w:rPr>
          <w:rFonts w:ascii="Times New Roman" w:hAnsi="Times New Roman"/>
          <w:color w:val="000000" w:themeColor="text1"/>
          <w:sz w:val="28"/>
          <w:szCs w:val="28"/>
        </w:rPr>
        <w:t>физическими лицами</w:t>
      </w:r>
      <w:r w:rsidR="000A7E3F" w:rsidRPr="00B422D5">
        <w:rPr>
          <w:rStyle w:val="blk"/>
          <w:rFonts w:ascii="Times New Roman" w:hAnsi="Times New Roman"/>
          <w:color w:val="000000" w:themeColor="text1"/>
          <w:sz w:val="28"/>
          <w:szCs w:val="28"/>
        </w:rPr>
        <w:t>, вызываемыми в арбитражный суд в качестве свидетелей, сохраняется</w:t>
      </w:r>
      <w:r w:rsidR="00D9301D">
        <w:rPr>
          <w:rStyle w:val="blk"/>
          <w:rFonts w:ascii="Times New Roman" w:hAnsi="Times New Roman"/>
          <w:color w:val="000000" w:themeColor="text1"/>
          <w:sz w:val="28"/>
          <w:szCs w:val="28"/>
        </w:rPr>
        <w:t xml:space="preserve"> </w:t>
      </w:r>
      <w:r w:rsidR="000A7E3F" w:rsidRPr="00B422D5">
        <w:rPr>
          <w:rStyle w:val="blk"/>
          <w:rFonts w:ascii="Times New Roman" w:hAnsi="Times New Roman"/>
          <w:color w:val="000000" w:themeColor="text1"/>
          <w:sz w:val="28"/>
          <w:szCs w:val="28"/>
        </w:rPr>
        <w:t>средний заработок</w:t>
      </w:r>
      <w:r w:rsidR="00D9301D">
        <w:rPr>
          <w:rStyle w:val="blk"/>
          <w:rFonts w:ascii="Times New Roman" w:hAnsi="Times New Roman"/>
          <w:color w:val="000000" w:themeColor="text1"/>
          <w:sz w:val="28"/>
          <w:szCs w:val="28"/>
        </w:rPr>
        <w:t xml:space="preserve"> </w:t>
      </w:r>
      <w:r w:rsidR="000A7E3F" w:rsidRPr="00B422D5">
        <w:rPr>
          <w:rStyle w:val="blk"/>
          <w:rFonts w:ascii="Times New Roman" w:hAnsi="Times New Roman"/>
          <w:color w:val="000000" w:themeColor="text1"/>
          <w:sz w:val="28"/>
          <w:szCs w:val="28"/>
        </w:rPr>
        <w:t xml:space="preserve">по месту их работы за время отсутствия в связи с явкой их в суд. Свидетели, не состоящие в трудовых отношениях, за отвлечение их от обычных занятий получают компенсацию с учетом фактически затраченного времени. </w:t>
      </w:r>
      <w:r w:rsidR="000A7E3F" w:rsidRPr="00B422D5">
        <w:rPr>
          <w:rFonts w:ascii="Times New Roman" w:hAnsi="Times New Roman"/>
          <w:color w:val="000000" w:themeColor="text1"/>
          <w:sz w:val="28"/>
          <w:szCs w:val="28"/>
        </w:rPr>
        <w:t>Порядок и размеры выплаты данной компенсации устанавливаются Правительством Донецкой Народной Республики.</w:t>
      </w:r>
    </w:p>
    <w:p w14:paraId="13F21C36"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10</w:t>
      </w:r>
      <w:r w:rsidR="00963E5B" w:rsidRPr="00B422D5">
        <w:rPr>
          <w:rFonts w:ascii="Times New Roman" w:hAnsi="Times New Roman" w:cs="Times New Roman"/>
          <w:color w:val="000000" w:themeColor="text1"/>
          <w:sz w:val="28"/>
          <w:szCs w:val="28"/>
        </w:rPr>
        <w:t>1</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Внесение сторонами денежных сумм, необходимых для оплаты судебных издержек</w:t>
      </w:r>
    </w:p>
    <w:p w14:paraId="4A3105B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Денежные суммы, подлежащие выплате экспертам и свидетелям, вносятся на счет Верховного Суда Донецкой Народной Республики лицом, заявившим соответствующее ходатайство, в срок, установленный арбитражным судом. Если указанное ходатайство заявлено обеими сторонами, требуемые денежные суммы вносятся сторонами на депозитный счет Верховного Суда </w:t>
      </w:r>
      <w:r w:rsidRPr="00B422D5">
        <w:rPr>
          <w:rFonts w:ascii="Times New Roman" w:hAnsi="Times New Roman" w:cs="Times New Roman"/>
          <w:color w:val="000000" w:themeColor="text1"/>
          <w:sz w:val="28"/>
          <w:szCs w:val="28"/>
        </w:rPr>
        <w:lastRenderedPageBreak/>
        <w:t>Донецкой Народной Республики в равных частях.</w:t>
      </w:r>
    </w:p>
    <w:p w14:paraId="55B4AC2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В случае если в установленный арбитражным судом срок на счет Верховного Суда Донецкой Народной Республики не были внесены денежные суммы, подлежащие выплате экспертам и свидетелям, арбитражный суд вправе отклонить ходатайство о назначении экспертизы и вызове свидетелей, если дело может быть рассмотрено и решение принято на основании других представленных сторонами доказательств. </w:t>
      </w:r>
    </w:p>
    <w:p w14:paraId="0F3DEF66"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10</w:t>
      </w:r>
      <w:r w:rsidR="00963E5B" w:rsidRPr="00B422D5">
        <w:rPr>
          <w:rFonts w:ascii="Times New Roman" w:hAnsi="Times New Roman" w:cs="Times New Roman"/>
          <w:color w:val="000000" w:themeColor="text1"/>
          <w:sz w:val="28"/>
          <w:szCs w:val="28"/>
        </w:rPr>
        <w:t>2</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Выплата денежных сумм, причитающихся экспертам, специалистам, свидетелям и переводчикам</w:t>
      </w:r>
    </w:p>
    <w:p w14:paraId="5615E69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Денежные суммы, причитающиеся экспертам, специалистам, свидетелям и переводчикам, выплачиваются по выполнении ими своих обязанностей.</w:t>
      </w:r>
    </w:p>
    <w:p w14:paraId="213CBE3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Денежные суммы, причитающиеся экспертам и свидетелям, выплачиваются с депозитного счета Верховного Суда Донецкой Народной Республики.</w:t>
      </w:r>
    </w:p>
    <w:p w14:paraId="325B4CFB"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3. </w:t>
      </w:r>
      <w:r w:rsidRPr="00B422D5">
        <w:rPr>
          <w:rFonts w:ascii="Times New Roman" w:hAnsi="Times New Roman"/>
          <w:color w:val="000000" w:themeColor="text1"/>
          <w:sz w:val="28"/>
          <w:szCs w:val="28"/>
        </w:rPr>
        <w:t xml:space="preserve">Оплата услуг переводчика, специалиста, привлеченных арбитражным судом к участию в арбитражном процессе, выплата указанным переводчику, специалисту суточных и возмещение понесенных ими расходов в связи с явкой в арбитражный суд, а также выплата денежных сумм экспертам, свидетелям в случае, если назначение экспертизы, вызов свидетеля осуществлены по инициативе арбитражного суда, производится за счет средств </w:t>
      </w:r>
      <w:r w:rsidRPr="00B422D5">
        <w:rPr>
          <w:rStyle w:val="blk"/>
          <w:rFonts w:ascii="Times New Roman" w:hAnsi="Times New Roman"/>
          <w:color w:val="000000" w:themeColor="text1"/>
          <w:sz w:val="28"/>
          <w:szCs w:val="28"/>
        </w:rPr>
        <w:t xml:space="preserve">Республиканского </w:t>
      </w:r>
      <w:r w:rsidRPr="00B422D5">
        <w:rPr>
          <w:rFonts w:ascii="Times New Roman" w:hAnsi="Times New Roman"/>
          <w:color w:val="000000" w:themeColor="text1"/>
          <w:sz w:val="28"/>
          <w:szCs w:val="28"/>
        </w:rPr>
        <w:t>бюджета Донецкой Народной Республики.</w:t>
      </w:r>
    </w:p>
    <w:p w14:paraId="73A507B5"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4. Правило об оплате услуг переводчика за счет средств </w:t>
      </w:r>
      <w:r w:rsidRPr="00B422D5">
        <w:rPr>
          <w:rStyle w:val="blk"/>
          <w:rFonts w:ascii="Times New Roman" w:hAnsi="Times New Roman"/>
          <w:color w:val="000000" w:themeColor="text1"/>
          <w:sz w:val="28"/>
          <w:szCs w:val="28"/>
        </w:rPr>
        <w:t xml:space="preserve">Республиканского </w:t>
      </w:r>
      <w:r w:rsidRPr="00B422D5">
        <w:rPr>
          <w:rFonts w:ascii="Times New Roman" w:hAnsi="Times New Roman"/>
          <w:color w:val="000000" w:themeColor="text1"/>
          <w:sz w:val="28"/>
          <w:szCs w:val="28"/>
        </w:rPr>
        <w:t>бюджета Донецкой Народной Республики не распространяется на возмещение расходов на оплату услуг переводчика, понесенных иностранными лицами и лицами без гражданства, если иное не предусмотрено международным договором Донецкой Народной Республики.</w:t>
      </w:r>
    </w:p>
    <w:p w14:paraId="1D259262"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10</w:t>
      </w:r>
      <w:r w:rsidR="00963E5B" w:rsidRPr="00B422D5">
        <w:rPr>
          <w:rFonts w:ascii="Times New Roman" w:hAnsi="Times New Roman" w:cs="Times New Roman"/>
          <w:color w:val="000000" w:themeColor="text1"/>
          <w:sz w:val="28"/>
          <w:szCs w:val="28"/>
        </w:rPr>
        <w:t>3</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Распределение судебных расходов между лицами, участвующими в деле</w:t>
      </w:r>
    </w:p>
    <w:p w14:paraId="456D752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Судебные расходы, понесенные лицами, участвующими в деле, в пользу которых принято судебное решение, взыскиваются арбитражным судом с другой </w:t>
      </w:r>
      <w:r w:rsidRPr="00B422D5">
        <w:rPr>
          <w:rFonts w:ascii="Times New Roman" w:hAnsi="Times New Roman" w:cs="Times New Roman"/>
          <w:color w:val="000000" w:themeColor="text1"/>
          <w:sz w:val="28"/>
          <w:szCs w:val="28"/>
        </w:rPr>
        <w:lastRenderedPageBreak/>
        <w:t>стороны.</w:t>
      </w:r>
    </w:p>
    <w:p w14:paraId="1334DBF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случае если иск удовлетворен частично, судебные расходы относятся на лиц, участвующих в деле, пропорционально размеру удовлетворенных исковых требований.</w:t>
      </w:r>
    </w:p>
    <w:p w14:paraId="6DE7A1C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Расходы на оплату услуг представителя, понесенные лицом, в пользу которого принято судебное решение, взыскиваются арбитражным судом с другого лица, участвующего в деле, в разумных пределах. </w:t>
      </w:r>
    </w:p>
    <w:p w14:paraId="6A35D2E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Судебный сбор, от уплаты которого в соответствии с законом истец освобожден, взыскивается с ответчика в доход Республиканского бюджета Донецкой Народной Республики пропорционально размеру удовлетворенных исковых требований, если ответчик не освобожден от уплаты судебного сбора.</w:t>
      </w:r>
    </w:p>
    <w:p w14:paraId="2DE843E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При соглашении лиц, участвующих в деле, о распределении судебных расходов арбитражный суд относит на них судебные расходы в соответствии с таким соглашением.</w:t>
      </w:r>
    </w:p>
    <w:p w14:paraId="4280DA6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Судебные расходы, понесенные лицами, участвующими в деле, в связи с рассмотрением апелляционной, кассационной жалобы распределяются по правилам, установленным настоящей статьей.</w:t>
      </w:r>
    </w:p>
    <w:p w14:paraId="6447FFE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Судебные издержки, понесенные третьими лицами, не заявляющими самостоятельных требований относительно предмета спора и участвовавшими в деле на стороне, в пользу которой принято судебное решение по делу, могут быть возмещены им, если их фактическое поведение как участников судебного процесса способствовало принятию данного судебного решения.</w:t>
      </w:r>
    </w:p>
    <w:p w14:paraId="39303FB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7. Если третье лицо, не заявляющее самостоятельных требований относительно предмета спора, реализовало право на обжалование судебного решения и его жалоба была оставлена без удовлетворения, судебные издержки, понесенные лицами, участвующими в деле, в связи с рассмотрением данной жалобы могут быть взысканы с </w:t>
      </w:r>
      <w:r w:rsidR="007964B2" w:rsidRPr="00B422D5">
        <w:rPr>
          <w:rFonts w:ascii="Times New Roman" w:hAnsi="Times New Roman" w:cs="Times New Roman"/>
          <w:color w:val="000000" w:themeColor="text1"/>
          <w:sz w:val="28"/>
          <w:szCs w:val="28"/>
        </w:rPr>
        <w:t>указанного</w:t>
      </w:r>
      <w:r w:rsidRPr="00B422D5">
        <w:rPr>
          <w:rFonts w:ascii="Times New Roman" w:hAnsi="Times New Roman" w:cs="Times New Roman"/>
          <w:color w:val="000000" w:themeColor="text1"/>
          <w:sz w:val="28"/>
          <w:szCs w:val="28"/>
        </w:rPr>
        <w:t xml:space="preserve"> третьего лица.</w:t>
      </w:r>
    </w:p>
    <w:p w14:paraId="0B0A302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 Неоплаченные или не полностью оплаченные расходы на проведение экспертизы подлежат взысканию в пользу эксперта или судебно-экспертного учреждения с лиц, участвующих в деле, пропорционально размеру удовлетворенных исковых требований.</w:t>
      </w:r>
    </w:p>
    <w:p w14:paraId="20E6BACA"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Статья 10</w:t>
      </w:r>
      <w:r w:rsidR="00963E5B"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 </w:t>
      </w:r>
      <w:r w:rsidRPr="00B422D5">
        <w:rPr>
          <w:rFonts w:ascii="Times New Roman" w:hAnsi="Times New Roman" w:cs="Times New Roman"/>
          <w:b/>
          <w:color w:val="000000" w:themeColor="text1"/>
          <w:sz w:val="28"/>
          <w:szCs w:val="28"/>
        </w:rPr>
        <w:t>Отнесение судебных расходов на лицо, злоупотребляющее своими процессуальными правами</w:t>
      </w:r>
    </w:p>
    <w:p w14:paraId="4E9890B4"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lang w:eastAsia="uk-UA"/>
        </w:rPr>
        <w:t>1. В случае если спор возник вследствие нарушения лицом, участвующим в деле, претензионного или иного досудебного порядка урегулирования спора, предусмотренного законом или договором, в том числе нарушения срока представления ответа на претензию, оставления претензии без ответа, арбитражный суд относит на указанное лицо судебные расходы независимо от результатов рассмотрения дела.</w:t>
      </w:r>
    </w:p>
    <w:p w14:paraId="4DF42181"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lang w:eastAsia="uk-UA"/>
        </w:rPr>
        <w:t>2. Арбитражный суд вправе отнести все судебные расходы по делу на лицо, злоупотребляющее своими процессуальными правами или не выполняющее своих процессуальных обязанностей, если это привело к срыву судебного заседания, затягиванию судебного процесса, воспрепятствованию рассмотрения дела и принятию законного и обоснованного судебного решения.</w:t>
      </w:r>
    </w:p>
    <w:p w14:paraId="29B64315"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lang w:eastAsia="uk-UA"/>
        </w:rPr>
        <w:t>3. По заявлению лица, участвующего в деле, на которое возлагается возмещение судебных расходов, арбитражный суд вправе уменьшить размер возмещения, если указанным лицом представлены доказательства их чрезмерности.</w:t>
      </w:r>
    </w:p>
    <w:p w14:paraId="503841B6"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Статья 10</w:t>
      </w:r>
      <w:r w:rsidR="00963E5B" w:rsidRPr="00B422D5">
        <w:rPr>
          <w:rFonts w:ascii="Times New Roman" w:hAnsi="Times New Roman" w:cs="Times New Roman"/>
          <w:color w:val="000000" w:themeColor="text1"/>
          <w:sz w:val="28"/>
          <w:szCs w:val="28"/>
        </w:rPr>
        <w:t>5</w:t>
      </w:r>
      <w:r w:rsidRPr="00B422D5">
        <w:rPr>
          <w:rFonts w:ascii="Times New Roman" w:hAnsi="Times New Roman" w:cs="Times New Roman"/>
          <w:color w:val="000000" w:themeColor="text1"/>
          <w:sz w:val="28"/>
          <w:szCs w:val="28"/>
        </w:rPr>
        <w:t>. </w:t>
      </w:r>
      <w:r w:rsidRPr="00B422D5">
        <w:rPr>
          <w:rFonts w:ascii="Times New Roman" w:hAnsi="Times New Roman" w:cs="Times New Roman"/>
          <w:b/>
          <w:color w:val="000000" w:themeColor="text1"/>
          <w:sz w:val="28"/>
          <w:szCs w:val="28"/>
        </w:rPr>
        <w:t>Разрешение вопросов о судебных расходах</w:t>
      </w:r>
    </w:p>
    <w:p w14:paraId="193DCF1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Вопросы распределения судебных расходов, отнесения судебных расходов на лицо, злоупотребляющее своими процессуальными правами, и другие вопросы о судебных расходах разрешаются арбитражным судом соответствующей судебной инстанции в судебном решении, которым заканчивается рассмотрение дела по существу, или в определении суда.</w:t>
      </w:r>
    </w:p>
    <w:p w14:paraId="733E756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Заявление по вопросу о судебных расходах, понесенных в связи с рассмотрением дела в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арбитражный суд, рассматривавший дело в качестве суда первой инстанции, в течение трех месяцев со дня вступления в законную силу последнего судебного решения, принятием которого закончилось рассмотрение дела по существу.</w:t>
      </w:r>
    </w:p>
    <w:p w14:paraId="3E29E3C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Пропущенный по уважительной причине срок подачи такого заявления может быть восстановлен арбитражным судом.</w:t>
      </w:r>
    </w:p>
    <w:p w14:paraId="6814258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 xml:space="preserve">Заявление по вопросу о судебных расходах рассматривается по правилам, предусмотренным статьей </w:t>
      </w:r>
      <w:r w:rsidR="00EB49A5" w:rsidRPr="00B422D5">
        <w:rPr>
          <w:rFonts w:ascii="Times New Roman" w:hAnsi="Times New Roman" w:cs="Times New Roman"/>
          <w:color w:val="000000" w:themeColor="text1"/>
          <w:sz w:val="28"/>
          <w:szCs w:val="28"/>
        </w:rPr>
        <w:t>160</w:t>
      </w:r>
      <w:r w:rsidRPr="00B422D5">
        <w:rPr>
          <w:rFonts w:ascii="Times New Roman" w:hAnsi="Times New Roman" w:cs="Times New Roman"/>
          <w:color w:val="000000" w:themeColor="text1"/>
          <w:sz w:val="28"/>
          <w:szCs w:val="28"/>
        </w:rPr>
        <w:t xml:space="preserve"> настоящего Кодекса для рассмотрения ходатайства. По результатам рассмотрения такого заявления выносится определение, которое может быть обжаловано.</w:t>
      </w:r>
    </w:p>
    <w:p w14:paraId="67F09CE2" w14:textId="77777777" w:rsidR="000A7E3F" w:rsidRPr="00B422D5" w:rsidRDefault="000A7E3F" w:rsidP="00116F09">
      <w:pPr>
        <w:pStyle w:val="ConsPlusNormal"/>
        <w:spacing w:after="360" w:line="276" w:lineRule="auto"/>
        <w:ind w:firstLine="709"/>
        <w:outlineLvl w:val="1"/>
        <w:rPr>
          <w:rFonts w:ascii="Times New Roman" w:hAnsi="Times New Roman" w:cs="Times New Roman"/>
          <w:bCs/>
          <w:caps/>
          <w:color w:val="000000" w:themeColor="text1"/>
          <w:sz w:val="28"/>
          <w:szCs w:val="28"/>
        </w:rPr>
      </w:pPr>
      <w:r w:rsidRPr="00B422D5">
        <w:rPr>
          <w:rFonts w:ascii="Times New Roman" w:hAnsi="Times New Roman" w:cs="Times New Roman"/>
          <w:bCs/>
          <w:color w:val="000000" w:themeColor="text1"/>
          <w:sz w:val="28"/>
          <w:szCs w:val="28"/>
        </w:rPr>
        <w:t>Глава 10</w:t>
      </w:r>
      <w:r w:rsidRPr="00B422D5">
        <w:rPr>
          <w:rFonts w:ascii="Times New Roman" w:hAnsi="Times New Roman" w:cs="Times New Roman"/>
          <w:bCs/>
          <w:caps/>
          <w:color w:val="000000" w:themeColor="text1"/>
          <w:sz w:val="28"/>
          <w:szCs w:val="28"/>
        </w:rPr>
        <w:t>. </w:t>
      </w:r>
      <w:r w:rsidRPr="00B422D5">
        <w:rPr>
          <w:rFonts w:ascii="Times New Roman" w:hAnsi="Times New Roman" w:cs="Times New Roman"/>
          <w:b/>
          <w:bCs/>
          <w:color w:val="000000" w:themeColor="text1"/>
          <w:sz w:val="28"/>
          <w:szCs w:val="28"/>
        </w:rPr>
        <w:t>Процессуальные сроки</w:t>
      </w:r>
    </w:p>
    <w:p w14:paraId="14BF7913"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10</w:t>
      </w:r>
      <w:r w:rsidR="00963E5B"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 xml:space="preserve">. </w:t>
      </w:r>
      <w:r w:rsidRPr="00B422D5">
        <w:rPr>
          <w:rFonts w:ascii="Times New Roman" w:hAnsi="Times New Roman" w:cs="Times New Roman"/>
          <w:b/>
          <w:color w:val="000000" w:themeColor="text1"/>
          <w:sz w:val="28"/>
          <w:szCs w:val="28"/>
        </w:rPr>
        <w:t>Установление и исчисление процессуальных сроков</w:t>
      </w:r>
    </w:p>
    <w:p w14:paraId="109481C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Процессуальные действия совершаются в сроки, установленные настоящим Кодексом или другими законами, а в случаях, если процессуальные сроки не установлены, они назначаются арбитражным судом.</w:t>
      </w:r>
    </w:p>
    <w:p w14:paraId="2C42974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Сроки совершения процессуальных действий определяются точной календарной датой, указанием на событие, которое обязательно должно наступить, или периодом, в течение которого действие может быть совершено.</w:t>
      </w:r>
    </w:p>
    <w:p w14:paraId="11B1D07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Процессуальные сроки исчисляются годами, месяцами и днями. В сроки, исчисляемые днями, не включаются нерабочие дни.</w:t>
      </w:r>
    </w:p>
    <w:p w14:paraId="6D981B8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Течение процессуального срока, исчисляемого годами, месяцами или днями, начинается на следующий день после календарной даты или дня наступления события, которыми определено начало процессуального срока.</w:t>
      </w:r>
    </w:p>
    <w:p w14:paraId="7F642ABB"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10</w:t>
      </w:r>
      <w:r w:rsidR="00963E5B" w:rsidRPr="00B422D5">
        <w:rPr>
          <w:rFonts w:ascii="Times New Roman" w:hAnsi="Times New Roman" w:cs="Times New Roman"/>
          <w:color w:val="000000" w:themeColor="text1"/>
          <w:sz w:val="28"/>
          <w:szCs w:val="28"/>
        </w:rPr>
        <w:t>7</w:t>
      </w:r>
      <w:r w:rsidRPr="00B422D5">
        <w:rPr>
          <w:rFonts w:ascii="Times New Roman" w:hAnsi="Times New Roman" w:cs="Times New Roman"/>
          <w:color w:val="000000" w:themeColor="text1"/>
          <w:sz w:val="28"/>
          <w:szCs w:val="28"/>
        </w:rPr>
        <w:t>. </w:t>
      </w:r>
      <w:r w:rsidRPr="00B422D5">
        <w:rPr>
          <w:rFonts w:ascii="Times New Roman" w:hAnsi="Times New Roman" w:cs="Times New Roman"/>
          <w:b/>
          <w:color w:val="000000" w:themeColor="text1"/>
          <w:sz w:val="28"/>
          <w:szCs w:val="28"/>
        </w:rPr>
        <w:t>Окончание процессуальных сроков</w:t>
      </w:r>
    </w:p>
    <w:p w14:paraId="40C8465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Процессуальный срок, исчисляемый годами, истекает в соответствующий месяц и число последнего года установленного срока.</w:t>
      </w:r>
    </w:p>
    <w:p w14:paraId="5E3F3B9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Процессуальный срок, исчисляемый месяцами, истекает в соответствующее число последнего месяца установленного срока. Если окончание процессуального срока, исчисляемого месяцами, приходится на месяц, который соответствующего числа не имеет, срок истекает в последний день </w:t>
      </w:r>
      <w:r w:rsidR="007964B2" w:rsidRPr="00B422D5">
        <w:rPr>
          <w:rFonts w:ascii="Times New Roman" w:hAnsi="Times New Roman" w:cs="Times New Roman"/>
          <w:color w:val="000000" w:themeColor="text1"/>
          <w:sz w:val="28"/>
          <w:szCs w:val="28"/>
        </w:rPr>
        <w:t>такого</w:t>
      </w:r>
      <w:r w:rsidRPr="00B422D5">
        <w:rPr>
          <w:rFonts w:ascii="Times New Roman" w:hAnsi="Times New Roman" w:cs="Times New Roman"/>
          <w:color w:val="000000" w:themeColor="text1"/>
          <w:sz w:val="28"/>
          <w:szCs w:val="28"/>
        </w:rPr>
        <w:t xml:space="preserve"> месяца.</w:t>
      </w:r>
    </w:p>
    <w:p w14:paraId="3ADCF9D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Процессуальный срок, исчисляемый днями, истекает в последний день установленного срока.</w:t>
      </w:r>
    </w:p>
    <w:p w14:paraId="4A69E14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В случаях, если последний день процессуального срока приходится на </w:t>
      </w:r>
      <w:r w:rsidRPr="00B422D5">
        <w:rPr>
          <w:rFonts w:ascii="Times New Roman" w:hAnsi="Times New Roman" w:cs="Times New Roman"/>
          <w:color w:val="000000" w:themeColor="text1"/>
          <w:sz w:val="28"/>
          <w:szCs w:val="28"/>
        </w:rPr>
        <w:lastRenderedPageBreak/>
        <w:t>нерабочий день, днем окончания срока считается первый следующий за ним рабочий день.</w:t>
      </w:r>
    </w:p>
    <w:p w14:paraId="5AF5679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Процессуальное действие, для совершения которого установлен срок, может быть выполнено до двадцати четырех часов последнего дня установленного срока.</w:t>
      </w:r>
    </w:p>
    <w:p w14:paraId="1395030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Если заявление, жалоба, другие документы либо денежные суммы сданы на почту, переданы или заявлены в орган либо уполномоченному их принять лицу до двадцати четырех часов последнего дня процессуального срока, срок не считается пропущенным.</w:t>
      </w:r>
    </w:p>
    <w:p w14:paraId="56A1C2D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Если процессуальное действие должно быть совершено непосредственно в арбитражном суде или другой организации, срок истекает в тот час, когда в указанном суде или указанной организации</w:t>
      </w:r>
      <w:r w:rsidR="007C6A8E">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по установленным правилам заканчивается рабочий день или прекращаются соответствующие операции.</w:t>
      </w:r>
    </w:p>
    <w:p w14:paraId="16BD6F4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10</w:t>
      </w:r>
      <w:r w:rsidR="00963E5B" w:rsidRPr="00B422D5">
        <w:rPr>
          <w:rFonts w:ascii="Times New Roman" w:hAnsi="Times New Roman" w:cs="Times New Roman"/>
          <w:color w:val="000000" w:themeColor="text1"/>
          <w:sz w:val="28"/>
          <w:szCs w:val="28"/>
        </w:rPr>
        <w:t>8</w:t>
      </w:r>
      <w:r w:rsidRPr="00B422D5">
        <w:rPr>
          <w:rFonts w:ascii="Times New Roman" w:hAnsi="Times New Roman" w:cs="Times New Roman"/>
          <w:color w:val="000000" w:themeColor="text1"/>
          <w:sz w:val="28"/>
          <w:szCs w:val="28"/>
        </w:rPr>
        <w:t>. </w:t>
      </w:r>
      <w:r w:rsidRPr="00B422D5">
        <w:rPr>
          <w:rFonts w:ascii="Times New Roman" w:hAnsi="Times New Roman" w:cs="Times New Roman"/>
          <w:b/>
          <w:color w:val="000000" w:themeColor="text1"/>
          <w:sz w:val="28"/>
          <w:szCs w:val="28"/>
        </w:rPr>
        <w:t>Последствия пропуска процессуальных сроков</w:t>
      </w:r>
    </w:p>
    <w:p w14:paraId="7C62CC3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Лица, участвующие в деле, утрачивают право на совершение процессуальных действий с истечением процессуальных сроков, установленных настоящим Кодексом или иным законом либо арбитражным судом.</w:t>
      </w:r>
    </w:p>
    <w:p w14:paraId="7541102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Заявления, жалобы и другие поданные после истечения процессуальных сроков документы, если отсутствует ходатайство о восстановлении или продлении пропущенных сроков, не рассматриваются арбитражным судом и возвращаются лицам, которыми они были поданы.</w:t>
      </w:r>
    </w:p>
    <w:p w14:paraId="5C158E9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10</w:t>
      </w:r>
      <w:r w:rsidR="00963E5B" w:rsidRPr="00B422D5">
        <w:rPr>
          <w:rFonts w:ascii="Times New Roman" w:hAnsi="Times New Roman" w:cs="Times New Roman"/>
          <w:color w:val="000000" w:themeColor="text1"/>
          <w:sz w:val="28"/>
          <w:szCs w:val="28"/>
        </w:rPr>
        <w:t>9</w:t>
      </w:r>
      <w:r w:rsidRPr="00B422D5">
        <w:rPr>
          <w:rFonts w:ascii="Times New Roman" w:hAnsi="Times New Roman" w:cs="Times New Roman"/>
          <w:color w:val="000000" w:themeColor="text1"/>
          <w:sz w:val="28"/>
          <w:szCs w:val="28"/>
        </w:rPr>
        <w:t>. </w:t>
      </w:r>
      <w:r w:rsidRPr="00B422D5">
        <w:rPr>
          <w:rFonts w:ascii="Times New Roman" w:hAnsi="Times New Roman" w:cs="Times New Roman"/>
          <w:b/>
          <w:color w:val="000000" w:themeColor="text1"/>
          <w:sz w:val="28"/>
          <w:szCs w:val="28"/>
        </w:rPr>
        <w:t>Приостановление процессуальных сроков</w:t>
      </w:r>
    </w:p>
    <w:p w14:paraId="420C42B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Течение всех </w:t>
      </w:r>
      <w:proofErr w:type="spellStart"/>
      <w:r w:rsidRPr="00B422D5">
        <w:rPr>
          <w:rFonts w:ascii="Times New Roman" w:hAnsi="Times New Roman" w:cs="Times New Roman"/>
          <w:color w:val="000000" w:themeColor="text1"/>
          <w:sz w:val="28"/>
          <w:szCs w:val="28"/>
        </w:rPr>
        <w:t>неистекших</w:t>
      </w:r>
      <w:proofErr w:type="spellEnd"/>
      <w:r w:rsidRPr="00B422D5">
        <w:rPr>
          <w:rFonts w:ascii="Times New Roman" w:hAnsi="Times New Roman" w:cs="Times New Roman"/>
          <w:color w:val="000000" w:themeColor="text1"/>
          <w:sz w:val="28"/>
          <w:szCs w:val="28"/>
        </w:rPr>
        <w:t xml:space="preserve"> процессуальных сроков приостанавливается одновременно с приостановлением производства по делу.</w:t>
      </w:r>
    </w:p>
    <w:p w14:paraId="6B6977F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Со дня возобновления производства по делу течение процессуальных сроков продолжается.</w:t>
      </w:r>
    </w:p>
    <w:p w14:paraId="482B6198"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w:t>
      </w:r>
      <w:r w:rsidR="00963E5B" w:rsidRPr="00B422D5">
        <w:rPr>
          <w:rFonts w:ascii="Times New Roman" w:hAnsi="Times New Roman" w:cs="Times New Roman"/>
          <w:color w:val="000000" w:themeColor="text1"/>
          <w:sz w:val="28"/>
          <w:szCs w:val="28"/>
        </w:rPr>
        <w:t>10</w:t>
      </w:r>
      <w:r w:rsidRPr="00B422D5">
        <w:rPr>
          <w:rFonts w:ascii="Times New Roman" w:hAnsi="Times New Roman" w:cs="Times New Roman"/>
          <w:color w:val="000000" w:themeColor="text1"/>
          <w:sz w:val="28"/>
          <w:szCs w:val="28"/>
        </w:rPr>
        <w:t>. </w:t>
      </w:r>
      <w:r w:rsidRPr="00B422D5">
        <w:rPr>
          <w:rFonts w:ascii="Times New Roman" w:hAnsi="Times New Roman" w:cs="Times New Roman"/>
          <w:b/>
          <w:color w:val="000000" w:themeColor="text1"/>
          <w:sz w:val="28"/>
          <w:szCs w:val="28"/>
        </w:rPr>
        <w:t>Восстановление процессуальных сроков</w:t>
      </w:r>
    </w:p>
    <w:p w14:paraId="434BE69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1. Процессуальный срок подлежит восстановлению по ходатайству лица, участвующего в деле, если иное не предусмотрено настоящим Кодексом.</w:t>
      </w:r>
    </w:p>
    <w:p w14:paraId="51DA686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Арбитражный суд восстанавливает пропущенный процессуальный срок, если признает причины пропуска уважительными и если не истекли</w:t>
      </w:r>
      <w:r w:rsidR="00850947">
        <w:rPr>
          <w:rFonts w:ascii="Times New Roman" w:hAnsi="Times New Roman" w:cs="Times New Roman"/>
          <w:color w:val="000000" w:themeColor="text1"/>
          <w:sz w:val="28"/>
          <w:szCs w:val="28"/>
        </w:rPr>
        <w:t xml:space="preserve"> </w:t>
      </w:r>
      <w:r w:rsidR="00E57CCA" w:rsidRPr="00B422D5">
        <w:rPr>
          <w:rFonts w:ascii="Times New Roman" w:hAnsi="Times New Roman" w:cs="Times New Roman"/>
          <w:color w:val="000000" w:themeColor="text1"/>
          <w:sz w:val="28"/>
          <w:szCs w:val="28"/>
        </w:rPr>
        <w:t>предусмотренные статьями</w:t>
      </w:r>
      <w:r w:rsidR="00850947">
        <w:rPr>
          <w:rFonts w:ascii="Times New Roman" w:hAnsi="Times New Roman" w:cs="Times New Roman"/>
          <w:color w:val="000000" w:themeColor="text1"/>
          <w:sz w:val="28"/>
          <w:szCs w:val="28"/>
        </w:rPr>
        <w:t xml:space="preserve"> </w:t>
      </w:r>
      <w:r w:rsidR="00EB49A5" w:rsidRPr="00B422D5">
        <w:rPr>
          <w:rFonts w:ascii="Times New Roman" w:hAnsi="Times New Roman" w:cs="Times New Roman"/>
          <w:color w:val="000000" w:themeColor="text1"/>
          <w:sz w:val="28"/>
          <w:szCs w:val="28"/>
        </w:rPr>
        <w:t>2</w:t>
      </w:r>
      <w:r w:rsidR="007964B2" w:rsidRPr="00B422D5">
        <w:rPr>
          <w:rFonts w:ascii="Times New Roman" w:hAnsi="Times New Roman" w:cs="Times New Roman"/>
          <w:color w:val="000000" w:themeColor="text1"/>
          <w:sz w:val="28"/>
          <w:szCs w:val="28"/>
        </w:rPr>
        <w:t>83</w:t>
      </w:r>
      <w:r w:rsidR="00E57CCA" w:rsidRPr="00B422D5">
        <w:rPr>
          <w:rFonts w:ascii="Times New Roman" w:hAnsi="Times New Roman" w:cs="Times New Roman"/>
          <w:color w:val="000000" w:themeColor="text1"/>
          <w:sz w:val="28"/>
          <w:szCs w:val="28"/>
        </w:rPr>
        <w:t xml:space="preserve">, </w:t>
      </w:r>
      <w:r w:rsidR="00EB49A5" w:rsidRPr="00B422D5">
        <w:rPr>
          <w:rFonts w:ascii="Times New Roman" w:hAnsi="Times New Roman" w:cs="Times New Roman"/>
          <w:color w:val="000000" w:themeColor="text1"/>
          <w:sz w:val="28"/>
          <w:szCs w:val="28"/>
        </w:rPr>
        <w:t>302</w:t>
      </w:r>
      <w:r w:rsidR="00E57CCA" w:rsidRPr="00B422D5">
        <w:rPr>
          <w:rFonts w:ascii="Times New Roman" w:hAnsi="Times New Roman" w:cs="Times New Roman"/>
          <w:color w:val="000000" w:themeColor="text1"/>
          <w:sz w:val="28"/>
          <w:szCs w:val="28"/>
        </w:rPr>
        <w:t xml:space="preserve">, </w:t>
      </w:r>
      <w:r w:rsidR="00EB49A5" w:rsidRPr="00B422D5">
        <w:rPr>
          <w:rFonts w:ascii="Times New Roman" w:hAnsi="Times New Roman" w:cs="Times New Roman"/>
          <w:color w:val="000000" w:themeColor="text1"/>
          <w:sz w:val="28"/>
          <w:szCs w:val="28"/>
        </w:rPr>
        <w:t>329</w:t>
      </w:r>
      <w:r w:rsidR="00E57CCA" w:rsidRPr="00B422D5">
        <w:rPr>
          <w:rFonts w:ascii="Times New Roman" w:hAnsi="Times New Roman" w:cs="Times New Roman"/>
          <w:color w:val="000000" w:themeColor="text1"/>
          <w:sz w:val="28"/>
          <w:szCs w:val="28"/>
        </w:rPr>
        <w:t xml:space="preserve"> и </w:t>
      </w:r>
      <w:r w:rsidR="00EB49A5" w:rsidRPr="00B422D5">
        <w:rPr>
          <w:rFonts w:ascii="Times New Roman" w:hAnsi="Times New Roman" w:cs="Times New Roman"/>
          <w:color w:val="000000" w:themeColor="text1"/>
          <w:sz w:val="28"/>
          <w:szCs w:val="28"/>
        </w:rPr>
        <w:t>336</w:t>
      </w:r>
      <w:r w:rsidR="00E57CCA" w:rsidRPr="00B422D5">
        <w:rPr>
          <w:rFonts w:ascii="Times New Roman" w:hAnsi="Times New Roman" w:cs="Times New Roman"/>
          <w:color w:val="000000" w:themeColor="text1"/>
          <w:sz w:val="28"/>
          <w:szCs w:val="28"/>
        </w:rPr>
        <w:t xml:space="preserve"> настоящего Кодекса</w:t>
      </w:r>
      <w:r w:rsidRPr="00B422D5">
        <w:rPr>
          <w:rFonts w:ascii="Times New Roman" w:hAnsi="Times New Roman" w:cs="Times New Roman"/>
          <w:color w:val="000000" w:themeColor="text1"/>
          <w:sz w:val="28"/>
          <w:szCs w:val="28"/>
        </w:rPr>
        <w:t xml:space="preserve"> предельные допустимые сроки для восстановления.</w:t>
      </w:r>
    </w:p>
    <w:p w14:paraId="42E3213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Ходатайство о восстановлении пропущенного процессуального срока подается в арбитражный суд, в котором должно быть совершено процессуальное действие. Одновременно с подачей ходатайства совершаются необходимые процессуальные действия (подается заявление, жалоба, представляются документы и другое), в отношении которых пропущен срок.</w:t>
      </w:r>
    </w:p>
    <w:p w14:paraId="1E7D010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Ходатайство о восстановлении пропущенного процессуального срока рассматривается в </w:t>
      </w:r>
      <w:r w:rsidR="007964B2" w:rsidRPr="00B422D5">
        <w:rPr>
          <w:rFonts w:ascii="Times New Roman" w:hAnsi="Times New Roman" w:cs="Times New Roman"/>
          <w:color w:val="000000" w:themeColor="text1"/>
          <w:sz w:val="28"/>
          <w:szCs w:val="28"/>
        </w:rPr>
        <w:t xml:space="preserve">течение </w:t>
      </w:r>
      <w:r w:rsidRPr="00B422D5">
        <w:rPr>
          <w:rFonts w:ascii="Times New Roman" w:hAnsi="Times New Roman" w:cs="Times New Roman"/>
          <w:color w:val="000000" w:themeColor="text1"/>
          <w:sz w:val="28"/>
          <w:szCs w:val="28"/>
        </w:rPr>
        <w:t>пяти</w:t>
      </w:r>
      <w:r w:rsidR="00A26BF4">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д</w:t>
      </w:r>
      <w:r w:rsidR="007964B2" w:rsidRPr="00B422D5">
        <w:rPr>
          <w:rFonts w:ascii="Times New Roman" w:hAnsi="Times New Roman" w:cs="Times New Roman"/>
          <w:color w:val="000000" w:themeColor="text1"/>
          <w:sz w:val="28"/>
          <w:szCs w:val="28"/>
        </w:rPr>
        <w:t>не</w:t>
      </w:r>
      <w:r w:rsidRPr="00B422D5">
        <w:rPr>
          <w:rFonts w:ascii="Times New Roman" w:hAnsi="Times New Roman" w:cs="Times New Roman"/>
          <w:color w:val="000000" w:themeColor="text1"/>
          <w:sz w:val="28"/>
          <w:szCs w:val="28"/>
        </w:rPr>
        <w:t>й со дня его поступления в арбитражный суд в судебном заседании без извещения лиц, участвующих в деле, если иное не предусмотрено настоящим Кодексом.</w:t>
      </w:r>
    </w:p>
    <w:p w14:paraId="3C9C8A0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Восстановление пропущенного процессуального срока арбитражным судом указывается в соответствующем судебном решении.</w:t>
      </w:r>
    </w:p>
    <w:p w14:paraId="5C67583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Об отказе в восстановлении пропущенного процессуального срока арбитражный суд выносит определение.</w:t>
      </w:r>
    </w:p>
    <w:p w14:paraId="03B07953"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Копия определения направляется лицу, обратившемуся с ходатайством, не позднее следующего дня после дня вынесения определения.</w:t>
      </w:r>
    </w:p>
    <w:p w14:paraId="242B06D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Определение арбитражного суда об отказе в восстановлении пропущенного процессуального срока может быть обжаловано.</w:t>
      </w:r>
    </w:p>
    <w:p w14:paraId="21B368D0"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11</w:t>
      </w:r>
      <w:r w:rsidR="00963E5B" w:rsidRPr="00B422D5">
        <w:rPr>
          <w:rFonts w:ascii="Times New Roman" w:hAnsi="Times New Roman" w:cs="Times New Roman"/>
          <w:color w:val="000000" w:themeColor="text1"/>
          <w:sz w:val="28"/>
          <w:szCs w:val="28"/>
        </w:rPr>
        <w:t>1</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Продление процессуальных сроков</w:t>
      </w:r>
    </w:p>
    <w:p w14:paraId="7AC8B83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Назначенные арбитражным судом процессуальные сроки могут быть им продлены по заявлению лица, участвующего в деле, по правилам, которые предусмотрены статьей </w:t>
      </w:r>
      <w:r w:rsidR="00EB49A5" w:rsidRPr="00B422D5">
        <w:rPr>
          <w:rFonts w:ascii="Times New Roman" w:hAnsi="Times New Roman" w:cs="Times New Roman"/>
          <w:color w:val="000000" w:themeColor="text1"/>
          <w:sz w:val="28"/>
          <w:szCs w:val="28"/>
        </w:rPr>
        <w:t>110</w:t>
      </w:r>
      <w:r w:rsidRPr="00B422D5">
        <w:rPr>
          <w:rFonts w:ascii="Times New Roman" w:hAnsi="Times New Roman" w:cs="Times New Roman"/>
          <w:color w:val="000000" w:themeColor="text1"/>
          <w:sz w:val="28"/>
          <w:szCs w:val="28"/>
        </w:rPr>
        <w:t xml:space="preserve"> настоящего Кодекса.</w:t>
      </w:r>
    </w:p>
    <w:p w14:paraId="014F3EB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Определение арбитражного суда об отказе в продлении назначенного им процессуального срока может быть обжаловано.</w:t>
      </w:r>
    </w:p>
    <w:p w14:paraId="5824CEC3" w14:textId="77777777" w:rsidR="000A7E3F" w:rsidRPr="00B422D5" w:rsidRDefault="000A7E3F"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lastRenderedPageBreak/>
        <w:t>Глава 11.</w:t>
      </w:r>
      <w:r w:rsidRPr="00B422D5">
        <w:rPr>
          <w:rFonts w:ascii="Times New Roman" w:hAnsi="Times New Roman" w:cs="Times New Roman"/>
          <w:b/>
          <w:bCs/>
          <w:color w:val="000000" w:themeColor="text1"/>
          <w:sz w:val="28"/>
          <w:szCs w:val="28"/>
        </w:rPr>
        <w:t> </w:t>
      </w:r>
      <w:r w:rsidRPr="00B422D5">
        <w:rPr>
          <w:rFonts w:ascii="Times New Roman" w:hAnsi="Times New Roman" w:cs="Times New Roman"/>
          <w:b/>
          <w:bCs/>
          <w:caps/>
          <w:color w:val="000000" w:themeColor="text1"/>
          <w:sz w:val="28"/>
          <w:szCs w:val="28"/>
        </w:rPr>
        <w:t>С</w:t>
      </w:r>
      <w:r w:rsidRPr="00B422D5">
        <w:rPr>
          <w:rFonts w:ascii="Times New Roman" w:hAnsi="Times New Roman" w:cs="Times New Roman"/>
          <w:b/>
          <w:bCs/>
          <w:color w:val="000000" w:themeColor="text1"/>
          <w:sz w:val="28"/>
          <w:szCs w:val="28"/>
        </w:rPr>
        <w:t>удебные штрафы</w:t>
      </w:r>
    </w:p>
    <w:p w14:paraId="171CED1B" w14:textId="77777777" w:rsidR="000A7E3F" w:rsidRPr="00B422D5" w:rsidRDefault="000A7E3F" w:rsidP="00116F09">
      <w:pPr>
        <w:pStyle w:val="ConsPlusNormal"/>
        <w:spacing w:after="360" w:line="276" w:lineRule="auto"/>
        <w:ind w:firstLine="709"/>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11</w:t>
      </w:r>
      <w:r w:rsidR="00963E5B" w:rsidRPr="00B422D5">
        <w:rPr>
          <w:rFonts w:ascii="Times New Roman" w:hAnsi="Times New Roman" w:cs="Times New Roman"/>
          <w:color w:val="000000" w:themeColor="text1"/>
          <w:sz w:val="28"/>
          <w:szCs w:val="28"/>
        </w:rPr>
        <w:t>2</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Наложение судебных штрафов</w:t>
      </w:r>
    </w:p>
    <w:p w14:paraId="4BC0D0B7" w14:textId="77777777" w:rsidR="000A7E3F" w:rsidRPr="00B422D5" w:rsidRDefault="000A7E3F"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 xml:space="preserve">1. Судебные штрафы налагаются арбитражным судом в случаях, предусмотренных настоящим Кодексом. Размер судебного штрафа, налагаемого на физических лиц, не может превышать </w:t>
      </w:r>
      <w:r w:rsidR="005C1918" w:rsidRPr="00B422D5">
        <w:rPr>
          <w:rFonts w:ascii="Times New Roman" w:hAnsi="Times New Roman" w:cs="Times New Roman"/>
          <w:color w:val="000000" w:themeColor="text1"/>
          <w:sz w:val="28"/>
          <w:szCs w:val="28"/>
        </w:rPr>
        <w:t>пять тысяч</w:t>
      </w:r>
      <w:r w:rsidRPr="00B422D5">
        <w:rPr>
          <w:rFonts w:ascii="Times New Roman" w:hAnsi="Times New Roman" w:cs="Times New Roman"/>
          <w:color w:val="000000" w:themeColor="text1"/>
          <w:sz w:val="28"/>
          <w:szCs w:val="28"/>
        </w:rPr>
        <w:t xml:space="preserve"> российских рублей, на должностных лиц – </w:t>
      </w:r>
      <w:r w:rsidR="005C1918" w:rsidRPr="00B422D5">
        <w:rPr>
          <w:rFonts w:ascii="Times New Roman" w:hAnsi="Times New Roman" w:cs="Times New Roman"/>
          <w:color w:val="000000" w:themeColor="text1"/>
          <w:sz w:val="28"/>
          <w:szCs w:val="28"/>
        </w:rPr>
        <w:t>тридцать тысяч</w:t>
      </w:r>
      <w:r w:rsidRPr="00B422D5">
        <w:rPr>
          <w:rFonts w:ascii="Times New Roman" w:hAnsi="Times New Roman" w:cs="Times New Roman"/>
          <w:color w:val="000000" w:themeColor="text1"/>
          <w:sz w:val="28"/>
          <w:szCs w:val="28"/>
        </w:rPr>
        <w:t xml:space="preserve"> российских рублей, на </w:t>
      </w:r>
      <w:r w:rsidR="00646FA0" w:rsidRPr="00B422D5">
        <w:rPr>
          <w:rFonts w:ascii="Times New Roman" w:hAnsi="Times New Roman" w:cs="Times New Roman"/>
          <w:color w:val="000000" w:themeColor="text1"/>
          <w:sz w:val="28"/>
          <w:szCs w:val="28"/>
        </w:rPr>
        <w:t>юридические лица</w:t>
      </w:r>
      <w:r w:rsidR="006A058A">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softHyphen/>
      </w:r>
      <w:r w:rsidR="007964B2"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xml:space="preserve"> сто тысяч российских рублей, если иное не предусмотрено настоящей статьей</w:t>
      </w:r>
    </w:p>
    <w:p w14:paraId="3F13E74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Размер судебного штрафа, налагаемого арбитражным судом в случае, пре</w:t>
      </w:r>
      <w:r w:rsidR="005819C5" w:rsidRPr="00B422D5">
        <w:rPr>
          <w:rFonts w:ascii="Times New Roman" w:hAnsi="Times New Roman" w:cs="Times New Roman"/>
          <w:color w:val="000000" w:themeColor="text1"/>
          <w:sz w:val="28"/>
          <w:szCs w:val="28"/>
        </w:rPr>
        <w:t>дусмотренном частью 4 статьи 23</w:t>
      </w:r>
      <w:r w:rsidR="007964B2" w:rsidRPr="00B422D5">
        <w:rPr>
          <w:rFonts w:ascii="Times New Roman" w:hAnsi="Times New Roman" w:cs="Times New Roman"/>
          <w:color w:val="000000" w:themeColor="text1"/>
          <w:sz w:val="28"/>
          <w:szCs w:val="28"/>
        </w:rPr>
        <w:t>9</w:t>
      </w:r>
      <w:r w:rsidRPr="00B422D5">
        <w:rPr>
          <w:rFonts w:ascii="Times New Roman" w:hAnsi="Times New Roman" w:cs="Times New Roman"/>
          <w:color w:val="000000" w:themeColor="text1"/>
          <w:sz w:val="28"/>
          <w:szCs w:val="28"/>
        </w:rPr>
        <w:t xml:space="preserve"> настоящего Кодекса, составляет </w:t>
      </w:r>
      <w:r w:rsidR="005C1918" w:rsidRPr="00B422D5">
        <w:rPr>
          <w:rFonts w:ascii="Times New Roman" w:hAnsi="Times New Roman" w:cs="Times New Roman"/>
          <w:color w:val="000000" w:themeColor="text1"/>
          <w:sz w:val="28"/>
          <w:szCs w:val="28"/>
        </w:rPr>
        <w:t>тридцать</w:t>
      </w:r>
      <w:r w:rsidRPr="00B422D5">
        <w:rPr>
          <w:rFonts w:ascii="Times New Roman" w:hAnsi="Times New Roman" w:cs="Times New Roman"/>
          <w:color w:val="000000" w:themeColor="text1"/>
          <w:sz w:val="28"/>
          <w:szCs w:val="28"/>
        </w:rPr>
        <w:t xml:space="preserve"> тысяч российских рублей.</w:t>
      </w:r>
    </w:p>
    <w:p w14:paraId="799B7C3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Размер судебного штрафа, налагаемого арбитражным судом в случае, пред</w:t>
      </w:r>
      <w:r w:rsidR="005819C5" w:rsidRPr="00B422D5">
        <w:rPr>
          <w:rFonts w:ascii="Times New Roman" w:hAnsi="Times New Roman" w:cs="Times New Roman"/>
          <w:color w:val="000000" w:themeColor="text1"/>
          <w:sz w:val="28"/>
          <w:szCs w:val="28"/>
        </w:rPr>
        <w:t xml:space="preserve">усмотренном частью 10 статьи </w:t>
      </w:r>
      <w:r w:rsidR="00EB49A5" w:rsidRPr="00B422D5">
        <w:rPr>
          <w:rFonts w:ascii="Times New Roman" w:hAnsi="Times New Roman" w:cs="Times New Roman"/>
          <w:color w:val="000000" w:themeColor="text1"/>
          <w:sz w:val="28"/>
          <w:szCs w:val="28"/>
        </w:rPr>
        <w:t>241</w:t>
      </w:r>
      <w:r w:rsidRPr="00B422D5">
        <w:rPr>
          <w:rFonts w:ascii="Times New Roman" w:hAnsi="Times New Roman" w:cs="Times New Roman"/>
          <w:color w:val="000000" w:themeColor="text1"/>
          <w:sz w:val="28"/>
          <w:szCs w:val="28"/>
        </w:rPr>
        <w:t xml:space="preserve"> настоящего Кодекса, на физических лиц составляет </w:t>
      </w:r>
      <w:r w:rsidR="005C1918" w:rsidRPr="00B422D5">
        <w:rPr>
          <w:rFonts w:ascii="Times New Roman" w:hAnsi="Times New Roman" w:cs="Times New Roman"/>
          <w:color w:val="000000" w:themeColor="text1"/>
          <w:sz w:val="28"/>
          <w:szCs w:val="28"/>
        </w:rPr>
        <w:t>пять тысяч</w:t>
      </w:r>
      <w:r w:rsidRPr="00B422D5">
        <w:rPr>
          <w:rFonts w:ascii="Times New Roman" w:hAnsi="Times New Roman" w:cs="Times New Roman"/>
          <w:color w:val="000000" w:themeColor="text1"/>
          <w:sz w:val="28"/>
          <w:szCs w:val="28"/>
        </w:rPr>
        <w:t xml:space="preserve"> российских рублей, на лиц, осуществляющих функции единоличного исполнительного органа или возглавляющих коллегиальный исполнительный орган юридического лица, – </w:t>
      </w:r>
      <w:r w:rsidR="005C1918" w:rsidRPr="00B422D5">
        <w:rPr>
          <w:rFonts w:ascii="Times New Roman" w:hAnsi="Times New Roman" w:cs="Times New Roman"/>
          <w:color w:val="000000" w:themeColor="text1"/>
          <w:sz w:val="28"/>
          <w:szCs w:val="28"/>
        </w:rPr>
        <w:t>тридцать</w:t>
      </w:r>
      <w:r w:rsidRPr="00B422D5">
        <w:rPr>
          <w:rFonts w:ascii="Times New Roman" w:hAnsi="Times New Roman" w:cs="Times New Roman"/>
          <w:color w:val="000000" w:themeColor="text1"/>
          <w:sz w:val="28"/>
          <w:szCs w:val="28"/>
        </w:rPr>
        <w:t xml:space="preserve"> тысяч российских рублей.</w:t>
      </w:r>
    </w:p>
    <w:p w14:paraId="5CF9D88C" w14:textId="77777777" w:rsidR="000A7E3F" w:rsidRPr="00B422D5" w:rsidRDefault="000A7E3F" w:rsidP="0037458D">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Арбитражный суд вправе наложить судебный штраф на лиц, участвующих в деле, и иных присутствующих в зале судебного заседания лиц за проявленное ими неуважение к арбитражному суду. Судебный штраф за неуважение к суду налагается, если совершенные действия не влекут за собой установленную законом уголовную ответственность.</w:t>
      </w:r>
    </w:p>
    <w:p w14:paraId="77F54919" w14:textId="77777777" w:rsidR="000A7E3F" w:rsidRPr="00B422D5" w:rsidRDefault="0037458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w:t>
      </w:r>
      <w:r w:rsidR="000A7E3F" w:rsidRPr="00B422D5">
        <w:rPr>
          <w:rFonts w:ascii="Times New Roman" w:hAnsi="Times New Roman" w:cs="Times New Roman"/>
          <w:color w:val="000000" w:themeColor="text1"/>
          <w:sz w:val="28"/>
          <w:szCs w:val="28"/>
        </w:rPr>
        <w:t>. Судебные штрафы, наложенные арбитражным судом на должностных лиц</w:t>
      </w:r>
      <w:r w:rsidR="000A7E3F" w:rsidRPr="00B422D5">
        <w:rPr>
          <w:rStyle w:val="blk"/>
          <w:rFonts w:ascii="Times New Roman" w:hAnsi="Times New Roman"/>
          <w:color w:val="000000" w:themeColor="text1"/>
          <w:sz w:val="28"/>
          <w:szCs w:val="28"/>
        </w:rPr>
        <w:t xml:space="preserve"> государственных органов</w:t>
      </w:r>
      <w:r w:rsidR="000A7E3F" w:rsidRPr="00B422D5">
        <w:rPr>
          <w:rFonts w:ascii="Times New Roman" w:hAnsi="Times New Roman" w:cs="Times New Roman"/>
          <w:color w:val="000000" w:themeColor="text1"/>
          <w:sz w:val="28"/>
          <w:szCs w:val="28"/>
        </w:rPr>
        <w:t>, органов местного самоуправления и других органов, организаций, взыскиваются из их личных средств.</w:t>
      </w:r>
    </w:p>
    <w:p w14:paraId="180246E9" w14:textId="77777777" w:rsidR="000A7E3F" w:rsidRPr="00B422D5" w:rsidRDefault="0037458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w:t>
      </w:r>
      <w:r w:rsidR="000A7E3F" w:rsidRPr="00B422D5">
        <w:rPr>
          <w:rFonts w:ascii="Times New Roman" w:hAnsi="Times New Roman" w:cs="Times New Roman"/>
          <w:color w:val="000000" w:themeColor="text1"/>
          <w:sz w:val="28"/>
          <w:szCs w:val="28"/>
        </w:rPr>
        <w:t>. Судебные штрафы взыскиваются в доход Республиканского бюджета Донецкой Народной Республики.</w:t>
      </w:r>
    </w:p>
    <w:p w14:paraId="2A6711D1"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11</w:t>
      </w:r>
      <w:r w:rsidR="00963E5B" w:rsidRPr="00B422D5">
        <w:rPr>
          <w:rFonts w:ascii="Times New Roman" w:hAnsi="Times New Roman" w:cs="Times New Roman"/>
          <w:color w:val="000000" w:themeColor="text1"/>
          <w:sz w:val="28"/>
          <w:szCs w:val="28"/>
        </w:rPr>
        <w:t>3</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Порядок рассмотрения вопроса о наложении судебного штрафа</w:t>
      </w:r>
    </w:p>
    <w:p w14:paraId="4F23491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Вопрос о наложении судебного штрафа на лицо, присутствующее в судебном заседании, разрешается в том же судебном заседании арбитражного </w:t>
      </w:r>
      <w:r w:rsidRPr="00B422D5">
        <w:rPr>
          <w:rFonts w:ascii="Times New Roman" w:hAnsi="Times New Roman" w:cs="Times New Roman"/>
          <w:color w:val="000000" w:themeColor="text1"/>
          <w:sz w:val="28"/>
          <w:szCs w:val="28"/>
        </w:rPr>
        <w:lastRenderedPageBreak/>
        <w:t>суда.</w:t>
      </w:r>
    </w:p>
    <w:p w14:paraId="17B863E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Вопрос о наложении судебного штрафа на лицо, не присутствующее в судебном заседании, разрешается в другом судебном заседании арбитражного суда. </w:t>
      </w:r>
    </w:p>
    <w:p w14:paraId="17DD7F9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Лицо, в отношении которого рассматривается вопрос о наложении судебного штрафа, извещается о времени и месте судебного заседания с указанием оснований проведения судебного заседания. Неявка надлежащим образом извещенного лица не является препятствием к рассмотрению вопроса о наложении судебного штрафа.</w:t>
      </w:r>
    </w:p>
    <w:p w14:paraId="27759D0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По результатам рассмотрения вопроса о наложении судебного штрафа арбитражный суд выносит определение.</w:t>
      </w:r>
    </w:p>
    <w:p w14:paraId="6616CE9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Копия определения о наложении судебного штрафа направляется лицу, на которое наложен штраф, в </w:t>
      </w:r>
      <w:r w:rsidR="007964B2" w:rsidRPr="00B422D5">
        <w:rPr>
          <w:rFonts w:ascii="Times New Roman" w:hAnsi="Times New Roman" w:cs="Times New Roman"/>
          <w:color w:val="000000" w:themeColor="text1"/>
          <w:sz w:val="28"/>
          <w:szCs w:val="28"/>
        </w:rPr>
        <w:t xml:space="preserve">течение </w:t>
      </w:r>
      <w:r w:rsidRPr="00B422D5">
        <w:rPr>
          <w:rFonts w:ascii="Times New Roman" w:hAnsi="Times New Roman" w:cs="Times New Roman"/>
          <w:color w:val="000000" w:themeColor="text1"/>
          <w:sz w:val="28"/>
          <w:szCs w:val="28"/>
        </w:rPr>
        <w:t>пяти</w:t>
      </w:r>
      <w:r w:rsidR="004E7B18">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дней со дня вынесения определения.</w:t>
      </w:r>
    </w:p>
    <w:p w14:paraId="1400730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Определение арбитражного суда о наложении судебного штрафа приводится в исполнение немедленно в порядке, установленном для исполнения решения арбитражного суда.</w:t>
      </w:r>
    </w:p>
    <w:p w14:paraId="7049131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Исполнительный лист направляется арбитражным судом в </w:t>
      </w:r>
      <w:r w:rsidR="0058444D" w:rsidRPr="00B422D5">
        <w:rPr>
          <w:rFonts w:ascii="Times New Roman" w:hAnsi="Times New Roman" w:cs="Times New Roman"/>
          <w:color w:val="000000" w:themeColor="text1"/>
          <w:sz w:val="28"/>
          <w:szCs w:val="28"/>
        </w:rPr>
        <w:t>Департамент судебных приставов Министерства юстиции Донецкой Народной Республики</w:t>
      </w:r>
      <w:r w:rsidRPr="00B422D5">
        <w:rPr>
          <w:rFonts w:ascii="Times New Roman" w:hAnsi="Times New Roman" w:cs="Times New Roman"/>
          <w:color w:val="000000" w:themeColor="text1"/>
          <w:sz w:val="28"/>
          <w:szCs w:val="28"/>
        </w:rPr>
        <w:t xml:space="preserve"> по месту жительства лица, на которое наложен судебный штраф.</w:t>
      </w:r>
    </w:p>
    <w:p w14:paraId="3E6EC48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6. Определение арбитражного суда о наложении судебного штрафа может быть обжаловано в </w:t>
      </w:r>
      <w:r w:rsidR="007964B2" w:rsidRPr="00B422D5">
        <w:rPr>
          <w:rFonts w:ascii="Times New Roman" w:hAnsi="Times New Roman" w:cs="Times New Roman"/>
          <w:color w:val="000000" w:themeColor="text1"/>
          <w:sz w:val="28"/>
          <w:szCs w:val="28"/>
        </w:rPr>
        <w:t xml:space="preserve">течение </w:t>
      </w:r>
      <w:r w:rsidRPr="00B422D5">
        <w:rPr>
          <w:rFonts w:ascii="Times New Roman" w:hAnsi="Times New Roman" w:cs="Times New Roman"/>
          <w:color w:val="000000" w:themeColor="text1"/>
          <w:sz w:val="28"/>
          <w:szCs w:val="28"/>
        </w:rPr>
        <w:t>десяти</w:t>
      </w:r>
      <w:r w:rsidR="00274A25">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дней срок со дня получения лицом, на которое наложен судебный штраф, копии определения.</w:t>
      </w:r>
    </w:p>
    <w:p w14:paraId="3A775C0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Подача жалобы на определение о наложении судебного штрафа не приостанавливает исполнение определения.</w:t>
      </w:r>
    </w:p>
    <w:p w14:paraId="1011FCE4" w14:textId="77777777" w:rsidR="000A7E3F" w:rsidRPr="00B422D5" w:rsidRDefault="000A7E3F"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12.</w:t>
      </w:r>
      <w:r w:rsidRPr="00B422D5">
        <w:rPr>
          <w:rFonts w:ascii="Times New Roman" w:hAnsi="Times New Roman" w:cs="Times New Roman"/>
          <w:b/>
          <w:bCs/>
          <w:color w:val="000000" w:themeColor="text1"/>
          <w:sz w:val="28"/>
          <w:szCs w:val="28"/>
        </w:rPr>
        <w:t> </w:t>
      </w:r>
      <w:r w:rsidRPr="00B422D5">
        <w:rPr>
          <w:rFonts w:ascii="Times New Roman" w:hAnsi="Times New Roman" w:cs="Times New Roman"/>
          <w:b/>
          <w:bCs/>
          <w:caps/>
          <w:color w:val="000000" w:themeColor="text1"/>
          <w:sz w:val="28"/>
          <w:szCs w:val="28"/>
        </w:rPr>
        <w:t>С</w:t>
      </w:r>
      <w:r w:rsidRPr="00B422D5">
        <w:rPr>
          <w:rFonts w:ascii="Times New Roman" w:hAnsi="Times New Roman" w:cs="Times New Roman"/>
          <w:b/>
          <w:bCs/>
          <w:color w:val="000000" w:themeColor="text1"/>
          <w:sz w:val="28"/>
          <w:szCs w:val="28"/>
        </w:rPr>
        <w:t>удебные извещения</w:t>
      </w:r>
    </w:p>
    <w:p w14:paraId="1D1F7ED6"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11</w:t>
      </w:r>
      <w:r w:rsidR="00963E5B" w:rsidRPr="00B422D5">
        <w:rPr>
          <w:rFonts w:ascii="Times New Roman" w:hAnsi="Times New Roman" w:cs="Times New Roman"/>
          <w:color w:val="000000" w:themeColor="text1"/>
          <w:sz w:val="28"/>
          <w:szCs w:val="28"/>
        </w:rPr>
        <w:t>4</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Судебные извещения</w:t>
      </w:r>
    </w:p>
    <w:p w14:paraId="5C51A092"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1. Лица, участвующие в деле, и иные участники арбитражного процесса извещаются арбитражным судом о принятии искового заявления или заявления </w:t>
      </w:r>
      <w:r w:rsidRPr="00B422D5">
        <w:rPr>
          <w:rFonts w:ascii="Times New Roman" w:hAnsi="Times New Roman"/>
          <w:color w:val="000000" w:themeColor="text1"/>
          <w:sz w:val="28"/>
          <w:szCs w:val="28"/>
        </w:rPr>
        <w:lastRenderedPageBreak/>
        <w:t>к производству и возбуждении производства по делу, о времени и месте судебного заседания или совершения отдельного процессуального действия путем направления копии судебного решения в порядке, установленном настоящим Кодексом,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p>
    <w:p w14:paraId="4289F028" w14:textId="77777777" w:rsidR="000A7E3F" w:rsidRPr="00B422D5" w:rsidRDefault="000A7E3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shd w:val="clear" w:color="auto" w:fill="FFFFFF"/>
        </w:rPr>
        <w:t xml:space="preserve">Информация о принятии искового заявления или заявления к производству, о времени и месте судебного заседания или совершения отдельного процессуального действия размещается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507A74">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shd w:val="clear" w:color="auto" w:fill="FFFFFF"/>
        </w:rPr>
        <w:t xml:space="preserve">Интернет </w:t>
      </w:r>
      <w:r w:rsidRPr="00B422D5">
        <w:rPr>
          <w:rFonts w:ascii="Times New Roman" w:hAnsi="Times New Roman"/>
          <w:color w:val="000000" w:themeColor="text1"/>
          <w:sz w:val="28"/>
          <w:szCs w:val="28"/>
        </w:rPr>
        <w:t>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w:t>
      </w:r>
      <w:r w:rsidRPr="00B422D5">
        <w:rPr>
          <w:rFonts w:ascii="Times New Roman" w:hAnsi="Times New Roman"/>
          <w:color w:val="000000" w:themeColor="text1"/>
          <w:sz w:val="28"/>
          <w:szCs w:val="28"/>
          <w:shd w:val="clear" w:color="auto" w:fill="FFFFFF"/>
        </w:rPr>
        <w:t xml:space="preserve">. Документы, подтверждающие размещение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F0758B">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shd w:val="clear" w:color="auto" w:fill="FFFFFF"/>
        </w:rPr>
        <w:t>Интернет указанных сведений, включая дату их размещения, приобщаются к материалам дела.</w:t>
      </w:r>
    </w:p>
    <w:p w14:paraId="40CF16A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Судебное извещение, которым </w:t>
      </w:r>
      <w:r w:rsidR="007964B2" w:rsidRPr="00B422D5">
        <w:rPr>
          <w:rFonts w:ascii="Times New Roman" w:hAnsi="Times New Roman" w:cs="Times New Roman"/>
          <w:color w:val="000000" w:themeColor="text1"/>
          <w:sz w:val="28"/>
          <w:szCs w:val="28"/>
        </w:rPr>
        <w:t>уведомляются</w:t>
      </w:r>
      <w:r w:rsidRPr="00B422D5">
        <w:rPr>
          <w:rFonts w:ascii="Times New Roman" w:hAnsi="Times New Roman" w:cs="Times New Roman"/>
          <w:color w:val="000000" w:themeColor="text1"/>
          <w:sz w:val="28"/>
          <w:szCs w:val="28"/>
        </w:rPr>
        <w:t xml:space="preserve"> или вызываются участники арбитражного процесса, должно содержать:</w:t>
      </w:r>
    </w:p>
    <w:p w14:paraId="63A5FD7B"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shd w:val="clear" w:color="auto" w:fill="FFFFFF"/>
        </w:rPr>
      </w:pPr>
      <w:r w:rsidRPr="00B422D5">
        <w:rPr>
          <w:rFonts w:ascii="Times New Roman" w:hAnsi="Times New Roman" w:cs="Times New Roman"/>
          <w:color w:val="000000" w:themeColor="text1"/>
          <w:sz w:val="28"/>
          <w:szCs w:val="28"/>
          <w:shd w:val="clear" w:color="auto" w:fill="FFFFFF"/>
        </w:rPr>
        <w:t xml:space="preserve">1) наименование и адрес арбитражного суда, адрес официального сайта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1A0B18">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shd w:val="clear" w:color="auto" w:fill="FFFFFF"/>
        </w:rPr>
        <w:t>Интернет, номера телефонов арбитражного суда, адреса электронной почты, по которым лица, участвующие в деле, могут получить информацию о рассматриваемом деле;</w:t>
      </w:r>
    </w:p>
    <w:p w14:paraId="71FA439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время и место судебного заседания или проведения отдельного процессуального действия;</w:t>
      </w:r>
    </w:p>
    <w:p w14:paraId="28FF743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наименование лица, извещаемого или вызываемого в суд;</w:t>
      </w:r>
    </w:p>
    <w:p w14:paraId="6B190CC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наименование дела, по которому осуществляется извещение или вызов, а также указание, в качестве кого лицо вызывается;</w:t>
      </w:r>
    </w:p>
    <w:p w14:paraId="3B0D43F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указание, какие действия и к какому сроку извещаемое или вызываемое лицо вправе или обязано совершить.</w:t>
      </w:r>
    </w:p>
    <w:p w14:paraId="06F4D112"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В случаях, не терпящих отлагательства, арбитражный суд может </w:t>
      </w:r>
      <w:r w:rsidRPr="00B422D5">
        <w:rPr>
          <w:rFonts w:ascii="Times New Roman" w:hAnsi="Times New Roman" w:cs="Times New Roman"/>
          <w:color w:val="000000" w:themeColor="text1"/>
          <w:sz w:val="28"/>
          <w:szCs w:val="28"/>
        </w:rPr>
        <w:lastRenderedPageBreak/>
        <w:t>известить или вызвать лиц, участвующих в деле, и иных участников арбитражного процесса телефонограммой, телеграммой, по факсимильной связи или электронной почте либо с использованием иных средств связи.</w:t>
      </w:r>
    </w:p>
    <w:p w14:paraId="7905427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Судебное извещение, адресованное юридическому лицу, направляется арбитражным судом по адресу данного юридического лица. Если иск вытекает из деятельности филиала или представительства юридического лица, такое извещение направляется также по адресу данного филиала или представительства. Адрес юридического лица, его филиала или представительства определяется на основании выписки из Единого государственного реестра юридических лиц и физических лиц – предпринимателей. </w:t>
      </w:r>
    </w:p>
    <w:p w14:paraId="59D34EB4"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 xml:space="preserve">Судебные извещения, адресованные </w:t>
      </w:r>
      <w:r w:rsidRPr="00B422D5">
        <w:rPr>
          <w:rFonts w:ascii="Times New Roman" w:hAnsi="Times New Roman"/>
          <w:color w:val="000000" w:themeColor="text1"/>
          <w:sz w:val="28"/>
          <w:szCs w:val="28"/>
        </w:rPr>
        <w:t>физическим лицам</w:t>
      </w:r>
      <w:r w:rsidRPr="00B422D5">
        <w:rPr>
          <w:rStyle w:val="blk"/>
          <w:rFonts w:ascii="Times New Roman" w:hAnsi="Times New Roman"/>
          <w:color w:val="000000" w:themeColor="text1"/>
          <w:sz w:val="28"/>
          <w:szCs w:val="28"/>
        </w:rPr>
        <w:t>, в том числе физическим лицам – предпринимателям, направляются по</w:t>
      </w:r>
      <w:r w:rsidR="00FD79CB">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месту их жительства.</w:t>
      </w:r>
      <w:r w:rsidRPr="00B422D5">
        <w:rPr>
          <w:rStyle w:val="blk"/>
          <w:rFonts w:ascii="Times New Roman" w:hAnsi="Times New Roman"/>
          <w:color w:val="000000" w:themeColor="text1"/>
          <w:sz w:val="28"/>
          <w:szCs w:val="28"/>
        </w:rPr>
        <w:t xml:space="preserve"> При этом место жительства физического лица–предпринимателя определяется на основании выписки из Единого государственного реестра </w:t>
      </w:r>
      <w:r w:rsidRPr="00B422D5">
        <w:rPr>
          <w:rFonts w:ascii="Times New Roman" w:hAnsi="Times New Roman"/>
          <w:color w:val="000000" w:themeColor="text1"/>
          <w:sz w:val="28"/>
          <w:szCs w:val="28"/>
          <w:shd w:val="clear" w:color="auto" w:fill="FFFFFF"/>
        </w:rPr>
        <w:t>юридических лиц</w:t>
      </w:r>
      <w:r w:rsidRPr="00B422D5">
        <w:rPr>
          <w:rStyle w:val="blk"/>
          <w:rFonts w:ascii="Times New Roman" w:hAnsi="Times New Roman"/>
          <w:color w:val="000000" w:themeColor="text1"/>
          <w:kern w:val="24"/>
          <w:sz w:val="28"/>
          <w:szCs w:val="28"/>
        </w:rPr>
        <w:t xml:space="preserve"> и физических лиц – предпринимателей</w:t>
      </w:r>
      <w:r w:rsidRPr="00B422D5">
        <w:rPr>
          <w:rStyle w:val="blk"/>
          <w:rFonts w:ascii="Times New Roman" w:hAnsi="Times New Roman"/>
          <w:color w:val="000000" w:themeColor="text1"/>
          <w:sz w:val="28"/>
          <w:szCs w:val="28"/>
        </w:rPr>
        <w:t>.</w:t>
      </w:r>
    </w:p>
    <w:p w14:paraId="1A7F4541"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Если лицо, участвующее в деле, ведет дело через представителя, судебное извещение направляется также по местонахождению представителя.</w:t>
      </w:r>
    </w:p>
    <w:p w14:paraId="1F909DBD" w14:textId="77777777" w:rsidR="000A7E3F" w:rsidRPr="00B422D5" w:rsidRDefault="000A7E3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 xml:space="preserve">Если лицо, участвующее в деле, заявило ходатайство о направлении судебных извещений по иному адресу, арбитражный суд направляет судебное извещение также по указанному адресу. В </w:t>
      </w:r>
      <w:r w:rsidR="007964B2" w:rsidRPr="00B422D5">
        <w:rPr>
          <w:rStyle w:val="blk"/>
          <w:rFonts w:ascii="Times New Roman" w:hAnsi="Times New Roman"/>
          <w:color w:val="000000" w:themeColor="text1"/>
          <w:sz w:val="28"/>
          <w:szCs w:val="28"/>
        </w:rPr>
        <w:t>таком</w:t>
      </w:r>
      <w:r w:rsidRPr="00B422D5">
        <w:rPr>
          <w:rStyle w:val="blk"/>
          <w:rFonts w:ascii="Times New Roman" w:hAnsi="Times New Roman"/>
          <w:color w:val="000000" w:themeColor="text1"/>
          <w:sz w:val="28"/>
          <w:szCs w:val="28"/>
        </w:rPr>
        <w:t xml:space="preserve"> случае судебное извещение считается врученным лицу, участвующему в деле, если оно доставлено по указанному </w:t>
      </w:r>
      <w:r w:rsidR="007964B2" w:rsidRPr="00B422D5">
        <w:rPr>
          <w:rStyle w:val="blk"/>
          <w:rFonts w:ascii="Times New Roman" w:hAnsi="Times New Roman"/>
          <w:color w:val="000000" w:themeColor="text1"/>
          <w:sz w:val="28"/>
          <w:szCs w:val="28"/>
        </w:rPr>
        <w:t>данным</w:t>
      </w:r>
      <w:r w:rsidRPr="00B422D5">
        <w:rPr>
          <w:rStyle w:val="blk"/>
          <w:rFonts w:ascii="Times New Roman" w:hAnsi="Times New Roman"/>
          <w:color w:val="000000" w:themeColor="text1"/>
          <w:sz w:val="28"/>
          <w:szCs w:val="28"/>
        </w:rPr>
        <w:t xml:space="preserve"> лицом адресу.</w:t>
      </w:r>
    </w:p>
    <w:p w14:paraId="0A002E4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Иностранные лица извещаются арбитражным судом по правилам, установленным в настоящей главе, если иное не предусмотрено настоящим Кодексом или международным договором Донецкой Народной Республики.</w:t>
      </w:r>
    </w:p>
    <w:p w14:paraId="43FD4D9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Лица, участвующие в деле, после получения определения о принятии искового заявления или заявления к производству и возбуждении производства по делу, а лица, вступившие в дело или привлеченные к участию в деле позднее, и иные участники арбитражного процесса после получения первого судебного решения по рассматриваемому делу самостоятельно предпринимают меры по получению информации о движении дела с использованием любых источников такой информации и любых средств связи.</w:t>
      </w:r>
    </w:p>
    <w:p w14:paraId="679658DE"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Лица, участвующие в деле, несут риск наступления неблагоприятных последствий в результате непринятия мер по получению информации о движении дела, если арбитражный суд располагает информацией о том, что указанные лица надлежащим образом извещены о начавшемся процессе, за исключением случаев, когда лицами, участвующими в деле, меры по получению информации не могли быть приняты в силу чрезвычайных и непредотвратимых обстоятельств.</w:t>
      </w:r>
    </w:p>
    <w:p w14:paraId="0DDC33A3"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11</w:t>
      </w:r>
      <w:r w:rsidR="00963E5B" w:rsidRPr="00B422D5">
        <w:rPr>
          <w:rFonts w:ascii="Times New Roman" w:hAnsi="Times New Roman" w:cs="Times New Roman"/>
          <w:color w:val="000000" w:themeColor="text1"/>
          <w:sz w:val="28"/>
          <w:szCs w:val="28"/>
        </w:rPr>
        <w:t>5</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Порядок направления арбитражным судом копий судебных решений</w:t>
      </w:r>
    </w:p>
    <w:p w14:paraId="53B5B8C6"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Копия судебного решения направляется арбитражным судом по почте заказным письмом с уведомлением о вручении либо путем вручения адресату под расписку непосредственно в арбитражном суде или по местонахождению адресата, а в случаях, не терпящих отлагательства, путем направления телефонограммы, телеграммы, по факсимильной связи или электронной почте либо с использованием иных средств связи.</w:t>
      </w:r>
    </w:p>
    <w:p w14:paraId="7D7E657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Если арбитражный суд располагает доказательствами получения лицами, участвующими в деле, и иными участниками арбитражного процесса определения о принятии искового заявления или заявления к производству и возбуждении производства по делу, информации о времени и месте первого судебного заседания, судебные извещения, которыми назначаются время и место последующих судебных заседаний или совершения отдельных процессуальных действий, направляются лицам, участвующим в деле, и иным участникам арбитражного процесса посредством размещения </w:t>
      </w:r>
      <w:r w:rsidR="007964B2" w:rsidRPr="00B422D5">
        <w:rPr>
          <w:rFonts w:ascii="Times New Roman" w:hAnsi="Times New Roman" w:cs="Times New Roman"/>
          <w:color w:val="000000" w:themeColor="text1"/>
          <w:sz w:val="28"/>
          <w:szCs w:val="28"/>
        </w:rPr>
        <w:t>таких</w:t>
      </w:r>
      <w:r w:rsidRPr="00B422D5">
        <w:rPr>
          <w:rFonts w:ascii="Times New Roman" w:hAnsi="Times New Roman" w:cs="Times New Roman"/>
          <w:color w:val="000000" w:themeColor="text1"/>
          <w:sz w:val="28"/>
          <w:szCs w:val="28"/>
        </w:rPr>
        <w:t xml:space="preserve"> судебных </w:t>
      </w:r>
      <w:r w:rsidR="007964B2" w:rsidRPr="00B422D5">
        <w:rPr>
          <w:rFonts w:ascii="Times New Roman" w:hAnsi="Times New Roman" w:cs="Times New Roman"/>
          <w:color w:val="000000" w:themeColor="text1"/>
          <w:sz w:val="28"/>
          <w:szCs w:val="28"/>
        </w:rPr>
        <w:t>извещений</w:t>
      </w:r>
      <w:r w:rsidRPr="00B422D5">
        <w:rPr>
          <w:rFonts w:ascii="Times New Roman" w:hAnsi="Times New Roman" w:cs="Times New Roman"/>
          <w:color w:val="000000" w:themeColor="text1"/>
          <w:sz w:val="28"/>
          <w:szCs w:val="28"/>
        </w:rPr>
        <w:t xml:space="preserve"> на официальном сайте арбитражного суда в </w:t>
      </w:r>
      <w:r w:rsidR="0058444D" w:rsidRPr="00B422D5">
        <w:rPr>
          <w:rFonts w:ascii="Times New Roman" w:hAnsi="Times New Roman" w:cs="Times New Roman"/>
          <w:color w:val="000000" w:themeColor="text1"/>
          <w:sz w:val="28"/>
          <w:szCs w:val="28"/>
        </w:rPr>
        <w:t xml:space="preserve">информационно – телекоммуникационной </w:t>
      </w:r>
      <w:r w:rsidRPr="00B422D5">
        <w:rPr>
          <w:rFonts w:ascii="Times New Roman" w:hAnsi="Times New Roman" w:cs="Times New Roman"/>
          <w:color w:val="000000" w:themeColor="text1"/>
          <w:sz w:val="28"/>
          <w:szCs w:val="28"/>
        </w:rPr>
        <w:t>сети Интернет в разделе, доступ к которому предоставляется лицам, участвующим в деле, и иным участникам арбитражного процесса (далее  –</w:t>
      </w:r>
      <w:r w:rsidR="007964B2" w:rsidRPr="00B422D5">
        <w:rPr>
          <w:rFonts w:ascii="Times New Roman" w:hAnsi="Times New Roman" w:cs="Times New Roman"/>
          <w:color w:val="000000" w:themeColor="text1"/>
          <w:sz w:val="28"/>
          <w:szCs w:val="28"/>
        </w:rPr>
        <w:t xml:space="preserve"> режим </w:t>
      </w:r>
      <w:r w:rsidRPr="00B422D5">
        <w:rPr>
          <w:rFonts w:ascii="Times New Roman" w:hAnsi="Times New Roman" w:cs="Times New Roman"/>
          <w:color w:val="000000" w:themeColor="text1"/>
          <w:sz w:val="28"/>
          <w:szCs w:val="28"/>
        </w:rPr>
        <w:t>ограниченного доступа). Арбитражный суд также вправе известить указанных лиц о последующих судебных заседаниях и отдельных процессуальных действиях по делу путем направления телефонограммы, телеграммы, по факсимильной связи или электронной почте либо с использованием иных средств связи.</w:t>
      </w:r>
    </w:p>
    <w:p w14:paraId="750832E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 случае если копия судебного решения вручается адресату или его представителю непосредственно в арбитражном суде либо по их местонахождению, такое вручение осуществляется под расписку.</w:t>
      </w:r>
    </w:p>
    <w:p w14:paraId="5696385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 xml:space="preserve">3. В случае если копия судебного решения направляется адресату телефонограммой, телеграммой, по факсимильной связи или электронной почте либо с использованием иных средств связи и способов доставки корреспонденции, на копии переданного текста, остающейся в арбитражном суде, указываются фамилия лица, передавшего </w:t>
      </w:r>
      <w:r w:rsidR="007964B2" w:rsidRPr="00B422D5">
        <w:rPr>
          <w:rFonts w:ascii="Times New Roman" w:hAnsi="Times New Roman" w:cs="Times New Roman"/>
          <w:color w:val="000000" w:themeColor="text1"/>
          <w:sz w:val="28"/>
          <w:szCs w:val="28"/>
        </w:rPr>
        <w:t>указанный</w:t>
      </w:r>
      <w:r w:rsidRPr="00B422D5">
        <w:rPr>
          <w:rFonts w:ascii="Times New Roman" w:hAnsi="Times New Roman" w:cs="Times New Roman"/>
          <w:color w:val="000000" w:themeColor="text1"/>
          <w:sz w:val="28"/>
          <w:szCs w:val="28"/>
        </w:rPr>
        <w:t xml:space="preserve"> текст, дата и время его передачи, а также фамилия лица, его принявшего.</w:t>
      </w:r>
    </w:p>
    <w:p w14:paraId="5BFD1D47"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В случае если адресат отказался принять, получить копию судебного решения, лицо, ее доставляющее или вручающее, должно зафиксировать отказ путем отметки об этом на уведомлении о вручении или на копии судебного решения, которые подлежат возврату в арбитражный суд.</w:t>
      </w:r>
    </w:p>
    <w:p w14:paraId="1859104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Документы, подтверждающие направление арбитражным судом копий судебных решений и их получение адресатом в порядке, установленном настоящей статьей (уведомление о вручении, расписка, иные документы), приобщаются к материалам дела.</w:t>
      </w:r>
    </w:p>
    <w:p w14:paraId="2BD315D8"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В случае если местонахождение или место жительства адресата неизвестно, об этом лицом, доставляющим корреспонденцию, делается отметка на подлежащем вручению уведомлении с указанием даты и времени совершенного действия, а также источника информации.</w:t>
      </w:r>
    </w:p>
    <w:p w14:paraId="5BF9B7F7"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11</w:t>
      </w:r>
      <w:r w:rsidR="00963E5B" w:rsidRPr="00B422D5">
        <w:rPr>
          <w:rFonts w:ascii="Times New Roman" w:hAnsi="Times New Roman" w:cs="Times New Roman"/>
          <w:color w:val="000000" w:themeColor="text1"/>
          <w:sz w:val="28"/>
          <w:szCs w:val="28"/>
        </w:rPr>
        <w:t>6</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Надлежащее извещение</w:t>
      </w:r>
    </w:p>
    <w:p w14:paraId="161356E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Лица, участвующие в деле, и иные участники арбитражного процесса считаются извещенными надлежащим образом, если к началу судебного заседания, совершения отдельного процессуального действия арбитражный суд располагает сведениями о получении адресатом копии определения о принятии искового заявления или заявления к производству и возбуждении производства по делу, направленной ему в порядке, установленном настоящим Кодексом, или иными доказательствами получения лицами, участвующими в деле, информации о начавшемся судебном процессе.</w:t>
      </w:r>
    </w:p>
    <w:p w14:paraId="7EFA6D8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Физическое лицо считается извещенным надлежащим образом, если судебное извещение вручено ему лично или совершеннолетнему лицу, проживающему совместно с указанным физическим лицом, под расписку на подлежащем возврату в арбитражный суд уведомлении о вручении либо ином документе с указанием даты и времени вручения, а также источника информации.</w:t>
      </w:r>
    </w:p>
    <w:p w14:paraId="6849C7E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3. Судебное извещение, адресованное юридическому лицу, вручается лицу, уполномоченному на получение корреспонденции.</w:t>
      </w:r>
    </w:p>
    <w:p w14:paraId="7187221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Лица, участвующие в деле, и иные участники арбитражного процесса также считаются извещенными надлежащим образом арбитражным судом, если:</w:t>
      </w:r>
    </w:p>
    <w:p w14:paraId="6832B9A5"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адресат отказался от получения копии судебного решения и такой отказ зафиксирован организацией почтовой связи или арбитражным судом;</w:t>
      </w:r>
    </w:p>
    <w:p w14:paraId="7D08D644"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несмотря на почтовое извещение, адресат не явился за получением копии судебного решения, направленной арбитражным судом в установленном порядке, о чем организация почтовой связи уведомила арбитражный суд;</w:t>
      </w:r>
    </w:p>
    <w:p w14:paraId="5710DB0C"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копия судебного решения не вручена в связи с отсутствием адресата по указанному адресу, о чем организация почтовой связи уведомила арбитражный суд с указанием источника данной информации;</w:t>
      </w:r>
    </w:p>
    <w:p w14:paraId="3CB04E6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судебное извещение вручено уполномоченному лицу филиала или представительства юридического лица;</w:t>
      </w:r>
    </w:p>
    <w:p w14:paraId="52BB8BBF"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судебное извещение вручено представителю лица, участвующего в деле;</w:t>
      </w:r>
    </w:p>
    <w:p w14:paraId="7FECF42D"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6) имеются доказательства вручения или направления судебного извещения в порядке, установленном частями 2 и 3 статьи </w:t>
      </w:r>
      <w:r w:rsidR="00EB49A5" w:rsidRPr="00B422D5">
        <w:rPr>
          <w:rFonts w:ascii="Times New Roman" w:hAnsi="Times New Roman" w:cs="Times New Roman"/>
          <w:color w:val="000000" w:themeColor="text1"/>
          <w:sz w:val="28"/>
          <w:szCs w:val="28"/>
        </w:rPr>
        <w:t>115</w:t>
      </w:r>
      <w:r w:rsidRPr="00B422D5">
        <w:rPr>
          <w:rFonts w:ascii="Times New Roman" w:hAnsi="Times New Roman" w:cs="Times New Roman"/>
          <w:color w:val="000000" w:themeColor="text1"/>
          <w:sz w:val="28"/>
          <w:szCs w:val="28"/>
        </w:rPr>
        <w:t xml:space="preserve"> настоящего Кодекса.</w:t>
      </w:r>
    </w:p>
    <w:p w14:paraId="406061BA"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5. В случае если </w:t>
      </w:r>
      <w:r w:rsidR="007964B2" w:rsidRPr="00B422D5">
        <w:rPr>
          <w:rFonts w:ascii="Times New Roman" w:hAnsi="Times New Roman" w:cs="Times New Roman"/>
          <w:color w:val="000000" w:themeColor="text1"/>
          <w:sz w:val="28"/>
          <w:szCs w:val="28"/>
        </w:rPr>
        <w:t>местонахождение</w:t>
      </w:r>
      <w:r w:rsidRPr="00B422D5">
        <w:rPr>
          <w:rFonts w:ascii="Times New Roman" w:hAnsi="Times New Roman" w:cs="Times New Roman"/>
          <w:color w:val="000000" w:themeColor="text1"/>
          <w:sz w:val="28"/>
          <w:szCs w:val="28"/>
        </w:rPr>
        <w:t xml:space="preserve"> или место жительства ответчика неизвестны, надлежащим извещением считается направление извещения по последнему известному адресу или месту жительства ответчика.</w:t>
      </w:r>
    </w:p>
    <w:p w14:paraId="4C91EE51" w14:textId="77777777" w:rsidR="000A7E3F" w:rsidRPr="00B422D5" w:rsidRDefault="000A7E3F"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11</w:t>
      </w:r>
      <w:r w:rsidR="00AA7674" w:rsidRPr="00B422D5">
        <w:rPr>
          <w:rFonts w:ascii="Times New Roman" w:hAnsi="Times New Roman" w:cs="Times New Roman"/>
          <w:color w:val="000000" w:themeColor="text1"/>
          <w:sz w:val="28"/>
          <w:szCs w:val="28"/>
        </w:rPr>
        <w:t>7</w:t>
      </w:r>
      <w:r w:rsidRPr="00B422D5">
        <w:rPr>
          <w:rFonts w:ascii="Times New Roman" w:hAnsi="Times New Roman" w:cs="Times New Roman"/>
          <w:color w:val="000000" w:themeColor="text1"/>
          <w:sz w:val="28"/>
          <w:szCs w:val="28"/>
        </w:rPr>
        <w:t>.</w:t>
      </w:r>
      <w:r w:rsidRPr="00B422D5">
        <w:rPr>
          <w:rFonts w:ascii="Times New Roman" w:hAnsi="Times New Roman" w:cs="Times New Roman"/>
          <w:b/>
          <w:color w:val="000000" w:themeColor="text1"/>
          <w:sz w:val="28"/>
          <w:szCs w:val="28"/>
        </w:rPr>
        <w:t xml:space="preserve"> Изменение наименования лица, перемена </w:t>
      </w:r>
      <w:r w:rsidR="007964B2" w:rsidRPr="00B422D5">
        <w:rPr>
          <w:rFonts w:ascii="Times New Roman" w:hAnsi="Times New Roman" w:cs="Times New Roman"/>
          <w:b/>
          <w:color w:val="000000" w:themeColor="text1"/>
          <w:sz w:val="28"/>
          <w:szCs w:val="28"/>
        </w:rPr>
        <w:t>местонахождения</w:t>
      </w:r>
      <w:r w:rsidRPr="00B422D5">
        <w:rPr>
          <w:rFonts w:ascii="Times New Roman" w:hAnsi="Times New Roman" w:cs="Times New Roman"/>
          <w:b/>
          <w:color w:val="000000" w:themeColor="text1"/>
          <w:sz w:val="28"/>
          <w:szCs w:val="28"/>
        </w:rPr>
        <w:t xml:space="preserve"> во время производства по делу</w:t>
      </w:r>
    </w:p>
    <w:p w14:paraId="157079C9"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Лица, участвующие в деле, обязаны сообщить арбитражному суду об изменении своего наименования. При отсутствии такого сообщения лицо, участвующее в деле, именуется в судебном решении исходя из последнего известного арбитражному суду наименования </w:t>
      </w:r>
      <w:r w:rsidR="007964B2" w:rsidRPr="00B422D5">
        <w:rPr>
          <w:rFonts w:ascii="Times New Roman" w:hAnsi="Times New Roman" w:cs="Times New Roman"/>
          <w:color w:val="000000" w:themeColor="text1"/>
          <w:sz w:val="28"/>
          <w:szCs w:val="28"/>
        </w:rPr>
        <w:t>такого</w:t>
      </w:r>
      <w:r w:rsidRPr="00B422D5">
        <w:rPr>
          <w:rFonts w:ascii="Times New Roman" w:hAnsi="Times New Roman" w:cs="Times New Roman"/>
          <w:color w:val="000000" w:themeColor="text1"/>
          <w:sz w:val="28"/>
          <w:szCs w:val="28"/>
        </w:rPr>
        <w:t xml:space="preserve"> лица.</w:t>
      </w:r>
    </w:p>
    <w:p w14:paraId="16FCDE2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Лица, участвующие в деле, обязаны сообщить арбитражному суду об </w:t>
      </w:r>
      <w:r w:rsidRPr="00B422D5">
        <w:rPr>
          <w:rFonts w:ascii="Times New Roman" w:hAnsi="Times New Roman" w:cs="Times New Roman"/>
          <w:color w:val="000000" w:themeColor="text1"/>
          <w:sz w:val="28"/>
          <w:szCs w:val="28"/>
        </w:rPr>
        <w:lastRenderedPageBreak/>
        <w:t xml:space="preserve">изменении своего </w:t>
      </w:r>
      <w:r w:rsidR="007964B2" w:rsidRPr="00B422D5">
        <w:rPr>
          <w:rFonts w:ascii="Times New Roman" w:hAnsi="Times New Roman" w:cs="Times New Roman"/>
          <w:color w:val="000000" w:themeColor="text1"/>
          <w:sz w:val="28"/>
          <w:szCs w:val="28"/>
        </w:rPr>
        <w:t>местонахождения</w:t>
      </w:r>
      <w:r w:rsidRPr="00B422D5">
        <w:rPr>
          <w:rFonts w:ascii="Times New Roman" w:hAnsi="Times New Roman" w:cs="Times New Roman"/>
          <w:color w:val="000000" w:themeColor="text1"/>
          <w:sz w:val="28"/>
          <w:szCs w:val="28"/>
        </w:rPr>
        <w:t xml:space="preserve"> во время производства по делу. При отсутствии такого сообщения копии судебных решений направляются по последнему известному арбитражному суду </w:t>
      </w:r>
      <w:r w:rsidR="007964B2" w:rsidRPr="00B422D5">
        <w:rPr>
          <w:rFonts w:ascii="Times New Roman" w:hAnsi="Times New Roman" w:cs="Times New Roman"/>
          <w:color w:val="000000" w:themeColor="text1"/>
          <w:sz w:val="28"/>
          <w:szCs w:val="28"/>
        </w:rPr>
        <w:t>местонахождению</w:t>
      </w:r>
      <w:r w:rsidRPr="00B422D5">
        <w:rPr>
          <w:rFonts w:ascii="Times New Roman" w:hAnsi="Times New Roman" w:cs="Times New Roman"/>
          <w:color w:val="000000" w:themeColor="text1"/>
          <w:sz w:val="28"/>
          <w:szCs w:val="28"/>
        </w:rPr>
        <w:t xml:space="preserve"> и считаются доставленными, хотя бы адресат по такому адресу более не находится или не проживает.</w:t>
      </w:r>
    </w:p>
    <w:p w14:paraId="7DE23DC0"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В случае если лицо, участвующее в деле, сообщало арбитражному суду номера телефонов и факсов, адрес электронной почты или аналогичную информацию, оно должно проинформировать арбитражный суд об их изменении во время производства по делу.</w:t>
      </w:r>
    </w:p>
    <w:p w14:paraId="6B67DD91" w14:textId="77777777" w:rsidR="000A7E3F" w:rsidRPr="00B422D5" w:rsidRDefault="000A7E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Арбитражный суд указывает в определении или протоколе судебного заседания изменение наименования лица, участвующего в деле, его </w:t>
      </w:r>
      <w:r w:rsidR="007964B2" w:rsidRPr="00B422D5">
        <w:rPr>
          <w:rFonts w:ascii="Times New Roman" w:hAnsi="Times New Roman" w:cs="Times New Roman"/>
          <w:color w:val="000000" w:themeColor="text1"/>
          <w:sz w:val="28"/>
          <w:szCs w:val="28"/>
        </w:rPr>
        <w:t>местонахождения</w:t>
      </w:r>
      <w:r w:rsidRPr="00B422D5">
        <w:rPr>
          <w:rFonts w:ascii="Times New Roman" w:hAnsi="Times New Roman" w:cs="Times New Roman"/>
          <w:color w:val="000000" w:themeColor="text1"/>
          <w:sz w:val="28"/>
          <w:szCs w:val="28"/>
        </w:rPr>
        <w:t>, номеров телефонов и факсов, адреса электронной почты или аналогичной информации.</w:t>
      </w:r>
    </w:p>
    <w:p w14:paraId="0AABF665" w14:textId="77777777" w:rsidR="00312E15" w:rsidRPr="00B422D5" w:rsidRDefault="000D1859" w:rsidP="0074374D">
      <w:pPr>
        <w:pStyle w:val="ConsPlusNormal"/>
        <w:spacing w:line="276" w:lineRule="auto"/>
        <w:jc w:val="center"/>
        <w:rPr>
          <w:rFonts w:ascii="Times New Roman" w:hAnsi="Times New Roman" w:cs="Times New Roman"/>
          <w:bCs/>
          <w:caps/>
          <w:color w:val="000000" w:themeColor="text1"/>
          <w:sz w:val="28"/>
          <w:szCs w:val="28"/>
        </w:rPr>
      </w:pPr>
      <w:r w:rsidRPr="00B422D5">
        <w:rPr>
          <w:rFonts w:ascii="Times New Roman" w:hAnsi="Times New Roman" w:cs="Times New Roman"/>
          <w:bCs/>
          <w:caps/>
          <w:color w:val="000000" w:themeColor="text1"/>
          <w:sz w:val="28"/>
          <w:szCs w:val="28"/>
        </w:rPr>
        <w:t>РАЗДЕЛ </w:t>
      </w:r>
      <w:r w:rsidR="00312E15" w:rsidRPr="00B422D5">
        <w:rPr>
          <w:rFonts w:ascii="Times New Roman" w:hAnsi="Times New Roman" w:cs="Times New Roman"/>
          <w:bCs/>
          <w:caps/>
          <w:color w:val="000000" w:themeColor="text1"/>
          <w:sz w:val="28"/>
          <w:szCs w:val="28"/>
        </w:rPr>
        <w:t>II</w:t>
      </w:r>
    </w:p>
    <w:p w14:paraId="021837C5" w14:textId="77777777" w:rsidR="00312E15" w:rsidRPr="00B422D5" w:rsidRDefault="00312E15" w:rsidP="0074374D">
      <w:pPr>
        <w:pStyle w:val="ConsPlusNormal"/>
        <w:spacing w:after="360" w:line="276" w:lineRule="auto"/>
        <w:jc w:val="center"/>
        <w:rPr>
          <w:rFonts w:ascii="Times New Roman" w:hAnsi="Times New Roman" w:cs="Times New Roman"/>
          <w:b/>
          <w:bCs/>
          <w:caps/>
          <w:color w:val="000000" w:themeColor="text1"/>
          <w:sz w:val="28"/>
          <w:szCs w:val="28"/>
        </w:rPr>
      </w:pPr>
      <w:r w:rsidRPr="00B422D5">
        <w:rPr>
          <w:rFonts w:ascii="Times New Roman" w:hAnsi="Times New Roman" w:cs="Times New Roman"/>
          <w:b/>
          <w:bCs/>
          <w:caps/>
          <w:color w:val="000000" w:themeColor="text1"/>
          <w:sz w:val="28"/>
          <w:szCs w:val="28"/>
        </w:rPr>
        <w:t>Производство в арбитражном суде первой инстанции. Исковое производство</w:t>
      </w:r>
    </w:p>
    <w:p w14:paraId="76202115" w14:textId="77777777" w:rsidR="00312E15" w:rsidRPr="00B422D5" w:rsidRDefault="00A52396"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bookmarkStart w:id="1" w:name="Par1289"/>
      <w:bookmarkEnd w:id="1"/>
      <w:r w:rsidRPr="00B422D5">
        <w:rPr>
          <w:rFonts w:ascii="Times New Roman" w:hAnsi="Times New Roman" w:cs="Times New Roman"/>
          <w:bCs/>
          <w:color w:val="000000" w:themeColor="text1"/>
          <w:sz w:val="28"/>
          <w:szCs w:val="28"/>
        </w:rPr>
        <w:t>Глава </w:t>
      </w:r>
      <w:r w:rsidR="00312E15" w:rsidRPr="00B422D5">
        <w:rPr>
          <w:rFonts w:ascii="Times New Roman" w:hAnsi="Times New Roman" w:cs="Times New Roman"/>
          <w:bCs/>
          <w:caps/>
          <w:color w:val="000000" w:themeColor="text1"/>
          <w:sz w:val="28"/>
          <w:szCs w:val="28"/>
        </w:rPr>
        <w:t>13.</w:t>
      </w:r>
      <w:r w:rsidR="00A86C74" w:rsidRPr="00B422D5">
        <w:rPr>
          <w:rFonts w:ascii="Times New Roman" w:hAnsi="Times New Roman" w:cs="Times New Roman"/>
          <w:b/>
          <w:bCs/>
          <w:caps/>
          <w:color w:val="000000" w:themeColor="text1"/>
          <w:sz w:val="28"/>
          <w:szCs w:val="28"/>
        </w:rPr>
        <w:t> </w:t>
      </w:r>
      <w:r w:rsidR="00312E15" w:rsidRPr="00B422D5">
        <w:rPr>
          <w:rFonts w:ascii="Times New Roman" w:hAnsi="Times New Roman" w:cs="Times New Roman"/>
          <w:b/>
          <w:bCs/>
          <w:caps/>
          <w:color w:val="000000" w:themeColor="text1"/>
          <w:sz w:val="28"/>
          <w:szCs w:val="28"/>
        </w:rPr>
        <w:t>П</w:t>
      </w:r>
      <w:r w:rsidR="00312E15" w:rsidRPr="00B422D5">
        <w:rPr>
          <w:rFonts w:ascii="Times New Roman" w:hAnsi="Times New Roman" w:cs="Times New Roman"/>
          <w:b/>
          <w:bCs/>
          <w:color w:val="000000" w:themeColor="text1"/>
          <w:sz w:val="28"/>
          <w:szCs w:val="28"/>
        </w:rPr>
        <w:t>редъявление иска</w:t>
      </w:r>
    </w:p>
    <w:p w14:paraId="49A21C64" w14:textId="77777777" w:rsidR="00312E15" w:rsidRPr="00B422D5" w:rsidRDefault="002650D6" w:rsidP="00116F09">
      <w:pPr>
        <w:pStyle w:val="ConsPlusNormal"/>
        <w:spacing w:after="360" w:line="276" w:lineRule="auto"/>
        <w:ind w:firstLine="709"/>
        <w:outlineLvl w:val="2"/>
        <w:rPr>
          <w:rFonts w:ascii="Times New Roman" w:hAnsi="Times New Roman" w:cs="Times New Roman"/>
          <w:b/>
          <w:color w:val="000000" w:themeColor="text1"/>
          <w:sz w:val="28"/>
          <w:szCs w:val="28"/>
        </w:rPr>
      </w:pPr>
      <w:bookmarkStart w:id="2" w:name="Par1291"/>
      <w:bookmarkEnd w:id="2"/>
      <w:r w:rsidRPr="00B422D5">
        <w:rPr>
          <w:rFonts w:ascii="Times New Roman" w:hAnsi="Times New Roman" w:cs="Times New Roman"/>
          <w:color w:val="000000" w:themeColor="text1"/>
          <w:sz w:val="28"/>
          <w:szCs w:val="28"/>
        </w:rPr>
        <w:t>Статья </w:t>
      </w:r>
      <w:r w:rsidR="007229F5" w:rsidRPr="00B422D5">
        <w:rPr>
          <w:rFonts w:ascii="Times New Roman" w:hAnsi="Times New Roman" w:cs="Times New Roman"/>
          <w:color w:val="000000" w:themeColor="text1"/>
          <w:sz w:val="28"/>
          <w:szCs w:val="28"/>
        </w:rPr>
        <w:t>11</w:t>
      </w:r>
      <w:r w:rsidR="00AA7674" w:rsidRPr="00B422D5">
        <w:rPr>
          <w:rFonts w:ascii="Times New Roman" w:hAnsi="Times New Roman" w:cs="Times New Roman"/>
          <w:color w:val="000000" w:themeColor="text1"/>
          <w:sz w:val="28"/>
          <w:szCs w:val="28"/>
        </w:rPr>
        <w:t>8</w:t>
      </w:r>
      <w:r w:rsidR="00312E15" w:rsidRPr="00B422D5">
        <w:rPr>
          <w:rFonts w:ascii="Times New Roman" w:hAnsi="Times New Roman" w:cs="Times New Roman"/>
          <w:color w:val="000000" w:themeColor="text1"/>
          <w:sz w:val="28"/>
          <w:szCs w:val="28"/>
        </w:rPr>
        <w:t>.</w:t>
      </w:r>
      <w:r w:rsidR="00A86C74" w:rsidRPr="00B422D5">
        <w:rPr>
          <w:rFonts w:ascii="Times New Roman" w:hAnsi="Times New Roman" w:cs="Times New Roman"/>
          <w:b/>
          <w:color w:val="000000" w:themeColor="text1"/>
          <w:sz w:val="28"/>
          <w:szCs w:val="28"/>
        </w:rPr>
        <w:t> Ф</w:t>
      </w:r>
      <w:r w:rsidR="00312E15" w:rsidRPr="00B422D5">
        <w:rPr>
          <w:rFonts w:ascii="Times New Roman" w:hAnsi="Times New Roman" w:cs="Times New Roman"/>
          <w:b/>
          <w:color w:val="000000" w:themeColor="text1"/>
          <w:sz w:val="28"/>
          <w:szCs w:val="28"/>
        </w:rPr>
        <w:t>орма и содержание искового заявления</w:t>
      </w:r>
    </w:p>
    <w:p w14:paraId="6B27F92C" w14:textId="77777777" w:rsidR="00DB5A06" w:rsidRPr="00B422D5" w:rsidRDefault="00DA52EE"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3" w:name="Par1293"/>
      <w:bookmarkEnd w:id="3"/>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Исковое заявление подается в арбитражный суд в письменной форме. Исковое заявление подписывается истцом или его представителем. </w:t>
      </w:r>
      <w:r w:rsidR="00DB5A06" w:rsidRPr="00B422D5">
        <w:rPr>
          <w:rFonts w:ascii="Times New Roman" w:hAnsi="Times New Roman" w:cs="Times New Roman"/>
          <w:color w:val="000000" w:themeColor="text1"/>
          <w:sz w:val="28"/>
          <w:szCs w:val="28"/>
        </w:rPr>
        <w:t xml:space="preserve">Исковое заявление также может быть подано в арбитражный суд посредством заполнения формы, размещенной на официальном сайте </w:t>
      </w:r>
      <w:r w:rsidR="00105589" w:rsidRPr="00B422D5">
        <w:rPr>
          <w:rFonts w:ascii="Times New Roman" w:hAnsi="Times New Roman" w:cs="Times New Roman"/>
          <w:color w:val="000000" w:themeColor="text1"/>
          <w:sz w:val="28"/>
          <w:szCs w:val="28"/>
        </w:rPr>
        <w:t>арбитражного суда</w:t>
      </w:r>
      <w:r w:rsidR="00DB5A06" w:rsidRPr="00B422D5">
        <w:rPr>
          <w:rFonts w:ascii="Times New Roman" w:hAnsi="Times New Roman" w:cs="Times New Roman"/>
          <w:color w:val="000000" w:themeColor="text1"/>
          <w:sz w:val="28"/>
          <w:szCs w:val="28"/>
        </w:rPr>
        <w:t xml:space="preserve"> в </w:t>
      </w:r>
      <w:r w:rsidR="00F80536" w:rsidRPr="00B422D5">
        <w:rPr>
          <w:rStyle w:val="blk"/>
          <w:rFonts w:ascii="Times New Roman" w:hAnsi="Times New Roman"/>
          <w:color w:val="000000" w:themeColor="text1"/>
          <w:sz w:val="28"/>
          <w:szCs w:val="28"/>
        </w:rPr>
        <w:t>информационно-телекоммуникационной сети</w:t>
      </w:r>
      <w:r w:rsidR="00C92A67">
        <w:rPr>
          <w:rStyle w:val="blk"/>
          <w:rFonts w:ascii="Times New Roman" w:hAnsi="Times New Roman"/>
          <w:color w:val="000000" w:themeColor="text1"/>
          <w:sz w:val="28"/>
          <w:szCs w:val="28"/>
        </w:rPr>
        <w:t xml:space="preserve"> </w:t>
      </w:r>
      <w:r w:rsidR="00DB5A06" w:rsidRPr="00B422D5">
        <w:rPr>
          <w:rFonts w:ascii="Times New Roman" w:hAnsi="Times New Roman" w:cs="Times New Roman"/>
          <w:color w:val="000000" w:themeColor="text1"/>
          <w:sz w:val="28"/>
          <w:szCs w:val="28"/>
        </w:rPr>
        <w:t>Интернет.</w:t>
      </w:r>
    </w:p>
    <w:p w14:paraId="778F0CCF" w14:textId="77777777" w:rsidR="00DB5A06" w:rsidRPr="00B422D5" w:rsidRDefault="00DB5A0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Исковое заявление, подаваемое посредством заполнения формы, размещенной на официальном сайте </w:t>
      </w:r>
      <w:r w:rsidR="00105589" w:rsidRPr="00B422D5">
        <w:rPr>
          <w:rFonts w:ascii="Times New Roman" w:hAnsi="Times New Roman" w:cs="Times New Roman"/>
          <w:color w:val="000000" w:themeColor="text1"/>
          <w:sz w:val="28"/>
          <w:szCs w:val="28"/>
        </w:rPr>
        <w:t>арбитражного суда</w:t>
      </w:r>
      <w:r w:rsidRPr="00B422D5">
        <w:rPr>
          <w:rFonts w:ascii="Times New Roman" w:hAnsi="Times New Roman" w:cs="Times New Roman"/>
          <w:color w:val="000000" w:themeColor="text1"/>
          <w:sz w:val="28"/>
          <w:szCs w:val="28"/>
        </w:rPr>
        <w:t xml:space="preserve"> в </w:t>
      </w:r>
      <w:r w:rsidR="00F80536" w:rsidRPr="00B422D5">
        <w:rPr>
          <w:rStyle w:val="blk"/>
          <w:rFonts w:ascii="Times New Roman" w:hAnsi="Times New Roman"/>
          <w:color w:val="000000" w:themeColor="text1"/>
          <w:sz w:val="28"/>
          <w:szCs w:val="28"/>
        </w:rPr>
        <w:t>информационно-телекоммуникационной сети</w:t>
      </w:r>
      <w:r w:rsidR="00C92A67">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Интернет, содержащее ходатайство об обеспечении иска, подписывается усиленной квалифицированной электронной подписью в порядке, установленном законодательством Донецкой Народной Республики.</w:t>
      </w:r>
    </w:p>
    <w:p w14:paraId="45EB5CE8" w14:textId="77777777" w:rsidR="00312E15" w:rsidRPr="00B422D5" w:rsidRDefault="00E8008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В исковом заявлении должны быть указаны:</w:t>
      </w:r>
    </w:p>
    <w:p w14:paraId="715805EC" w14:textId="77777777" w:rsidR="00312E15" w:rsidRPr="00B422D5" w:rsidRDefault="00DA52EE"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4" w:name="Par1296"/>
      <w:bookmarkEnd w:id="4"/>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наименование арбитражного суда, в который подается исковое </w:t>
      </w:r>
      <w:r w:rsidR="00312E15" w:rsidRPr="00B422D5">
        <w:rPr>
          <w:rFonts w:ascii="Times New Roman" w:hAnsi="Times New Roman" w:cs="Times New Roman"/>
          <w:color w:val="000000" w:themeColor="text1"/>
          <w:sz w:val="28"/>
          <w:szCs w:val="28"/>
        </w:rPr>
        <w:lastRenderedPageBreak/>
        <w:t>заявление;</w:t>
      </w:r>
    </w:p>
    <w:p w14:paraId="58E8202D" w14:textId="77777777" w:rsidR="00312E15" w:rsidRPr="00B422D5" w:rsidRDefault="00DA52EE"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5" w:name="Par1297"/>
      <w:bookmarkEnd w:id="5"/>
      <w:r w:rsidRPr="00B422D5">
        <w:rPr>
          <w:rFonts w:ascii="Times New Roman" w:hAnsi="Times New Roman" w:cs="Times New Roman"/>
          <w:color w:val="000000" w:themeColor="text1"/>
          <w:sz w:val="28"/>
          <w:szCs w:val="28"/>
        </w:rPr>
        <w:t>2) наименование истца, его</w:t>
      </w:r>
      <w:r w:rsidR="00DB5A06" w:rsidRPr="00B422D5">
        <w:rPr>
          <w:rFonts w:ascii="Times New Roman" w:hAnsi="Times New Roman" w:cs="Times New Roman"/>
          <w:color w:val="000000" w:themeColor="text1"/>
          <w:sz w:val="28"/>
          <w:szCs w:val="28"/>
        </w:rPr>
        <w:t xml:space="preserve"> адрес</w:t>
      </w:r>
      <w:r w:rsidR="00312E15" w:rsidRPr="00B422D5">
        <w:rPr>
          <w:rFonts w:ascii="Times New Roman" w:hAnsi="Times New Roman" w:cs="Times New Roman"/>
          <w:color w:val="000000" w:themeColor="text1"/>
          <w:sz w:val="28"/>
          <w:szCs w:val="28"/>
        </w:rPr>
        <w:t xml:space="preserve">, </w:t>
      </w:r>
      <w:r w:rsidR="0073228F" w:rsidRPr="00B422D5">
        <w:rPr>
          <w:rFonts w:ascii="Times New Roman" w:hAnsi="Times New Roman" w:cs="Times New Roman"/>
          <w:color w:val="000000" w:themeColor="text1"/>
          <w:sz w:val="28"/>
          <w:szCs w:val="28"/>
        </w:rPr>
        <w:t>если истцом является физическое лицо, его место жительства, дата и место его рождения, место его работы или дата и место его государственной регистрации в качестве физического лица – предпринимателя, номера телефонов, факсов, адреса электронной почты истца;</w:t>
      </w:r>
    </w:p>
    <w:p w14:paraId="5C27387C"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73228F" w:rsidRPr="00B422D5">
        <w:rPr>
          <w:rFonts w:ascii="Times New Roman" w:hAnsi="Times New Roman" w:cs="Times New Roman"/>
          <w:color w:val="000000" w:themeColor="text1"/>
          <w:sz w:val="28"/>
          <w:szCs w:val="28"/>
        </w:rPr>
        <w:t>сведения об ответчике: для физического лица – фамилия, имя, отчество (при наличии) и место жительства, а также дата и место рождения, место работы (если они известны) и один из идентификаторов (регистрационный номер учетной карточки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для юридического лица – наименование и адрес, а также идентификационный код, если они известны;</w:t>
      </w:r>
    </w:p>
    <w:p w14:paraId="67AEDA97"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требования истца к ответчику со ссылкой на законы и иные нормативные правовые акты, а при предъявлени</w:t>
      </w:r>
      <w:r w:rsidR="00EA1752" w:rsidRPr="00B422D5">
        <w:rPr>
          <w:rFonts w:ascii="Times New Roman" w:hAnsi="Times New Roman" w:cs="Times New Roman"/>
          <w:color w:val="000000" w:themeColor="text1"/>
          <w:sz w:val="28"/>
          <w:szCs w:val="28"/>
        </w:rPr>
        <w:t>и иска к нескольким ответчикам –</w:t>
      </w:r>
      <w:r w:rsidR="00312E15" w:rsidRPr="00B422D5">
        <w:rPr>
          <w:rFonts w:ascii="Times New Roman" w:hAnsi="Times New Roman" w:cs="Times New Roman"/>
          <w:color w:val="000000" w:themeColor="text1"/>
          <w:sz w:val="28"/>
          <w:szCs w:val="28"/>
        </w:rPr>
        <w:t xml:space="preserve"> требования к каждому из них;</w:t>
      </w:r>
    </w:p>
    <w:p w14:paraId="3A04C220"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 xml:space="preserve">обстоятельства, на которых основаны исковые требования, и подтверждающие </w:t>
      </w:r>
      <w:r w:rsidR="00691EB2" w:rsidRPr="00B422D5">
        <w:rPr>
          <w:rFonts w:ascii="Times New Roman" w:hAnsi="Times New Roman" w:cs="Times New Roman"/>
          <w:color w:val="000000" w:themeColor="text1"/>
          <w:sz w:val="28"/>
          <w:szCs w:val="28"/>
        </w:rPr>
        <w:t xml:space="preserve">такие </w:t>
      </w:r>
      <w:r w:rsidR="00312E15" w:rsidRPr="00B422D5">
        <w:rPr>
          <w:rFonts w:ascii="Times New Roman" w:hAnsi="Times New Roman" w:cs="Times New Roman"/>
          <w:color w:val="000000" w:themeColor="text1"/>
          <w:sz w:val="28"/>
          <w:szCs w:val="28"/>
        </w:rPr>
        <w:t>обстоятельства доказательства;</w:t>
      </w:r>
    </w:p>
    <w:p w14:paraId="63981559"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312E15" w:rsidRPr="00B422D5">
        <w:rPr>
          <w:rFonts w:ascii="Times New Roman" w:hAnsi="Times New Roman" w:cs="Times New Roman"/>
          <w:color w:val="000000" w:themeColor="text1"/>
          <w:sz w:val="28"/>
          <w:szCs w:val="28"/>
        </w:rPr>
        <w:t>цена иска, если иск подлежит оценке;</w:t>
      </w:r>
    </w:p>
    <w:p w14:paraId="5C77DB5C"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w:t>
      </w:r>
      <w:r w:rsidR="00312E15" w:rsidRPr="00B422D5">
        <w:rPr>
          <w:rFonts w:ascii="Times New Roman" w:hAnsi="Times New Roman" w:cs="Times New Roman"/>
          <w:color w:val="000000" w:themeColor="text1"/>
          <w:sz w:val="28"/>
          <w:szCs w:val="28"/>
        </w:rPr>
        <w:t>расчет взыскиваемой или оспариваемой денежной суммы;</w:t>
      </w:r>
    </w:p>
    <w:p w14:paraId="7D274511"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 </w:t>
      </w:r>
      <w:r w:rsidR="00312E15" w:rsidRPr="00B422D5">
        <w:rPr>
          <w:rFonts w:ascii="Times New Roman" w:hAnsi="Times New Roman" w:cs="Times New Roman"/>
          <w:color w:val="000000" w:themeColor="text1"/>
          <w:sz w:val="28"/>
          <w:szCs w:val="28"/>
        </w:rPr>
        <w:t>сведения о соблюдении истцом претензионного или иного досудебного порядк</w:t>
      </w:r>
      <w:r w:rsidR="0089626E" w:rsidRPr="00B422D5">
        <w:rPr>
          <w:rFonts w:ascii="Times New Roman" w:hAnsi="Times New Roman" w:cs="Times New Roman"/>
          <w:color w:val="000000" w:themeColor="text1"/>
          <w:sz w:val="28"/>
          <w:szCs w:val="28"/>
        </w:rPr>
        <w:t>а</w:t>
      </w:r>
      <w:r w:rsidR="00312E15" w:rsidRPr="00B422D5">
        <w:rPr>
          <w:rFonts w:ascii="Times New Roman" w:hAnsi="Times New Roman" w:cs="Times New Roman"/>
          <w:color w:val="000000" w:themeColor="text1"/>
          <w:sz w:val="28"/>
          <w:szCs w:val="28"/>
        </w:rPr>
        <w:t>;</w:t>
      </w:r>
    </w:p>
    <w:p w14:paraId="6691858D" w14:textId="77777777" w:rsidR="00A02967"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9) </w:t>
      </w:r>
      <w:r w:rsidR="00A02967" w:rsidRPr="00B422D5">
        <w:rPr>
          <w:rFonts w:ascii="Times New Roman" w:hAnsi="Times New Roman" w:cs="Times New Roman"/>
          <w:color w:val="000000" w:themeColor="text1"/>
          <w:sz w:val="28"/>
          <w:szCs w:val="28"/>
        </w:rPr>
        <w:t>сведения о предпринятых стороной (сторонами) действиях, направленных на примирение, если такие действия предпринимались;</w:t>
      </w:r>
    </w:p>
    <w:p w14:paraId="77BD4D1C" w14:textId="77777777" w:rsidR="00312E15" w:rsidRPr="00B422D5" w:rsidRDefault="00A0296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10) </w:t>
      </w:r>
      <w:r w:rsidR="00312E15" w:rsidRPr="00B422D5">
        <w:rPr>
          <w:rFonts w:ascii="Times New Roman" w:hAnsi="Times New Roman" w:cs="Times New Roman"/>
          <w:color w:val="000000" w:themeColor="text1"/>
          <w:sz w:val="28"/>
          <w:szCs w:val="28"/>
        </w:rPr>
        <w:t>сведения о мерах, принятых арбитражным судом по обеспечению имущественных интересов до предъявления иска;</w:t>
      </w:r>
    </w:p>
    <w:p w14:paraId="344411AD"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6" w:name="Par1306"/>
      <w:bookmarkEnd w:id="6"/>
      <w:r w:rsidRPr="00B422D5">
        <w:rPr>
          <w:rFonts w:ascii="Times New Roman" w:hAnsi="Times New Roman" w:cs="Times New Roman"/>
          <w:color w:val="000000" w:themeColor="text1"/>
          <w:sz w:val="28"/>
          <w:szCs w:val="28"/>
        </w:rPr>
        <w:t>1</w:t>
      </w:r>
      <w:r w:rsidR="00A02967" w:rsidRPr="00B422D5">
        <w:rPr>
          <w:rFonts w:ascii="Times New Roman" w:hAnsi="Times New Roman" w:cs="Times New Roman"/>
          <w:color w:val="000000" w:themeColor="text1"/>
          <w:sz w:val="28"/>
          <w:szCs w:val="28"/>
        </w:rPr>
        <w:t>1</w:t>
      </w:r>
      <w:r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перечень прилагаемых документов.</w:t>
      </w:r>
    </w:p>
    <w:p w14:paraId="3266DFE8" w14:textId="77777777" w:rsidR="00312E15" w:rsidRPr="00B422D5" w:rsidRDefault="00691EB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 xml:space="preserve">В заявлении должны быть указаны и иные сведения, если они </w:t>
      </w:r>
      <w:r w:rsidR="00312E15" w:rsidRPr="00B422D5">
        <w:rPr>
          <w:rFonts w:ascii="Times New Roman" w:hAnsi="Times New Roman" w:cs="Times New Roman"/>
          <w:color w:val="000000" w:themeColor="text1"/>
          <w:sz w:val="28"/>
          <w:szCs w:val="28"/>
        </w:rPr>
        <w:lastRenderedPageBreak/>
        <w:t>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или других лиц.</w:t>
      </w:r>
    </w:p>
    <w:p w14:paraId="2FA89AC1" w14:textId="77777777" w:rsidR="00312E15" w:rsidRPr="00B422D5" w:rsidRDefault="00691EB2"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7" w:name="Par1309"/>
      <w:bookmarkEnd w:id="7"/>
      <w:r w:rsidRPr="00B422D5">
        <w:rPr>
          <w:rFonts w:ascii="Times New Roman" w:hAnsi="Times New Roman" w:cs="Times New Roman"/>
          <w:color w:val="000000" w:themeColor="text1"/>
          <w:sz w:val="28"/>
          <w:szCs w:val="28"/>
        </w:rPr>
        <w:t>4</w:t>
      </w:r>
      <w:r w:rsidR="008B2AAF"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Истец обязан направить другим лицам, участвующим в деле, копии искового заявления и прилагаемых к нему документов, которые у них отсутствуют, заказным письмом с уведомлением о вручении.</w:t>
      </w:r>
    </w:p>
    <w:p w14:paraId="72459EEC"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8" w:name="Par1311"/>
      <w:bookmarkEnd w:id="8"/>
      <w:r w:rsidRPr="00B422D5">
        <w:rPr>
          <w:rFonts w:ascii="Times New Roman" w:hAnsi="Times New Roman" w:cs="Times New Roman"/>
          <w:color w:val="000000" w:themeColor="text1"/>
          <w:sz w:val="28"/>
          <w:szCs w:val="28"/>
        </w:rPr>
        <w:t>Статья </w:t>
      </w:r>
      <w:r w:rsidR="007229F5" w:rsidRPr="00B422D5">
        <w:rPr>
          <w:rFonts w:ascii="Times New Roman" w:hAnsi="Times New Roman" w:cs="Times New Roman"/>
          <w:color w:val="000000" w:themeColor="text1"/>
          <w:sz w:val="28"/>
          <w:szCs w:val="28"/>
        </w:rPr>
        <w:t>11</w:t>
      </w:r>
      <w:r w:rsidR="00AA7674" w:rsidRPr="00B422D5">
        <w:rPr>
          <w:rFonts w:ascii="Times New Roman" w:hAnsi="Times New Roman" w:cs="Times New Roman"/>
          <w:color w:val="000000" w:themeColor="text1"/>
          <w:sz w:val="28"/>
          <w:szCs w:val="28"/>
        </w:rPr>
        <w:t>9</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Документы, прилагаемые к исковому заявлению</w:t>
      </w:r>
    </w:p>
    <w:p w14:paraId="73EEC881" w14:textId="77777777" w:rsidR="00312E15" w:rsidRPr="00B422D5" w:rsidRDefault="0073228F"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9" w:name="Par1317"/>
      <w:bookmarkEnd w:id="9"/>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К исковому заявлению прилагаются:</w:t>
      </w:r>
    </w:p>
    <w:p w14:paraId="2A8EF7F9"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10" w:name="Par1318"/>
      <w:bookmarkEnd w:id="10"/>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p>
    <w:p w14:paraId="49CBCFB7"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11" w:name="Par1319"/>
      <w:bookmarkEnd w:id="11"/>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документ, подтверждающий уплату судебного сбора в установленных порядке и размере или право на получение льготы по уплате судебного сбора, либо ходатайство о предоставлении отсрочки, рассрочки, об уменьшении размера судебного сбора;</w:t>
      </w:r>
    </w:p>
    <w:p w14:paraId="2AEC8B87"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документы, подтверждающие обстоятельства, на которых истец основывает свои требования;</w:t>
      </w:r>
    </w:p>
    <w:p w14:paraId="4FB19109"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копии свидетельства о государственной регистрации в качестве юридическ</w:t>
      </w:r>
      <w:r w:rsidR="0073228F" w:rsidRPr="00B422D5">
        <w:rPr>
          <w:rFonts w:ascii="Times New Roman" w:hAnsi="Times New Roman" w:cs="Times New Roman"/>
          <w:color w:val="000000" w:themeColor="text1"/>
          <w:sz w:val="28"/>
          <w:szCs w:val="28"/>
        </w:rPr>
        <w:t>ого лица или физического лица –</w:t>
      </w:r>
      <w:r w:rsidR="00312E15" w:rsidRPr="00B422D5">
        <w:rPr>
          <w:rFonts w:ascii="Times New Roman" w:hAnsi="Times New Roman" w:cs="Times New Roman"/>
          <w:color w:val="000000" w:themeColor="text1"/>
          <w:sz w:val="28"/>
          <w:szCs w:val="28"/>
        </w:rPr>
        <w:t xml:space="preserve"> предпринимателя;</w:t>
      </w:r>
    </w:p>
    <w:p w14:paraId="6A15DBAF"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12" w:name="Par1322"/>
      <w:bookmarkEnd w:id="12"/>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доверенность или иные документы, подтверждающие полномочия на подписание искового заявления;</w:t>
      </w:r>
    </w:p>
    <w:p w14:paraId="6399CB79"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312E15" w:rsidRPr="00B422D5">
        <w:rPr>
          <w:rFonts w:ascii="Times New Roman" w:hAnsi="Times New Roman" w:cs="Times New Roman"/>
          <w:color w:val="000000" w:themeColor="text1"/>
          <w:sz w:val="28"/>
          <w:szCs w:val="28"/>
        </w:rPr>
        <w:t>копии определения арбитражного суда об обеспечении имущественных интересов до предъявления иска;</w:t>
      </w:r>
    </w:p>
    <w:p w14:paraId="1E1FC750" w14:textId="77777777" w:rsidR="00312E15"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w:t>
      </w:r>
      <w:r w:rsidR="00312E15" w:rsidRPr="00B422D5">
        <w:rPr>
          <w:rFonts w:ascii="Times New Roman" w:hAnsi="Times New Roman" w:cs="Times New Roman"/>
          <w:color w:val="000000" w:themeColor="text1"/>
          <w:sz w:val="28"/>
          <w:szCs w:val="28"/>
        </w:rPr>
        <w:t xml:space="preserve">документы, подтверждающие соблюдение истцом претензионного или иного досудебного порядка, </w:t>
      </w:r>
      <w:r w:rsidR="005379D9" w:rsidRPr="00B422D5">
        <w:rPr>
          <w:rFonts w:ascii="Times New Roman" w:hAnsi="Times New Roman" w:cs="Times New Roman"/>
          <w:color w:val="000000" w:themeColor="text1"/>
          <w:sz w:val="28"/>
          <w:szCs w:val="28"/>
        </w:rPr>
        <w:t>за исключением случаев, если его соблюдение не предусмотрено законом</w:t>
      </w:r>
      <w:r w:rsidR="00312E15" w:rsidRPr="00B422D5">
        <w:rPr>
          <w:rFonts w:ascii="Times New Roman" w:hAnsi="Times New Roman" w:cs="Times New Roman"/>
          <w:color w:val="000000" w:themeColor="text1"/>
          <w:sz w:val="28"/>
          <w:szCs w:val="28"/>
        </w:rPr>
        <w:t>;</w:t>
      </w:r>
    </w:p>
    <w:p w14:paraId="442E002F" w14:textId="77777777" w:rsidR="00AD5C6C"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 </w:t>
      </w:r>
      <w:r w:rsidR="00AD5C6C" w:rsidRPr="00B422D5">
        <w:rPr>
          <w:rFonts w:ascii="Times New Roman" w:hAnsi="Times New Roman" w:cs="Times New Roman"/>
          <w:color w:val="000000" w:themeColor="text1"/>
          <w:sz w:val="28"/>
          <w:szCs w:val="28"/>
        </w:rPr>
        <w:t xml:space="preserve">документы, подтверждающие совершение стороной (сторонами) </w:t>
      </w:r>
      <w:r w:rsidR="00AD5C6C" w:rsidRPr="00B422D5">
        <w:rPr>
          <w:rFonts w:ascii="Times New Roman" w:hAnsi="Times New Roman" w:cs="Times New Roman"/>
          <w:color w:val="000000" w:themeColor="text1"/>
          <w:sz w:val="28"/>
          <w:szCs w:val="28"/>
        </w:rPr>
        <w:lastRenderedPageBreak/>
        <w:t>действий, направленных на примирение, если такие действия предпринимались и соответствующие документы имеются;</w:t>
      </w:r>
    </w:p>
    <w:p w14:paraId="33C9E6CA" w14:textId="77777777" w:rsidR="00312E15" w:rsidRPr="00B422D5" w:rsidRDefault="00AD5C6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9) </w:t>
      </w:r>
      <w:r w:rsidR="00312E15" w:rsidRPr="00B422D5">
        <w:rPr>
          <w:rFonts w:ascii="Times New Roman" w:hAnsi="Times New Roman" w:cs="Times New Roman"/>
          <w:color w:val="000000" w:themeColor="text1"/>
          <w:sz w:val="28"/>
          <w:szCs w:val="28"/>
        </w:rPr>
        <w:t>проект договора, если заявлено требование о понуждении заключить договор;</w:t>
      </w:r>
    </w:p>
    <w:p w14:paraId="63A79372" w14:textId="77777777" w:rsidR="008D6BB0" w:rsidRPr="00B422D5" w:rsidRDefault="00AD5C6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10</w:t>
      </w:r>
      <w:r w:rsidR="008B2AAF"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 xml:space="preserve">выписка из </w:t>
      </w:r>
      <w:r w:rsidR="008B2AAF" w:rsidRPr="00B422D5">
        <w:rPr>
          <w:rFonts w:ascii="Times New Roman" w:hAnsi="Times New Roman" w:cs="Times New Roman"/>
          <w:color w:val="000000" w:themeColor="text1"/>
          <w:sz w:val="28"/>
          <w:szCs w:val="28"/>
        </w:rPr>
        <w:t xml:space="preserve">Единого </w:t>
      </w:r>
      <w:r w:rsidR="00312E15" w:rsidRPr="00B422D5">
        <w:rPr>
          <w:rFonts w:ascii="Times New Roman" w:hAnsi="Times New Roman" w:cs="Times New Roman"/>
          <w:color w:val="000000" w:themeColor="text1"/>
          <w:sz w:val="28"/>
          <w:szCs w:val="28"/>
        </w:rPr>
        <w:t>государственного реестра</w:t>
      </w:r>
      <w:r w:rsidR="008B2AAF" w:rsidRPr="00B422D5">
        <w:rPr>
          <w:rFonts w:ascii="Times New Roman" w:hAnsi="Times New Roman" w:cs="Times New Roman"/>
          <w:color w:val="000000" w:themeColor="text1"/>
          <w:sz w:val="28"/>
          <w:szCs w:val="28"/>
        </w:rPr>
        <w:t xml:space="preserve"> ю</w:t>
      </w:r>
      <w:r w:rsidR="0073228F" w:rsidRPr="00B422D5">
        <w:rPr>
          <w:rFonts w:ascii="Times New Roman" w:hAnsi="Times New Roman" w:cs="Times New Roman"/>
          <w:color w:val="000000" w:themeColor="text1"/>
          <w:sz w:val="28"/>
          <w:szCs w:val="28"/>
        </w:rPr>
        <w:t xml:space="preserve">ридических лиц и физических лиц – </w:t>
      </w:r>
      <w:r w:rsidR="008B2AAF" w:rsidRPr="00B422D5">
        <w:rPr>
          <w:rFonts w:ascii="Times New Roman" w:hAnsi="Times New Roman" w:cs="Times New Roman"/>
          <w:color w:val="000000" w:themeColor="text1"/>
          <w:sz w:val="28"/>
          <w:szCs w:val="28"/>
        </w:rPr>
        <w:t>предпринимателей</w:t>
      </w:r>
      <w:r w:rsidR="00312E15" w:rsidRPr="00B422D5">
        <w:rPr>
          <w:rFonts w:ascii="Times New Roman" w:hAnsi="Times New Roman" w:cs="Times New Roman"/>
          <w:color w:val="000000" w:themeColor="text1"/>
          <w:sz w:val="28"/>
          <w:szCs w:val="28"/>
        </w:rPr>
        <w:t xml:space="preserve"> с</w:t>
      </w:r>
      <w:bookmarkStart w:id="13" w:name="Par1331"/>
      <w:bookmarkEnd w:id="13"/>
      <w:r w:rsidR="0073228F" w:rsidRPr="00B422D5">
        <w:rPr>
          <w:rFonts w:ascii="Times New Roman" w:hAnsi="Times New Roman" w:cs="Times New Roman"/>
          <w:color w:val="000000" w:themeColor="text1"/>
          <w:sz w:val="28"/>
          <w:szCs w:val="28"/>
        </w:rPr>
        <w:t xml:space="preserve"> указанием сведений о местонахождении или месте жительства истца и ответчика и (или) приобретении физическим лицом статуса предпринимателя либо прекращении физическим лицом деятельности в качестве предпринимателя или иной документ, подтверждающий указанные сведения или отсутствие таковых. Такие документы должны быть получены не ранее чем за тридцать дней до дня обращения истца в арбитражный суд.</w:t>
      </w:r>
    </w:p>
    <w:p w14:paraId="2ED061DE" w14:textId="77777777" w:rsidR="0073228F" w:rsidRPr="00B422D5" w:rsidRDefault="007322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Документы, прилагаемые к исковому заявлению, могут быть представлены в арбитражный суд в электронном виде.</w:t>
      </w:r>
    </w:p>
    <w:p w14:paraId="0B47593E" w14:textId="77777777" w:rsidR="00312E15" w:rsidRPr="00B422D5" w:rsidRDefault="002650D6" w:rsidP="00116F09">
      <w:pPr>
        <w:pStyle w:val="1"/>
        <w:shd w:val="clear" w:color="auto" w:fill="FFFFFF"/>
        <w:spacing w:before="0" w:after="360" w:line="276" w:lineRule="auto"/>
        <w:ind w:firstLine="709"/>
        <w:jc w:val="both"/>
        <w:rPr>
          <w:rFonts w:ascii="Times New Roman" w:hAnsi="Times New Roman"/>
          <w:color w:val="000000" w:themeColor="text1"/>
          <w:sz w:val="28"/>
          <w:szCs w:val="28"/>
        </w:rPr>
      </w:pPr>
      <w:r w:rsidRPr="00B422D5">
        <w:rPr>
          <w:rFonts w:ascii="Times New Roman" w:hAnsi="Times New Roman"/>
          <w:b w:val="0"/>
          <w:color w:val="000000" w:themeColor="text1"/>
          <w:sz w:val="28"/>
          <w:szCs w:val="28"/>
        </w:rPr>
        <w:t>Статья </w:t>
      </w:r>
      <w:r w:rsidR="007229F5" w:rsidRPr="00B422D5">
        <w:rPr>
          <w:rFonts w:ascii="Times New Roman" w:hAnsi="Times New Roman"/>
          <w:b w:val="0"/>
          <w:color w:val="000000" w:themeColor="text1"/>
          <w:sz w:val="28"/>
          <w:szCs w:val="28"/>
        </w:rPr>
        <w:t>1</w:t>
      </w:r>
      <w:r w:rsidR="00AA7674" w:rsidRPr="00B422D5">
        <w:rPr>
          <w:rFonts w:ascii="Times New Roman" w:hAnsi="Times New Roman"/>
          <w:b w:val="0"/>
          <w:color w:val="000000" w:themeColor="text1"/>
          <w:sz w:val="28"/>
          <w:szCs w:val="28"/>
        </w:rPr>
        <w:t>20</w:t>
      </w:r>
      <w:r w:rsidR="00312E15" w:rsidRPr="00B422D5">
        <w:rPr>
          <w:rFonts w:ascii="Times New Roman" w:hAnsi="Times New Roman"/>
          <w:b w:val="0"/>
          <w:color w:val="000000" w:themeColor="text1"/>
          <w:sz w:val="28"/>
          <w:szCs w:val="28"/>
        </w:rPr>
        <w:t>.</w:t>
      </w:r>
      <w:r w:rsidR="00B76C4A" w:rsidRPr="00B422D5">
        <w:rPr>
          <w:rFonts w:ascii="Times New Roman" w:hAnsi="Times New Roman"/>
          <w:b w:val="0"/>
          <w:color w:val="000000" w:themeColor="text1"/>
          <w:sz w:val="28"/>
          <w:szCs w:val="28"/>
        </w:rPr>
        <w:t> </w:t>
      </w:r>
      <w:r w:rsidR="00312E15" w:rsidRPr="00B422D5">
        <w:rPr>
          <w:rStyle w:val="blk"/>
          <w:rFonts w:ascii="Times New Roman" w:hAnsi="Times New Roman"/>
          <w:color w:val="000000" w:themeColor="text1"/>
          <w:sz w:val="28"/>
          <w:szCs w:val="28"/>
        </w:rPr>
        <w:t>Принятие искового заявления и возбуждение производства по делу</w:t>
      </w:r>
    </w:p>
    <w:p w14:paraId="4B375FF6" w14:textId="77777777" w:rsidR="00312E15" w:rsidRPr="00B422D5" w:rsidRDefault="008B2AAF" w:rsidP="00116F09">
      <w:pPr>
        <w:shd w:val="clear" w:color="auto" w:fill="FFFFFF"/>
        <w:spacing w:after="360"/>
        <w:ind w:firstLine="709"/>
        <w:jc w:val="both"/>
        <w:rPr>
          <w:rStyle w:val="blk"/>
          <w:rFonts w:ascii="Times New Roman" w:hAnsi="Times New Roman"/>
          <w:color w:val="000000" w:themeColor="text1"/>
          <w:sz w:val="28"/>
          <w:szCs w:val="28"/>
        </w:rPr>
      </w:pPr>
      <w:bookmarkStart w:id="14" w:name="dst100783"/>
      <w:bookmarkEnd w:id="14"/>
      <w:r w:rsidRPr="00B422D5">
        <w:rPr>
          <w:rStyle w:val="blk"/>
          <w:rFonts w:ascii="Times New Roman" w:hAnsi="Times New Roman"/>
          <w:color w:val="000000" w:themeColor="text1"/>
          <w:sz w:val="28"/>
          <w:szCs w:val="28"/>
        </w:rPr>
        <w:t>1. </w:t>
      </w:r>
      <w:r w:rsidR="00312E15" w:rsidRPr="00B422D5">
        <w:rPr>
          <w:rStyle w:val="blk"/>
          <w:rFonts w:ascii="Times New Roman" w:hAnsi="Times New Roman"/>
          <w:color w:val="000000" w:themeColor="text1"/>
          <w:sz w:val="28"/>
          <w:szCs w:val="28"/>
        </w:rPr>
        <w:t xml:space="preserve">Вопрос о принятии искового заявления к производству арбитражного суда решается судьей единолично в </w:t>
      </w:r>
      <w:r w:rsidR="007964B2" w:rsidRPr="00B422D5">
        <w:rPr>
          <w:rStyle w:val="blk"/>
          <w:rFonts w:ascii="Times New Roman" w:hAnsi="Times New Roman"/>
          <w:color w:val="000000" w:themeColor="text1"/>
          <w:sz w:val="28"/>
          <w:szCs w:val="28"/>
        </w:rPr>
        <w:t xml:space="preserve">течение </w:t>
      </w:r>
      <w:r w:rsidR="00312E15" w:rsidRPr="00B422D5">
        <w:rPr>
          <w:rStyle w:val="blk"/>
          <w:rFonts w:ascii="Times New Roman" w:hAnsi="Times New Roman"/>
          <w:color w:val="000000" w:themeColor="text1"/>
          <w:sz w:val="28"/>
          <w:szCs w:val="28"/>
        </w:rPr>
        <w:t>пяти</w:t>
      </w:r>
      <w:r w:rsidR="00CB29CF">
        <w:rPr>
          <w:rStyle w:val="blk"/>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дней со дня поступления искового заявления в арбитражный суд.</w:t>
      </w:r>
      <w:bookmarkStart w:id="15" w:name="dst100784"/>
      <w:bookmarkEnd w:id="15"/>
    </w:p>
    <w:p w14:paraId="2669424D" w14:textId="77777777" w:rsidR="00312E15" w:rsidRPr="00B422D5" w:rsidRDefault="008B2AAF"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Арбитражный суд обязан принять к производству исковое заявление, поданное с соблюдением требований, предъявляемых настоящим Кодексом к его</w:t>
      </w:r>
      <w:r w:rsidR="00CB29CF">
        <w:rPr>
          <w:rStyle w:val="blk"/>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форме и содержанию.</w:t>
      </w:r>
    </w:p>
    <w:p w14:paraId="2F2146F6" w14:textId="77777777" w:rsidR="00312E15" w:rsidRPr="00B422D5" w:rsidRDefault="008B2AAF" w:rsidP="00116F09">
      <w:pPr>
        <w:shd w:val="clear" w:color="auto" w:fill="FFFFFF"/>
        <w:spacing w:after="360"/>
        <w:ind w:firstLine="709"/>
        <w:jc w:val="both"/>
        <w:rPr>
          <w:rFonts w:ascii="Times New Roman" w:hAnsi="Times New Roman"/>
          <w:color w:val="000000" w:themeColor="text1"/>
          <w:sz w:val="28"/>
          <w:szCs w:val="28"/>
        </w:rPr>
      </w:pPr>
      <w:bookmarkStart w:id="16" w:name="dst100785"/>
      <w:bookmarkEnd w:id="16"/>
      <w:r w:rsidRPr="00B422D5">
        <w:rPr>
          <w:rStyle w:val="blk"/>
          <w:rFonts w:ascii="Times New Roman" w:hAnsi="Times New Roman"/>
          <w:color w:val="000000" w:themeColor="text1"/>
          <w:sz w:val="28"/>
          <w:szCs w:val="28"/>
        </w:rPr>
        <w:t>3. </w:t>
      </w:r>
      <w:r w:rsidR="00312E15" w:rsidRPr="00B422D5">
        <w:rPr>
          <w:rStyle w:val="blk"/>
          <w:rFonts w:ascii="Times New Roman" w:hAnsi="Times New Roman"/>
          <w:color w:val="000000" w:themeColor="text1"/>
          <w:sz w:val="28"/>
          <w:szCs w:val="28"/>
        </w:rPr>
        <w:t>О принятии искового заявления арбитражный суд выносит определение, которым возбуждается производство по делу.</w:t>
      </w:r>
    </w:p>
    <w:p w14:paraId="2AAC0DAE" w14:textId="77777777" w:rsidR="00312E15" w:rsidRPr="00B422D5" w:rsidRDefault="008B2AAF" w:rsidP="00116F09">
      <w:pPr>
        <w:shd w:val="clear" w:color="auto" w:fill="FFFFFF"/>
        <w:spacing w:after="360"/>
        <w:ind w:firstLine="709"/>
        <w:jc w:val="both"/>
        <w:rPr>
          <w:rFonts w:ascii="Times New Roman" w:hAnsi="Times New Roman"/>
          <w:color w:val="000000" w:themeColor="text1"/>
          <w:sz w:val="28"/>
          <w:szCs w:val="28"/>
        </w:rPr>
      </w:pPr>
      <w:bookmarkStart w:id="17" w:name="dst490"/>
      <w:bookmarkEnd w:id="17"/>
      <w:r w:rsidRPr="00B422D5">
        <w:rPr>
          <w:rStyle w:val="blk"/>
          <w:rFonts w:ascii="Times New Roman" w:hAnsi="Times New Roman"/>
          <w:color w:val="000000" w:themeColor="text1"/>
          <w:sz w:val="28"/>
          <w:szCs w:val="28"/>
        </w:rPr>
        <w:t>4. </w:t>
      </w:r>
      <w:r w:rsidR="00312E15" w:rsidRPr="00B422D5">
        <w:rPr>
          <w:rStyle w:val="blk"/>
          <w:rFonts w:ascii="Times New Roman" w:hAnsi="Times New Roman"/>
          <w:color w:val="000000" w:themeColor="text1"/>
          <w:sz w:val="28"/>
          <w:szCs w:val="28"/>
        </w:rPr>
        <w:t>В определении указывается на подготовку дела к судебному разбирательству, действия, которые надлежит совершить лицам, участвующим в деле</w:t>
      </w:r>
      <w:r w:rsidR="002F0537" w:rsidRPr="00B422D5">
        <w:rPr>
          <w:rStyle w:val="blk"/>
          <w:rFonts w:ascii="Times New Roman" w:hAnsi="Times New Roman"/>
          <w:color w:val="000000" w:themeColor="text1"/>
          <w:sz w:val="28"/>
          <w:szCs w:val="28"/>
        </w:rPr>
        <w:t>, в том числе для примирения</w:t>
      </w:r>
      <w:r w:rsidR="00312E15" w:rsidRPr="00B422D5">
        <w:rPr>
          <w:rStyle w:val="blk"/>
          <w:rFonts w:ascii="Times New Roman" w:hAnsi="Times New Roman"/>
          <w:color w:val="000000" w:themeColor="text1"/>
          <w:sz w:val="28"/>
          <w:szCs w:val="28"/>
        </w:rPr>
        <w:t xml:space="preserve">, сроки их совершения, а также адрес официального сайта </w:t>
      </w:r>
      <w:r w:rsidR="00F27DA9" w:rsidRPr="00B422D5">
        <w:rPr>
          <w:rStyle w:val="blk"/>
          <w:rFonts w:ascii="Times New Roman" w:hAnsi="Times New Roman"/>
          <w:color w:val="000000" w:themeColor="text1"/>
          <w:sz w:val="28"/>
          <w:szCs w:val="28"/>
        </w:rPr>
        <w:t>арбитражного суда</w:t>
      </w:r>
      <w:r w:rsidR="00EA10FA">
        <w:rPr>
          <w:rStyle w:val="blk"/>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 xml:space="preserve">в </w:t>
      </w:r>
      <w:r w:rsidR="00F80536" w:rsidRPr="00B422D5">
        <w:rPr>
          <w:rStyle w:val="blk"/>
          <w:rFonts w:ascii="Times New Roman" w:hAnsi="Times New Roman"/>
          <w:color w:val="000000" w:themeColor="text1"/>
          <w:sz w:val="28"/>
          <w:szCs w:val="28"/>
        </w:rPr>
        <w:t>информационно-телекоммуникационной сети</w:t>
      </w:r>
      <w:r w:rsidR="00EA10FA">
        <w:rPr>
          <w:rStyle w:val="blk"/>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Интернет, номера телефонов, факсимильной связи, адреса электронной почты арбитражного суда, по которым лица, участвующие в деле, могут получить информацию о рассматриваемом деле.</w:t>
      </w:r>
    </w:p>
    <w:p w14:paraId="25959C89" w14:textId="77777777" w:rsidR="00800A4C" w:rsidRPr="00B422D5" w:rsidRDefault="008B2AAF" w:rsidP="00116F09">
      <w:pPr>
        <w:shd w:val="clear" w:color="auto" w:fill="FFFFFF"/>
        <w:spacing w:after="360"/>
        <w:ind w:firstLine="709"/>
        <w:jc w:val="both"/>
        <w:rPr>
          <w:rFonts w:ascii="Times New Roman" w:hAnsi="Times New Roman"/>
          <w:color w:val="000000" w:themeColor="text1"/>
          <w:sz w:val="28"/>
          <w:szCs w:val="28"/>
        </w:rPr>
      </w:pPr>
      <w:bookmarkStart w:id="18" w:name="dst100787"/>
      <w:bookmarkEnd w:id="18"/>
      <w:r w:rsidRPr="00B422D5">
        <w:rPr>
          <w:rStyle w:val="blk"/>
          <w:rFonts w:ascii="Times New Roman" w:hAnsi="Times New Roman"/>
          <w:color w:val="000000" w:themeColor="text1"/>
          <w:sz w:val="28"/>
          <w:szCs w:val="28"/>
        </w:rPr>
        <w:lastRenderedPageBreak/>
        <w:t>5. </w:t>
      </w:r>
      <w:r w:rsidR="00312E15" w:rsidRPr="00B422D5">
        <w:rPr>
          <w:rStyle w:val="blk"/>
          <w:rFonts w:ascii="Times New Roman" w:hAnsi="Times New Roman"/>
          <w:color w:val="000000" w:themeColor="text1"/>
          <w:sz w:val="28"/>
          <w:szCs w:val="28"/>
        </w:rPr>
        <w:t>Копии определения о принятии искового заявления к производству арбитражного суда направляются лицам, участвующим в деле, не позднее следующего дня после дня его вынесения.</w:t>
      </w:r>
      <w:bookmarkStart w:id="19" w:name="Par1340"/>
      <w:bookmarkEnd w:id="19"/>
    </w:p>
    <w:p w14:paraId="77A302D1" w14:textId="77777777" w:rsidR="008B2AAF" w:rsidRPr="00B422D5" w:rsidRDefault="002650D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Статья </w:t>
      </w:r>
      <w:r w:rsidR="00AB0299" w:rsidRPr="00B422D5">
        <w:rPr>
          <w:rFonts w:ascii="Times New Roman" w:hAnsi="Times New Roman" w:cs="Times New Roman"/>
          <w:color w:val="000000" w:themeColor="text1"/>
          <w:sz w:val="28"/>
          <w:szCs w:val="28"/>
        </w:rPr>
        <w:t>12</w:t>
      </w:r>
      <w:r w:rsidR="00AA7674" w:rsidRPr="00B422D5">
        <w:rPr>
          <w:rFonts w:ascii="Times New Roman" w:hAnsi="Times New Roman" w:cs="Times New Roman"/>
          <w:color w:val="000000" w:themeColor="text1"/>
          <w:sz w:val="28"/>
          <w:szCs w:val="28"/>
        </w:rPr>
        <w:t>1</w:t>
      </w:r>
      <w:r w:rsidR="008B2AAF" w:rsidRPr="00B422D5">
        <w:rPr>
          <w:rFonts w:ascii="Times New Roman" w:hAnsi="Times New Roman" w:cs="Times New Roman"/>
          <w:color w:val="000000" w:themeColor="text1"/>
          <w:sz w:val="28"/>
          <w:szCs w:val="28"/>
        </w:rPr>
        <w:t>.</w:t>
      </w:r>
      <w:r w:rsidR="00B76C4A" w:rsidRPr="00B422D5">
        <w:rPr>
          <w:rFonts w:ascii="Times New Roman" w:hAnsi="Times New Roman" w:cs="Times New Roman"/>
          <w:color w:val="000000" w:themeColor="text1"/>
          <w:sz w:val="28"/>
          <w:szCs w:val="28"/>
        </w:rPr>
        <w:t> </w:t>
      </w:r>
      <w:r w:rsidR="008B2AAF" w:rsidRPr="00B422D5">
        <w:rPr>
          <w:rFonts w:ascii="Times New Roman" w:hAnsi="Times New Roman" w:cs="Times New Roman"/>
          <w:b/>
          <w:color w:val="000000" w:themeColor="text1"/>
          <w:sz w:val="28"/>
          <w:szCs w:val="28"/>
        </w:rPr>
        <w:t>Отказ в принятии искового заявления, заявления</w:t>
      </w:r>
    </w:p>
    <w:p w14:paraId="43AFFDF7" w14:textId="77777777" w:rsidR="00D267DA" w:rsidRPr="00B422D5" w:rsidRDefault="00800A4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8B2AAF" w:rsidRPr="00B422D5">
        <w:rPr>
          <w:rFonts w:ascii="Times New Roman" w:hAnsi="Times New Roman" w:cs="Times New Roman"/>
          <w:color w:val="000000" w:themeColor="text1"/>
          <w:sz w:val="28"/>
          <w:szCs w:val="28"/>
        </w:rPr>
        <w:t>Судья отказывает в принятии искового заявления, заявления, если</w:t>
      </w:r>
      <w:r w:rsidR="007D176B" w:rsidRPr="00B422D5">
        <w:rPr>
          <w:rFonts w:ascii="Times New Roman" w:hAnsi="Times New Roman" w:cs="Times New Roman"/>
          <w:color w:val="000000" w:themeColor="text1"/>
          <w:sz w:val="28"/>
          <w:szCs w:val="28"/>
        </w:rPr>
        <w:t>:</w:t>
      </w:r>
    </w:p>
    <w:p w14:paraId="51AED840" w14:textId="77777777" w:rsidR="00D267DA" w:rsidRPr="00B422D5" w:rsidRDefault="00B76C4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8225C3" w:rsidRPr="00B422D5">
        <w:rPr>
          <w:rFonts w:ascii="Times New Roman" w:hAnsi="Times New Roman" w:cs="Times New Roman"/>
          <w:iCs/>
          <w:color w:val="000000" w:themeColor="text1"/>
          <w:sz w:val="28"/>
          <w:szCs w:val="28"/>
        </w:rPr>
        <w:t>исковое заявление, заявление подлежат рассмотрению в порядке конституционного или уголовного судопроизводства либо не подлежат рассмотрению в судах</w:t>
      </w:r>
      <w:r w:rsidR="00D267DA" w:rsidRPr="00B422D5">
        <w:rPr>
          <w:rFonts w:ascii="Times New Roman" w:hAnsi="Times New Roman" w:cs="Times New Roman"/>
          <w:color w:val="000000" w:themeColor="text1"/>
          <w:sz w:val="28"/>
          <w:szCs w:val="28"/>
        </w:rPr>
        <w:t>;</w:t>
      </w:r>
    </w:p>
    <w:p w14:paraId="3BAB0231" w14:textId="77777777" w:rsidR="00D267DA" w:rsidRPr="00B422D5" w:rsidRDefault="00B76C4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D267DA" w:rsidRPr="00B422D5">
        <w:rPr>
          <w:rFonts w:ascii="Times New Roman" w:hAnsi="Times New Roman" w:cs="Times New Roman"/>
          <w:color w:val="000000" w:themeColor="text1"/>
          <w:sz w:val="28"/>
          <w:szCs w:val="28"/>
        </w:rPr>
        <w:t>име</w:t>
      </w:r>
      <w:r w:rsidR="00422306" w:rsidRPr="00B422D5">
        <w:rPr>
          <w:rFonts w:ascii="Times New Roman" w:hAnsi="Times New Roman" w:cs="Times New Roman"/>
          <w:color w:val="000000" w:themeColor="text1"/>
          <w:sz w:val="28"/>
          <w:szCs w:val="28"/>
        </w:rPr>
        <w:t>е</w:t>
      </w:r>
      <w:r w:rsidR="00D267DA" w:rsidRPr="00B422D5">
        <w:rPr>
          <w:rFonts w:ascii="Times New Roman" w:hAnsi="Times New Roman" w:cs="Times New Roman"/>
          <w:color w:val="000000" w:themeColor="text1"/>
          <w:sz w:val="28"/>
          <w:szCs w:val="28"/>
        </w:rPr>
        <w:t>тся вступившее в законную силу принятое по спору между теми же лицами, о том же предмете и по тем же основаниям судебное решение арбитражного суда</w:t>
      </w:r>
      <w:r w:rsidR="00E56101" w:rsidRPr="00B422D5">
        <w:rPr>
          <w:rFonts w:ascii="Times New Roman" w:hAnsi="Times New Roman" w:cs="Times New Roman"/>
          <w:color w:val="000000" w:themeColor="text1"/>
          <w:sz w:val="28"/>
          <w:szCs w:val="28"/>
        </w:rPr>
        <w:t xml:space="preserve">, </w:t>
      </w:r>
      <w:r w:rsidR="008366CB" w:rsidRPr="00B422D5">
        <w:rPr>
          <w:rFonts w:ascii="Times New Roman" w:hAnsi="Times New Roman" w:cs="Times New Roman"/>
          <w:color w:val="000000" w:themeColor="text1"/>
          <w:sz w:val="28"/>
          <w:szCs w:val="28"/>
        </w:rPr>
        <w:t xml:space="preserve">другого </w:t>
      </w:r>
      <w:r w:rsidR="00E56101" w:rsidRPr="00B422D5">
        <w:rPr>
          <w:rFonts w:ascii="Times New Roman" w:hAnsi="Times New Roman" w:cs="Times New Roman"/>
          <w:color w:val="000000" w:themeColor="text1"/>
          <w:sz w:val="28"/>
          <w:szCs w:val="28"/>
        </w:rPr>
        <w:t>суда общей юрисдикции</w:t>
      </w:r>
      <w:r w:rsidR="00D267DA" w:rsidRPr="00B422D5">
        <w:rPr>
          <w:rFonts w:ascii="Times New Roman" w:hAnsi="Times New Roman" w:cs="Times New Roman"/>
          <w:color w:val="000000" w:themeColor="text1"/>
          <w:sz w:val="28"/>
          <w:szCs w:val="28"/>
        </w:rPr>
        <w:t xml:space="preserve"> или компетентного суда иностранного государства, за исключением случаев, если арбитражный суд отказал в признании и приведении в исполнение решения иностранного суда, а также определение о прекращении производства по делу в связи с принятием отказа истца от иска или утверждением мирового соглашения сторон либо определение об отказе в принятии искового заявления, заявления.</w:t>
      </w:r>
    </w:p>
    <w:p w14:paraId="2A7FDDB4" w14:textId="77777777" w:rsidR="008B2AAF"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Судья отказывает в принятии заявления об оспаривании нормативного правового акта </w:t>
      </w:r>
      <w:r w:rsidR="004E17E8" w:rsidRPr="00B422D5">
        <w:rPr>
          <w:rFonts w:ascii="Times New Roman" w:hAnsi="Times New Roman" w:cs="Times New Roman"/>
          <w:color w:val="000000" w:themeColor="text1"/>
          <w:sz w:val="28"/>
          <w:szCs w:val="28"/>
        </w:rPr>
        <w:t>либо нормативного правового акта, который толкует (разъясняет) норму права и име</w:t>
      </w:r>
      <w:r w:rsidR="00D15E91" w:rsidRPr="00B422D5">
        <w:rPr>
          <w:rFonts w:ascii="Times New Roman" w:hAnsi="Times New Roman" w:cs="Times New Roman"/>
          <w:color w:val="000000" w:themeColor="text1"/>
          <w:sz w:val="28"/>
          <w:szCs w:val="28"/>
        </w:rPr>
        <w:t>е</w:t>
      </w:r>
      <w:r w:rsidR="004E17E8" w:rsidRPr="00B422D5">
        <w:rPr>
          <w:rFonts w:ascii="Times New Roman" w:hAnsi="Times New Roman" w:cs="Times New Roman"/>
          <w:color w:val="000000" w:themeColor="text1"/>
          <w:sz w:val="28"/>
          <w:szCs w:val="28"/>
        </w:rPr>
        <w:t xml:space="preserve">т юридическую силу соответствующую толкуемому нормативному правовому акту, </w:t>
      </w:r>
      <w:r w:rsidRPr="00B422D5">
        <w:rPr>
          <w:rFonts w:ascii="Times New Roman" w:hAnsi="Times New Roman" w:cs="Times New Roman"/>
          <w:color w:val="000000" w:themeColor="text1"/>
          <w:sz w:val="28"/>
          <w:szCs w:val="28"/>
        </w:rPr>
        <w:t>в случае, если имеется вступившее в законную силу решение арбитражного суда или суда по ранее рассмотренному делу, проверившего по тем же основаниям соответствие оспариваемого нормативного правового акта иному нормативному правовому акту, им</w:t>
      </w:r>
      <w:r w:rsidR="00134BB7" w:rsidRPr="00B422D5">
        <w:rPr>
          <w:rFonts w:ascii="Times New Roman" w:hAnsi="Times New Roman" w:cs="Times New Roman"/>
          <w:color w:val="000000" w:themeColor="text1"/>
          <w:sz w:val="28"/>
          <w:szCs w:val="28"/>
        </w:rPr>
        <w:t>еющему большую юридическую силу</w:t>
      </w:r>
      <w:r w:rsidR="004E17E8" w:rsidRPr="00B422D5">
        <w:rPr>
          <w:rFonts w:ascii="Times New Roman" w:hAnsi="Times New Roman" w:cs="Times New Roman"/>
          <w:color w:val="000000" w:themeColor="text1"/>
          <w:sz w:val="28"/>
          <w:szCs w:val="28"/>
        </w:rPr>
        <w:t>, либо проверившего по тем же основаниям оспариваемый нормативный правовой акт, который толкует (разъясняет) норму права и имеет юридическую силу соответствующую толкуемому нормативному правовому акту</w:t>
      </w:r>
      <w:r w:rsidRPr="00B422D5">
        <w:rPr>
          <w:rFonts w:ascii="Times New Roman" w:hAnsi="Times New Roman" w:cs="Times New Roman"/>
          <w:color w:val="000000" w:themeColor="text1"/>
          <w:sz w:val="28"/>
          <w:szCs w:val="28"/>
        </w:rPr>
        <w:t>.</w:t>
      </w:r>
    </w:p>
    <w:p w14:paraId="06691C4F" w14:textId="77777777" w:rsidR="008B2AAF"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Об отказе в принятии искового заявления, заявления судья выносит определение, в котором указывает обстоятельства, послужившие основанием для отказа в принятии искового заявления, заявления, и решает вопрос о возврате судебного сбора лицу, предъявившему исковое заявление, заявление, если </w:t>
      </w:r>
      <w:r w:rsidR="00D75ACD" w:rsidRPr="00B422D5">
        <w:rPr>
          <w:rFonts w:ascii="Times New Roman" w:hAnsi="Times New Roman" w:cs="Times New Roman"/>
          <w:color w:val="000000" w:themeColor="text1"/>
          <w:sz w:val="28"/>
          <w:szCs w:val="28"/>
        </w:rPr>
        <w:t>судебный сбор уплачен</w:t>
      </w:r>
      <w:r w:rsidRPr="00B422D5">
        <w:rPr>
          <w:rFonts w:ascii="Times New Roman" w:hAnsi="Times New Roman" w:cs="Times New Roman"/>
          <w:color w:val="000000" w:themeColor="text1"/>
          <w:sz w:val="28"/>
          <w:szCs w:val="28"/>
        </w:rPr>
        <w:t xml:space="preserve">. Копия определения вместе с исковым заявлением, заявлением и прилагаемыми к нему документами направляется указанному лицу </w:t>
      </w:r>
      <w:r w:rsidRPr="00B422D5">
        <w:rPr>
          <w:rFonts w:ascii="Times New Roman" w:hAnsi="Times New Roman" w:cs="Times New Roman"/>
          <w:color w:val="000000" w:themeColor="text1"/>
          <w:sz w:val="28"/>
          <w:szCs w:val="28"/>
        </w:rPr>
        <w:lastRenderedPageBreak/>
        <w:t>не позднее пяти дней со дня поступления искового заявления, заявления в суд.</w:t>
      </w:r>
    </w:p>
    <w:p w14:paraId="096FB4FB" w14:textId="77777777" w:rsidR="008B2AAF"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8B2AAF" w:rsidRPr="00B422D5">
        <w:rPr>
          <w:rFonts w:ascii="Times New Roman" w:hAnsi="Times New Roman" w:cs="Times New Roman"/>
          <w:color w:val="000000" w:themeColor="text1"/>
          <w:sz w:val="28"/>
          <w:szCs w:val="28"/>
        </w:rPr>
        <w:t>Отказ в принятии искового заявления, заявления препятствует повторному обращению в суд с такими заявлениями к тому же ответчику, о том же предмете и по тем же основаниям.</w:t>
      </w:r>
    </w:p>
    <w:p w14:paraId="1D7EB017" w14:textId="77777777" w:rsidR="008B2AAF"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8B2AAF" w:rsidRPr="00B422D5">
        <w:rPr>
          <w:rFonts w:ascii="Times New Roman" w:hAnsi="Times New Roman" w:cs="Times New Roman"/>
          <w:color w:val="000000" w:themeColor="text1"/>
          <w:sz w:val="28"/>
          <w:szCs w:val="28"/>
        </w:rPr>
        <w:t>Определение арбитражного суда об отказе в принятии искового заявления, заявления может быть обжаловано.</w:t>
      </w:r>
    </w:p>
    <w:p w14:paraId="203630F5" w14:textId="77777777" w:rsidR="008B2AAF" w:rsidRPr="00B422D5" w:rsidRDefault="008B2AA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случае отмены определения об отказе в принятии искового заявления, заявления такие заявления считаются поданными в день первоначального обращения в арбитражный суд.</w:t>
      </w:r>
    </w:p>
    <w:p w14:paraId="5A00EF3C"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26687F" w:rsidRPr="00B422D5">
        <w:rPr>
          <w:rFonts w:ascii="Times New Roman" w:hAnsi="Times New Roman" w:cs="Times New Roman"/>
          <w:color w:val="000000" w:themeColor="text1"/>
          <w:sz w:val="28"/>
          <w:szCs w:val="28"/>
        </w:rPr>
        <w:t>12</w:t>
      </w:r>
      <w:r w:rsidR="00AA7674" w:rsidRPr="00B422D5">
        <w:rPr>
          <w:rFonts w:ascii="Times New Roman" w:hAnsi="Times New Roman" w:cs="Times New Roman"/>
          <w:color w:val="000000" w:themeColor="text1"/>
          <w:sz w:val="28"/>
          <w:szCs w:val="28"/>
        </w:rPr>
        <w:t>2</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Оставление искового заявления без движения</w:t>
      </w:r>
    </w:p>
    <w:p w14:paraId="70E6AE88"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Арбитражный суд, установив при рассмотрении вопроса о принятии искового заявления к производству, что оно подано с нарушением требований, установленных </w:t>
      </w:r>
      <w:r w:rsidR="00283397" w:rsidRPr="00B422D5">
        <w:rPr>
          <w:rFonts w:ascii="Times New Roman" w:hAnsi="Times New Roman" w:cs="Times New Roman"/>
          <w:color w:val="000000" w:themeColor="text1"/>
          <w:sz w:val="28"/>
          <w:szCs w:val="28"/>
        </w:rPr>
        <w:t xml:space="preserve">статьями </w:t>
      </w:r>
      <w:r w:rsidR="00166DB5" w:rsidRPr="00B422D5">
        <w:rPr>
          <w:rFonts w:ascii="Times New Roman" w:hAnsi="Times New Roman" w:cs="Times New Roman"/>
          <w:color w:val="000000" w:themeColor="text1"/>
          <w:sz w:val="28"/>
          <w:szCs w:val="28"/>
        </w:rPr>
        <w:t>118</w:t>
      </w:r>
      <w:r w:rsidR="00312E15" w:rsidRPr="00B422D5">
        <w:rPr>
          <w:rFonts w:ascii="Times New Roman" w:hAnsi="Times New Roman" w:cs="Times New Roman"/>
          <w:color w:val="000000" w:themeColor="text1"/>
          <w:sz w:val="28"/>
          <w:szCs w:val="28"/>
        </w:rPr>
        <w:t xml:space="preserve"> и </w:t>
      </w:r>
      <w:r w:rsidR="00166DB5" w:rsidRPr="00B422D5">
        <w:rPr>
          <w:rFonts w:ascii="Times New Roman" w:hAnsi="Times New Roman" w:cs="Times New Roman"/>
          <w:color w:val="000000" w:themeColor="text1"/>
          <w:sz w:val="28"/>
          <w:szCs w:val="28"/>
        </w:rPr>
        <w:t>119</w:t>
      </w:r>
      <w:r w:rsidR="00312E15" w:rsidRPr="00B422D5">
        <w:rPr>
          <w:rFonts w:ascii="Times New Roman" w:hAnsi="Times New Roman" w:cs="Times New Roman"/>
          <w:color w:val="000000" w:themeColor="text1"/>
          <w:sz w:val="28"/>
          <w:szCs w:val="28"/>
        </w:rPr>
        <w:t xml:space="preserve"> настоящего Кодекса, выносит определение об оставлении искового заявления без движения.</w:t>
      </w:r>
    </w:p>
    <w:p w14:paraId="5CC27A29" w14:textId="77777777" w:rsidR="00334EB6"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20" w:name="Par1343"/>
      <w:bookmarkEnd w:id="20"/>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В определении арбитражный суд указывает основания для оставления искового заявления без движения и срок, в течение которого истец должен устранить обстоятельства, послужившие основанием для оставления искового заявления без движения. </w:t>
      </w:r>
    </w:p>
    <w:p w14:paraId="2BD56052"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Копия определения об оставлении искового заявления без движения направляется истцу не позднее следующего дня после дня его вынесения.</w:t>
      </w:r>
    </w:p>
    <w:p w14:paraId="33DCF312"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В случае если обстоятельства, послужившие основанием для оставления искового заявления без движения, будут устранены в срок, установленный в определении арбитражного суда, заявление считается поданным в день его первоначального поступления в суд и принимается к производству арбитражного суда.</w:t>
      </w:r>
    </w:p>
    <w:p w14:paraId="3E65C5BE"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 xml:space="preserve">В случае если указанные в части 2 настоящей статьи обстоятельства не будут устранены в срок, установленный в определении, арбитражный суд возвращает исковое заявление и прилагаемые к нему документы в порядке, предусмотренном статьей </w:t>
      </w:r>
      <w:r w:rsidR="00166DB5" w:rsidRPr="00B422D5">
        <w:rPr>
          <w:rFonts w:ascii="Times New Roman" w:hAnsi="Times New Roman" w:cs="Times New Roman"/>
          <w:color w:val="000000" w:themeColor="text1"/>
          <w:sz w:val="28"/>
          <w:szCs w:val="28"/>
        </w:rPr>
        <w:t>123</w:t>
      </w:r>
      <w:r w:rsidR="00312E15" w:rsidRPr="00B422D5">
        <w:rPr>
          <w:rFonts w:ascii="Times New Roman" w:hAnsi="Times New Roman" w:cs="Times New Roman"/>
          <w:color w:val="000000" w:themeColor="text1"/>
          <w:sz w:val="28"/>
          <w:szCs w:val="28"/>
        </w:rPr>
        <w:t xml:space="preserve"> настоящего Кодекса.</w:t>
      </w:r>
    </w:p>
    <w:p w14:paraId="615FD972"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21" w:name="Par1348"/>
      <w:bookmarkEnd w:id="21"/>
      <w:r w:rsidRPr="00B422D5">
        <w:rPr>
          <w:rFonts w:ascii="Times New Roman" w:hAnsi="Times New Roman" w:cs="Times New Roman"/>
          <w:color w:val="000000" w:themeColor="text1"/>
          <w:sz w:val="28"/>
          <w:szCs w:val="28"/>
        </w:rPr>
        <w:lastRenderedPageBreak/>
        <w:t>Статья </w:t>
      </w:r>
      <w:r w:rsidR="0026687F" w:rsidRPr="00B422D5">
        <w:rPr>
          <w:rFonts w:ascii="Times New Roman" w:hAnsi="Times New Roman" w:cs="Times New Roman"/>
          <w:color w:val="000000" w:themeColor="text1"/>
          <w:sz w:val="28"/>
          <w:szCs w:val="28"/>
        </w:rPr>
        <w:t>12</w:t>
      </w:r>
      <w:r w:rsidR="00AA7674" w:rsidRPr="00B422D5">
        <w:rPr>
          <w:rFonts w:ascii="Times New Roman" w:hAnsi="Times New Roman" w:cs="Times New Roman"/>
          <w:color w:val="000000" w:themeColor="text1"/>
          <w:sz w:val="28"/>
          <w:szCs w:val="28"/>
        </w:rPr>
        <w:t>3</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Возвращение искового заявления</w:t>
      </w:r>
    </w:p>
    <w:p w14:paraId="3525D8EF"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Арбитражный суд возвращает исковое заявление, если при рассмотрении вопроса о принятии искового заявления установит, что:</w:t>
      </w:r>
    </w:p>
    <w:p w14:paraId="08001F98"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дело неподсудно арбитражному суду</w:t>
      </w:r>
      <w:r w:rsidR="00F2519E">
        <w:rPr>
          <w:rFonts w:ascii="Times New Roman" w:hAnsi="Times New Roman" w:cs="Times New Roman"/>
          <w:color w:val="000000" w:themeColor="text1"/>
          <w:sz w:val="28"/>
          <w:szCs w:val="28"/>
        </w:rPr>
        <w:t xml:space="preserve"> </w:t>
      </w:r>
      <w:r w:rsidR="00855EBA" w:rsidRPr="00B422D5">
        <w:rPr>
          <w:rFonts w:ascii="Times New Roman" w:hAnsi="Times New Roman" w:cs="Times New Roman"/>
          <w:iCs/>
          <w:color w:val="000000" w:themeColor="text1"/>
          <w:sz w:val="28"/>
          <w:szCs w:val="28"/>
        </w:rPr>
        <w:t xml:space="preserve">или подсудно </w:t>
      </w:r>
      <w:r w:rsidR="000C7F39" w:rsidRPr="00B422D5">
        <w:rPr>
          <w:rFonts w:ascii="Times New Roman" w:hAnsi="Times New Roman" w:cs="Times New Roman"/>
          <w:iCs/>
          <w:color w:val="000000" w:themeColor="text1"/>
          <w:sz w:val="28"/>
          <w:szCs w:val="28"/>
        </w:rPr>
        <w:t xml:space="preserve">иному </w:t>
      </w:r>
      <w:r w:rsidR="00855EBA" w:rsidRPr="00B422D5">
        <w:rPr>
          <w:rFonts w:ascii="Times New Roman" w:hAnsi="Times New Roman" w:cs="Times New Roman"/>
          <w:iCs/>
          <w:color w:val="000000" w:themeColor="text1"/>
          <w:sz w:val="28"/>
          <w:szCs w:val="28"/>
        </w:rPr>
        <w:t>суду общей юрисдикции</w:t>
      </w:r>
      <w:r w:rsidR="00312E15" w:rsidRPr="00B422D5">
        <w:rPr>
          <w:rFonts w:ascii="Times New Roman" w:hAnsi="Times New Roman" w:cs="Times New Roman"/>
          <w:color w:val="000000" w:themeColor="text1"/>
          <w:sz w:val="28"/>
          <w:szCs w:val="28"/>
        </w:rPr>
        <w:t>;</w:t>
      </w:r>
    </w:p>
    <w:p w14:paraId="07C8CABC" w14:textId="77777777" w:rsidR="00D75ACD"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заявленные требования подлежат рассмотрению в порядке приказного производства;</w:t>
      </w:r>
    </w:p>
    <w:p w14:paraId="3D1650D5" w14:textId="77777777" w:rsidR="00312E15" w:rsidRPr="00B422D5" w:rsidRDefault="00800A4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до вынесения определения о принятии искового заявления к производству арбитражного суда от истца поступило ходатайство о возвращении искового заявления;</w:t>
      </w:r>
    </w:p>
    <w:p w14:paraId="1C27E09C" w14:textId="77777777" w:rsidR="00D75ACD" w:rsidRPr="00B422D5" w:rsidRDefault="00800A4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 xml:space="preserve">не устранены обстоятельства, послужившие основаниями для оставления искового заявления без движения, в срок, установленный в определении </w:t>
      </w:r>
      <w:r w:rsidR="00893143" w:rsidRPr="00B422D5">
        <w:rPr>
          <w:rFonts w:ascii="Times New Roman" w:hAnsi="Times New Roman" w:cs="Times New Roman"/>
          <w:color w:val="000000" w:themeColor="text1"/>
          <w:sz w:val="28"/>
          <w:szCs w:val="28"/>
        </w:rPr>
        <w:t xml:space="preserve">арбитражного </w:t>
      </w:r>
      <w:r w:rsidR="00312E15" w:rsidRPr="00B422D5">
        <w:rPr>
          <w:rFonts w:ascii="Times New Roman" w:hAnsi="Times New Roman" w:cs="Times New Roman"/>
          <w:color w:val="000000" w:themeColor="text1"/>
          <w:sz w:val="28"/>
          <w:szCs w:val="28"/>
        </w:rPr>
        <w:t>суда</w:t>
      </w:r>
      <w:r w:rsidRPr="00B422D5">
        <w:rPr>
          <w:rFonts w:ascii="Times New Roman" w:hAnsi="Times New Roman" w:cs="Times New Roman"/>
          <w:color w:val="000000" w:themeColor="text1"/>
          <w:sz w:val="28"/>
          <w:szCs w:val="28"/>
        </w:rPr>
        <w:t>;</w:t>
      </w:r>
    </w:p>
    <w:p w14:paraId="40E0835C" w14:textId="77777777" w:rsidR="00800A4C"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истцом не соблюден претензионный или иной досудебный порядок урегулирования спора с ответчиком, если такой порядок является обязательным в силу закона</w:t>
      </w:r>
      <w:r w:rsidR="00A319C4" w:rsidRPr="00B422D5">
        <w:rPr>
          <w:rFonts w:ascii="Times New Roman" w:hAnsi="Times New Roman" w:cs="Times New Roman"/>
          <w:color w:val="000000" w:themeColor="text1"/>
          <w:sz w:val="28"/>
          <w:szCs w:val="28"/>
        </w:rPr>
        <w:t>;</w:t>
      </w:r>
    </w:p>
    <w:p w14:paraId="001C2D3A" w14:textId="77777777" w:rsidR="00A319C4" w:rsidRPr="00B422D5" w:rsidRDefault="00A319C4"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8003D9" w:rsidRPr="00B422D5">
        <w:rPr>
          <w:rFonts w:ascii="Times New Roman" w:hAnsi="Times New Roman" w:cs="Times New Roman"/>
          <w:color w:val="000000" w:themeColor="text1"/>
          <w:sz w:val="28"/>
          <w:szCs w:val="28"/>
        </w:rPr>
        <w:t>исковое заявление не подписано или исковое заявление подписано лицом, не имеющим полномочий на его подписание</w:t>
      </w:r>
      <w:r w:rsidRPr="00B422D5">
        <w:rPr>
          <w:rFonts w:ascii="Times New Roman" w:hAnsi="Times New Roman" w:cs="Times New Roman"/>
          <w:color w:val="000000" w:themeColor="text1"/>
          <w:sz w:val="28"/>
          <w:szCs w:val="28"/>
        </w:rPr>
        <w:t>.</w:t>
      </w:r>
    </w:p>
    <w:p w14:paraId="53FFC483" w14:textId="77777777" w:rsidR="00312E15" w:rsidRPr="00B422D5" w:rsidRDefault="00F564F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Арбитражный суд также возвращает исковое заявление, если отклонено ходатайство о предоставлении отсрочки, рассрочки уплаты судебного сбора, об уменьшении е</w:t>
      </w:r>
      <w:r w:rsidR="00422306" w:rsidRPr="00B422D5">
        <w:rPr>
          <w:rFonts w:ascii="Times New Roman" w:hAnsi="Times New Roman" w:cs="Times New Roman"/>
          <w:color w:val="000000" w:themeColor="text1"/>
          <w:sz w:val="28"/>
          <w:szCs w:val="28"/>
        </w:rPr>
        <w:t>го</w:t>
      </w:r>
      <w:r w:rsidR="00312E15" w:rsidRPr="00B422D5">
        <w:rPr>
          <w:rFonts w:ascii="Times New Roman" w:hAnsi="Times New Roman" w:cs="Times New Roman"/>
          <w:color w:val="000000" w:themeColor="text1"/>
          <w:sz w:val="28"/>
          <w:szCs w:val="28"/>
        </w:rPr>
        <w:t xml:space="preserve"> размера. </w:t>
      </w:r>
    </w:p>
    <w:p w14:paraId="1622C982"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О возвращении искового заявления арбитражный суд выносит определение. </w:t>
      </w:r>
    </w:p>
    <w:p w14:paraId="4F994203"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определении указываются основания для возвращения заявления, решается вопрос о возврате судебного сбора из Республиканского бюджета Донецкой Народной Республики.</w:t>
      </w:r>
    </w:p>
    <w:p w14:paraId="4586595C"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 xml:space="preserve">Копия определения о возвращении искового заявления направляется истцу не позднее следующего дня после дня вынесения определения или после </w:t>
      </w:r>
      <w:r w:rsidR="00312E15" w:rsidRPr="00B422D5">
        <w:rPr>
          <w:rFonts w:ascii="Times New Roman" w:hAnsi="Times New Roman" w:cs="Times New Roman"/>
          <w:color w:val="000000" w:themeColor="text1"/>
          <w:sz w:val="28"/>
          <w:szCs w:val="28"/>
        </w:rPr>
        <w:lastRenderedPageBreak/>
        <w:t>истечения срока, установленного судом для устранения обстоятельств, послуживших основанием для оставления заявления без движения, вместе с заявлением и прилагаемыми к нему документами.</w:t>
      </w:r>
    </w:p>
    <w:p w14:paraId="4E1F0A51"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Определение арбитражного суда о возвращении искового заявления может быть обжаловано.</w:t>
      </w:r>
    </w:p>
    <w:p w14:paraId="17DBB4D9"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В случае отмены определения о возвращении искового заявления, исковое заявление считается поданным в день первоначального обращения в арбитражный суд.</w:t>
      </w:r>
    </w:p>
    <w:p w14:paraId="62B5A021"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312E15" w:rsidRPr="00B422D5">
        <w:rPr>
          <w:rFonts w:ascii="Times New Roman" w:hAnsi="Times New Roman" w:cs="Times New Roman"/>
          <w:color w:val="000000" w:themeColor="text1"/>
          <w:sz w:val="28"/>
          <w:szCs w:val="28"/>
        </w:rPr>
        <w:t>Возвращение искового заявления не препятствует повторному обращению с таким же требованием в арбитражный суд в общем порядке после устранения обстоятельств, послуживших основанием для его возвращения.</w:t>
      </w:r>
    </w:p>
    <w:p w14:paraId="6CCCEDC6"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22" w:name="Par1363"/>
      <w:bookmarkEnd w:id="22"/>
      <w:r w:rsidRPr="00B422D5">
        <w:rPr>
          <w:rFonts w:ascii="Times New Roman" w:hAnsi="Times New Roman" w:cs="Times New Roman"/>
          <w:color w:val="000000" w:themeColor="text1"/>
          <w:sz w:val="28"/>
          <w:szCs w:val="28"/>
        </w:rPr>
        <w:t>Статья </w:t>
      </w:r>
      <w:r w:rsidR="007229F5" w:rsidRPr="00B422D5">
        <w:rPr>
          <w:rFonts w:ascii="Times New Roman" w:hAnsi="Times New Roman" w:cs="Times New Roman"/>
          <w:color w:val="000000" w:themeColor="text1"/>
          <w:sz w:val="28"/>
          <w:szCs w:val="28"/>
        </w:rPr>
        <w:t>12</w:t>
      </w:r>
      <w:r w:rsidR="00AA7674" w:rsidRPr="00B422D5">
        <w:rPr>
          <w:rFonts w:ascii="Times New Roman" w:hAnsi="Times New Roman" w:cs="Times New Roman"/>
          <w:color w:val="000000" w:themeColor="text1"/>
          <w:sz w:val="28"/>
          <w:szCs w:val="28"/>
        </w:rPr>
        <w:t>4</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Соединение и разъединение нескольких требований</w:t>
      </w:r>
    </w:p>
    <w:p w14:paraId="0CCAB254"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Истец вправе соединить в одном заявлении несколько требований, связанных между собой по основаниям возникновения или представленным доказательствам.</w:t>
      </w:r>
    </w:p>
    <w:p w14:paraId="5727FB7C"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Арбитражный суд первой инстанции вправе объединить несколько однородных дел, в которых участвуют одни и те же лица, в одно производство для совместного рассмотрения.</w:t>
      </w:r>
    </w:p>
    <w:p w14:paraId="33E79C04"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 xml:space="preserve">Арбитражный суд первой инстанции, установив, что в его производстве имеются несколько дел, связанных между собой по основаниям возникновения заявленных требований </w:t>
      </w:r>
      <w:r w:rsidR="00543F4D" w:rsidRPr="00B422D5">
        <w:rPr>
          <w:rFonts w:ascii="Times New Roman" w:hAnsi="Times New Roman" w:cs="Times New Roman"/>
          <w:color w:val="000000" w:themeColor="text1"/>
          <w:sz w:val="28"/>
          <w:szCs w:val="28"/>
        </w:rPr>
        <w:t>и (или)</w:t>
      </w:r>
      <w:r w:rsidR="00312E15" w:rsidRPr="00B422D5">
        <w:rPr>
          <w:rFonts w:ascii="Times New Roman" w:hAnsi="Times New Roman" w:cs="Times New Roman"/>
          <w:color w:val="000000" w:themeColor="text1"/>
          <w:sz w:val="28"/>
          <w:szCs w:val="28"/>
        </w:rPr>
        <w:t xml:space="preserve"> представленным доказательствам, а также в иных случаях возникновения риска принятия противоречащих друг другу судебных решений, по собственной инициативе или по ходатайству лица, участвующего в деле, объединяет </w:t>
      </w:r>
      <w:r w:rsidR="0039400B" w:rsidRPr="00B422D5">
        <w:rPr>
          <w:rFonts w:ascii="Times New Roman" w:hAnsi="Times New Roman" w:cs="Times New Roman"/>
          <w:color w:val="000000" w:themeColor="text1"/>
          <w:sz w:val="28"/>
          <w:szCs w:val="28"/>
        </w:rPr>
        <w:t xml:space="preserve">такие </w:t>
      </w:r>
      <w:r w:rsidR="00312E15" w:rsidRPr="00B422D5">
        <w:rPr>
          <w:rFonts w:ascii="Times New Roman" w:hAnsi="Times New Roman" w:cs="Times New Roman"/>
          <w:color w:val="000000" w:themeColor="text1"/>
          <w:sz w:val="28"/>
          <w:szCs w:val="28"/>
        </w:rPr>
        <w:t>дела в одно производство для их совместного рассмотрения.</w:t>
      </w:r>
    </w:p>
    <w:p w14:paraId="5759025E"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23" w:name="Par1369"/>
      <w:bookmarkEnd w:id="23"/>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Арбитражный суд первой инстанции вправе выделить одно или несколько соединенных требований в отдельное производство, если признает раздельное рассмотрение требований соответствующим целям эффективного правосудия.</w:t>
      </w:r>
    </w:p>
    <w:p w14:paraId="0CBCC3D7"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 xml:space="preserve">Объединение дел в одно производство и выделение требований в </w:t>
      </w:r>
      <w:r w:rsidR="00312E15" w:rsidRPr="00B422D5">
        <w:rPr>
          <w:rFonts w:ascii="Times New Roman" w:hAnsi="Times New Roman" w:cs="Times New Roman"/>
          <w:color w:val="000000" w:themeColor="text1"/>
          <w:sz w:val="28"/>
          <w:szCs w:val="28"/>
        </w:rPr>
        <w:lastRenderedPageBreak/>
        <w:t>отдельное производство допускаются до принятия судебного решения, которым заканчивается рассмотрение дела в арбитражном суде первой инстанции.</w:t>
      </w:r>
    </w:p>
    <w:p w14:paraId="40B1D3F7"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312E15" w:rsidRPr="00B422D5">
        <w:rPr>
          <w:rFonts w:ascii="Times New Roman" w:hAnsi="Times New Roman" w:cs="Times New Roman"/>
          <w:color w:val="000000" w:themeColor="text1"/>
          <w:sz w:val="28"/>
          <w:szCs w:val="28"/>
        </w:rPr>
        <w:t>Об объединении дел в одно производство, о выделении требований в отдельное производство или об отказе в этом арбитражный суд выносит определение. Копии определения направляются лицам, участвующим в деле.</w:t>
      </w:r>
    </w:p>
    <w:p w14:paraId="011D81CD" w14:textId="77777777" w:rsidR="00312E15" w:rsidRPr="00B422D5" w:rsidRDefault="00800A4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Д</w:t>
      </w:r>
      <w:r w:rsidR="00312E15" w:rsidRPr="00B422D5">
        <w:rPr>
          <w:rFonts w:ascii="Times New Roman" w:hAnsi="Times New Roman" w:cs="Times New Roman"/>
          <w:color w:val="000000" w:themeColor="text1"/>
          <w:sz w:val="28"/>
          <w:szCs w:val="28"/>
        </w:rPr>
        <w:t>ела, находящиеся в производстве арбитражного суда первой инстанции, в случае объединения их в одно производство передаются судье, который раньше других судей принял исковое заявление к производству арбитражного суда.</w:t>
      </w:r>
    </w:p>
    <w:p w14:paraId="64094B7E"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8. </w:t>
      </w:r>
      <w:r w:rsidR="00312E15" w:rsidRPr="00B422D5">
        <w:rPr>
          <w:rFonts w:ascii="Times New Roman" w:hAnsi="Times New Roman" w:cs="Times New Roman"/>
          <w:color w:val="000000" w:themeColor="text1"/>
          <w:sz w:val="28"/>
          <w:szCs w:val="28"/>
        </w:rPr>
        <w:t>Определение арбитражного суда об отказе в удовлетворении ходатайства об объединении дел в одно производство, о выделении требований в отдельное производство может быть обжаловано лицом, подавшим соответствующее ходатайство, в срок, не превышающий десяти дней со дня вынесения данного определения</w:t>
      </w:r>
      <w:r w:rsidR="00F40EBE" w:rsidRPr="00B422D5">
        <w:rPr>
          <w:rFonts w:ascii="Times New Roman" w:hAnsi="Times New Roman" w:cs="Times New Roman"/>
          <w:color w:val="000000" w:themeColor="text1"/>
          <w:sz w:val="28"/>
          <w:szCs w:val="28"/>
        </w:rPr>
        <w:t xml:space="preserve"> в суде апелляционной инстанции.</w:t>
      </w:r>
    </w:p>
    <w:p w14:paraId="53A21F8D"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9</w:t>
      </w:r>
      <w:r w:rsidR="00D75ACD" w:rsidRPr="00B422D5">
        <w:rPr>
          <w:rFonts w:ascii="Times New Roman" w:hAnsi="Times New Roman" w:cs="Times New Roman"/>
          <w:color w:val="000000" w:themeColor="text1"/>
          <w:sz w:val="28"/>
          <w:szCs w:val="28"/>
        </w:rPr>
        <w:t>. </w:t>
      </w:r>
      <w:r w:rsidRPr="00B422D5">
        <w:rPr>
          <w:rFonts w:ascii="Times New Roman" w:hAnsi="Times New Roman" w:cs="Times New Roman"/>
          <w:color w:val="000000" w:themeColor="text1"/>
          <w:sz w:val="28"/>
          <w:szCs w:val="28"/>
        </w:rPr>
        <w:t>После объединения дел в одно производство или выделения требований в отдельное производство р</w:t>
      </w:r>
      <w:r w:rsidR="00587685" w:rsidRPr="00B422D5">
        <w:rPr>
          <w:rFonts w:ascii="Times New Roman" w:hAnsi="Times New Roman" w:cs="Times New Roman"/>
          <w:color w:val="000000" w:themeColor="text1"/>
          <w:sz w:val="28"/>
          <w:szCs w:val="28"/>
        </w:rPr>
        <w:t>ассмотрение дела производится сн</w:t>
      </w:r>
      <w:r w:rsidRPr="00B422D5">
        <w:rPr>
          <w:rFonts w:ascii="Times New Roman" w:hAnsi="Times New Roman" w:cs="Times New Roman"/>
          <w:color w:val="000000" w:themeColor="text1"/>
          <w:sz w:val="28"/>
          <w:szCs w:val="28"/>
        </w:rPr>
        <w:t>ачала.</w:t>
      </w:r>
    </w:p>
    <w:p w14:paraId="0DA1566B"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24" w:name="Par1383"/>
      <w:bookmarkEnd w:id="24"/>
      <w:r w:rsidRPr="00B422D5">
        <w:rPr>
          <w:rFonts w:ascii="Times New Roman" w:hAnsi="Times New Roman" w:cs="Times New Roman"/>
          <w:color w:val="000000" w:themeColor="text1"/>
          <w:sz w:val="28"/>
          <w:szCs w:val="28"/>
        </w:rPr>
        <w:t>Статья </w:t>
      </w:r>
      <w:r w:rsidR="007229F5" w:rsidRPr="00B422D5">
        <w:rPr>
          <w:rFonts w:ascii="Times New Roman" w:hAnsi="Times New Roman" w:cs="Times New Roman"/>
          <w:color w:val="000000" w:themeColor="text1"/>
          <w:sz w:val="28"/>
          <w:szCs w:val="28"/>
        </w:rPr>
        <w:t>12</w:t>
      </w:r>
      <w:r w:rsidR="00AA7674" w:rsidRPr="00B422D5">
        <w:rPr>
          <w:rFonts w:ascii="Times New Roman" w:hAnsi="Times New Roman" w:cs="Times New Roman"/>
          <w:color w:val="000000" w:themeColor="text1"/>
          <w:sz w:val="28"/>
          <w:szCs w:val="28"/>
        </w:rPr>
        <w:t>5</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Отзыв на исковое заявление</w:t>
      </w:r>
    </w:p>
    <w:p w14:paraId="017CF375"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Ответчик обязан направить или представить в арбитражный суд и лицам, участвующим в деле, отзыв на исковое заявление с указанием возражений относительно предъявленных к нему требований по каждому доводу, содержащемуся в исковом заявлении.</w:t>
      </w:r>
    </w:p>
    <w:p w14:paraId="319485E7" w14:textId="77777777" w:rsidR="00CC3CB7" w:rsidRPr="00B422D5" w:rsidRDefault="00CC3CB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Такой отзыв может быть представлен в арбитражный суд посредством заполнения формы, размещенной на официальном сайте </w:t>
      </w:r>
      <w:r w:rsidR="00A35A08" w:rsidRPr="00B422D5">
        <w:rPr>
          <w:rFonts w:ascii="Times New Roman" w:hAnsi="Times New Roman" w:cs="Times New Roman"/>
          <w:color w:val="000000" w:themeColor="text1"/>
          <w:sz w:val="28"/>
          <w:szCs w:val="28"/>
        </w:rPr>
        <w:t>арбитражного суда</w:t>
      </w:r>
      <w:r w:rsidR="00C62DC6">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 xml:space="preserve">в </w:t>
      </w:r>
      <w:r w:rsidR="00F80536" w:rsidRPr="00B422D5">
        <w:rPr>
          <w:rStyle w:val="blk"/>
          <w:rFonts w:ascii="Times New Roman" w:hAnsi="Times New Roman"/>
          <w:color w:val="000000" w:themeColor="text1"/>
          <w:sz w:val="28"/>
          <w:szCs w:val="28"/>
        </w:rPr>
        <w:t>информационно-телекоммуникационной сети</w:t>
      </w:r>
      <w:r w:rsidR="00C62DC6">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Интернет. Документы, прилагаемые к отзыву, могут быть представлены в арбитражный суд в электронном виде.</w:t>
      </w:r>
    </w:p>
    <w:p w14:paraId="29E1C3D1"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В случаях и </w:t>
      </w:r>
      <w:r w:rsidR="00416987" w:rsidRPr="00B422D5">
        <w:rPr>
          <w:rFonts w:ascii="Times New Roman" w:hAnsi="Times New Roman" w:cs="Times New Roman"/>
          <w:color w:val="000000" w:themeColor="text1"/>
          <w:sz w:val="28"/>
          <w:szCs w:val="28"/>
        </w:rPr>
        <w:t>порядке, которые предусмотрены</w:t>
      </w:r>
      <w:r w:rsidR="00312E15" w:rsidRPr="00B422D5">
        <w:rPr>
          <w:rFonts w:ascii="Times New Roman" w:hAnsi="Times New Roman" w:cs="Times New Roman"/>
          <w:color w:val="000000" w:themeColor="text1"/>
          <w:sz w:val="28"/>
          <w:szCs w:val="28"/>
        </w:rPr>
        <w:t xml:space="preserve"> настоящим Кодексом, иные участники арбитражного процесса вправе направить в арбитражный суд и другим лицам, участвующим в деле, отзыв в письменной форме на исковое заявление.</w:t>
      </w:r>
    </w:p>
    <w:p w14:paraId="5521E02F"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3. </w:t>
      </w:r>
      <w:r w:rsidR="00312E15" w:rsidRPr="00B422D5">
        <w:rPr>
          <w:rFonts w:ascii="Times New Roman" w:hAnsi="Times New Roman" w:cs="Times New Roman"/>
          <w:color w:val="000000" w:themeColor="text1"/>
          <w:sz w:val="28"/>
          <w:szCs w:val="28"/>
        </w:rPr>
        <w:t>Отзыв на исковое заявление направляется в арбитражный суд и лицам, участвующим в деле, заказным письмом с уведомлением о вручении в срок, обеспечивающий возможность ознакомления с отзывом до начала судебного заседания. О направлении отзыва и сроке, в течение которого лица, участвующие в деле, должны представить отзыв, может быть указано в определении о принятии искового заявления к производству арбитражного суда.</w:t>
      </w:r>
    </w:p>
    <w:p w14:paraId="0FA25690"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shd w:val="clear" w:color="auto" w:fill="FFFFFF"/>
        </w:rPr>
      </w:pPr>
      <w:r w:rsidRPr="00B422D5">
        <w:rPr>
          <w:rFonts w:ascii="Times New Roman" w:hAnsi="Times New Roman" w:cs="Times New Roman"/>
          <w:color w:val="000000" w:themeColor="text1"/>
          <w:sz w:val="28"/>
          <w:szCs w:val="28"/>
        </w:rPr>
        <w:t>4.</w:t>
      </w:r>
      <w:r w:rsidR="00D75ACD" w:rsidRPr="00B422D5">
        <w:rPr>
          <w:rFonts w:ascii="Times New Roman" w:hAnsi="Times New Roman" w:cs="Times New Roman"/>
          <w:color w:val="000000" w:themeColor="text1"/>
          <w:sz w:val="28"/>
          <w:szCs w:val="28"/>
        </w:rPr>
        <w:t> </w:t>
      </w:r>
      <w:r w:rsidRPr="00B422D5">
        <w:rPr>
          <w:rFonts w:ascii="Times New Roman" w:hAnsi="Times New Roman" w:cs="Times New Roman"/>
          <w:color w:val="000000" w:themeColor="text1"/>
          <w:sz w:val="28"/>
          <w:szCs w:val="28"/>
          <w:shd w:val="clear" w:color="auto" w:fill="FFFFFF"/>
        </w:rPr>
        <w:t>В случае если в установленный судом срок ответчик не представит отзыв на исковое заявление, арбитражный суд вправе рассмотреть дело по имеющимся в деле доказательствам или при невозможности рассмотреть дело без отзыва вправе установить новый срок для его представления. При этом арбитражный суд может отнести на ответчика судебные расходы независимо от результатов рассмотрения дела в соответствии с</w:t>
      </w:r>
      <w:r w:rsidRPr="00B422D5">
        <w:rPr>
          <w:rFonts w:ascii="Times New Roman" w:hAnsi="Times New Roman" w:cs="Times New Roman"/>
          <w:color w:val="000000" w:themeColor="text1"/>
          <w:sz w:val="28"/>
          <w:szCs w:val="28"/>
        </w:rPr>
        <w:t xml:space="preserve">частью 2 статьи </w:t>
      </w:r>
      <w:r w:rsidR="00EB49A5" w:rsidRPr="00B422D5">
        <w:rPr>
          <w:rFonts w:ascii="Times New Roman" w:hAnsi="Times New Roman" w:cs="Times New Roman"/>
          <w:color w:val="000000" w:themeColor="text1"/>
          <w:sz w:val="28"/>
          <w:szCs w:val="28"/>
        </w:rPr>
        <w:t>104</w:t>
      </w:r>
      <w:r w:rsidR="001F390F">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shd w:val="clear" w:color="auto" w:fill="FFFFFF"/>
        </w:rPr>
        <w:t>настоящего Кодекса.</w:t>
      </w:r>
    </w:p>
    <w:p w14:paraId="61DF8842"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В отзыве на исковое заявление указываются:</w:t>
      </w:r>
    </w:p>
    <w:p w14:paraId="577B43C9"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w:t>
      </w:r>
      <w:r w:rsidR="00D75ACD" w:rsidRPr="00B422D5">
        <w:rPr>
          <w:rFonts w:ascii="Times New Roman" w:hAnsi="Times New Roman" w:cs="Times New Roman"/>
          <w:color w:val="000000" w:themeColor="text1"/>
          <w:sz w:val="28"/>
          <w:szCs w:val="28"/>
        </w:rPr>
        <w:t xml:space="preserve">) наименование истца, его </w:t>
      </w:r>
      <w:r w:rsidR="009F094B" w:rsidRPr="00B422D5">
        <w:rPr>
          <w:rFonts w:ascii="Times New Roman" w:hAnsi="Times New Roman" w:cs="Times New Roman"/>
          <w:color w:val="000000" w:themeColor="text1"/>
          <w:sz w:val="28"/>
          <w:szCs w:val="28"/>
        </w:rPr>
        <w:t xml:space="preserve">адрес </w:t>
      </w:r>
      <w:r w:rsidRPr="00B422D5">
        <w:rPr>
          <w:rFonts w:ascii="Times New Roman" w:hAnsi="Times New Roman" w:cs="Times New Roman"/>
          <w:color w:val="000000" w:themeColor="text1"/>
          <w:sz w:val="28"/>
          <w:szCs w:val="28"/>
        </w:rPr>
        <w:t xml:space="preserve">или, если истцом является </w:t>
      </w:r>
      <w:r w:rsidR="007362BD" w:rsidRPr="00B422D5">
        <w:rPr>
          <w:rFonts w:ascii="Times New Roman" w:hAnsi="Times New Roman" w:cs="Times New Roman"/>
          <w:color w:val="000000" w:themeColor="text1"/>
          <w:sz w:val="28"/>
          <w:szCs w:val="28"/>
        </w:rPr>
        <w:t>физическое лицо</w:t>
      </w:r>
      <w:r w:rsidRPr="00B422D5">
        <w:rPr>
          <w:rFonts w:ascii="Times New Roman" w:hAnsi="Times New Roman" w:cs="Times New Roman"/>
          <w:color w:val="000000" w:themeColor="text1"/>
          <w:sz w:val="28"/>
          <w:szCs w:val="28"/>
        </w:rPr>
        <w:t>, его место жительства;</w:t>
      </w:r>
    </w:p>
    <w:p w14:paraId="2EE460DE"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на</w:t>
      </w:r>
      <w:r w:rsidRPr="00B422D5">
        <w:rPr>
          <w:rFonts w:ascii="Times New Roman" w:hAnsi="Times New Roman" w:cs="Times New Roman"/>
          <w:color w:val="000000" w:themeColor="text1"/>
          <w:sz w:val="28"/>
          <w:szCs w:val="28"/>
        </w:rPr>
        <w:t xml:space="preserve">именование ответчика, его </w:t>
      </w:r>
      <w:r w:rsidR="009F094B" w:rsidRPr="00B422D5">
        <w:rPr>
          <w:rFonts w:ascii="Times New Roman" w:hAnsi="Times New Roman" w:cs="Times New Roman"/>
          <w:color w:val="000000" w:themeColor="text1"/>
          <w:sz w:val="28"/>
          <w:szCs w:val="28"/>
        </w:rPr>
        <w:t xml:space="preserve">адрес </w:t>
      </w:r>
      <w:r w:rsidR="00312E15" w:rsidRPr="00B422D5">
        <w:rPr>
          <w:rFonts w:ascii="Times New Roman" w:hAnsi="Times New Roman" w:cs="Times New Roman"/>
          <w:color w:val="000000" w:themeColor="text1"/>
          <w:sz w:val="28"/>
          <w:szCs w:val="28"/>
        </w:rPr>
        <w:t xml:space="preserve">или, если ответчиком является </w:t>
      </w:r>
      <w:r w:rsidR="007362BD" w:rsidRPr="00B422D5">
        <w:rPr>
          <w:rFonts w:ascii="Times New Roman" w:hAnsi="Times New Roman" w:cs="Times New Roman"/>
          <w:color w:val="000000" w:themeColor="text1"/>
          <w:sz w:val="28"/>
          <w:szCs w:val="28"/>
        </w:rPr>
        <w:t>физическое лицо</w:t>
      </w:r>
      <w:r w:rsidR="00312E15" w:rsidRPr="00B422D5">
        <w:rPr>
          <w:rFonts w:ascii="Times New Roman" w:hAnsi="Times New Roman" w:cs="Times New Roman"/>
          <w:color w:val="000000" w:themeColor="text1"/>
          <w:sz w:val="28"/>
          <w:szCs w:val="28"/>
        </w:rPr>
        <w:t xml:space="preserve">, его место жительства, дата и место рождения, место работы или дата и место государственной регистрации в качестве физического лица </w:t>
      </w:r>
      <w:r w:rsidR="005E0BC0" w:rsidRPr="00B422D5">
        <w:rPr>
          <w:rFonts w:ascii="Times New Roman" w:hAnsi="Times New Roman" w:cs="Times New Roman"/>
          <w:color w:val="000000" w:themeColor="text1"/>
          <w:sz w:val="28"/>
          <w:szCs w:val="28"/>
        </w:rPr>
        <w:t>–</w:t>
      </w:r>
      <w:r w:rsidR="00312E15" w:rsidRPr="00B422D5">
        <w:rPr>
          <w:rFonts w:ascii="Times New Roman" w:hAnsi="Times New Roman" w:cs="Times New Roman"/>
          <w:color w:val="000000" w:themeColor="text1"/>
          <w:sz w:val="28"/>
          <w:szCs w:val="28"/>
        </w:rPr>
        <w:t xml:space="preserve"> предпринимателя;</w:t>
      </w:r>
    </w:p>
    <w:p w14:paraId="0A64FF3E"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возражения относительно каждого довода, касающегося существа заявленных требований, со ссылкой на законы и иные нормативные правовые акты, а также на доказательства, обосновывающие возражения;</w:t>
      </w:r>
    </w:p>
    <w:p w14:paraId="5FA091CA" w14:textId="77777777" w:rsidR="00826AA5" w:rsidRPr="00B422D5" w:rsidRDefault="00D75A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826AA5" w:rsidRPr="00B422D5">
        <w:rPr>
          <w:rFonts w:ascii="Times New Roman" w:hAnsi="Times New Roman"/>
          <w:color w:val="000000" w:themeColor="text1"/>
          <w:sz w:val="28"/>
          <w:szCs w:val="28"/>
        </w:rPr>
        <w:t>сведения о предпринятых ответчиком действиях, направленных на примирение, если такие действия предпринимались;</w:t>
      </w:r>
    </w:p>
    <w:p w14:paraId="2E05C8ED" w14:textId="77777777" w:rsidR="00826AA5" w:rsidRPr="00B422D5" w:rsidRDefault="00826AA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мнение ответчика о возможности примирения сторон;</w:t>
      </w:r>
    </w:p>
    <w:p w14:paraId="2EF9FE12" w14:textId="77777777" w:rsidR="00312E15" w:rsidRPr="00B422D5" w:rsidRDefault="00826AA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312E15" w:rsidRPr="00B422D5">
        <w:rPr>
          <w:rFonts w:ascii="Times New Roman" w:hAnsi="Times New Roman" w:cs="Times New Roman"/>
          <w:color w:val="000000" w:themeColor="text1"/>
          <w:sz w:val="28"/>
          <w:szCs w:val="28"/>
        </w:rPr>
        <w:t>перечень прилагаемых к отзыву документов</w:t>
      </w:r>
      <w:r w:rsidR="00267B43" w:rsidRPr="00B422D5">
        <w:rPr>
          <w:rFonts w:ascii="Times New Roman" w:hAnsi="Times New Roman" w:cs="Times New Roman"/>
          <w:color w:val="000000" w:themeColor="text1"/>
          <w:sz w:val="28"/>
          <w:szCs w:val="28"/>
        </w:rPr>
        <w:t>, в том числе подтверждающих совершение ответчиком действий, направленных на примирение, если такие действия предпринимались и соответствующие документы имеются</w:t>
      </w:r>
      <w:r w:rsidR="00312E15" w:rsidRPr="00B422D5">
        <w:rPr>
          <w:rFonts w:ascii="Times New Roman" w:hAnsi="Times New Roman" w:cs="Times New Roman"/>
          <w:color w:val="000000" w:themeColor="text1"/>
          <w:sz w:val="28"/>
          <w:szCs w:val="28"/>
        </w:rPr>
        <w:t>.</w:t>
      </w:r>
    </w:p>
    <w:p w14:paraId="4794C770"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312E15" w:rsidRPr="00B422D5">
        <w:rPr>
          <w:rFonts w:ascii="Times New Roman" w:hAnsi="Times New Roman" w:cs="Times New Roman"/>
          <w:color w:val="000000" w:themeColor="text1"/>
          <w:sz w:val="28"/>
          <w:szCs w:val="28"/>
        </w:rPr>
        <w:t xml:space="preserve">В отзыве должны быть указаны номера телефонов, факсов, адреса </w:t>
      </w:r>
      <w:r w:rsidR="00312E15" w:rsidRPr="00B422D5">
        <w:rPr>
          <w:rFonts w:ascii="Times New Roman" w:hAnsi="Times New Roman" w:cs="Times New Roman"/>
          <w:color w:val="000000" w:themeColor="text1"/>
          <w:sz w:val="28"/>
          <w:szCs w:val="28"/>
        </w:rPr>
        <w:lastRenderedPageBreak/>
        <w:t>электронной почты и иные сведения, необходимые для правильного и своевременного рассмотрения дела.</w:t>
      </w:r>
    </w:p>
    <w:p w14:paraId="31B3F7CB"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w:t>
      </w:r>
      <w:r w:rsidR="00312E15" w:rsidRPr="00B422D5">
        <w:rPr>
          <w:rFonts w:ascii="Times New Roman" w:hAnsi="Times New Roman" w:cs="Times New Roman"/>
          <w:color w:val="000000" w:themeColor="text1"/>
          <w:sz w:val="28"/>
          <w:szCs w:val="28"/>
        </w:rPr>
        <w:t xml:space="preserve">К отзыву на исковое заявление прилагаются документы, которые подтверждают доводы </w:t>
      </w:r>
      <w:r w:rsidR="00543F4D" w:rsidRPr="00B422D5">
        <w:rPr>
          <w:rFonts w:ascii="Times New Roman" w:hAnsi="Times New Roman" w:cs="Times New Roman"/>
          <w:color w:val="000000" w:themeColor="text1"/>
          <w:sz w:val="28"/>
          <w:szCs w:val="28"/>
        </w:rPr>
        <w:t>и (или)</w:t>
      </w:r>
      <w:r w:rsidR="00312E15" w:rsidRPr="00B422D5">
        <w:rPr>
          <w:rFonts w:ascii="Times New Roman" w:hAnsi="Times New Roman" w:cs="Times New Roman"/>
          <w:color w:val="000000" w:themeColor="text1"/>
          <w:sz w:val="28"/>
          <w:szCs w:val="28"/>
        </w:rPr>
        <w:t xml:space="preserve"> возражения относительно иска, а также документы, которые подтверждают направление копий отзыва и прилагаемых к нему документов истцу и другим лицам, участвующим в деле.</w:t>
      </w:r>
    </w:p>
    <w:p w14:paraId="6035F3FF" w14:textId="77777777" w:rsidR="00800A4C"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8. </w:t>
      </w:r>
      <w:r w:rsidR="00312E15" w:rsidRPr="00B422D5">
        <w:rPr>
          <w:rFonts w:ascii="Times New Roman" w:hAnsi="Times New Roman" w:cs="Times New Roman"/>
          <w:color w:val="000000" w:themeColor="text1"/>
          <w:sz w:val="28"/>
          <w:szCs w:val="28"/>
        </w:rPr>
        <w:t>Отзыв на исковое заявление подписывается ответчиком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bookmarkStart w:id="25" w:name="Par1403"/>
      <w:bookmarkEnd w:id="25"/>
    </w:p>
    <w:p w14:paraId="10DE61E5"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7229F5" w:rsidRPr="00B422D5">
        <w:rPr>
          <w:rFonts w:ascii="Times New Roman" w:hAnsi="Times New Roman" w:cs="Times New Roman"/>
          <w:color w:val="000000" w:themeColor="text1"/>
          <w:sz w:val="28"/>
          <w:szCs w:val="28"/>
        </w:rPr>
        <w:t>12</w:t>
      </w:r>
      <w:r w:rsidR="00AA7674" w:rsidRPr="00B422D5">
        <w:rPr>
          <w:rFonts w:ascii="Times New Roman" w:hAnsi="Times New Roman" w:cs="Times New Roman"/>
          <w:color w:val="000000" w:themeColor="text1"/>
          <w:sz w:val="28"/>
          <w:szCs w:val="28"/>
        </w:rPr>
        <w:t>6</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Предъявление встречного иска</w:t>
      </w:r>
    </w:p>
    <w:p w14:paraId="3E5E4304"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Ответчик до принятия арбитражным судом первой инстанции судебного решения, которым заканчивается рассмотрение дела по существу, вправе предъявить истцу встречный иск для рассмотрения его совместно с первоначальным иском.</w:t>
      </w:r>
    </w:p>
    <w:p w14:paraId="413DCC77"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Предъявление встречного иска осуществляется по общим правилам предъявления исков.</w:t>
      </w:r>
    </w:p>
    <w:p w14:paraId="7AD9CD2A"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26" w:name="Par1407"/>
      <w:bookmarkEnd w:id="26"/>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Встречный иск принимается арбитражным судом в случае, если:</w:t>
      </w:r>
    </w:p>
    <w:p w14:paraId="10A0BF98"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встречное требование направлено к зачету первоначального требования;</w:t>
      </w:r>
    </w:p>
    <w:p w14:paraId="01E2DD19"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удовлетворение встречного иска исключает полностью или в части удовлетворение первоначального иска;</w:t>
      </w:r>
    </w:p>
    <w:p w14:paraId="7748C85E"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между встречным и первоначальным исками имеется взаимная связь и их совместное рассмотрение приведет к более быстрому и правильному рассмотрению дела.</w:t>
      </w:r>
    </w:p>
    <w:p w14:paraId="3E3BB882"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 xml:space="preserve">Арбитражный суд возвращает встречный иск, если отсутствуют условия, предусмотренные частью 3 настоящей статьи, по правилам статьи </w:t>
      </w:r>
      <w:r w:rsidR="00166DB5" w:rsidRPr="00B422D5">
        <w:rPr>
          <w:rFonts w:ascii="Times New Roman" w:hAnsi="Times New Roman" w:cs="Times New Roman"/>
          <w:color w:val="000000" w:themeColor="text1"/>
          <w:sz w:val="28"/>
          <w:szCs w:val="28"/>
        </w:rPr>
        <w:t>123</w:t>
      </w:r>
      <w:r w:rsidR="00312E15" w:rsidRPr="00B422D5">
        <w:rPr>
          <w:rFonts w:ascii="Times New Roman" w:hAnsi="Times New Roman" w:cs="Times New Roman"/>
          <w:color w:val="000000" w:themeColor="text1"/>
          <w:sz w:val="28"/>
          <w:szCs w:val="28"/>
        </w:rPr>
        <w:t xml:space="preserve"> настоящего Кодекса.</w:t>
      </w:r>
    </w:p>
    <w:p w14:paraId="14223576"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 xml:space="preserve">Арбитражный суд первой инстанции, установив, что в его производстве </w:t>
      </w:r>
      <w:r w:rsidR="00312E15" w:rsidRPr="00B422D5">
        <w:rPr>
          <w:rFonts w:ascii="Times New Roman" w:hAnsi="Times New Roman" w:cs="Times New Roman"/>
          <w:color w:val="000000" w:themeColor="text1"/>
          <w:sz w:val="28"/>
          <w:szCs w:val="28"/>
        </w:rPr>
        <w:lastRenderedPageBreak/>
        <w:t xml:space="preserve">имеется несколько дел, требования по которым отвечают условиям первоначального и встречного исков, объединяет по собственной инициативе или по ходатайству лица, участвующего в деле, </w:t>
      </w:r>
      <w:r w:rsidR="00C60F7E" w:rsidRPr="00B422D5">
        <w:rPr>
          <w:rFonts w:ascii="Times New Roman" w:hAnsi="Times New Roman" w:cs="Times New Roman"/>
          <w:color w:val="000000" w:themeColor="text1"/>
          <w:sz w:val="28"/>
          <w:szCs w:val="28"/>
        </w:rPr>
        <w:t xml:space="preserve">такие </w:t>
      </w:r>
      <w:r w:rsidR="00312E15" w:rsidRPr="00B422D5">
        <w:rPr>
          <w:rFonts w:ascii="Times New Roman" w:hAnsi="Times New Roman" w:cs="Times New Roman"/>
          <w:color w:val="000000" w:themeColor="text1"/>
          <w:sz w:val="28"/>
          <w:szCs w:val="28"/>
        </w:rPr>
        <w:t xml:space="preserve">дела в одно производство для их совместного рассмотрения по правилам, установленным </w:t>
      </w:r>
      <w:r w:rsidR="00FC089B" w:rsidRPr="00B422D5">
        <w:rPr>
          <w:rFonts w:ascii="Times New Roman" w:hAnsi="Times New Roman" w:cs="Times New Roman"/>
          <w:color w:val="000000" w:themeColor="text1"/>
          <w:sz w:val="28"/>
          <w:szCs w:val="28"/>
        </w:rPr>
        <w:t xml:space="preserve">статьей </w:t>
      </w:r>
      <w:r w:rsidR="00166DB5" w:rsidRPr="00B422D5">
        <w:rPr>
          <w:rFonts w:ascii="Times New Roman" w:hAnsi="Times New Roman" w:cs="Times New Roman"/>
          <w:color w:val="000000" w:themeColor="text1"/>
          <w:sz w:val="28"/>
          <w:szCs w:val="28"/>
        </w:rPr>
        <w:t>124</w:t>
      </w:r>
      <w:r w:rsidR="00312E15" w:rsidRPr="00B422D5">
        <w:rPr>
          <w:rFonts w:ascii="Times New Roman" w:hAnsi="Times New Roman" w:cs="Times New Roman"/>
          <w:color w:val="000000" w:themeColor="text1"/>
          <w:sz w:val="28"/>
          <w:szCs w:val="28"/>
        </w:rPr>
        <w:t xml:space="preserve"> настоящего Кодекса.</w:t>
      </w:r>
    </w:p>
    <w:p w14:paraId="7F69A85C" w14:textId="77777777" w:rsidR="00800A4C"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312E15" w:rsidRPr="00B422D5">
        <w:rPr>
          <w:rFonts w:ascii="Times New Roman" w:hAnsi="Times New Roman" w:cs="Times New Roman"/>
          <w:color w:val="000000" w:themeColor="text1"/>
          <w:sz w:val="28"/>
          <w:szCs w:val="28"/>
        </w:rPr>
        <w:t>После принятия встречного иска рассмотр</w:t>
      </w:r>
      <w:r w:rsidR="00587685" w:rsidRPr="00B422D5">
        <w:rPr>
          <w:rFonts w:ascii="Times New Roman" w:hAnsi="Times New Roman" w:cs="Times New Roman"/>
          <w:color w:val="000000" w:themeColor="text1"/>
          <w:sz w:val="28"/>
          <w:szCs w:val="28"/>
        </w:rPr>
        <w:t>ение дела производится с</w:t>
      </w:r>
      <w:r w:rsidR="00312E15" w:rsidRPr="00B422D5">
        <w:rPr>
          <w:rFonts w:ascii="Times New Roman" w:hAnsi="Times New Roman" w:cs="Times New Roman"/>
          <w:color w:val="000000" w:themeColor="text1"/>
          <w:sz w:val="28"/>
          <w:szCs w:val="28"/>
        </w:rPr>
        <w:t>начала.</w:t>
      </w:r>
      <w:bookmarkStart w:id="27" w:name="Par1417"/>
      <w:bookmarkEnd w:id="27"/>
    </w:p>
    <w:p w14:paraId="136CCFFB" w14:textId="77777777" w:rsidR="00312E15" w:rsidRPr="00B422D5" w:rsidRDefault="00A52396"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00312E15" w:rsidRPr="00B422D5">
        <w:rPr>
          <w:rFonts w:ascii="Times New Roman" w:hAnsi="Times New Roman" w:cs="Times New Roman"/>
          <w:bCs/>
          <w:color w:val="000000" w:themeColor="text1"/>
          <w:sz w:val="28"/>
          <w:szCs w:val="28"/>
        </w:rPr>
        <w:t>14.</w:t>
      </w:r>
      <w:r w:rsidR="00B76C4A" w:rsidRPr="00B422D5">
        <w:rPr>
          <w:rFonts w:ascii="Times New Roman" w:hAnsi="Times New Roman" w:cs="Times New Roman"/>
          <w:b/>
          <w:bCs/>
          <w:color w:val="000000" w:themeColor="text1"/>
          <w:sz w:val="28"/>
          <w:szCs w:val="28"/>
        </w:rPr>
        <w:t> </w:t>
      </w:r>
      <w:r w:rsidR="00312E15" w:rsidRPr="00B422D5">
        <w:rPr>
          <w:rFonts w:ascii="Times New Roman" w:hAnsi="Times New Roman" w:cs="Times New Roman"/>
          <w:b/>
          <w:bCs/>
          <w:caps/>
          <w:color w:val="000000" w:themeColor="text1"/>
          <w:sz w:val="28"/>
          <w:szCs w:val="28"/>
        </w:rPr>
        <w:t>П</w:t>
      </w:r>
      <w:r w:rsidR="00312E15" w:rsidRPr="00B422D5">
        <w:rPr>
          <w:rFonts w:ascii="Times New Roman" w:hAnsi="Times New Roman" w:cs="Times New Roman"/>
          <w:b/>
          <w:bCs/>
          <w:color w:val="000000" w:themeColor="text1"/>
          <w:sz w:val="28"/>
          <w:szCs w:val="28"/>
        </w:rPr>
        <w:t>одготовка дела к судебному разбирательству</w:t>
      </w:r>
    </w:p>
    <w:p w14:paraId="50737BB7"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28" w:name="Par1419"/>
      <w:bookmarkEnd w:id="28"/>
      <w:r w:rsidRPr="00B422D5">
        <w:rPr>
          <w:rFonts w:ascii="Times New Roman" w:hAnsi="Times New Roman" w:cs="Times New Roman"/>
          <w:color w:val="000000" w:themeColor="text1"/>
          <w:sz w:val="28"/>
          <w:szCs w:val="28"/>
        </w:rPr>
        <w:t>Статья </w:t>
      </w:r>
      <w:r w:rsidR="007229F5" w:rsidRPr="00B422D5">
        <w:rPr>
          <w:rFonts w:ascii="Times New Roman" w:hAnsi="Times New Roman" w:cs="Times New Roman"/>
          <w:color w:val="000000" w:themeColor="text1"/>
          <w:sz w:val="28"/>
          <w:szCs w:val="28"/>
        </w:rPr>
        <w:t>12</w:t>
      </w:r>
      <w:r w:rsidR="00AA7674" w:rsidRPr="00B422D5">
        <w:rPr>
          <w:rFonts w:ascii="Times New Roman" w:hAnsi="Times New Roman" w:cs="Times New Roman"/>
          <w:color w:val="000000" w:themeColor="text1"/>
          <w:sz w:val="28"/>
          <w:szCs w:val="28"/>
        </w:rPr>
        <w:t>7</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Задачи подготовки дела к судебному разбирательству</w:t>
      </w:r>
    </w:p>
    <w:p w14:paraId="795E09C6" w14:textId="77777777" w:rsidR="00312E15" w:rsidRPr="00B422D5" w:rsidRDefault="00D75AC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Задачами подготовки дела к судебному разбирательству являются определение характера спорного правоотношения и подлежащего применению законодательства, обстоятельств, имеющих значение для правильного рассмотрения дела; разрешение вопроса о составе лиц, участвующих в деле, и </w:t>
      </w:r>
      <w:r w:rsidR="009F094B" w:rsidRPr="00B422D5">
        <w:rPr>
          <w:rFonts w:ascii="Times New Roman" w:hAnsi="Times New Roman" w:cs="Times New Roman"/>
          <w:color w:val="000000" w:themeColor="text1"/>
          <w:sz w:val="28"/>
          <w:szCs w:val="28"/>
        </w:rPr>
        <w:t xml:space="preserve">иных </w:t>
      </w:r>
      <w:r w:rsidR="00312E15" w:rsidRPr="00B422D5">
        <w:rPr>
          <w:rFonts w:ascii="Times New Roman" w:hAnsi="Times New Roman" w:cs="Times New Roman"/>
          <w:color w:val="000000" w:themeColor="text1"/>
          <w:sz w:val="28"/>
          <w:szCs w:val="28"/>
        </w:rPr>
        <w:t>участников арбитражного процесса; оказание содействия лицам, участвующим в деле, в представлении необходимых доказательств; примирение сторон.</w:t>
      </w:r>
    </w:p>
    <w:p w14:paraId="27A9D928" w14:textId="51DC608D" w:rsidR="008D6BB0" w:rsidRDefault="00D75ACD" w:rsidP="00116F09">
      <w:pPr>
        <w:pStyle w:val="1"/>
        <w:shd w:val="clear" w:color="auto" w:fill="FFFFFF"/>
        <w:spacing w:before="0" w:after="360" w:line="276" w:lineRule="auto"/>
        <w:ind w:firstLine="709"/>
        <w:jc w:val="both"/>
        <w:rPr>
          <w:rFonts w:ascii="Times New Roman" w:hAnsi="Times New Roman"/>
          <w:b w:val="0"/>
          <w:color w:val="000000" w:themeColor="text1"/>
          <w:sz w:val="28"/>
          <w:szCs w:val="28"/>
        </w:rPr>
      </w:pPr>
      <w:r w:rsidRPr="00B422D5">
        <w:rPr>
          <w:rFonts w:ascii="Times New Roman" w:hAnsi="Times New Roman"/>
          <w:b w:val="0"/>
          <w:color w:val="000000" w:themeColor="text1"/>
          <w:sz w:val="28"/>
          <w:szCs w:val="28"/>
        </w:rPr>
        <w:t>2. </w:t>
      </w:r>
      <w:r w:rsidR="00312E15" w:rsidRPr="00B422D5">
        <w:rPr>
          <w:rFonts w:ascii="Times New Roman" w:hAnsi="Times New Roman"/>
          <w:b w:val="0"/>
          <w:color w:val="000000" w:themeColor="text1"/>
          <w:sz w:val="28"/>
          <w:szCs w:val="28"/>
        </w:rPr>
        <w:t xml:space="preserve">Подготовка дела к судебному разбирательству проводится судьей единолично по каждому находящемуся в производстве арбитражного суда первой инстанции делу в целях обеспечения его правильного и своевременного рассмотрения. </w:t>
      </w:r>
    </w:p>
    <w:p w14:paraId="39FCA07C" w14:textId="22B6BFC6" w:rsidR="00312E15" w:rsidRPr="00B422D5" w:rsidRDefault="002650D6" w:rsidP="00116F09">
      <w:pPr>
        <w:pStyle w:val="1"/>
        <w:shd w:val="clear" w:color="auto" w:fill="FFFFFF"/>
        <w:spacing w:before="0" w:after="360" w:line="276" w:lineRule="auto"/>
        <w:ind w:firstLine="709"/>
        <w:jc w:val="both"/>
        <w:rPr>
          <w:rFonts w:ascii="Times New Roman" w:hAnsi="Times New Roman"/>
          <w:color w:val="000000" w:themeColor="text1"/>
          <w:sz w:val="28"/>
          <w:szCs w:val="28"/>
        </w:rPr>
      </w:pPr>
      <w:r w:rsidRPr="00B422D5">
        <w:rPr>
          <w:rStyle w:val="blk"/>
          <w:rFonts w:ascii="Times New Roman" w:hAnsi="Times New Roman"/>
          <w:b w:val="0"/>
          <w:color w:val="000000" w:themeColor="text1"/>
          <w:sz w:val="28"/>
          <w:szCs w:val="28"/>
        </w:rPr>
        <w:t>Статья </w:t>
      </w:r>
      <w:r w:rsidR="007229F5" w:rsidRPr="00B422D5">
        <w:rPr>
          <w:rStyle w:val="blk"/>
          <w:rFonts w:ascii="Times New Roman" w:hAnsi="Times New Roman"/>
          <w:b w:val="0"/>
          <w:color w:val="000000" w:themeColor="text1"/>
          <w:sz w:val="28"/>
          <w:szCs w:val="28"/>
        </w:rPr>
        <w:t>12</w:t>
      </w:r>
      <w:r w:rsidR="00AA7674" w:rsidRPr="00B422D5">
        <w:rPr>
          <w:rStyle w:val="blk"/>
          <w:rFonts w:ascii="Times New Roman" w:hAnsi="Times New Roman"/>
          <w:b w:val="0"/>
          <w:color w:val="000000" w:themeColor="text1"/>
          <w:sz w:val="28"/>
          <w:szCs w:val="28"/>
        </w:rPr>
        <w:t>8</w:t>
      </w:r>
      <w:r w:rsidR="00312E15" w:rsidRPr="00B422D5">
        <w:rPr>
          <w:rStyle w:val="blk"/>
          <w:rFonts w:ascii="Times New Roman" w:hAnsi="Times New Roman"/>
          <w:b w:val="0"/>
          <w:color w:val="000000" w:themeColor="text1"/>
          <w:sz w:val="28"/>
          <w:szCs w:val="28"/>
        </w:rPr>
        <w:t>.</w:t>
      </w:r>
      <w:r w:rsidR="00B76C4A" w:rsidRPr="00B422D5">
        <w:rPr>
          <w:rStyle w:val="blk"/>
          <w:rFonts w:ascii="Times New Roman" w:hAnsi="Times New Roman"/>
          <w:color w:val="000000" w:themeColor="text1"/>
          <w:sz w:val="28"/>
          <w:szCs w:val="28"/>
        </w:rPr>
        <w:t> </w:t>
      </w:r>
      <w:r w:rsidR="00312E15" w:rsidRPr="00B422D5">
        <w:rPr>
          <w:rStyle w:val="blk"/>
          <w:rFonts w:ascii="Times New Roman" w:hAnsi="Times New Roman"/>
          <w:color w:val="000000" w:themeColor="text1"/>
          <w:sz w:val="28"/>
          <w:szCs w:val="28"/>
        </w:rPr>
        <w:t>Срок подготовки дела к судебному разбирательству</w:t>
      </w:r>
    </w:p>
    <w:p w14:paraId="2BA57D6E" w14:textId="77777777" w:rsidR="00F24664" w:rsidRPr="00B422D5" w:rsidRDefault="00D75ACD" w:rsidP="00116F09">
      <w:pPr>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w:t>
      </w:r>
      <w:r w:rsidR="00F24664" w:rsidRPr="00B422D5">
        <w:rPr>
          <w:rFonts w:ascii="Times New Roman" w:hAnsi="Times New Roman"/>
          <w:color w:val="000000" w:themeColor="text1"/>
          <w:sz w:val="28"/>
          <w:szCs w:val="28"/>
        </w:rPr>
        <w:t xml:space="preserve">Арбитражный суд первой инстанции после принятия заявления к производству выносит определение о подготовке дела к судебному разбирательству и указывает сторонам на возможность обратиться за содействием к суду или посреднику, в том числе медиатору, судебному примирителю, в целях урегулирования спора или использовать другие примирительные процедуры, а также на действия, которые надлежит совершить лицам, участвующим в деле, и сроки совершения </w:t>
      </w:r>
      <w:r w:rsidR="00D15E91" w:rsidRPr="00B422D5">
        <w:rPr>
          <w:rFonts w:ascii="Times New Roman" w:hAnsi="Times New Roman"/>
          <w:color w:val="000000" w:themeColor="text1"/>
          <w:sz w:val="28"/>
          <w:szCs w:val="28"/>
        </w:rPr>
        <w:t>таких</w:t>
      </w:r>
      <w:r w:rsidR="00F24664" w:rsidRPr="00B422D5">
        <w:rPr>
          <w:rFonts w:ascii="Times New Roman" w:hAnsi="Times New Roman"/>
          <w:color w:val="000000" w:themeColor="text1"/>
          <w:sz w:val="28"/>
          <w:szCs w:val="28"/>
        </w:rPr>
        <w:t xml:space="preserve"> действий.</w:t>
      </w:r>
    </w:p>
    <w:p w14:paraId="06C9AA46" w14:textId="77777777" w:rsidR="00F24664" w:rsidRPr="00B422D5" w:rsidRDefault="00F24664"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В целях урегулирования спора судья принимает меры для примирения сторон, в том числе может предложить сторонам использовать какую-либо </w:t>
      </w:r>
      <w:r w:rsidRPr="00B422D5">
        <w:rPr>
          <w:rFonts w:ascii="Times New Roman" w:hAnsi="Times New Roman"/>
          <w:color w:val="000000" w:themeColor="text1"/>
          <w:sz w:val="28"/>
          <w:szCs w:val="28"/>
        </w:rPr>
        <w:lastRenderedPageBreak/>
        <w:t>примирительную процедуру, отложить проведение предварительного судебного заседания, совершение других подготовительных действий.</w:t>
      </w:r>
    </w:p>
    <w:p w14:paraId="0195F395" w14:textId="77777777" w:rsidR="00312E15" w:rsidRPr="00B422D5" w:rsidRDefault="00F24664"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На подготовку дела к судебному разбирательству может быть указано в определении о принятии заявления к производству</w:t>
      </w:r>
      <w:r w:rsidR="00312E15" w:rsidRPr="00B422D5">
        <w:rPr>
          <w:rStyle w:val="blk"/>
          <w:rFonts w:ascii="Times New Roman" w:hAnsi="Times New Roman"/>
          <w:color w:val="000000" w:themeColor="text1"/>
          <w:sz w:val="28"/>
          <w:szCs w:val="28"/>
        </w:rPr>
        <w:t>.</w:t>
      </w:r>
    </w:p>
    <w:p w14:paraId="70AE5EC9" w14:textId="77777777" w:rsidR="00312E15" w:rsidRPr="00B422D5" w:rsidRDefault="00D75ACD" w:rsidP="00116F09">
      <w:pPr>
        <w:shd w:val="clear" w:color="auto" w:fill="FFFFFF"/>
        <w:spacing w:after="360"/>
        <w:ind w:firstLine="709"/>
        <w:jc w:val="both"/>
        <w:rPr>
          <w:rStyle w:val="blk"/>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Подготовка дела к судебному разбирательству проводится в срок, определяемый судьей с учетом обстоятельств конкретного дела и необходимости совершения соответствующих процессуальных действий, и завершается проведением предварительного судебного заседания, если в соответствии с настоящим Кодексом не установлено иное.</w:t>
      </w:r>
      <w:bookmarkStart w:id="29" w:name="Par1426"/>
      <w:bookmarkEnd w:id="29"/>
    </w:p>
    <w:p w14:paraId="6C77460B" w14:textId="77777777" w:rsidR="00312E15" w:rsidRPr="00B422D5" w:rsidRDefault="002650D6" w:rsidP="00116F09">
      <w:pPr>
        <w:pStyle w:val="1"/>
        <w:shd w:val="clear" w:color="auto" w:fill="FFFFFF"/>
        <w:spacing w:before="0" w:after="360" w:line="276" w:lineRule="auto"/>
        <w:ind w:firstLine="709"/>
        <w:jc w:val="both"/>
        <w:rPr>
          <w:rFonts w:ascii="Times New Roman" w:hAnsi="Times New Roman"/>
          <w:color w:val="000000" w:themeColor="text1"/>
          <w:sz w:val="28"/>
          <w:szCs w:val="28"/>
        </w:rPr>
      </w:pPr>
      <w:r w:rsidRPr="00B422D5">
        <w:rPr>
          <w:rStyle w:val="blk"/>
          <w:rFonts w:ascii="Times New Roman" w:hAnsi="Times New Roman"/>
          <w:b w:val="0"/>
          <w:color w:val="000000" w:themeColor="text1"/>
          <w:sz w:val="28"/>
          <w:szCs w:val="28"/>
        </w:rPr>
        <w:t>Статья </w:t>
      </w:r>
      <w:r w:rsidR="007229F5" w:rsidRPr="00B422D5">
        <w:rPr>
          <w:rStyle w:val="blk"/>
          <w:rFonts w:ascii="Times New Roman" w:hAnsi="Times New Roman"/>
          <w:b w:val="0"/>
          <w:color w:val="000000" w:themeColor="text1"/>
          <w:sz w:val="28"/>
          <w:szCs w:val="28"/>
        </w:rPr>
        <w:t>12</w:t>
      </w:r>
      <w:r w:rsidR="00AA7674" w:rsidRPr="00B422D5">
        <w:rPr>
          <w:rStyle w:val="blk"/>
          <w:rFonts w:ascii="Times New Roman" w:hAnsi="Times New Roman"/>
          <w:b w:val="0"/>
          <w:color w:val="000000" w:themeColor="text1"/>
          <w:sz w:val="28"/>
          <w:szCs w:val="28"/>
        </w:rPr>
        <w:t>9</w:t>
      </w:r>
      <w:r w:rsidR="00312E15" w:rsidRPr="00B422D5">
        <w:rPr>
          <w:rStyle w:val="blk"/>
          <w:rFonts w:ascii="Times New Roman" w:hAnsi="Times New Roman"/>
          <w:b w:val="0"/>
          <w:color w:val="000000" w:themeColor="text1"/>
          <w:sz w:val="28"/>
          <w:szCs w:val="28"/>
        </w:rPr>
        <w:t>.</w:t>
      </w:r>
      <w:r w:rsidR="00B76C4A" w:rsidRPr="00B422D5">
        <w:rPr>
          <w:rStyle w:val="blk"/>
          <w:rFonts w:ascii="Times New Roman" w:hAnsi="Times New Roman"/>
          <w:color w:val="000000" w:themeColor="text1"/>
          <w:sz w:val="28"/>
          <w:szCs w:val="28"/>
        </w:rPr>
        <w:t> </w:t>
      </w:r>
      <w:r w:rsidR="00312E15" w:rsidRPr="00B422D5">
        <w:rPr>
          <w:rStyle w:val="blk"/>
          <w:rFonts w:ascii="Times New Roman" w:hAnsi="Times New Roman"/>
          <w:color w:val="000000" w:themeColor="text1"/>
          <w:sz w:val="28"/>
          <w:szCs w:val="28"/>
        </w:rPr>
        <w:t>Действия по подготовке дела к судебному разбирательству</w:t>
      </w:r>
    </w:p>
    <w:p w14:paraId="36C7177F" w14:textId="77777777" w:rsidR="00312E15" w:rsidRPr="00B422D5" w:rsidRDefault="00D75ACD" w:rsidP="00116F09">
      <w:pPr>
        <w:shd w:val="clear" w:color="auto" w:fill="FFFFFF"/>
        <w:spacing w:after="360"/>
        <w:ind w:firstLine="709"/>
        <w:jc w:val="both"/>
        <w:rPr>
          <w:rFonts w:ascii="Times New Roman" w:hAnsi="Times New Roman"/>
          <w:color w:val="000000" w:themeColor="text1"/>
          <w:sz w:val="28"/>
          <w:szCs w:val="28"/>
        </w:rPr>
      </w:pPr>
      <w:bookmarkStart w:id="30" w:name="dst100842"/>
      <w:bookmarkEnd w:id="30"/>
      <w:r w:rsidRPr="00B422D5">
        <w:rPr>
          <w:rStyle w:val="blk"/>
          <w:rFonts w:ascii="Times New Roman" w:hAnsi="Times New Roman"/>
          <w:color w:val="000000" w:themeColor="text1"/>
          <w:sz w:val="28"/>
          <w:szCs w:val="28"/>
        </w:rPr>
        <w:t>1. </w:t>
      </w:r>
      <w:r w:rsidR="00312E15" w:rsidRPr="00B422D5">
        <w:rPr>
          <w:rStyle w:val="blk"/>
          <w:rFonts w:ascii="Times New Roman" w:hAnsi="Times New Roman"/>
          <w:color w:val="000000" w:themeColor="text1"/>
          <w:sz w:val="28"/>
          <w:szCs w:val="28"/>
        </w:rPr>
        <w:t>При подготовке дела к судебному разбирательству судья:</w:t>
      </w:r>
    </w:p>
    <w:p w14:paraId="0EDD3496" w14:textId="77777777" w:rsidR="00312E15" w:rsidRPr="00B422D5" w:rsidRDefault="00D75ACD"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w:t>
      </w:r>
      <w:r w:rsidR="00312E15" w:rsidRPr="00B422D5">
        <w:rPr>
          <w:rStyle w:val="blk"/>
          <w:rFonts w:ascii="Times New Roman" w:hAnsi="Times New Roman"/>
          <w:color w:val="000000" w:themeColor="text1"/>
          <w:sz w:val="28"/>
          <w:szCs w:val="28"/>
        </w:rPr>
        <w:t xml:space="preserve">вызывает стороны </w:t>
      </w:r>
      <w:r w:rsidR="00543F4D" w:rsidRPr="00B422D5">
        <w:rPr>
          <w:rStyle w:val="blk"/>
          <w:rFonts w:ascii="Times New Roman" w:hAnsi="Times New Roman"/>
          <w:color w:val="000000" w:themeColor="text1"/>
          <w:sz w:val="28"/>
          <w:szCs w:val="28"/>
        </w:rPr>
        <w:t>и (или)</w:t>
      </w:r>
      <w:r w:rsidR="00312E15" w:rsidRPr="00B422D5">
        <w:rPr>
          <w:rStyle w:val="blk"/>
          <w:rFonts w:ascii="Times New Roman" w:hAnsi="Times New Roman"/>
          <w:color w:val="000000" w:themeColor="text1"/>
          <w:sz w:val="28"/>
          <w:szCs w:val="28"/>
        </w:rPr>
        <w:t xml:space="preserve"> их представителей и проводит с ними собеседование в целях выяснения обстоятельств, касающихся существа заявленных требований и возражений; предлагает раскрыть доказательства, их подтверждающие, и представить при необходимости дополнительные доказательства в определенный срок; разъясняет сторонам их права и обязанности, последствия совершения или несовершения процессуальных действий в установленный срок; определяет по согласованию со сторонами сроки представления необходимых доказательств и проведения предварительного судебного заседания;</w:t>
      </w:r>
    </w:p>
    <w:p w14:paraId="573722FA" w14:textId="77777777" w:rsidR="00312E15" w:rsidRPr="00B422D5" w:rsidRDefault="00D75ACD"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 xml:space="preserve">разъясняет сторонам их право обратиться </w:t>
      </w:r>
      <w:r w:rsidR="009F094B" w:rsidRPr="00B422D5">
        <w:rPr>
          <w:rFonts w:ascii="Times New Roman" w:hAnsi="Times New Roman"/>
          <w:color w:val="000000" w:themeColor="text1"/>
          <w:sz w:val="28"/>
          <w:szCs w:val="28"/>
        </w:rPr>
        <w:t xml:space="preserve">на любой стадии арбитражного процесса в целях урегулирования спора за содействием к посреднику, в том числе к медиатору, </w:t>
      </w:r>
      <w:r w:rsidR="007C75DD" w:rsidRPr="00B422D5">
        <w:rPr>
          <w:rFonts w:ascii="Times New Roman" w:hAnsi="Times New Roman"/>
          <w:color w:val="000000" w:themeColor="text1"/>
          <w:sz w:val="28"/>
          <w:szCs w:val="28"/>
        </w:rPr>
        <w:t>судебному примирителю, использовать другие примирительные процедуры, разъясняет условия и порядок реализации данного права, существо и преимущества примирительных процедур</w:t>
      </w:r>
      <w:r w:rsidR="009F094B" w:rsidRPr="00B422D5">
        <w:rPr>
          <w:rFonts w:ascii="Times New Roman" w:hAnsi="Times New Roman"/>
          <w:color w:val="000000" w:themeColor="text1"/>
          <w:sz w:val="28"/>
          <w:szCs w:val="28"/>
        </w:rPr>
        <w:t>, и последствия совершения так</w:t>
      </w:r>
      <w:r w:rsidR="00C60F7E" w:rsidRPr="00B422D5">
        <w:rPr>
          <w:rFonts w:ascii="Times New Roman" w:hAnsi="Times New Roman"/>
          <w:color w:val="000000" w:themeColor="text1"/>
          <w:sz w:val="28"/>
          <w:szCs w:val="28"/>
        </w:rPr>
        <w:t>ого</w:t>
      </w:r>
      <w:r w:rsidR="009F094B" w:rsidRPr="00B422D5">
        <w:rPr>
          <w:rFonts w:ascii="Times New Roman" w:hAnsi="Times New Roman"/>
          <w:color w:val="000000" w:themeColor="text1"/>
          <w:sz w:val="28"/>
          <w:szCs w:val="28"/>
        </w:rPr>
        <w:t xml:space="preserve"> действи</w:t>
      </w:r>
      <w:r w:rsidR="00C60F7E" w:rsidRPr="00B422D5">
        <w:rPr>
          <w:rFonts w:ascii="Times New Roman" w:hAnsi="Times New Roman"/>
          <w:color w:val="000000" w:themeColor="text1"/>
          <w:sz w:val="28"/>
          <w:szCs w:val="28"/>
        </w:rPr>
        <w:t>я</w:t>
      </w:r>
      <w:r w:rsidR="009F094B" w:rsidRPr="00B422D5">
        <w:rPr>
          <w:rFonts w:ascii="Times New Roman" w:hAnsi="Times New Roman"/>
          <w:color w:val="000000" w:themeColor="text1"/>
          <w:sz w:val="28"/>
          <w:szCs w:val="28"/>
        </w:rPr>
        <w:t>, принимает меры для заключения сторонами мирового соглашения, содействует примирению сторон;</w:t>
      </w:r>
    </w:p>
    <w:p w14:paraId="7945AB68" w14:textId="77777777" w:rsidR="00312E15" w:rsidRPr="00B422D5" w:rsidRDefault="004B2078"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3) </w:t>
      </w:r>
      <w:r w:rsidR="00312E15" w:rsidRPr="00B422D5">
        <w:rPr>
          <w:rStyle w:val="blk"/>
          <w:rFonts w:ascii="Times New Roman" w:hAnsi="Times New Roman"/>
          <w:color w:val="000000" w:themeColor="text1"/>
          <w:sz w:val="28"/>
          <w:szCs w:val="28"/>
        </w:rPr>
        <w:t xml:space="preserve">оказывает содействие сторонам в получении необходимых доказательств, истребует по ходатайству сторон, а в случаях, предусмотренных настоящим Кодексом, по своей инициативе необходимые доказательства, разрешает вопросы о назначении экспертизы, вызове в судебное заседание экспертов, свидетелей, привлечении переводчика, </w:t>
      </w:r>
      <w:r w:rsidR="001262B9" w:rsidRPr="00B422D5">
        <w:rPr>
          <w:rStyle w:val="blk"/>
          <w:rFonts w:ascii="Times New Roman" w:hAnsi="Times New Roman"/>
          <w:color w:val="000000" w:themeColor="text1"/>
          <w:sz w:val="28"/>
          <w:szCs w:val="28"/>
        </w:rPr>
        <w:t>специалиста</w:t>
      </w:r>
      <w:r w:rsidR="00C62147" w:rsidRPr="00B422D5">
        <w:rPr>
          <w:rStyle w:val="blk"/>
          <w:rFonts w:ascii="Times New Roman" w:hAnsi="Times New Roman"/>
          <w:color w:val="000000" w:themeColor="text1"/>
          <w:sz w:val="28"/>
          <w:szCs w:val="28"/>
        </w:rPr>
        <w:t>,</w:t>
      </w:r>
      <w:r w:rsidR="000E2829">
        <w:rPr>
          <w:rStyle w:val="blk"/>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 xml:space="preserve">необходимости </w:t>
      </w:r>
      <w:r w:rsidR="00312E15" w:rsidRPr="00B422D5">
        <w:rPr>
          <w:rStyle w:val="blk"/>
          <w:rFonts w:ascii="Times New Roman" w:hAnsi="Times New Roman"/>
          <w:color w:val="000000" w:themeColor="text1"/>
          <w:sz w:val="28"/>
          <w:szCs w:val="28"/>
        </w:rPr>
        <w:lastRenderedPageBreak/>
        <w:t>осмотра на месте письменных и вещественных доказательств, а также принимает иные меры для представления сторонами доказательств;</w:t>
      </w:r>
    </w:p>
    <w:p w14:paraId="00CDA5C7" w14:textId="77777777" w:rsidR="00312E15" w:rsidRPr="00B422D5" w:rsidRDefault="004B2078"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4) </w:t>
      </w:r>
      <w:r w:rsidR="00312E15" w:rsidRPr="00B422D5">
        <w:rPr>
          <w:rStyle w:val="blk"/>
          <w:rFonts w:ascii="Times New Roman" w:hAnsi="Times New Roman"/>
          <w:color w:val="000000" w:themeColor="text1"/>
          <w:sz w:val="28"/>
          <w:szCs w:val="28"/>
        </w:rPr>
        <w:t>по ходатайству сторон разрешает вопросы об обеспечении иска, о предоставлении встречного обеспечения, а так</w:t>
      </w:r>
      <w:r w:rsidR="00E84F3F" w:rsidRPr="00B422D5">
        <w:rPr>
          <w:rStyle w:val="blk"/>
          <w:rFonts w:ascii="Times New Roman" w:hAnsi="Times New Roman"/>
          <w:color w:val="000000" w:themeColor="text1"/>
          <w:sz w:val="28"/>
          <w:szCs w:val="28"/>
        </w:rPr>
        <w:t>же об обеспечении доказательств</w:t>
      </w:r>
      <w:r w:rsidR="00312E15" w:rsidRPr="00B422D5">
        <w:rPr>
          <w:rStyle w:val="blk"/>
          <w:rFonts w:ascii="Times New Roman" w:hAnsi="Times New Roman"/>
          <w:color w:val="000000" w:themeColor="text1"/>
          <w:sz w:val="28"/>
          <w:szCs w:val="28"/>
        </w:rPr>
        <w:t>;</w:t>
      </w:r>
    </w:p>
    <w:p w14:paraId="6C5D7378" w14:textId="77777777" w:rsidR="00312E15" w:rsidRPr="00B422D5" w:rsidRDefault="004B2078"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5) </w:t>
      </w:r>
      <w:r w:rsidR="00312E15" w:rsidRPr="00B422D5">
        <w:rPr>
          <w:rStyle w:val="blk"/>
          <w:rFonts w:ascii="Times New Roman" w:hAnsi="Times New Roman"/>
          <w:color w:val="000000" w:themeColor="text1"/>
          <w:sz w:val="28"/>
          <w:szCs w:val="28"/>
        </w:rPr>
        <w:t>рассматривает вопросы о вступлении в дело</w:t>
      </w:r>
      <w:r w:rsidR="00397180">
        <w:rPr>
          <w:rStyle w:val="blk"/>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других</w:t>
      </w:r>
      <w:r w:rsidR="00397180">
        <w:rPr>
          <w:rStyle w:val="blk"/>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лиц, замене ненадлежащего ответчика, соединении и разъединении нескольких требований, принятии встречного иска, возможности проведения выездного судебного заседания;</w:t>
      </w:r>
    </w:p>
    <w:p w14:paraId="5823BAEE" w14:textId="77777777" w:rsidR="00312E15" w:rsidRPr="00B422D5" w:rsidRDefault="004B2078"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6) </w:t>
      </w:r>
      <w:r w:rsidR="00312E15" w:rsidRPr="00B422D5">
        <w:rPr>
          <w:rStyle w:val="blk"/>
          <w:rFonts w:ascii="Times New Roman" w:hAnsi="Times New Roman"/>
          <w:color w:val="000000" w:themeColor="text1"/>
          <w:sz w:val="28"/>
          <w:szCs w:val="28"/>
        </w:rPr>
        <w:t>совершает иные направленные на обеспечение правильного и своевременного рассмотрения дела действия.</w:t>
      </w:r>
    </w:p>
    <w:p w14:paraId="6DC716E6" w14:textId="77777777" w:rsidR="00312E15" w:rsidRPr="00B422D5" w:rsidRDefault="004B2078" w:rsidP="00116F09">
      <w:pPr>
        <w:shd w:val="clear" w:color="auto" w:fill="FFFFFF"/>
        <w:spacing w:after="360"/>
        <w:ind w:firstLine="709"/>
        <w:jc w:val="both"/>
        <w:rPr>
          <w:rStyle w:val="blk"/>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Действия по подготовке дела к судебному разбирательству совершаются судьей в порядке, предусмотренном настоящим Кодексом.</w:t>
      </w:r>
      <w:bookmarkStart w:id="31" w:name="Par1451"/>
      <w:bookmarkEnd w:id="31"/>
    </w:p>
    <w:p w14:paraId="09C6589D" w14:textId="77777777" w:rsidR="009F094B" w:rsidRPr="00B422D5" w:rsidRDefault="009F094B"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Арбитражный суд выносит определение о переходе к рассмотрению дела в порядке упрощенного производства в случае, если при подготовке к судебному разбирательству дела истцом заявлено ходатайство о рассмотрении дела в порядке упрощенного производства и в арбитражный суд представлено согласие ответчика на рассмотрение дела в порядке упрощенного производства или суд по своей инициативе предлагает рассмотреть дело в порядке упрощенного производства и при</w:t>
      </w:r>
      <w:r w:rsidR="00125448">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согласии сторон выносит соответствующее определение.</w:t>
      </w:r>
    </w:p>
    <w:p w14:paraId="1942379C" w14:textId="77777777" w:rsidR="009F094B" w:rsidRPr="00B422D5" w:rsidRDefault="009F094B"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14:paraId="1C5C1478" w14:textId="77777777" w:rsidR="009F094B" w:rsidRPr="00B422D5" w:rsidRDefault="009F094B"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Исковое заявление, заявление по данному делу размещаются на официальном сайте </w:t>
      </w:r>
      <w:r w:rsidR="00850DCC" w:rsidRPr="00B422D5">
        <w:rPr>
          <w:rFonts w:ascii="Times New Roman" w:hAnsi="Times New Roman"/>
          <w:color w:val="000000" w:themeColor="text1"/>
          <w:sz w:val="28"/>
          <w:szCs w:val="28"/>
        </w:rPr>
        <w:t>арбитражного суда</w:t>
      </w:r>
      <w:r w:rsidRPr="00B422D5">
        <w:rPr>
          <w:rFonts w:ascii="Times New Roman" w:hAnsi="Times New Roman"/>
          <w:color w:val="000000" w:themeColor="text1"/>
          <w:sz w:val="28"/>
          <w:szCs w:val="28"/>
        </w:rPr>
        <w:t xml:space="preserve"> в </w:t>
      </w:r>
      <w:r w:rsidR="00F80536" w:rsidRPr="00B422D5">
        <w:rPr>
          <w:rStyle w:val="blk"/>
          <w:rFonts w:ascii="Times New Roman" w:hAnsi="Times New Roman"/>
          <w:color w:val="000000" w:themeColor="text1"/>
          <w:sz w:val="28"/>
          <w:szCs w:val="28"/>
        </w:rPr>
        <w:t>информационно-телекоммуникационной сети</w:t>
      </w:r>
      <w:r w:rsidR="00CC7F43">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Интернет в режиме ограниченного доступа не позднее следующего дня после дня вынесения указанного определения.</w:t>
      </w:r>
    </w:p>
    <w:p w14:paraId="138A0D4C"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7229F5" w:rsidRPr="00B422D5">
        <w:rPr>
          <w:rFonts w:ascii="Times New Roman" w:hAnsi="Times New Roman" w:cs="Times New Roman"/>
          <w:color w:val="000000" w:themeColor="text1"/>
          <w:sz w:val="28"/>
          <w:szCs w:val="28"/>
        </w:rPr>
        <w:t>1</w:t>
      </w:r>
      <w:r w:rsidR="00AA7674" w:rsidRPr="00B422D5">
        <w:rPr>
          <w:rFonts w:ascii="Times New Roman" w:hAnsi="Times New Roman" w:cs="Times New Roman"/>
          <w:color w:val="000000" w:themeColor="text1"/>
          <w:sz w:val="28"/>
          <w:szCs w:val="28"/>
        </w:rPr>
        <w:t>30</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Предварительное судебное заседание</w:t>
      </w:r>
    </w:p>
    <w:p w14:paraId="322CDDF3" w14:textId="77777777" w:rsidR="00312E15" w:rsidRPr="00B422D5" w:rsidRDefault="009F094B"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В предварительном судебном заседании дело рассматривается единолично судьей с извещением сторон и других заинтересованных лиц о </w:t>
      </w:r>
      <w:r w:rsidR="00312E15" w:rsidRPr="00B422D5">
        <w:rPr>
          <w:rFonts w:ascii="Times New Roman" w:hAnsi="Times New Roman" w:cs="Times New Roman"/>
          <w:color w:val="000000" w:themeColor="text1"/>
          <w:sz w:val="28"/>
          <w:szCs w:val="28"/>
        </w:rPr>
        <w:lastRenderedPageBreak/>
        <w:t xml:space="preserve">времени и месте его проведения. </w:t>
      </w:r>
      <w:r w:rsidRPr="00B422D5">
        <w:rPr>
          <w:rFonts w:ascii="Times New Roman" w:hAnsi="Times New Roman" w:cs="Times New Roman"/>
          <w:color w:val="000000" w:themeColor="text1"/>
          <w:sz w:val="28"/>
          <w:szCs w:val="28"/>
        </w:rPr>
        <w:t>Указанные лица вправе участвовать в предварительном судебном заседании путем использования систем видео</w:t>
      </w:r>
      <w:r w:rsidR="00587685"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xml:space="preserve">конференц-связи в соответствии со статьей </w:t>
      </w:r>
      <w:r w:rsidR="00166DB5" w:rsidRPr="00B422D5">
        <w:rPr>
          <w:rFonts w:ascii="Times New Roman" w:hAnsi="Times New Roman" w:cs="Times New Roman"/>
          <w:color w:val="000000" w:themeColor="text1"/>
          <w:sz w:val="28"/>
          <w:szCs w:val="28"/>
        </w:rPr>
        <w:t>154</w:t>
      </w:r>
      <w:r w:rsidRPr="00B422D5">
        <w:rPr>
          <w:rFonts w:ascii="Times New Roman" w:hAnsi="Times New Roman" w:cs="Times New Roman"/>
          <w:color w:val="000000" w:themeColor="text1"/>
          <w:sz w:val="28"/>
          <w:szCs w:val="28"/>
        </w:rPr>
        <w:t xml:space="preserve"> настоящего Кодекса.</w:t>
      </w:r>
    </w:p>
    <w:p w14:paraId="7E4B75BC"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При неявке в предварительное судебное заседание надлежащим образом извещенных истца </w:t>
      </w:r>
      <w:r w:rsidR="00543F4D" w:rsidRPr="00B422D5">
        <w:rPr>
          <w:rFonts w:ascii="Times New Roman" w:hAnsi="Times New Roman" w:cs="Times New Roman"/>
          <w:color w:val="000000" w:themeColor="text1"/>
          <w:sz w:val="28"/>
          <w:szCs w:val="28"/>
        </w:rPr>
        <w:t>и (или)</w:t>
      </w:r>
      <w:r w:rsidRPr="00B422D5">
        <w:rPr>
          <w:rFonts w:ascii="Times New Roman" w:hAnsi="Times New Roman" w:cs="Times New Roman"/>
          <w:color w:val="000000" w:themeColor="text1"/>
          <w:sz w:val="28"/>
          <w:szCs w:val="28"/>
        </w:rPr>
        <w:t xml:space="preserve"> ответчика, других заинтересованных лиц, которые могут быть привлечены к участию в деле, заседание проводится в их отсутствие.</w:t>
      </w:r>
    </w:p>
    <w:p w14:paraId="2FF0B1EC" w14:textId="77777777" w:rsidR="00312E15" w:rsidRPr="00B422D5" w:rsidRDefault="004B2078"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lang w:eastAsia="uk-UA"/>
        </w:rPr>
        <w:t>Арбитражный суд в предварительном судебном заседании:</w:t>
      </w:r>
      <w:bookmarkStart w:id="32" w:name="dst100854"/>
      <w:bookmarkEnd w:id="32"/>
    </w:p>
    <w:p w14:paraId="3FE671B1" w14:textId="77777777" w:rsidR="00312E15" w:rsidRPr="00B422D5" w:rsidRDefault="004B2078"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lang w:eastAsia="uk-UA"/>
        </w:rPr>
        <w:t>1) </w:t>
      </w:r>
      <w:r w:rsidR="00312E15" w:rsidRPr="00B422D5">
        <w:rPr>
          <w:rFonts w:ascii="Times New Roman" w:hAnsi="Times New Roman"/>
          <w:color w:val="000000" w:themeColor="text1"/>
          <w:sz w:val="28"/>
          <w:szCs w:val="28"/>
          <w:lang w:eastAsia="uk-UA"/>
        </w:rPr>
        <w:t>разрешает ходатайства сторон;</w:t>
      </w:r>
    </w:p>
    <w:p w14:paraId="06A46DAB" w14:textId="77777777" w:rsidR="00312E15" w:rsidRPr="00B422D5" w:rsidRDefault="004B2078" w:rsidP="00116F09">
      <w:pPr>
        <w:shd w:val="clear" w:color="auto" w:fill="FFFFFF"/>
        <w:spacing w:after="360"/>
        <w:ind w:firstLine="709"/>
        <w:jc w:val="both"/>
        <w:rPr>
          <w:rFonts w:ascii="Times New Roman" w:hAnsi="Times New Roman"/>
          <w:color w:val="000000" w:themeColor="text1"/>
          <w:sz w:val="28"/>
          <w:szCs w:val="28"/>
          <w:lang w:eastAsia="uk-UA"/>
        </w:rPr>
      </w:pPr>
      <w:bookmarkStart w:id="33" w:name="dst100855"/>
      <w:bookmarkEnd w:id="33"/>
      <w:r w:rsidRPr="00B422D5">
        <w:rPr>
          <w:rFonts w:ascii="Times New Roman" w:hAnsi="Times New Roman"/>
          <w:color w:val="000000" w:themeColor="text1"/>
          <w:sz w:val="28"/>
          <w:szCs w:val="28"/>
          <w:lang w:eastAsia="uk-UA"/>
        </w:rPr>
        <w:t>2) </w:t>
      </w:r>
      <w:r w:rsidR="00312E15" w:rsidRPr="00B422D5">
        <w:rPr>
          <w:rFonts w:ascii="Times New Roman" w:hAnsi="Times New Roman"/>
          <w:color w:val="000000" w:themeColor="text1"/>
          <w:sz w:val="28"/>
          <w:szCs w:val="28"/>
          <w:lang w:eastAsia="uk-UA"/>
        </w:rPr>
        <w:t>определяет достаточность представленных доказательств, доводит до сведения сторон, какие доказательства имеются в деле;</w:t>
      </w:r>
    </w:p>
    <w:p w14:paraId="6D0FEED8" w14:textId="77777777" w:rsidR="00401179" w:rsidRPr="00B422D5" w:rsidRDefault="00401179" w:rsidP="00116F09">
      <w:pPr>
        <w:shd w:val="clear" w:color="auto" w:fill="FFFFFF"/>
        <w:spacing w:after="360"/>
        <w:ind w:firstLine="709"/>
        <w:jc w:val="both"/>
        <w:rPr>
          <w:rFonts w:ascii="Times New Roman" w:hAnsi="Times New Roman"/>
          <w:color w:val="000000" w:themeColor="text1"/>
          <w:sz w:val="28"/>
          <w:szCs w:val="28"/>
          <w:lang w:eastAsia="uk-UA"/>
        </w:rPr>
      </w:pPr>
      <w:bookmarkStart w:id="34" w:name="dst100856"/>
      <w:bookmarkEnd w:id="34"/>
      <w:r w:rsidRPr="00B422D5">
        <w:rPr>
          <w:rFonts w:ascii="Times New Roman" w:hAnsi="Times New Roman"/>
          <w:color w:val="000000" w:themeColor="text1"/>
          <w:sz w:val="28"/>
          <w:szCs w:val="28"/>
          <w:lang w:eastAsia="uk-UA"/>
        </w:rPr>
        <w:t>3) </w:t>
      </w:r>
      <w:r w:rsidRPr="00B422D5">
        <w:rPr>
          <w:rFonts w:ascii="Times New Roman" w:hAnsi="Times New Roman"/>
          <w:color w:val="000000" w:themeColor="text1"/>
          <w:sz w:val="28"/>
          <w:szCs w:val="28"/>
        </w:rPr>
        <w:t>выясняет мнение сторон о возможности урегулировать спор, предлагает сторонам использовать примирительные процедуры; при выявлении намерения сторон обратиться к судебному примирителю суд утверждает его кандидатуру, выбранную сторонами, в порядке, установленном настоящим Кодексом;</w:t>
      </w:r>
    </w:p>
    <w:p w14:paraId="174AB760" w14:textId="77777777" w:rsidR="00312E15" w:rsidRPr="00B422D5" w:rsidRDefault="00401179"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lang w:eastAsia="uk-UA"/>
        </w:rPr>
        <w:t>4) </w:t>
      </w:r>
      <w:r w:rsidR="00312E15" w:rsidRPr="00B422D5">
        <w:rPr>
          <w:rFonts w:ascii="Times New Roman" w:hAnsi="Times New Roman"/>
          <w:color w:val="000000" w:themeColor="text1"/>
          <w:sz w:val="28"/>
          <w:szCs w:val="28"/>
          <w:lang w:eastAsia="uk-UA"/>
        </w:rPr>
        <w:t>выносит на рассмотрение вопросы, разрешаемые при подготовке дела к судебному разбирательству, и совершает предусмотренные настоящим Кодексом иные процессуальные действия.</w:t>
      </w:r>
    </w:p>
    <w:p w14:paraId="2869AEB9" w14:textId="77777777" w:rsidR="00312E15" w:rsidRPr="00B422D5" w:rsidRDefault="004B2078" w:rsidP="00116F09">
      <w:pPr>
        <w:shd w:val="clear" w:color="auto" w:fill="FFFFFF"/>
        <w:spacing w:after="360"/>
        <w:ind w:firstLine="709"/>
        <w:jc w:val="both"/>
        <w:rPr>
          <w:rFonts w:ascii="Times New Roman" w:hAnsi="Times New Roman"/>
          <w:color w:val="000000" w:themeColor="text1"/>
          <w:sz w:val="28"/>
          <w:szCs w:val="28"/>
          <w:lang w:eastAsia="uk-UA"/>
        </w:rPr>
      </w:pPr>
      <w:bookmarkStart w:id="35" w:name="dst100857"/>
      <w:bookmarkEnd w:id="35"/>
      <w:r w:rsidRPr="00B422D5">
        <w:rPr>
          <w:rFonts w:ascii="Times New Roman" w:hAnsi="Times New Roman"/>
          <w:color w:val="000000" w:themeColor="text1"/>
          <w:sz w:val="28"/>
          <w:szCs w:val="28"/>
          <w:lang w:eastAsia="uk-UA"/>
        </w:rPr>
        <w:t>3. </w:t>
      </w:r>
      <w:r w:rsidR="00312E15" w:rsidRPr="00B422D5">
        <w:rPr>
          <w:rFonts w:ascii="Times New Roman" w:hAnsi="Times New Roman"/>
          <w:color w:val="000000" w:themeColor="text1"/>
          <w:sz w:val="28"/>
          <w:szCs w:val="28"/>
          <w:lang w:eastAsia="uk-UA"/>
        </w:rPr>
        <w:t>В предварительном судебном заседании стороны вправе представлять доказательства, заявлять ходатайства, излагать свои доводы по всем возникающим в заседании вопросам.</w:t>
      </w:r>
    </w:p>
    <w:p w14:paraId="7960C8AB" w14:textId="77777777" w:rsidR="00312E15" w:rsidRPr="00B422D5" w:rsidRDefault="004B2078" w:rsidP="00116F09">
      <w:pPr>
        <w:shd w:val="clear" w:color="auto" w:fill="FFFFFF"/>
        <w:spacing w:after="360"/>
        <w:ind w:firstLine="709"/>
        <w:jc w:val="both"/>
        <w:rPr>
          <w:rFonts w:ascii="Times New Roman" w:hAnsi="Times New Roman"/>
          <w:color w:val="000000" w:themeColor="text1"/>
          <w:sz w:val="28"/>
          <w:szCs w:val="28"/>
          <w:lang w:eastAsia="uk-UA"/>
        </w:rPr>
      </w:pPr>
      <w:bookmarkStart w:id="36" w:name="dst100858"/>
      <w:bookmarkEnd w:id="36"/>
      <w:r w:rsidRPr="00B422D5">
        <w:rPr>
          <w:rFonts w:ascii="Times New Roman" w:hAnsi="Times New Roman"/>
          <w:color w:val="000000" w:themeColor="text1"/>
          <w:sz w:val="28"/>
          <w:szCs w:val="28"/>
          <w:lang w:eastAsia="uk-UA"/>
        </w:rPr>
        <w:t>4. </w:t>
      </w:r>
      <w:r w:rsidR="00E611BE" w:rsidRPr="00B422D5">
        <w:rPr>
          <w:rFonts w:ascii="Times New Roman" w:hAnsi="Times New Roman"/>
          <w:color w:val="000000" w:themeColor="text1"/>
          <w:sz w:val="28"/>
          <w:szCs w:val="28"/>
          <w:lang w:eastAsia="uk-UA"/>
        </w:rPr>
        <w:t>Арбитражный с</w:t>
      </w:r>
      <w:r w:rsidR="00312E15" w:rsidRPr="00B422D5">
        <w:rPr>
          <w:rFonts w:ascii="Times New Roman" w:hAnsi="Times New Roman"/>
          <w:color w:val="000000" w:themeColor="text1"/>
          <w:sz w:val="28"/>
          <w:szCs w:val="28"/>
          <w:lang w:eastAsia="uk-UA"/>
        </w:rPr>
        <w:t>уд по ходатайству лиц, участвующих в деле, вправе объявить перерыв в предварительном судебном заседании на срок не более пяти дней для представления ими дополнительных доказательств.</w:t>
      </w:r>
    </w:p>
    <w:p w14:paraId="10FF43AE" w14:textId="77777777" w:rsidR="00312E15" w:rsidRPr="00B422D5" w:rsidRDefault="004B2078" w:rsidP="00116F09">
      <w:pPr>
        <w:shd w:val="clear" w:color="auto" w:fill="FFFFFF"/>
        <w:spacing w:after="360"/>
        <w:ind w:firstLine="709"/>
        <w:jc w:val="both"/>
        <w:rPr>
          <w:rFonts w:ascii="Times New Roman" w:hAnsi="Times New Roman"/>
          <w:color w:val="000000" w:themeColor="text1"/>
          <w:sz w:val="28"/>
          <w:szCs w:val="28"/>
          <w:lang w:eastAsia="uk-UA"/>
        </w:rPr>
      </w:pPr>
      <w:bookmarkStart w:id="37" w:name="dst100859"/>
      <w:bookmarkEnd w:id="37"/>
      <w:r w:rsidRPr="00B422D5">
        <w:rPr>
          <w:rFonts w:ascii="Times New Roman" w:hAnsi="Times New Roman"/>
          <w:color w:val="000000" w:themeColor="text1"/>
          <w:sz w:val="28"/>
          <w:szCs w:val="28"/>
          <w:lang w:eastAsia="uk-UA"/>
        </w:rPr>
        <w:t>5. </w:t>
      </w:r>
      <w:r w:rsidR="00312E15" w:rsidRPr="00B422D5">
        <w:rPr>
          <w:rFonts w:ascii="Times New Roman" w:hAnsi="Times New Roman"/>
          <w:color w:val="000000" w:themeColor="text1"/>
          <w:sz w:val="28"/>
          <w:szCs w:val="28"/>
          <w:lang w:eastAsia="uk-UA"/>
        </w:rPr>
        <w:t>После завершения рассмотрения всех вынесенных в предварительное судебное заседание вопросов арбитражный суд с учетом мнения сторон и привлекаемых к участию в деле третьих лиц решает вопрос о готовности дела к судебному разбирательству.</w:t>
      </w:r>
      <w:bookmarkStart w:id="38" w:name="Par1464"/>
      <w:bookmarkEnd w:id="38"/>
    </w:p>
    <w:p w14:paraId="2BD431EB" w14:textId="77777777" w:rsidR="00312E15" w:rsidRPr="00B422D5" w:rsidRDefault="002650D6"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AD5E34" w:rsidRPr="00B422D5">
        <w:rPr>
          <w:rFonts w:ascii="Times New Roman" w:hAnsi="Times New Roman" w:cs="Times New Roman"/>
          <w:color w:val="000000" w:themeColor="text1"/>
          <w:sz w:val="28"/>
          <w:szCs w:val="28"/>
        </w:rPr>
        <w:t>13</w:t>
      </w:r>
      <w:r w:rsidR="00AA7674" w:rsidRPr="00B422D5">
        <w:rPr>
          <w:rFonts w:ascii="Times New Roman" w:hAnsi="Times New Roman" w:cs="Times New Roman"/>
          <w:color w:val="000000" w:themeColor="text1"/>
          <w:sz w:val="28"/>
          <w:szCs w:val="28"/>
        </w:rPr>
        <w:t>1</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Назначение дела к судебному разбирательству</w:t>
      </w:r>
    </w:p>
    <w:p w14:paraId="068BD7B2" w14:textId="77777777" w:rsidR="00312E15" w:rsidRPr="00B422D5" w:rsidRDefault="004B207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1. </w:t>
      </w:r>
      <w:r w:rsidR="00312E15" w:rsidRPr="00B422D5">
        <w:rPr>
          <w:rFonts w:ascii="Times New Roman" w:hAnsi="Times New Roman" w:cs="Times New Roman"/>
          <w:color w:val="000000" w:themeColor="text1"/>
          <w:sz w:val="28"/>
          <w:szCs w:val="28"/>
        </w:rPr>
        <w:t>Судья, признав дело подготовленным, выносит определение о назначении дела к судебному разбирательству.</w:t>
      </w:r>
    </w:p>
    <w:p w14:paraId="3DDE7A8A" w14:textId="77777777" w:rsidR="00312E15" w:rsidRPr="00B422D5" w:rsidRDefault="004B207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В определении о назначении дела к судебному разбирательству указывается на окончание подготовки дела к судебному разбирательству и разрешение вопросов о привлечении к делу третьих лиц, принятие встречного иска, соединение или разъединение нескольких требований, а также на разрешение других вопросов, если по ним не вынесены соответствующие определения, время и место проведения судебного заседания в арбитражном суде первой инстанции.</w:t>
      </w:r>
    </w:p>
    <w:p w14:paraId="1B0FE6CA" w14:textId="77777777" w:rsidR="00312E15" w:rsidRPr="00B422D5" w:rsidRDefault="004B207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Копии определения о назначении дела к судебному разбирательству направляются лицам, участвующим в деле.</w:t>
      </w:r>
    </w:p>
    <w:p w14:paraId="4C158104" w14:textId="77777777" w:rsidR="004B2078" w:rsidRPr="00B422D5" w:rsidRDefault="00312E15" w:rsidP="00116F09">
      <w:pPr>
        <w:pStyle w:val="ConsPlusNormal"/>
        <w:spacing w:after="360" w:line="276" w:lineRule="auto"/>
        <w:ind w:firstLine="709"/>
        <w:jc w:val="both"/>
        <w:rPr>
          <w:rFonts w:ascii="Times New Roman" w:hAnsi="Times New Roman" w:cs="Times New Roman"/>
          <w:bCs/>
          <w:color w:val="000000" w:themeColor="text1"/>
          <w:sz w:val="28"/>
          <w:szCs w:val="28"/>
        </w:rPr>
      </w:pPr>
      <w:r w:rsidRPr="00B422D5">
        <w:rPr>
          <w:rFonts w:ascii="Times New Roman" w:hAnsi="Times New Roman" w:cs="Times New Roman"/>
          <w:color w:val="000000" w:themeColor="text1"/>
          <w:sz w:val="28"/>
          <w:szCs w:val="28"/>
        </w:rPr>
        <w:t>4.</w:t>
      </w:r>
      <w:r w:rsidR="004B2078" w:rsidRPr="00B422D5">
        <w:rPr>
          <w:rFonts w:ascii="Times New Roman" w:hAnsi="Times New Roman" w:cs="Times New Roman"/>
          <w:color w:val="000000" w:themeColor="text1"/>
          <w:sz w:val="28"/>
          <w:szCs w:val="28"/>
        </w:rPr>
        <w:t> </w:t>
      </w:r>
      <w:r w:rsidRPr="00B422D5">
        <w:rPr>
          <w:rFonts w:ascii="Times New Roman" w:hAnsi="Times New Roman" w:cs="Times New Roman"/>
          <w:color w:val="000000" w:themeColor="text1"/>
          <w:sz w:val="28"/>
          <w:szCs w:val="28"/>
          <w:shd w:val="clear" w:color="auto" w:fill="FFFFFF"/>
        </w:rPr>
        <w:t xml:space="preserve">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w:t>
      </w:r>
      <w:r w:rsidR="004B2078" w:rsidRPr="00B422D5">
        <w:rPr>
          <w:rFonts w:ascii="Times New Roman" w:hAnsi="Times New Roman" w:cs="Times New Roman"/>
          <w:color w:val="000000" w:themeColor="text1"/>
          <w:sz w:val="28"/>
          <w:szCs w:val="28"/>
          <w:shd w:val="clear" w:color="auto" w:fill="FFFFFF"/>
        </w:rPr>
        <w:t xml:space="preserve">надлежащим </w:t>
      </w:r>
      <w:r w:rsidR="004B2078" w:rsidRPr="00B422D5">
        <w:rPr>
          <w:rFonts w:ascii="Times New Roman" w:hAnsi="Times New Roman" w:cs="Times New Roman"/>
          <w:color w:val="000000" w:themeColor="text1"/>
          <w:sz w:val="28"/>
          <w:szCs w:val="28"/>
          <w:shd w:val="clear" w:color="auto" w:fill="FFFFFF"/>
          <w:lang w:val="uk-UA"/>
        </w:rPr>
        <w:t xml:space="preserve">образом </w:t>
      </w:r>
      <w:r w:rsidRPr="00B422D5">
        <w:rPr>
          <w:rFonts w:ascii="Times New Roman" w:hAnsi="Times New Roman" w:cs="Times New Roman"/>
          <w:color w:val="000000" w:themeColor="text1"/>
          <w:sz w:val="28"/>
          <w:szCs w:val="28"/>
          <w:shd w:val="clear" w:color="auto" w:fill="FFFFFF"/>
        </w:rPr>
        <w:t xml:space="preserve">извещены о времени и месте судебного заседания или совершения отдельного процессуального действия и ими не заявлены возражения относительно рассмотрения дела в их отсутствие, </w:t>
      </w:r>
      <w:r w:rsidR="00E611BE" w:rsidRPr="00B422D5">
        <w:rPr>
          <w:rFonts w:ascii="Times New Roman" w:hAnsi="Times New Roman" w:cs="Times New Roman"/>
          <w:color w:val="000000" w:themeColor="text1"/>
          <w:sz w:val="28"/>
          <w:szCs w:val="28"/>
          <w:shd w:val="clear" w:color="auto" w:fill="FFFFFF"/>
        </w:rPr>
        <w:t xml:space="preserve">арбитражный </w:t>
      </w:r>
      <w:r w:rsidRPr="00B422D5">
        <w:rPr>
          <w:rFonts w:ascii="Times New Roman" w:hAnsi="Times New Roman" w:cs="Times New Roman"/>
          <w:color w:val="000000" w:themeColor="text1"/>
          <w:sz w:val="28"/>
          <w:szCs w:val="28"/>
          <w:shd w:val="clear" w:color="auto" w:fill="FFFFFF"/>
        </w:rPr>
        <w:t>суд вправе завершить предварительное судебное заседание и открыть судебное заседание в первой инстанции, за исключением случая, если в соответствии с настоящим</w:t>
      </w:r>
      <w:r w:rsidR="00E90B01">
        <w:rPr>
          <w:rFonts w:ascii="Times New Roman" w:hAnsi="Times New Roman" w:cs="Times New Roman"/>
          <w:color w:val="000000" w:themeColor="text1"/>
          <w:sz w:val="28"/>
          <w:szCs w:val="28"/>
          <w:shd w:val="clear" w:color="auto" w:fill="FFFFFF"/>
        </w:rPr>
        <w:t xml:space="preserve"> </w:t>
      </w:r>
      <w:r w:rsidRPr="00B422D5">
        <w:rPr>
          <w:rFonts w:ascii="Times New Roman" w:hAnsi="Times New Roman" w:cs="Times New Roman"/>
          <w:color w:val="000000" w:themeColor="text1"/>
          <w:sz w:val="28"/>
          <w:szCs w:val="28"/>
        </w:rPr>
        <w:t>Кодексом</w:t>
      </w:r>
      <w:r w:rsidRPr="00B422D5">
        <w:rPr>
          <w:rFonts w:ascii="Times New Roman" w:hAnsi="Times New Roman" w:cs="Times New Roman"/>
          <w:color w:val="000000" w:themeColor="text1"/>
          <w:sz w:val="28"/>
          <w:szCs w:val="28"/>
          <w:shd w:val="clear" w:color="auto" w:fill="FFFFFF"/>
        </w:rPr>
        <w:t xml:space="preserve"> требуется коллегиальное рассмотрение данного дела.</w:t>
      </w:r>
      <w:bookmarkStart w:id="39" w:name="Par1476"/>
      <w:bookmarkEnd w:id="39"/>
    </w:p>
    <w:p w14:paraId="700341AE" w14:textId="77777777" w:rsidR="00BD4786" w:rsidRPr="00B422D5" w:rsidRDefault="00BD4786" w:rsidP="00116F09">
      <w:pPr>
        <w:pStyle w:val="ConsPlusNormal"/>
        <w:spacing w:after="360" w:line="276" w:lineRule="auto"/>
        <w:ind w:firstLine="709"/>
        <w:outlineLvl w:val="1"/>
        <w:rPr>
          <w:rFonts w:ascii="Times New Roman" w:hAnsi="Times New Roman" w:cs="Times New Roman"/>
          <w:b/>
          <w:bCs/>
          <w:color w:val="000000" w:themeColor="text1"/>
          <w:sz w:val="28"/>
          <w:szCs w:val="28"/>
        </w:rPr>
      </w:pPr>
      <w:bookmarkStart w:id="40" w:name="Par1521"/>
      <w:bookmarkEnd w:id="40"/>
      <w:r w:rsidRPr="00B422D5">
        <w:rPr>
          <w:rFonts w:ascii="Times New Roman" w:hAnsi="Times New Roman" w:cs="Times New Roman"/>
          <w:bCs/>
          <w:color w:val="000000" w:themeColor="text1"/>
          <w:sz w:val="28"/>
          <w:szCs w:val="28"/>
        </w:rPr>
        <w:t>Глава 15.</w:t>
      </w:r>
      <w:r w:rsidRPr="00B422D5">
        <w:rPr>
          <w:rFonts w:ascii="Times New Roman" w:hAnsi="Times New Roman" w:cs="Times New Roman"/>
          <w:b/>
          <w:bCs/>
          <w:color w:val="000000" w:themeColor="text1"/>
          <w:sz w:val="28"/>
          <w:szCs w:val="28"/>
        </w:rPr>
        <w:t> Примирительные процедуры. Мировое соглашение</w:t>
      </w:r>
    </w:p>
    <w:p w14:paraId="47FB9823" w14:textId="77777777" w:rsidR="00BD4786" w:rsidRPr="00B422D5" w:rsidRDefault="00BD4786"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Статья 13</w:t>
      </w:r>
      <w:r w:rsidR="00AA7674" w:rsidRPr="00B422D5">
        <w:rPr>
          <w:rFonts w:ascii="Times New Roman" w:hAnsi="Times New Roman" w:cs="Times New Roman"/>
          <w:color w:val="000000" w:themeColor="text1"/>
          <w:sz w:val="28"/>
          <w:szCs w:val="28"/>
        </w:rPr>
        <w:t>2</w:t>
      </w:r>
      <w:r w:rsidRPr="00B422D5">
        <w:rPr>
          <w:rFonts w:ascii="Times New Roman" w:hAnsi="Times New Roman" w:cs="Times New Roman"/>
          <w:color w:val="000000" w:themeColor="text1"/>
          <w:sz w:val="28"/>
          <w:szCs w:val="28"/>
        </w:rPr>
        <w:t xml:space="preserve">. </w:t>
      </w:r>
      <w:r w:rsidRPr="00B422D5">
        <w:rPr>
          <w:rFonts w:ascii="Times New Roman" w:hAnsi="Times New Roman" w:cs="Times New Roman"/>
          <w:b/>
          <w:color w:val="000000" w:themeColor="text1"/>
          <w:sz w:val="28"/>
          <w:szCs w:val="28"/>
        </w:rPr>
        <w:t>Примирение сторон</w:t>
      </w:r>
    </w:p>
    <w:p w14:paraId="1A084E29" w14:textId="77777777" w:rsidR="00BD4786"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Арбитражный суд принимает меры для примирения сторон, содействует им в урегулировании спора, руководствуясь при этом интересами сторон и задачами судопроизводства в арбитражн</w:t>
      </w:r>
      <w:r w:rsidR="00D15E91" w:rsidRPr="00B422D5">
        <w:rPr>
          <w:rFonts w:ascii="Times New Roman" w:hAnsi="Times New Roman" w:cs="Times New Roman"/>
          <w:color w:val="000000" w:themeColor="text1"/>
          <w:sz w:val="28"/>
          <w:szCs w:val="28"/>
        </w:rPr>
        <w:t>ом</w:t>
      </w:r>
      <w:r w:rsidR="00BD4786" w:rsidRPr="00B422D5">
        <w:rPr>
          <w:rFonts w:ascii="Times New Roman" w:hAnsi="Times New Roman" w:cs="Times New Roman"/>
          <w:color w:val="000000" w:themeColor="text1"/>
          <w:sz w:val="28"/>
          <w:szCs w:val="28"/>
        </w:rPr>
        <w:t xml:space="preserve"> суд</w:t>
      </w:r>
      <w:r w:rsidR="00D15E91" w:rsidRPr="00B422D5">
        <w:rPr>
          <w:rFonts w:ascii="Times New Roman" w:hAnsi="Times New Roman" w:cs="Times New Roman"/>
          <w:color w:val="000000" w:themeColor="text1"/>
          <w:sz w:val="28"/>
          <w:szCs w:val="28"/>
        </w:rPr>
        <w:t>е</w:t>
      </w:r>
      <w:r w:rsidR="00BD4786" w:rsidRPr="00B422D5">
        <w:rPr>
          <w:rFonts w:ascii="Times New Roman" w:hAnsi="Times New Roman" w:cs="Times New Roman"/>
          <w:color w:val="000000" w:themeColor="text1"/>
          <w:sz w:val="28"/>
          <w:szCs w:val="28"/>
        </w:rPr>
        <w:t>.</w:t>
      </w:r>
    </w:p>
    <w:p w14:paraId="4BAB2D65" w14:textId="77777777" w:rsidR="00BD4786"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Примирение сторон осуществляется на основе принципов добровольности, сотрудничества, равноправия и конфиденциальности.</w:t>
      </w:r>
    </w:p>
    <w:p w14:paraId="00F965DE" w14:textId="77777777" w:rsidR="00BD4786"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3. </w:t>
      </w:r>
      <w:r w:rsidR="00BD4786" w:rsidRPr="00B422D5">
        <w:rPr>
          <w:rFonts w:ascii="Times New Roman" w:hAnsi="Times New Roman" w:cs="Times New Roman"/>
          <w:color w:val="000000" w:themeColor="text1"/>
          <w:sz w:val="28"/>
          <w:szCs w:val="28"/>
        </w:rPr>
        <w:t>Стороны пользуются равными правами на выбор примирительной процедуры, определение условий ее проведения, а также кандидатуры посредника, в том числе медиатора, судебного примирителя. По указанным вопросам сторонами может быть заключено соглашение.</w:t>
      </w:r>
    </w:p>
    <w:p w14:paraId="7AC5B7E2" w14:textId="77777777" w:rsidR="00BD4786" w:rsidRPr="00B422D5" w:rsidRDefault="001C2A5A"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4. </w:t>
      </w:r>
      <w:r w:rsidR="00BD4786" w:rsidRPr="00B422D5">
        <w:rPr>
          <w:rFonts w:ascii="Times New Roman" w:hAnsi="Times New Roman" w:cs="Times New Roman"/>
          <w:color w:val="000000" w:themeColor="text1"/>
          <w:sz w:val="28"/>
          <w:szCs w:val="28"/>
        </w:rPr>
        <w:t xml:space="preserve">Примирение сторон возможно на любой стадии арбитражного процесса и при исполнении судебного </w:t>
      </w:r>
      <w:r w:rsidR="00587685" w:rsidRPr="00B422D5">
        <w:rPr>
          <w:rFonts w:ascii="Times New Roman" w:hAnsi="Times New Roman" w:cs="Times New Roman"/>
          <w:color w:val="000000" w:themeColor="text1"/>
          <w:sz w:val="28"/>
          <w:szCs w:val="28"/>
        </w:rPr>
        <w:t>решения</w:t>
      </w:r>
      <w:r w:rsidR="00BD4786" w:rsidRPr="00B422D5">
        <w:rPr>
          <w:rFonts w:ascii="Times New Roman" w:hAnsi="Times New Roman" w:cs="Times New Roman"/>
          <w:color w:val="000000" w:themeColor="text1"/>
          <w:sz w:val="28"/>
          <w:szCs w:val="28"/>
        </w:rPr>
        <w:t>, если иное не предусмотрено настоящим Кодексом и иным законом.</w:t>
      </w:r>
    </w:p>
    <w:p w14:paraId="0E2C48D3" w14:textId="77777777" w:rsidR="00BD4786"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Статья </w:t>
      </w:r>
      <w:r w:rsidR="00BD4786" w:rsidRPr="00B422D5">
        <w:rPr>
          <w:rFonts w:ascii="Times New Roman" w:hAnsi="Times New Roman" w:cs="Times New Roman"/>
          <w:color w:val="000000" w:themeColor="text1"/>
          <w:sz w:val="28"/>
          <w:szCs w:val="28"/>
        </w:rPr>
        <w:t>13</w:t>
      </w:r>
      <w:r w:rsidR="00AA7674" w:rsidRPr="00B422D5">
        <w:rPr>
          <w:rFonts w:ascii="Times New Roman" w:hAnsi="Times New Roman" w:cs="Times New Roman"/>
          <w:color w:val="000000" w:themeColor="text1"/>
          <w:sz w:val="28"/>
          <w:szCs w:val="28"/>
        </w:rPr>
        <w:t>3</w:t>
      </w:r>
      <w:r w:rsidR="00BD478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BD4786" w:rsidRPr="00B422D5">
        <w:rPr>
          <w:rFonts w:ascii="Times New Roman" w:hAnsi="Times New Roman" w:cs="Times New Roman"/>
          <w:b/>
          <w:color w:val="000000" w:themeColor="text1"/>
          <w:sz w:val="28"/>
          <w:szCs w:val="28"/>
        </w:rPr>
        <w:t>Порядок и сроки проведения примирительной процедуры</w:t>
      </w:r>
    </w:p>
    <w:p w14:paraId="53F27F13" w14:textId="77777777" w:rsidR="00BD4786"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Примирительная процедура может быть проведена по ходатайству сторон (стороны) либо по предложению арбитражного суда.</w:t>
      </w:r>
    </w:p>
    <w:p w14:paraId="1901CD21" w14:textId="77777777" w:rsidR="00BD4786" w:rsidRPr="00B422D5" w:rsidRDefault="00BD4786"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Предложение арбитражного суда провести примирительную процедуру может содержаться в определении о принятии искового заявления (заявления) к производству, о подготовке дела к судебному разбирательству или в ином определении по делу, а также может быть сделано судом в устной форме.</w:t>
      </w:r>
    </w:p>
    <w:p w14:paraId="75271A91" w14:textId="77777777" w:rsidR="00BD4786" w:rsidRPr="00B422D5" w:rsidRDefault="00BD4786"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Для рассмотрения сторонами вопроса о возможности использовать примирительную процедуру арбитражный суд может объявить перерыв в судебном заседании.</w:t>
      </w:r>
    </w:p>
    <w:p w14:paraId="783313A0" w14:textId="77777777" w:rsidR="00BD4786"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В случае согласия сторон с предложением арбитражного суда о проведении примирительной процедуры, удовлетворения ходатайства о проведении примирительной процедуры сторон или одной стороны при согласии другой стороны, арбитражный суд выносит определение о проведении примирительной процедуры и при необходимости об отложении судебного разбирательства.</w:t>
      </w:r>
    </w:p>
    <w:p w14:paraId="5A84D124" w14:textId="77777777" w:rsidR="00BD4786" w:rsidRPr="00B422D5" w:rsidRDefault="00BD4786"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В определении о проведении примирительной процедуры арбитражный суд указывает наименования сторон, предмет спора и круг вопросов, для урегулирования которых может быть использована примирительная процедура, сроки проведения примирительной процедуры.</w:t>
      </w:r>
    </w:p>
    <w:p w14:paraId="34584133" w14:textId="77777777" w:rsidR="00BD4786" w:rsidRPr="00B422D5" w:rsidRDefault="00BD4786"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В определении о проведении примирительной процедуры могут содержаться и иные указания, необходимые для обеспечения надлежащего проведения примирительной процедуры.</w:t>
      </w:r>
    </w:p>
    <w:p w14:paraId="38CA0351" w14:textId="77777777" w:rsidR="00BD4786"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3. </w:t>
      </w:r>
      <w:r w:rsidR="00BD4786" w:rsidRPr="00B422D5">
        <w:rPr>
          <w:rFonts w:ascii="Times New Roman" w:hAnsi="Times New Roman" w:cs="Times New Roman"/>
          <w:color w:val="000000" w:themeColor="text1"/>
          <w:sz w:val="28"/>
          <w:szCs w:val="28"/>
        </w:rPr>
        <w:t>Примирительная процедура должна быть завершена в срок, установленный судом в определении о проведении примирительной процедуры. По ходатайству сторон указанный срок может быть продлен арбитражным судом.</w:t>
      </w:r>
    </w:p>
    <w:p w14:paraId="38EE0056"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lastRenderedPageBreak/>
        <w:t>4. </w:t>
      </w:r>
      <w:r w:rsidR="00BD4786" w:rsidRPr="00B422D5">
        <w:rPr>
          <w:rFonts w:ascii="Times New Roman" w:hAnsi="Times New Roman" w:cs="Times New Roman"/>
          <w:color w:val="000000" w:themeColor="text1"/>
          <w:sz w:val="28"/>
          <w:szCs w:val="28"/>
        </w:rPr>
        <w:t>В ходе использования примирительной процедуры стороны могут достичь результатов примирения, установленных настоящим Кодексом.</w:t>
      </w:r>
    </w:p>
    <w:p w14:paraId="1D8FA8C7"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BD4786" w:rsidRPr="00B422D5">
        <w:rPr>
          <w:rFonts w:ascii="Times New Roman" w:hAnsi="Times New Roman" w:cs="Times New Roman"/>
          <w:color w:val="000000" w:themeColor="text1"/>
          <w:sz w:val="28"/>
          <w:szCs w:val="28"/>
        </w:rPr>
        <w:t xml:space="preserve">В случае, если стороны не достигли примирения, отказались от проведения примирительных процедур либо истек срок их проведения, арбитражный суд возобновляет судебное разбирательство в порядке, установленном частью 10 статьи </w:t>
      </w:r>
      <w:r w:rsidR="00AB27CD" w:rsidRPr="00B422D5">
        <w:rPr>
          <w:rFonts w:ascii="Times New Roman" w:hAnsi="Times New Roman" w:cs="Times New Roman"/>
          <w:color w:val="000000" w:themeColor="text1"/>
          <w:sz w:val="28"/>
          <w:szCs w:val="28"/>
        </w:rPr>
        <w:t>159</w:t>
      </w:r>
      <w:r w:rsidR="00BD4786" w:rsidRPr="00B422D5">
        <w:rPr>
          <w:rFonts w:ascii="Times New Roman" w:hAnsi="Times New Roman" w:cs="Times New Roman"/>
          <w:color w:val="000000" w:themeColor="text1"/>
          <w:sz w:val="28"/>
          <w:szCs w:val="28"/>
        </w:rPr>
        <w:t xml:space="preserve"> настоящего Кодекса.</w:t>
      </w:r>
    </w:p>
    <w:p w14:paraId="2B4AA35A"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Статья </w:t>
      </w:r>
      <w:r w:rsidR="00BD4786" w:rsidRPr="00B422D5">
        <w:rPr>
          <w:rFonts w:ascii="Times New Roman" w:hAnsi="Times New Roman" w:cs="Times New Roman"/>
          <w:color w:val="000000" w:themeColor="text1"/>
          <w:sz w:val="28"/>
          <w:szCs w:val="28"/>
        </w:rPr>
        <w:t>13</w:t>
      </w:r>
      <w:r w:rsidR="00AA7674" w:rsidRPr="00B422D5">
        <w:rPr>
          <w:rFonts w:ascii="Times New Roman" w:hAnsi="Times New Roman" w:cs="Times New Roman"/>
          <w:color w:val="000000" w:themeColor="text1"/>
          <w:sz w:val="28"/>
          <w:szCs w:val="28"/>
        </w:rPr>
        <w:t>4</w:t>
      </w:r>
      <w:r w:rsidR="00BD478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BD4786" w:rsidRPr="00B422D5">
        <w:rPr>
          <w:rFonts w:ascii="Times New Roman" w:hAnsi="Times New Roman" w:cs="Times New Roman"/>
          <w:b/>
          <w:color w:val="000000" w:themeColor="text1"/>
          <w:sz w:val="28"/>
          <w:szCs w:val="28"/>
        </w:rPr>
        <w:t>Виды примирительных процедур</w:t>
      </w:r>
      <w:bookmarkStart w:id="41" w:name="Par1644"/>
      <w:bookmarkEnd w:id="41"/>
    </w:p>
    <w:p w14:paraId="69696AFD" w14:textId="77777777" w:rsidR="005F7744" w:rsidRPr="00B422D5" w:rsidRDefault="00BD4786"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Споры могут быть урегулированы путем проведения переговоров, посредничества, в том числе медиации, судебного примирения, или использования других примирительных процедур, если это не противоречит закону.</w:t>
      </w:r>
    </w:p>
    <w:p w14:paraId="0C3A6E10"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Статья </w:t>
      </w:r>
      <w:r w:rsidR="005F7744" w:rsidRPr="00B422D5">
        <w:rPr>
          <w:rFonts w:ascii="Times New Roman" w:hAnsi="Times New Roman" w:cs="Times New Roman"/>
          <w:color w:val="000000" w:themeColor="text1"/>
          <w:sz w:val="28"/>
          <w:szCs w:val="28"/>
        </w:rPr>
        <w:t>13</w:t>
      </w:r>
      <w:r w:rsidR="00AA7674" w:rsidRPr="00B422D5">
        <w:rPr>
          <w:rFonts w:ascii="Times New Roman" w:hAnsi="Times New Roman" w:cs="Times New Roman"/>
          <w:color w:val="000000" w:themeColor="text1"/>
          <w:sz w:val="28"/>
          <w:szCs w:val="28"/>
        </w:rPr>
        <w:t>5</w:t>
      </w:r>
      <w:r w:rsidR="00BD478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BD4786" w:rsidRPr="00B422D5">
        <w:rPr>
          <w:rFonts w:ascii="Times New Roman" w:hAnsi="Times New Roman" w:cs="Times New Roman"/>
          <w:b/>
          <w:color w:val="000000" w:themeColor="text1"/>
          <w:sz w:val="28"/>
          <w:szCs w:val="28"/>
        </w:rPr>
        <w:t>Переговоры</w:t>
      </w:r>
    </w:p>
    <w:p w14:paraId="389D22D8"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Стороны вправе урегулировать спор путем проведения переговоров в целях примирения.</w:t>
      </w:r>
    </w:p>
    <w:p w14:paraId="7F4E99CC"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Переговоры осуществляются на условиях, определяемых сторонами.</w:t>
      </w:r>
    </w:p>
    <w:p w14:paraId="056F2571"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BD4786" w:rsidRPr="00B422D5">
        <w:rPr>
          <w:rFonts w:ascii="Times New Roman" w:hAnsi="Times New Roman" w:cs="Times New Roman"/>
          <w:color w:val="000000" w:themeColor="text1"/>
          <w:sz w:val="28"/>
          <w:szCs w:val="28"/>
        </w:rPr>
        <w:t>В случаях, предусмотренных законом или договором, переговоры проводятся в обязательном порядке.</w:t>
      </w:r>
    </w:p>
    <w:p w14:paraId="13FC1D1F"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Статья </w:t>
      </w:r>
      <w:r w:rsidR="00BD4786" w:rsidRPr="00B422D5">
        <w:rPr>
          <w:rFonts w:ascii="Times New Roman" w:hAnsi="Times New Roman" w:cs="Times New Roman"/>
          <w:color w:val="000000" w:themeColor="text1"/>
          <w:sz w:val="28"/>
          <w:szCs w:val="28"/>
        </w:rPr>
        <w:t>13</w:t>
      </w:r>
      <w:r w:rsidR="00AA7674" w:rsidRPr="00B422D5">
        <w:rPr>
          <w:rFonts w:ascii="Times New Roman" w:hAnsi="Times New Roman" w:cs="Times New Roman"/>
          <w:color w:val="000000" w:themeColor="text1"/>
          <w:sz w:val="28"/>
          <w:szCs w:val="28"/>
        </w:rPr>
        <w:t>6</w:t>
      </w:r>
      <w:r w:rsidR="00BD478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BD4786" w:rsidRPr="00B422D5">
        <w:rPr>
          <w:rFonts w:ascii="Times New Roman" w:hAnsi="Times New Roman" w:cs="Times New Roman"/>
          <w:b/>
          <w:color w:val="000000" w:themeColor="text1"/>
          <w:sz w:val="28"/>
          <w:szCs w:val="28"/>
        </w:rPr>
        <w:t>Медиация</w:t>
      </w:r>
    </w:p>
    <w:p w14:paraId="49F5E329"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Стороны вправе урегулировать спор путем применения процедуры медиации в порядке, установленном настоящим Кодексом и законом.</w:t>
      </w:r>
    </w:p>
    <w:p w14:paraId="79187EDF"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 xml:space="preserve">В случае заявления сторонами соответствующего ходатайства арбитражный суд откладывает судебное разбирательство на основании части 2 статьи </w:t>
      </w:r>
      <w:r w:rsidR="00AB27CD" w:rsidRPr="00B422D5">
        <w:rPr>
          <w:rFonts w:ascii="Times New Roman" w:hAnsi="Times New Roman" w:cs="Times New Roman"/>
          <w:color w:val="000000" w:themeColor="text1"/>
          <w:sz w:val="28"/>
          <w:szCs w:val="28"/>
        </w:rPr>
        <w:t>159</w:t>
      </w:r>
      <w:r w:rsidR="00BD4786" w:rsidRPr="00B422D5">
        <w:rPr>
          <w:rFonts w:ascii="Times New Roman" w:hAnsi="Times New Roman" w:cs="Times New Roman"/>
          <w:color w:val="000000" w:themeColor="text1"/>
          <w:sz w:val="28"/>
          <w:szCs w:val="28"/>
        </w:rPr>
        <w:t xml:space="preserve"> настоящего Кодекса.</w:t>
      </w:r>
    </w:p>
    <w:p w14:paraId="3BC82F31"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Статья </w:t>
      </w:r>
      <w:r w:rsidR="00BD4786" w:rsidRPr="00B422D5">
        <w:rPr>
          <w:rFonts w:ascii="Times New Roman" w:hAnsi="Times New Roman" w:cs="Times New Roman"/>
          <w:color w:val="000000" w:themeColor="text1"/>
          <w:sz w:val="28"/>
          <w:szCs w:val="28"/>
        </w:rPr>
        <w:t>13</w:t>
      </w:r>
      <w:r w:rsidR="00AA7674" w:rsidRPr="00B422D5">
        <w:rPr>
          <w:rFonts w:ascii="Times New Roman" w:hAnsi="Times New Roman" w:cs="Times New Roman"/>
          <w:color w:val="000000" w:themeColor="text1"/>
          <w:sz w:val="28"/>
          <w:szCs w:val="28"/>
        </w:rPr>
        <w:t>7</w:t>
      </w:r>
      <w:r w:rsidR="00BD478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BD4786" w:rsidRPr="00B422D5">
        <w:rPr>
          <w:rFonts w:ascii="Times New Roman" w:hAnsi="Times New Roman" w:cs="Times New Roman"/>
          <w:b/>
          <w:color w:val="000000" w:themeColor="text1"/>
          <w:sz w:val="28"/>
          <w:szCs w:val="28"/>
        </w:rPr>
        <w:t>Судебное примирение</w:t>
      </w:r>
    </w:p>
    <w:p w14:paraId="09C74026"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Стороны вправе урегулировать спор путем использования примирительной процедуры с участием судебного примирителя (судебное примирение).</w:t>
      </w:r>
    </w:p>
    <w:p w14:paraId="3BF4A103"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lastRenderedPageBreak/>
        <w:t>2. </w:t>
      </w:r>
      <w:r w:rsidR="00BD4786" w:rsidRPr="00B422D5">
        <w:rPr>
          <w:rFonts w:ascii="Times New Roman" w:hAnsi="Times New Roman" w:cs="Times New Roman"/>
          <w:color w:val="000000" w:themeColor="text1"/>
          <w:sz w:val="28"/>
          <w:szCs w:val="28"/>
        </w:rPr>
        <w:t>Судебное примирение осуществляется на основе принципов независимости, беспристрастности и добросовестности судебного примирителя.</w:t>
      </w:r>
    </w:p>
    <w:p w14:paraId="32D1B433" w14:textId="77777777" w:rsidR="005F7744" w:rsidRPr="00B422D5" w:rsidRDefault="00BD4786"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 xml:space="preserve">Порядок проведения судебного примирения и требования к судебному примирителю определяются настоящим Кодексом и </w:t>
      </w:r>
      <w:r w:rsidR="00D15E91" w:rsidRPr="00B422D5">
        <w:rPr>
          <w:rFonts w:ascii="Times New Roman" w:hAnsi="Times New Roman" w:cs="Times New Roman"/>
          <w:color w:val="000000" w:themeColor="text1"/>
          <w:sz w:val="28"/>
          <w:szCs w:val="28"/>
        </w:rPr>
        <w:t>р</w:t>
      </w:r>
      <w:r w:rsidRPr="00B422D5">
        <w:rPr>
          <w:rFonts w:ascii="Times New Roman" w:hAnsi="Times New Roman" w:cs="Times New Roman"/>
          <w:color w:val="000000" w:themeColor="text1"/>
          <w:sz w:val="28"/>
          <w:szCs w:val="28"/>
        </w:rPr>
        <w:t xml:space="preserve">егламентом проведения судебного примирения, утверждаемым Верховным Судом </w:t>
      </w:r>
      <w:r w:rsidR="005F7744" w:rsidRPr="00B422D5">
        <w:rPr>
          <w:rFonts w:ascii="Times New Roman" w:hAnsi="Times New Roman" w:cs="Times New Roman"/>
          <w:color w:val="000000" w:themeColor="text1"/>
          <w:sz w:val="28"/>
          <w:szCs w:val="28"/>
        </w:rPr>
        <w:t>Донецкой Народной Республики</w:t>
      </w:r>
      <w:r w:rsidRPr="00B422D5">
        <w:rPr>
          <w:rFonts w:ascii="Times New Roman" w:hAnsi="Times New Roman" w:cs="Times New Roman"/>
          <w:color w:val="000000" w:themeColor="text1"/>
          <w:sz w:val="28"/>
          <w:szCs w:val="28"/>
        </w:rPr>
        <w:t>.</w:t>
      </w:r>
    </w:p>
    <w:p w14:paraId="31FAE6A3"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3. </w:t>
      </w:r>
      <w:r w:rsidR="00BD4786" w:rsidRPr="00B422D5">
        <w:rPr>
          <w:rFonts w:ascii="Times New Roman" w:hAnsi="Times New Roman" w:cs="Times New Roman"/>
          <w:color w:val="000000" w:themeColor="text1"/>
          <w:sz w:val="28"/>
          <w:szCs w:val="28"/>
        </w:rPr>
        <w:t xml:space="preserve">Судебным примирителем является судья в отставке. Список судебных примирителей формируется и утверждается Пленумом Верховного Суда </w:t>
      </w:r>
      <w:r w:rsidR="005F7744" w:rsidRPr="00B422D5">
        <w:rPr>
          <w:rFonts w:ascii="Times New Roman" w:hAnsi="Times New Roman" w:cs="Times New Roman"/>
          <w:color w:val="000000" w:themeColor="text1"/>
          <w:sz w:val="28"/>
          <w:szCs w:val="28"/>
        </w:rPr>
        <w:t xml:space="preserve">Донецкой Народной Республики </w:t>
      </w:r>
      <w:r w:rsidR="00BD4786" w:rsidRPr="00B422D5">
        <w:rPr>
          <w:rFonts w:ascii="Times New Roman" w:hAnsi="Times New Roman" w:cs="Times New Roman"/>
          <w:color w:val="000000" w:themeColor="text1"/>
          <w:sz w:val="28"/>
          <w:szCs w:val="28"/>
        </w:rPr>
        <w:t>на основе предложений арбитражн</w:t>
      </w:r>
      <w:r w:rsidR="00D15E91" w:rsidRPr="00B422D5">
        <w:rPr>
          <w:rFonts w:ascii="Times New Roman" w:hAnsi="Times New Roman" w:cs="Times New Roman"/>
          <w:color w:val="000000" w:themeColor="text1"/>
          <w:sz w:val="28"/>
          <w:szCs w:val="28"/>
        </w:rPr>
        <w:t>ого</w:t>
      </w:r>
      <w:r w:rsidR="00BD4786" w:rsidRPr="00B422D5">
        <w:rPr>
          <w:rFonts w:ascii="Times New Roman" w:hAnsi="Times New Roman" w:cs="Times New Roman"/>
          <w:color w:val="000000" w:themeColor="text1"/>
          <w:sz w:val="28"/>
          <w:szCs w:val="28"/>
        </w:rPr>
        <w:t xml:space="preserve"> суд</w:t>
      </w:r>
      <w:r w:rsidR="00D15E91" w:rsidRPr="00B422D5">
        <w:rPr>
          <w:rFonts w:ascii="Times New Roman" w:hAnsi="Times New Roman" w:cs="Times New Roman"/>
          <w:color w:val="000000" w:themeColor="text1"/>
          <w:sz w:val="28"/>
          <w:szCs w:val="28"/>
        </w:rPr>
        <w:t>а</w:t>
      </w:r>
      <w:r w:rsidR="00BD4786" w:rsidRPr="00B422D5">
        <w:rPr>
          <w:rFonts w:ascii="Times New Roman" w:hAnsi="Times New Roman" w:cs="Times New Roman"/>
          <w:color w:val="000000" w:themeColor="text1"/>
          <w:sz w:val="28"/>
          <w:szCs w:val="28"/>
        </w:rPr>
        <w:t xml:space="preserve"> о кандидатурах судебных примирителей из числа судей в отставке, изъявивших желание выступать в качестве судебного примирителя.</w:t>
      </w:r>
    </w:p>
    <w:p w14:paraId="016EDA74" w14:textId="10A043BF" w:rsidR="005F7744" w:rsidRPr="00B422D5" w:rsidRDefault="00BD4786"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 xml:space="preserve">Судебный примиритель участвует в процедуре судебного примирения с учетом положений настоящего Кодекса и </w:t>
      </w:r>
      <w:hyperlink r:id="rId11" w:history="1">
        <w:r w:rsidR="00D15E91" w:rsidRPr="009A5059">
          <w:rPr>
            <w:rStyle w:val="a8"/>
            <w:rFonts w:ascii="Times New Roman" w:hAnsi="Times New Roman"/>
            <w:sz w:val="28"/>
            <w:szCs w:val="28"/>
          </w:rPr>
          <w:t>Закона Донецкой Народной Республики от 31 августа 2018 года № 242-</w:t>
        </w:r>
        <w:r w:rsidR="00D15E91" w:rsidRPr="009A5059">
          <w:rPr>
            <w:rStyle w:val="a8"/>
            <w:rFonts w:ascii="Times New Roman" w:hAnsi="Times New Roman"/>
            <w:sz w:val="28"/>
            <w:szCs w:val="28"/>
            <w:lang w:val="en-US"/>
          </w:rPr>
          <w:t>I</w:t>
        </w:r>
        <w:r w:rsidR="00D15E91" w:rsidRPr="009A5059">
          <w:rPr>
            <w:rStyle w:val="a8"/>
            <w:rFonts w:ascii="Times New Roman" w:hAnsi="Times New Roman"/>
            <w:sz w:val="28"/>
            <w:szCs w:val="28"/>
          </w:rPr>
          <w:t>НС «О статусе судей»</w:t>
        </w:r>
      </w:hyperlink>
      <w:r w:rsidRPr="00B422D5">
        <w:rPr>
          <w:rFonts w:ascii="Times New Roman" w:hAnsi="Times New Roman" w:cs="Times New Roman"/>
          <w:color w:val="000000" w:themeColor="text1"/>
          <w:sz w:val="28"/>
          <w:szCs w:val="28"/>
        </w:rPr>
        <w:t>.</w:t>
      </w:r>
      <w:bookmarkStart w:id="42" w:name="Par1667"/>
      <w:bookmarkEnd w:id="42"/>
    </w:p>
    <w:p w14:paraId="14BF4273"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4. </w:t>
      </w:r>
      <w:r w:rsidR="00BD4786" w:rsidRPr="00B422D5">
        <w:rPr>
          <w:rFonts w:ascii="Times New Roman" w:hAnsi="Times New Roman" w:cs="Times New Roman"/>
          <w:color w:val="000000" w:themeColor="text1"/>
          <w:sz w:val="28"/>
          <w:szCs w:val="28"/>
        </w:rPr>
        <w:t>Кандидатура судебного примирителя определяется по взаимному согласию сторон из списка судебных примирителей и утверждается определением суда.</w:t>
      </w:r>
    </w:p>
    <w:p w14:paraId="0864F300" w14:textId="77777777" w:rsidR="005F7744"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5. </w:t>
      </w:r>
      <w:r w:rsidR="00BD4786" w:rsidRPr="00B422D5">
        <w:rPr>
          <w:rFonts w:ascii="Times New Roman" w:hAnsi="Times New Roman" w:cs="Times New Roman"/>
          <w:color w:val="000000" w:themeColor="text1"/>
          <w:sz w:val="28"/>
          <w:szCs w:val="28"/>
        </w:rPr>
        <w:t>В целях соотнесения и сближения позиций сторон по делу и выявления дополнительных возможностей для урегулирования спора с учетом интересов сторон, оказания им содействия в достижении взаимоприемлемого результата примирения, основанного также на понимании и оценке сторонами обоснованности заявленных требований и возражений, судебный примиритель вправе вести переговоры со сторонами, другими лицами, участвующими в деле, изучать представленные сторонами документы, знакомиться с материалами дела с согласия арбитражного суда и осуществлять другие действия, необходимые для эффективного урегулир</w:t>
      </w:r>
      <w:r w:rsidR="00D15E91" w:rsidRPr="00B422D5">
        <w:rPr>
          <w:rFonts w:ascii="Times New Roman" w:hAnsi="Times New Roman" w:cs="Times New Roman"/>
          <w:color w:val="000000" w:themeColor="text1"/>
          <w:sz w:val="28"/>
          <w:szCs w:val="28"/>
        </w:rPr>
        <w:t>ования спора и предусмотренные р</w:t>
      </w:r>
      <w:r w:rsidR="00BD4786" w:rsidRPr="00B422D5">
        <w:rPr>
          <w:rFonts w:ascii="Times New Roman" w:hAnsi="Times New Roman" w:cs="Times New Roman"/>
          <w:color w:val="000000" w:themeColor="text1"/>
          <w:sz w:val="28"/>
          <w:szCs w:val="28"/>
        </w:rPr>
        <w:t>егламентом проведения судебного примирения, в том числе давать сторонам рекомендации в целях скорейшего урегулирования спора и сохранения между сторонами деловых отношений.</w:t>
      </w:r>
    </w:p>
    <w:p w14:paraId="23CAEEFA" w14:textId="77777777" w:rsidR="005F7744" w:rsidRPr="00B422D5" w:rsidRDefault="00BD4786"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Судебный примиритель не является участником судебного разбирательства 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арбитражного процесса.</w:t>
      </w:r>
    </w:p>
    <w:p w14:paraId="3B3EAFD8" w14:textId="77777777" w:rsidR="005F7744" w:rsidRPr="00B422D5" w:rsidRDefault="00BD4786"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lastRenderedPageBreak/>
        <w:t>Судья вправе запросить информацию о ходе примирительной процедуры не чаще чем один раз в четырнадцать календарных дней.</w:t>
      </w:r>
    </w:p>
    <w:p w14:paraId="6EECCA72" w14:textId="77777777" w:rsidR="00675449" w:rsidRPr="00B422D5" w:rsidRDefault="001C2A5A"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BD4786" w:rsidRPr="00B422D5">
        <w:rPr>
          <w:rFonts w:ascii="Times New Roman" w:hAnsi="Times New Roman" w:cs="Times New Roman"/>
          <w:color w:val="000000" w:themeColor="text1"/>
          <w:sz w:val="28"/>
          <w:szCs w:val="28"/>
        </w:rPr>
        <w:t xml:space="preserve">Порядок и условия оплаты труда судей, пребывающих в отставке и осуществляющих функции судебных примирителей, определяются Правительством </w:t>
      </w:r>
      <w:r w:rsidR="005F7744" w:rsidRPr="00B422D5">
        <w:rPr>
          <w:rFonts w:ascii="Times New Roman" w:hAnsi="Times New Roman" w:cs="Times New Roman"/>
          <w:color w:val="000000" w:themeColor="text1"/>
          <w:sz w:val="28"/>
          <w:szCs w:val="28"/>
        </w:rPr>
        <w:t>Донецкой Народной Республики</w:t>
      </w:r>
      <w:r w:rsidR="00BD4786" w:rsidRPr="00B422D5">
        <w:rPr>
          <w:rFonts w:ascii="Times New Roman" w:hAnsi="Times New Roman" w:cs="Times New Roman"/>
          <w:color w:val="000000" w:themeColor="text1"/>
          <w:sz w:val="28"/>
          <w:szCs w:val="28"/>
        </w:rPr>
        <w:t>.</w:t>
      </w:r>
      <w:bookmarkStart w:id="43" w:name="Par1673"/>
      <w:bookmarkEnd w:id="43"/>
    </w:p>
    <w:p w14:paraId="0D1F58D3" w14:textId="77777777" w:rsidR="00675449"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Статья </w:t>
      </w:r>
      <w:r w:rsidR="00BD4786" w:rsidRPr="00B422D5">
        <w:rPr>
          <w:rFonts w:ascii="Times New Roman" w:hAnsi="Times New Roman" w:cs="Times New Roman"/>
          <w:color w:val="000000" w:themeColor="text1"/>
          <w:sz w:val="28"/>
          <w:szCs w:val="28"/>
        </w:rPr>
        <w:t>13</w:t>
      </w:r>
      <w:r w:rsidR="00AA7674" w:rsidRPr="00B422D5">
        <w:rPr>
          <w:rFonts w:ascii="Times New Roman" w:hAnsi="Times New Roman" w:cs="Times New Roman"/>
          <w:color w:val="000000" w:themeColor="text1"/>
          <w:sz w:val="28"/>
          <w:szCs w:val="28"/>
        </w:rPr>
        <w:t>8</w:t>
      </w:r>
      <w:r w:rsidR="00BD478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BD4786" w:rsidRPr="00B422D5">
        <w:rPr>
          <w:rFonts w:ascii="Times New Roman" w:hAnsi="Times New Roman" w:cs="Times New Roman"/>
          <w:b/>
          <w:color w:val="000000" w:themeColor="text1"/>
          <w:sz w:val="28"/>
          <w:szCs w:val="28"/>
        </w:rPr>
        <w:t>Результаты примирительных процедур</w:t>
      </w:r>
    </w:p>
    <w:p w14:paraId="069F4F3A" w14:textId="77777777" w:rsidR="00675449" w:rsidRPr="00B422D5" w:rsidRDefault="001C2A5A"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Результатами примирения лиц, участвующих в деле, могут быть, в частности:</w:t>
      </w:r>
    </w:p>
    <w:p w14:paraId="28AF1CDE"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мировое соглашение в отношении всех или части заявленных требований;</w:t>
      </w:r>
    </w:p>
    <w:p w14:paraId="60F33E59"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частичный или полный отказ от иска;</w:t>
      </w:r>
    </w:p>
    <w:p w14:paraId="6EABC408"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3) </w:t>
      </w:r>
      <w:r w:rsidR="00BD4786" w:rsidRPr="00B422D5">
        <w:rPr>
          <w:rFonts w:ascii="Times New Roman" w:hAnsi="Times New Roman" w:cs="Times New Roman"/>
          <w:color w:val="000000" w:themeColor="text1"/>
          <w:sz w:val="28"/>
          <w:szCs w:val="28"/>
        </w:rPr>
        <w:t>частичное или полное признание иска;</w:t>
      </w:r>
    </w:p>
    <w:p w14:paraId="4E8C4FBB"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4) </w:t>
      </w:r>
      <w:r w:rsidR="00BD4786" w:rsidRPr="00B422D5">
        <w:rPr>
          <w:rFonts w:ascii="Times New Roman" w:hAnsi="Times New Roman" w:cs="Times New Roman"/>
          <w:color w:val="000000" w:themeColor="text1"/>
          <w:sz w:val="28"/>
          <w:szCs w:val="28"/>
        </w:rPr>
        <w:t>полный или частичный отказ от апелляционной</w:t>
      </w:r>
      <w:r w:rsidR="008E29EC" w:rsidRPr="00B422D5">
        <w:rPr>
          <w:rFonts w:ascii="Times New Roman" w:hAnsi="Times New Roman" w:cs="Times New Roman"/>
          <w:color w:val="000000" w:themeColor="text1"/>
          <w:sz w:val="28"/>
          <w:szCs w:val="28"/>
        </w:rPr>
        <w:t xml:space="preserve"> жалобы (протеста)</w:t>
      </w:r>
      <w:r w:rsidR="00BD4786" w:rsidRPr="00B422D5">
        <w:rPr>
          <w:rFonts w:ascii="Times New Roman" w:hAnsi="Times New Roman" w:cs="Times New Roman"/>
          <w:color w:val="000000" w:themeColor="text1"/>
          <w:sz w:val="28"/>
          <w:szCs w:val="28"/>
        </w:rPr>
        <w:t>, кассационной жалобы</w:t>
      </w:r>
      <w:r w:rsidR="008E29EC" w:rsidRPr="00B422D5">
        <w:rPr>
          <w:rFonts w:ascii="Times New Roman" w:hAnsi="Times New Roman" w:cs="Times New Roman"/>
          <w:color w:val="000000" w:themeColor="text1"/>
          <w:sz w:val="28"/>
          <w:szCs w:val="28"/>
        </w:rPr>
        <w:t xml:space="preserve"> (протеста)</w:t>
      </w:r>
      <w:r w:rsidR="00BD4786" w:rsidRPr="00B422D5">
        <w:rPr>
          <w:rFonts w:ascii="Times New Roman" w:hAnsi="Times New Roman" w:cs="Times New Roman"/>
          <w:color w:val="000000" w:themeColor="text1"/>
          <w:sz w:val="28"/>
          <w:szCs w:val="28"/>
        </w:rPr>
        <w:t>, надзорной жалобы (</w:t>
      </w:r>
      <w:r w:rsidR="00D15E91" w:rsidRPr="00B422D5">
        <w:rPr>
          <w:rFonts w:ascii="Times New Roman" w:hAnsi="Times New Roman" w:cs="Times New Roman"/>
          <w:color w:val="000000" w:themeColor="text1"/>
          <w:sz w:val="28"/>
          <w:szCs w:val="28"/>
        </w:rPr>
        <w:t>протеста</w:t>
      </w:r>
      <w:r w:rsidR="00BD4786" w:rsidRPr="00B422D5">
        <w:rPr>
          <w:rFonts w:ascii="Times New Roman" w:hAnsi="Times New Roman" w:cs="Times New Roman"/>
          <w:color w:val="000000" w:themeColor="text1"/>
          <w:sz w:val="28"/>
          <w:szCs w:val="28"/>
        </w:rPr>
        <w:t>);</w:t>
      </w:r>
    </w:p>
    <w:p w14:paraId="77DB9744"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5) </w:t>
      </w:r>
      <w:r w:rsidR="00BD4786" w:rsidRPr="00B422D5">
        <w:rPr>
          <w:rFonts w:ascii="Times New Roman" w:hAnsi="Times New Roman" w:cs="Times New Roman"/>
          <w:color w:val="000000" w:themeColor="text1"/>
          <w:sz w:val="28"/>
          <w:szCs w:val="28"/>
        </w:rPr>
        <w:t>признание обстоятельств, на которых другая сторона основывает свои требования или возражения;</w:t>
      </w:r>
    </w:p>
    <w:p w14:paraId="3E46FFD8"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6) </w:t>
      </w:r>
      <w:r w:rsidR="00BD4786" w:rsidRPr="00B422D5">
        <w:rPr>
          <w:rFonts w:ascii="Times New Roman" w:hAnsi="Times New Roman" w:cs="Times New Roman"/>
          <w:color w:val="000000" w:themeColor="text1"/>
          <w:sz w:val="28"/>
          <w:szCs w:val="28"/>
        </w:rPr>
        <w:t>соглашение по обстоятельствам дела;</w:t>
      </w:r>
    </w:p>
    <w:p w14:paraId="44D1C9ED"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7) </w:t>
      </w:r>
      <w:r w:rsidR="00BD4786" w:rsidRPr="00B422D5">
        <w:rPr>
          <w:rFonts w:ascii="Times New Roman" w:hAnsi="Times New Roman" w:cs="Times New Roman"/>
          <w:color w:val="000000" w:themeColor="text1"/>
          <w:sz w:val="28"/>
          <w:szCs w:val="28"/>
        </w:rPr>
        <w:t>подписание письма-согласия на государственную регистрацию товарного знака.</w:t>
      </w:r>
    </w:p>
    <w:p w14:paraId="3F3C5560"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Признание обстоятельств, признание иска (требований), отказ от иска (требований) полностью или в части принимаются арбитражным судом в порядке, установленном настоящим Кодексом.</w:t>
      </w:r>
    </w:p>
    <w:p w14:paraId="08A41A45"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BD4786" w:rsidRPr="00B422D5">
        <w:rPr>
          <w:rFonts w:ascii="Times New Roman" w:hAnsi="Times New Roman" w:cs="Times New Roman"/>
          <w:color w:val="000000" w:themeColor="text1"/>
          <w:sz w:val="28"/>
          <w:szCs w:val="28"/>
        </w:rPr>
        <w:t>Признание обстоятельств, на которых другая сторона основывает свои требования или возражения, может быть осуществлено в форме одностороннего заявления о согласии с позицией другой стороны или в форме соглашения по обстоятельствам дела.</w:t>
      </w:r>
    </w:p>
    <w:p w14:paraId="1A908D1B"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lastRenderedPageBreak/>
        <w:t>Статья </w:t>
      </w:r>
      <w:r w:rsidR="00BD4786" w:rsidRPr="00B422D5">
        <w:rPr>
          <w:rFonts w:ascii="Times New Roman" w:hAnsi="Times New Roman" w:cs="Times New Roman"/>
          <w:color w:val="000000" w:themeColor="text1"/>
          <w:sz w:val="28"/>
          <w:szCs w:val="28"/>
        </w:rPr>
        <w:t>13</w:t>
      </w:r>
      <w:r w:rsidR="00AA7674" w:rsidRPr="00B422D5">
        <w:rPr>
          <w:rFonts w:ascii="Times New Roman" w:hAnsi="Times New Roman" w:cs="Times New Roman"/>
          <w:color w:val="000000" w:themeColor="text1"/>
          <w:sz w:val="28"/>
          <w:szCs w:val="28"/>
        </w:rPr>
        <w:t>9</w:t>
      </w:r>
      <w:r w:rsidR="00BD478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BD4786" w:rsidRPr="00B422D5">
        <w:rPr>
          <w:rFonts w:ascii="Times New Roman" w:hAnsi="Times New Roman" w:cs="Times New Roman"/>
          <w:b/>
          <w:color w:val="000000" w:themeColor="text1"/>
          <w:sz w:val="28"/>
          <w:szCs w:val="28"/>
        </w:rPr>
        <w:t>Заключение мирового соглашения</w:t>
      </w:r>
    </w:p>
    <w:p w14:paraId="3681F596"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 xml:space="preserve">Мировое соглашение может быть заключено сторонами на любой стадии арбитражного процесса и при исполнении судебного </w:t>
      </w:r>
      <w:r w:rsidR="00675449" w:rsidRPr="00B422D5">
        <w:rPr>
          <w:rFonts w:ascii="Times New Roman" w:hAnsi="Times New Roman" w:cs="Times New Roman"/>
          <w:color w:val="000000" w:themeColor="text1"/>
          <w:sz w:val="28"/>
          <w:szCs w:val="28"/>
        </w:rPr>
        <w:t>решения</w:t>
      </w:r>
      <w:r w:rsidR="00BD4786" w:rsidRPr="00B422D5">
        <w:rPr>
          <w:rFonts w:ascii="Times New Roman" w:hAnsi="Times New Roman" w:cs="Times New Roman"/>
          <w:color w:val="000000" w:themeColor="text1"/>
          <w:sz w:val="28"/>
          <w:szCs w:val="28"/>
        </w:rPr>
        <w:t>. Третьи лица, заявляющие самостоятельные требования относительно предмета спора, вправе участвовать в заключении мирового соглашения в качестве стороны. Третьи лица, не заявляющие самостоятельных требований относительно предмета спора, вправе выступать участниками мирового соглашения в случаях, если они приобретают права либо на них возлагаются обязанности по условиям данного соглашения.</w:t>
      </w:r>
    </w:p>
    <w:p w14:paraId="32B75ED9"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Мировое соглашение может быть заключено по любому делу, если иное не предусмотрено настоящим Кодексом и иным законом.</w:t>
      </w:r>
    </w:p>
    <w:p w14:paraId="3FBE7F20"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bCs/>
          <w:caps/>
          <w:color w:val="000000" w:themeColor="text1"/>
          <w:sz w:val="28"/>
          <w:szCs w:val="28"/>
        </w:rPr>
      </w:pPr>
      <w:r w:rsidRPr="00B422D5">
        <w:rPr>
          <w:rFonts w:ascii="Times New Roman" w:hAnsi="Times New Roman" w:cs="Times New Roman"/>
          <w:color w:val="000000" w:themeColor="text1"/>
          <w:sz w:val="28"/>
          <w:szCs w:val="28"/>
        </w:rPr>
        <w:t>3. </w:t>
      </w:r>
      <w:r w:rsidR="00BD4786" w:rsidRPr="00B422D5">
        <w:rPr>
          <w:rFonts w:ascii="Times New Roman" w:hAnsi="Times New Roman" w:cs="Times New Roman"/>
          <w:color w:val="000000" w:themeColor="text1"/>
          <w:sz w:val="28"/>
          <w:szCs w:val="28"/>
        </w:rPr>
        <w:t>Мировое соглашение не может нарушать права и законные интересы других лиц и противоречить закону.</w:t>
      </w:r>
    </w:p>
    <w:p w14:paraId="0A1FD5BB"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BD4786" w:rsidRPr="00B422D5">
        <w:rPr>
          <w:rFonts w:ascii="Times New Roman" w:hAnsi="Times New Roman" w:cs="Times New Roman"/>
          <w:color w:val="000000" w:themeColor="text1"/>
          <w:sz w:val="28"/>
          <w:szCs w:val="28"/>
        </w:rPr>
        <w:t>Мировое соглашение утверждается арбитражным судом.</w:t>
      </w:r>
    </w:p>
    <w:p w14:paraId="02571804"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Статья </w:t>
      </w:r>
      <w:r w:rsidR="00BD4786" w:rsidRPr="00B422D5">
        <w:rPr>
          <w:rFonts w:ascii="Times New Roman" w:hAnsi="Times New Roman" w:cs="Times New Roman"/>
          <w:color w:val="000000" w:themeColor="text1"/>
          <w:sz w:val="28"/>
          <w:szCs w:val="28"/>
        </w:rPr>
        <w:t>1</w:t>
      </w:r>
      <w:r w:rsidR="00AA7674" w:rsidRPr="00B422D5">
        <w:rPr>
          <w:rFonts w:ascii="Times New Roman" w:hAnsi="Times New Roman" w:cs="Times New Roman"/>
          <w:color w:val="000000" w:themeColor="text1"/>
          <w:sz w:val="28"/>
          <w:szCs w:val="28"/>
        </w:rPr>
        <w:t>40</w:t>
      </w:r>
      <w:r w:rsidR="00BD478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BD4786" w:rsidRPr="00B422D5">
        <w:rPr>
          <w:rFonts w:ascii="Times New Roman" w:hAnsi="Times New Roman" w:cs="Times New Roman"/>
          <w:b/>
          <w:color w:val="000000" w:themeColor="text1"/>
          <w:sz w:val="28"/>
          <w:szCs w:val="28"/>
        </w:rPr>
        <w:t>Форма и содержание мирового соглашения</w:t>
      </w:r>
    </w:p>
    <w:p w14:paraId="624103F4"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Мировое соглашение заключается в письменной форме и подписывается сторонами или их представителями при наличии у них полномочий на заключение мирового соглашения, специально предусмотренных в доверенности или ином документе, подтверждающих полномочия представителя.</w:t>
      </w:r>
    </w:p>
    <w:p w14:paraId="734191D0"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Мировое соглашение должно содержать согласованные сторонами сведения об условиях, о размере и о сроках исполнения обязательств друг перед другом или одной стороной перед другой.</w:t>
      </w:r>
    </w:p>
    <w:p w14:paraId="3583D82B" w14:textId="77777777" w:rsidR="00675449" w:rsidRPr="00B422D5" w:rsidRDefault="00BD4786"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мировом соглашении могут содержаться условия об отсрочке или о рассрочке исполнения обязательств ответчиком, об уступке прав требования, о полном или частичном прощении либо признании долга, о распределении судебных расходов, санкции за его неисполнение или ненадлежащее исполнение и иные условия, не противоречащие закону.</w:t>
      </w:r>
    </w:p>
    <w:p w14:paraId="1E08A9FD" w14:textId="77777777" w:rsidR="00675449" w:rsidRPr="00B422D5" w:rsidRDefault="00675449"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w:t>
      </w:r>
      <w:r w:rsidR="008402F3" w:rsidRPr="00B422D5">
        <w:rPr>
          <w:rFonts w:ascii="Times New Roman" w:hAnsi="Times New Roman" w:cs="Times New Roman"/>
          <w:color w:val="000000" w:themeColor="text1"/>
          <w:sz w:val="28"/>
          <w:szCs w:val="28"/>
        </w:rPr>
        <w:t>. </w:t>
      </w:r>
      <w:r w:rsidR="00BD4786" w:rsidRPr="00B422D5">
        <w:rPr>
          <w:rFonts w:ascii="Times New Roman" w:hAnsi="Times New Roman" w:cs="Times New Roman"/>
          <w:color w:val="000000" w:themeColor="text1"/>
          <w:sz w:val="28"/>
          <w:szCs w:val="28"/>
        </w:rPr>
        <w:t xml:space="preserve">Мировое соглашение заключается в отношении предъявленных в суд исковых требований. Допускается включение в мировое соглашение положений, </w:t>
      </w:r>
      <w:r w:rsidR="00BD4786" w:rsidRPr="00B422D5">
        <w:rPr>
          <w:rFonts w:ascii="Times New Roman" w:hAnsi="Times New Roman" w:cs="Times New Roman"/>
          <w:color w:val="000000" w:themeColor="text1"/>
          <w:sz w:val="28"/>
          <w:szCs w:val="28"/>
        </w:rPr>
        <w:lastRenderedPageBreak/>
        <w:t>которые связаны с заявленными требованиями, но не были предметом судебного разбирательства.</w:t>
      </w:r>
    </w:p>
    <w:p w14:paraId="4D6E0382" w14:textId="77777777" w:rsidR="00675449" w:rsidRPr="00B422D5" w:rsidRDefault="00675449"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w:t>
      </w:r>
      <w:r w:rsidR="008402F3" w:rsidRPr="00B422D5">
        <w:rPr>
          <w:rFonts w:ascii="Times New Roman" w:hAnsi="Times New Roman" w:cs="Times New Roman"/>
          <w:color w:val="000000" w:themeColor="text1"/>
          <w:sz w:val="28"/>
          <w:szCs w:val="28"/>
        </w:rPr>
        <w:t>. </w:t>
      </w:r>
      <w:r w:rsidR="00BD4786" w:rsidRPr="00B422D5">
        <w:rPr>
          <w:rFonts w:ascii="Times New Roman" w:hAnsi="Times New Roman" w:cs="Times New Roman"/>
          <w:color w:val="000000" w:themeColor="text1"/>
          <w:sz w:val="28"/>
          <w:szCs w:val="28"/>
        </w:rPr>
        <w:t>Мировое соглашение может быть заключено в отношении вопроса о распределении судебных расходов.</w:t>
      </w:r>
    </w:p>
    <w:p w14:paraId="10897FB3" w14:textId="77777777" w:rsidR="00675449" w:rsidRPr="00B422D5" w:rsidRDefault="00675449"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w:t>
      </w:r>
      <w:r w:rsidR="008402F3" w:rsidRPr="00B422D5">
        <w:rPr>
          <w:rFonts w:ascii="Times New Roman" w:hAnsi="Times New Roman" w:cs="Times New Roman"/>
          <w:color w:val="000000" w:themeColor="text1"/>
          <w:sz w:val="28"/>
          <w:szCs w:val="28"/>
        </w:rPr>
        <w:t>. </w:t>
      </w:r>
      <w:r w:rsidR="00BD4786" w:rsidRPr="00B422D5">
        <w:rPr>
          <w:rFonts w:ascii="Times New Roman" w:hAnsi="Times New Roman" w:cs="Times New Roman"/>
          <w:color w:val="000000" w:themeColor="text1"/>
          <w:sz w:val="28"/>
          <w:szCs w:val="28"/>
        </w:rPr>
        <w:t xml:space="preserve">Если в мировом соглашении отсутствует условие о распределении судебных расходов, арбитражный суд разрешает </w:t>
      </w:r>
      <w:r w:rsidR="00D15E91" w:rsidRPr="00B422D5">
        <w:rPr>
          <w:rFonts w:ascii="Times New Roman" w:hAnsi="Times New Roman" w:cs="Times New Roman"/>
          <w:color w:val="000000" w:themeColor="text1"/>
          <w:sz w:val="28"/>
          <w:szCs w:val="28"/>
        </w:rPr>
        <w:t>данный</w:t>
      </w:r>
      <w:r w:rsidR="00BD4786" w:rsidRPr="00B422D5">
        <w:rPr>
          <w:rFonts w:ascii="Times New Roman" w:hAnsi="Times New Roman" w:cs="Times New Roman"/>
          <w:color w:val="000000" w:themeColor="text1"/>
          <w:sz w:val="28"/>
          <w:szCs w:val="28"/>
        </w:rPr>
        <w:t xml:space="preserve"> вопрос при утверждении мирового соглашения в общем порядке, установленном настоящим Кодексом.</w:t>
      </w:r>
    </w:p>
    <w:p w14:paraId="05F4B7F8" w14:textId="77777777" w:rsidR="00675449" w:rsidRPr="00B422D5" w:rsidRDefault="00675449"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w:t>
      </w:r>
      <w:r w:rsidR="008402F3" w:rsidRPr="00B422D5">
        <w:rPr>
          <w:rFonts w:ascii="Times New Roman" w:hAnsi="Times New Roman" w:cs="Times New Roman"/>
          <w:color w:val="000000" w:themeColor="text1"/>
          <w:sz w:val="28"/>
          <w:szCs w:val="28"/>
        </w:rPr>
        <w:t>. </w:t>
      </w:r>
      <w:r w:rsidR="00BD4786" w:rsidRPr="00B422D5">
        <w:rPr>
          <w:rFonts w:ascii="Times New Roman" w:hAnsi="Times New Roman" w:cs="Times New Roman"/>
          <w:color w:val="000000" w:themeColor="text1"/>
          <w:sz w:val="28"/>
          <w:szCs w:val="28"/>
        </w:rPr>
        <w:t>Мировое соглашение составляется и подписывается в количестве экземпляров, превышающем на один экземпляр количество лиц, заключивших мировое соглашение; один из этих экземпляров приобщается арбитражным судом, утвердившим мировое соглашение, к материалам дела.</w:t>
      </w:r>
    </w:p>
    <w:p w14:paraId="18425294"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BD4786" w:rsidRPr="00B422D5">
        <w:rPr>
          <w:rFonts w:ascii="Times New Roman" w:hAnsi="Times New Roman" w:cs="Times New Roman"/>
          <w:color w:val="000000" w:themeColor="text1"/>
          <w:sz w:val="28"/>
          <w:szCs w:val="28"/>
        </w:rPr>
        <w:t>14</w:t>
      </w:r>
      <w:r w:rsidR="006015DA" w:rsidRPr="00B422D5">
        <w:rPr>
          <w:rFonts w:ascii="Times New Roman" w:hAnsi="Times New Roman" w:cs="Times New Roman"/>
          <w:color w:val="000000" w:themeColor="text1"/>
          <w:sz w:val="28"/>
          <w:szCs w:val="28"/>
        </w:rPr>
        <w:t>1</w:t>
      </w:r>
      <w:r w:rsidR="00BD478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BD4786" w:rsidRPr="00B422D5">
        <w:rPr>
          <w:rFonts w:ascii="Times New Roman" w:hAnsi="Times New Roman" w:cs="Times New Roman"/>
          <w:b/>
          <w:color w:val="000000" w:themeColor="text1"/>
          <w:sz w:val="28"/>
          <w:szCs w:val="28"/>
        </w:rPr>
        <w:t>Утверждение арбитражным судом мирового соглашения</w:t>
      </w:r>
    </w:p>
    <w:p w14:paraId="4366B50F" w14:textId="77777777" w:rsidR="004F1935" w:rsidRPr="00B422D5" w:rsidRDefault="008402F3"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 xml:space="preserve">Мировое соглашение утверждается арбитражным судом, в производстве которого находится дело. В случае если мировое соглашение заключено в процессе исполнения судебного </w:t>
      </w:r>
      <w:r w:rsidR="00675449" w:rsidRPr="00B422D5">
        <w:rPr>
          <w:rFonts w:ascii="Times New Roman" w:hAnsi="Times New Roman" w:cs="Times New Roman"/>
          <w:color w:val="000000" w:themeColor="text1"/>
          <w:sz w:val="28"/>
          <w:szCs w:val="28"/>
        </w:rPr>
        <w:t>решения</w:t>
      </w:r>
      <w:r w:rsidR="00BD4786" w:rsidRPr="00B422D5">
        <w:rPr>
          <w:rFonts w:ascii="Times New Roman" w:hAnsi="Times New Roman" w:cs="Times New Roman"/>
          <w:color w:val="000000" w:themeColor="text1"/>
          <w:sz w:val="28"/>
          <w:szCs w:val="28"/>
        </w:rPr>
        <w:t>, оно представляется на утверждение арбитражного суда первой инстанции</w:t>
      </w:r>
      <w:r w:rsidR="004F1935" w:rsidRPr="00B422D5">
        <w:rPr>
          <w:rFonts w:ascii="Times New Roman" w:hAnsi="Times New Roman" w:cs="Times New Roman"/>
          <w:color w:val="000000" w:themeColor="text1"/>
          <w:sz w:val="28"/>
          <w:szCs w:val="28"/>
        </w:rPr>
        <w:t>.</w:t>
      </w:r>
    </w:p>
    <w:p w14:paraId="563CCA41"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Вопрос об утверждении мирового соглашения рассматривается арбитражным судом в судебном заседании. Лица, участвующие в деле, извещаются о времени и месте судебного заседания.</w:t>
      </w:r>
    </w:p>
    <w:p w14:paraId="7527F63A"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3. </w:t>
      </w:r>
      <w:r w:rsidR="00BD4786" w:rsidRPr="00B422D5">
        <w:rPr>
          <w:rFonts w:ascii="Times New Roman" w:hAnsi="Times New Roman" w:cs="Times New Roman"/>
          <w:color w:val="000000" w:themeColor="text1"/>
          <w:sz w:val="28"/>
          <w:szCs w:val="28"/>
        </w:rPr>
        <w:t xml:space="preserve">В случае неявки в судебное заседание лиц, заключивших мировое соглашение и извещенных надлежащим образом о времени и месте судебного заседания, вопрос об утверждении мирового соглашения не рассматривается арбитражным судом, если от </w:t>
      </w:r>
      <w:r w:rsidR="00D15E91" w:rsidRPr="00B422D5">
        <w:rPr>
          <w:rFonts w:ascii="Times New Roman" w:hAnsi="Times New Roman" w:cs="Times New Roman"/>
          <w:color w:val="000000" w:themeColor="text1"/>
          <w:sz w:val="28"/>
          <w:szCs w:val="28"/>
        </w:rPr>
        <w:t>таких</w:t>
      </w:r>
      <w:r w:rsidR="00BD4786" w:rsidRPr="00B422D5">
        <w:rPr>
          <w:rFonts w:ascii="Times New Roman" w:hAnsi="Times New Roman" w:cs="Times New Roman"/>
          <w:color w:val="000000" w:themeColor="text1"/>
          <w:sz w:val="28"/>
          <w:szCs w:val="28"/>
        </w:rPr>
        <w:t xml:space="preserve"> лиц не поступило заявление о рассмотрении данного вопроса в их отсутствие.</w:t>
      </w:r>
    </w:p>
    <w:p w14:paraId="191E0E60"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4. </w:t>
      </w:r>
      <w:r w:rsidR="00BD4786" w:rsidRPr="00B422D5">
        <w:rPr>
          <w:rFonts w:ascii="Times New Roman" w:hAnsi="Times New Roman" w:cs="Times New Roman"/>
          <w:color w:val="000000" w:themeColor="text1"/>
          <w:sz w:val="28"/>
          <w:szCs w:val="28"/>
        </w:rPr>
        <w:t xml:space="preserve">Вопрос об утверждении мирового соглашения, заключаемого в процессе исполнения судебного </w:t>
      </w:r>
      <w:r w:rsidR="00675449" w:rsidRPr="00B422D5">
        <w:rPr>
          <w:rFonts w:ascii="Times New Roman" w:hAnsi="Times New Roman" w:cs="Times New Roman"/>
          <w:color w:val="000000" w:themeColor="text1"/>
          <w:sz w:val="28"/>
          <w:szCs w:val="28"/>
        </w:rPr>
        <w:t>решения</w:t>
      </w:r>
      <w:r w:rsidR="00BD4786" w:rsidRPr="00B422D5">
        <w:rPr>
          <w:rFonts w:ascii="Times New Roman" w:hAnsi="Times New Roman" w:cs="Times New Roman"/>
          <w:color w:val="000000" w:themeColor="text1"/>
          <w:sz w:val="28"/>
          <w:szCs w:val="28"/>
        </w:rPr>
        <w:t>, рассматривается арбитражным судом в срок, не превышающий месяца со дня поступления в арбитражный суд заявления о его утверждении.</w:t>
      </w:r>
    </w:p>
    <w:p w14:paraId="311A43BB"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5. </w:t>
      </w:r>
      <w:r w:rsidR="00BD4786" w:rsidRPr="00B422D5">
        <w:rPr>
          <w:rFonts w:ascii="Times New Roman" w:hAnsi="Times New Roman" w:cs="Times New Roman"/>
          <w:color w:val="000000" w:themeColor="text1"/>
          <w:sz w:val="28"/>
          <w:szCs w:val="28"/>
        </w:rPr>
        <w:t xml:space="preserve">По результатам рассмотрения вопроса об утверждении мирового </w:t>
      </w:r>
      <w:r w:rsidR="00BD4786" w:rsidRPr="00B422D5">
        <w:rPr>
          <w:rFonts w:ascii="Times New Roman" w:hAnsi="Times New Roman" w:cs="Times New Roman"/>
          <w:color w:val="000000" w:themeColor="text1"/>
          <w:sz w:val="28"/>
          <w:szCs w:val="28"/>
        </w:rPr>
        <w:lastRenderedPageBreak/>
        <w:t>соглашения арбитражный суд выносит определение.</w:t>
      </w:r>
    </w:p>
    <w:p w14:paraId="57A52204"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6. </w:t>
      </w:r>
      <w:r w:rsidR="00BD4786" w:rsidRPr="00B422D5">
        <w:rPr>
          <w:rFonts w:ascii="Times New Roman" w:hAnsi="Times New Roman" w:cs="Times New Roman"/>
          <w:color w:val="000000" w:themeColor="text1"/>
          <w:sz w:val="28"/>
          <w:szCs w:val="28"/>
        </w:rPr>
        <w:t>Арбитражный суд не утверждает мировое соглашение, если оно противоречит закону или нарушает права и законные интересы других лиц.</w:t>
      </w:r>
    </w:p>
    <w:p w14:paraId="7516DF6C"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7. </w:t>
      </w:r>
      <w:r w:rsidR="00BD4786" w:rsidRPr="00B422D5">
        <w:rPr>
          <w:rFonts w:ascii="Times New Roman" w:hAnsi="Times New Roman" w:cs="Times New Roman"/>
          <w:color w:val="000000" w:themeColor="text1"/>
          <w:sz w:val="28"/>
          <w:szCs w:val="28"/>
        </w:rPr>
        <w:t>При рассмотрении вопроса об утверждении мирового соглашения арбитражный суд исследует фактические обстоятельства спора и представленные лицами, участвующими в деле, доводы и доказательства, дает им оценку лишь в той мере, в какой это необходимо для проверки соответствия мирового соглашения требованиям закона и отсутствия нарушений прав и законных интересов других лиц.</w:t>
      </w:r>
    </w:p>
    <w:p w14:paraId="098628A0" w14:textId="77777777" w:rsidR="00675449" w:rsidRPr="00B422D5" w:rsidRDefault="00BD4786"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 xml:space="preserve">При рассмотрении вопроса об утверждении мирового соглашения в случае обжалования судебного </w:t>
      </w:r>
      <w:r w:rsidR="00675449" w:rsidRPr="00B422D5">
        <w:rPr>
          <w:rFonts w:ascii="Times New Roman" w:hAnsi="Times New Roman" w:cs="Times New Roman"/>
          <w:color w:val="000000" w:themeColor="text1"/>
          <w:sz w:val="28"/>
          <w:szCs w:val="28"/>
        </w:rPr>
        <w:t>решения</w:t>
      </w:r>
      <w:r w:rsidRPr="00B422D5">
        <w:rPr>
          <w:rFonts w:ascii="Times New Roman" w:hAnsi="Times New Roman" w:cs="Times New Roman"/>
          <w:color w:val="000000" w:themeColor="text1"/>
          <w:sz w:val="28"/>
          <w:szCs w:val="28"/>
        </w:rPr>
        <w:t xml:space="preserve"> или его исполнения законность и обоснованность соответствующего судебного </w:t>
      </w:r>
      <w:r w:rsidR="00675449" w:rsidRPr="00B422D5">
        <w:rPr>
          <w:rFonts w:ascii="Times New Roman" w:hAnsi="Times New Roman" w:cs="Times New Roman"/>
          <w:color w:val="000000" w:themeColor="text1"/>
          <w:sz w:val="28"/>
          <w:szCs w:val="28"/>
        </w:rPr>
        <w:t>решения</w:t>
      </w:r>
      <w:r w:rsidRPr="00B422D5">
        <w:rPr>
          <w:rFonts w:ascii="Times New Roman" w:hAnsi="Times New Roman" w:cs="Times New Roman"/>
          <w:color w:val="000000" w:themeColor="text1"/>
          <w:sz w:val="28"/>
          <w:szCs w:val="28"/>
        </w:rPr>
        <w:t xml:space="preserve"> не проверяются.</w:t>
      </w:r>
    </w:p>
    <w:p w14:paraId="7AD1354C"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8. </w:t>
      </w:r>
      <w:r w:rsidR="00BD4786" w:rsidRPr="00B422D5">
        <w:rPr>
          <w:rFonts w:ascii="Times New Roman" w:hAnsi="Times New Roman" w:cs="Times New Roman"/>
          <w:color w:val="000000" w:themeColor="text1"/>
          <w:sz w:val="28"/>
          <w:szCs w:val="28"/>
        </w:rPr>
        <w:t>Арбитражный суд не вправе утверждать мировое соглашение в части, изменять или исключать из него какие-либо условия, согласованные сторонами.</w:t>
      </w:r>
    </w:p>
    <w:p w14:paraId="46F6A722" w14:textId="77777777" w:rsidR="00675449" w:rsidRPr="00B422D5" w:rsidRDefault="00BD4786"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При рассмотрении вопроса об утверждении мирового соглашения арбитражный суд вправе предложить сторонам исключить из мирового соглашения отдельные условия, противоречащие закону или нарушающие права и законные интересы других лиц.</w:t>
      </w:r>
    </w:p>
    <w:p w14:paraId="7F76AD5F"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9. </w:t>
      </w:r>
      <w:r w:rsidR="00BD4786" w:rsidRPr="00B422D5">
        <w:rPr>
          <w:rFonts w:ascii="Times New Roman" w:hAnsi="Times New Roman" w:cs="Times New Roman"/>
          <w:color w:val="000000" w:themeColor="text1"/>
          <w:sz w:val="28"/>
          <w:szCs w:val="28"/>
        </w:rPr>
        <w:t>В определении арбитражного суда указываются:</w:t>
      </w:r>
    </w:p>
    <w:p w14:paraId="06E6168B"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утверждение мирового соглашения или отказ в утверждении мирового соглашения;</w:t>
      </w:r>
    </w:p>
    <w:p w14:paraId="43FB7DE1" w14:textId="77777777" w:rsidR="00675449"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условия мирового соглашения;</w:t>
      </w:r>
    </w:p>
    <w:p w14:paraId="22190119" w14:textId="3791E719" w:rsidR="00675449" w:rsidRPr="00B422D5" w:rsidRDefault="00BD4786"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3</w:t>
      </w:r>
      <w:r w:rsidR="008402F3" w:rsidRPr="00B422D5">
        <w:rPr>
          <w:rFonts w:ascii="Times New Roman" w:hAnsi="Times New Roman" w:cs="Times New Roman"/>
          <w:color w:val="000000" w:themeColor="text1"/>
          <w:sz w:val="28"/>
          <w:szCs w:val="28"/>
        </w:rPr>
        <w:t>) </w:t>
      </w:r>
      <w:r w:rsidRPr="00B422D5">
        <w:rPr>
          <w:rFonts w:ascii="Times New Roman" w:hAnsi="Times New Roman" w:cs="Times New Roman"/>
          <w:color w:val="000000" w:themeColor="text1"/>
          <w:sz w:val="28"/>
          <w:szCs w:val="28"/>
        </w:rPr>
        <w:t>возвращение истцу части уплаченно</w:t>
      </w:r>
      <w:r w:rsidR="00675449" w:rsidRPr="00B422D5">
        <w:rPr>
          <w:rFonts w:ascii="Times New Roman" w:hAnsi="Times New Roman" w:cs="Times New Roman"/>
          <w:color w:val="000000" w:themeColor="text1"/>
          <w:sz w:val="28"/>
          <w:szCs w:val="28"/>
        </w:rPr>
        <w:t>го</w:t>
      </w:r>
      <w:r w:rsidRPr="00B422D5">
        <w:rPr>
          <w:rFonts w:ascii="Times New Roman" w:hAnsi="Times New Roman" w:cs="Times New Roman"/>
          <w:color w:val="000000" w:themeColor="text1"/>
          <w:sz w:val="28"/>
          <w:szCs w:val="28"/>
        </w:rPr>
        <w:t xml:space="preserve"> им </w:t>
      </w:r>
      <w:r w:rsidR="00675449" w:rsidRPr="00B422D5">
        <w:rPr>
          <w:rFonts w:ascii="Times New Roman" w:hAnsi="Times New Roman" w:cs="Times New Roman"/>
          <w:color w:val="000000" w:themeColor="text1"/>
          <w:sz w:val="28"/>
          <w:szCs w:val="28"/>
        </w:rPr>
        <w:t>судебного сбора</w:t>
      </w:r>
      <w:r w:rsidRPr="00B422D5">
        <w:rPr>
          <w:rFonts w:ascii="Times New Roman" w:hAnsi="Times New Roman" w:cs="Times New Roman"/>
          <w:color w:val="000000" w:themeColor="text1"/>
          <w:sz w:val="28"/>
          <w:szCs w:val="28"/>
        </w:rPr>
        <w:t xml:space="preserve"> в размерах, установленных </w:t>
      </w:r>
      <w:bookmarkStart w:id="44" w:name="_GoBack"/>
      <w:bookmarkEnd w:id="44"/>
      <w:r w:rsidR="00FE36D4">
        <w:rPr>
          <w:rStyle w:val="a8"/>
          <w:rFonts w:ascii="Times New Roman" w:hAnsi="Times New Roman"/>
          <w:sz w:val="28"/>
          <w:szCs w:val="28"/>
        </w:rPr>
        <w:fldChar w:fldCharType="begin"/>
      </w:r>
      <w:r w:rsidR="00FE36D4">
        <w:rPr>
          <w:rStyle w:val="a8"/>
          <w:rFonts w:ascii="Times New Roman" w:hAnsi="Times New Roman"/>
          <w:sz w:val="28"/>
          <w:szCs w:val="28"/>
        </w:rPr>
        <w:instrText xml:space="preserve"> HYPERLINK "</w:instrText>
      </w:r>
      <w:r w:rsidR="002F1526">
        <w:rPr>
          <w:rStyle w:val="a8"/>
          <w:rFonts w:ascii="Times New Roman" w:hAnsi="Times New Roman"/>
          <w:sz w:val="28"/>
          <w:szCs w:val="28"/>
        </w:rPr>
        <w:instrText>http://npa.dnronline.su/2015-05-14/26-ins-o-sudebnom-sbore-dejstvuyushhaya-redaktsiya-po-sostoyaniyu-na-30-03-2021-g.html</w:instrText>
      </w:r>
      <w:r w:rsidR="00FE36D4">
        <w:rPr>
          <w:rStyle w:val="a8"/>
          <w:rFonts w:ascii="Times New Roman" w:hAnsi="Times New Roman"/>
          <w:sz w:val="28"/>
          <w:szCs w:val="28"/>
        </w:rPr>
        <w:instrText xml:space="preserve">" </w:instrText>
      </w:r>
      <w:r w:rsidR="00FE36D4">
        <w:rPr>
          <w:rStyle w:val="a8"/>
          <w:rFonts w:ascii="Times New Roman" w:hAnsi="Times New Roman"/>
          <w:sz w:val="28"/>
          <w:szCs w:val="28"/>
        </w:rPr>
        <w:fldChar w:fldCharType="separate"/>
      </w:r>
      <w:r w:rsidR="00675449" w:rsidRPr="009A5059">
        <w:rPr>
          <w:rStyle w:val="a8"/>
          <w:rFonts w:ascii="Times New Roman" w:hAnsi="Times New Roman"/>
          <w:sz w:val="28"/>
          <w:szCs w:val="28"/>
        </w:rPr>
        <w:t xml:space="preserve">Законом Донецкой Народной Республики </w:t>
      </w:r>
      <w:r w:rsidR="00675449" w:rsidRPr="009A5059">
        <w:rPr>
          <w:rStyle w:val="a8"/>
          <w:rFonts w:ascii="Times New Roman" w:hAnsi="Times New Roman"/>
          <w:sz w:val="28"/>
          <w:szCs w:val="28"/>
        </w:rPr>
        <w:br/>
        <w:t>от 20 марта 2015 года № 26-IНС «О судебном сборе»</w:t>
      </w:r>
      <w:r w:rsidR="00FE36D4">
        <w:rPr>
          <w:rStyle w:val="a8"/>
          <w:rFonts w:ascii="Times New Roman" w:hAnsi="Times New Roman"/>
          <w:sz w:val="28"/>
          <w:szCs w:val="28"/>
        </w:rPr>
        <w:fldChar w:fldCharType="end"/>
      </w:r>
      <w:r w:rsidRPr="00B422D5">
        <w:rPr>
          <w:rFonts w:ascii="Times New Roman" w:hAnsi="Times New Roman" w:cs="Times New Roman"/>
          <w:color w:val="000000" w:themeColor="text1"/>
          <w:sz w:val="28"/>
          <w:szCs w:val="28"/>
        </w:rPr>
        <w:t>;</w:t>
      </w:r>
    </w:p>
    <w:p w14:paraId="344BE630" w14:textId="77777777" w:rsidR="00D92C63"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4) </w:t>
      </w:r>
      <w:r w:rsidR="00BD4786" w:rsidRPr="00B422D5">
        <w:rPr>
          <w:rFonts w:ascii="Times New Roman" w:hAnsi="Times New Roman" w:cs="Times New Roman"/>
          <w:color w:val="000000" w:themeColor="text1"/>
          <w:sz w:val="28"/>
          <w:szCs w:val="28"/>
        </w:rPr>
        <w:t>распределение судебных расходов.</w:t>
      </w:r>
    </w:p>
    <w:p w14:paraId="5ECA8B90" w14:textId="77777777" w:rsidR="00D92C63"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10. </w:t>
      </w:r>
      <w:r w:rsidR="00BD4786" w:rsidRPr="00B422D5">
        <w:rPr>
          <w:rFonts w:ascii="Times New Roman" w:hAnsi="Times New Roman" w:cs="Times New Roman"/>
          <w:color w:val="000000" w:themeColor="text1"/>
          <w:sz w:val="28"/>
          <w:szCs w:val="28"/>
        </w:rPr>
        <w:t xml:space="preserve">В определении об утверждении мирового соглашения, заключенного в процессе исполнения судебного </w:t>
      </w:r>
      <w:r w:rsidR="00D15E91" w:rsidRPr="00B422D5">
        <w:rPr>
          <w:rFonts w:ascii="Times New Roman" w:hAnsi="Times New Roman" w:cs="Times New Roman"/>
          <w:color w:val="000000" w:themeColor="text1"/>
          <w:sz w:val="28"/>
          <w:szCs w:val="28"/>
        </w:rPr>
        <w:t>решения</w:t>
      </w:r>
      <w:r w:rsidR="00BD4786" w:rsidRPr="00B422D5">
        <w:rPr>
          <w:rFonts w:ascii="Times New Roman" w:hAnsi="Times New Roman" w:cs="Times New Roman"/>
          <w:color w:val="000000" w:themeColor="text1"/>
          <w:sz w:val="28"/>
          <w:szCs w:val="28"/>
        </w:rPr>
        <w:t xml:space="preserve"> арбитражного суда, должно быть также </w:t>
      </w:r>
      <w:r w:rsidR="00BD4786" w:rsidRPr="00B422D5">
        <w:rPr>
          <w:rFonts w:ascii="Times New Roman" w:hAnsi="Times New Roman" w:cs="Times New Roman"/>
          <w:color w:val="000000" w:themeColor="text1"/>
          <w:sz w:val="28"/>
          <w:szCs w:val="28"/>
        </w:rPr>
        <w:lastRenderedPageBreak/>
        <w:t xml:space="preserve">указано, что </w:t>
      </w:r>
      <w:r w:rsidR="00D15E91" w:rsidRPr="00B422D5">
        <w:rPr>
          <w:rFonts w:ascii="Times New Roman" w:hAnsi="Times New Roman" w:cs="Times New Roman"/>
          <w:color w:val="000000" w:themeColor="text1"/>
          <w:sz w:val="28"/>
          <w:szCs w:val="28"/>
        </w:rPr>
        <w:t>данное</w:t>
      </w:r>
      <w:r w:rsidR="00BD4786" w:rsidRPr="00B422D5">
        <w:rPr>
          <w:rFonts w:ascii="Times New Roman" w:hAnsi="Times New Roman" w:cs="Times New Roman"/>
          <w:color w:val="000000" w:themeColor="text1"/>
          <w:sz w:val="28"/>
          <w:szCs w:val="28"/>
        </w:rPr>
        <w:t xml:space="preserve"> судебн</w:t>
      </w:r>
      <w:r w:rsidR="00D15E91" w:rsidRPr="00B422D5">
        <w:rPr>
          <w:rFonts w:ascii="Times New Roman" w:hAnsi="Times New Roman" w:cs="Times New Roman"/>
          <w:color w:val="000000" w:themeColor="text1"/>
          <w:sz w:val="28"/>
          <w:szCs w:val="28"/>
        </w:rPr>
        <w:t>ое</w:t>
      </w:r>
      <w:r w:rsidR="002A254D">
        <w:rPr>
          <w:rFonts w:ascii="Times New Roman" w:hAnsi="Times New Roman" w:cs="Times New Roman"/>
          <w:color w:val="000000" w:themeColor="text1"/>
          <w:sz w:val="28"/>
          <w:szCs w:val="28"/>
        </w:rPr>
        <w:t xml:space="preserve"> </w:t>
      </w:r>
      <w:r w:rsidR="00D15E91" w:rsidRPr="00B422D5">
        <w:rPr>
          <w:rFonts w:ascii="Times New Roman" w:hAnsi="Times New Roman" w:cs="Times New Roman"/>
          <w:color w:val="000000" w:themeColor="text1"/>
          <w:sz w:val="28"/>
          <w:szCs w:val="28"/>
        </w:rPr>
        <w:t>решение</w:t>
      </w:r>
      <w:r w:rsidR="00BD4786" w:rsidRPr="00B422D5">
        <w:rPr>
          <w:rFonts w:ascii="Times New Roman" w:hAnsi="Times New Roman" w:cs="Times New Roman"/>
          <w:color w:val="000000" w:themeColor="text1"/>
          <w:sz w:val="28"/>
          <w:szCs w:val="28"/>
        </w:rPr>
        <w:t xml:space="preserve"> не подлежит исполнению.</w:t>
      </w:r>
      <w:bookmarkStart w:id="45" w:name="Par1732"/>
      <w:bookmarkEnd w:id="45"/>
    </w:p>
    <w:p w14:paraId="1B590222" w14:textId="77777777" w:rsidR="00D92C63"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11. </w:t>
      </w:r>
      <w:r w:rsidR="00BD4786" w:rsidRPr="00B422D5">
        <w:rPr>
          <w:rFonts w:ascii="Times New Roman" w:hAnsi="Times New Roman" w:cs="Times New Roman"/>
          <w:color w:val="000000" w:themeColor="text1"/>
          <w:sz w:val="28"/>
          <w:szCs w:val="28"/>
        </w:rPr>
        <w:t>Определение об утверждении мирового соглашения подлежит немедленному исполнению и может быть обжаловано в суд кассационной инстанции в течение одного месяца со дня вынесения такого определения.</w:t>
      </w:r>
    </w:p>
    <w:p w14:paraId="40B39EA1" w14:textId="77777777" w:rsidR="00D92C63"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12. </w:t>
      </w:r>
      <w:r w:rsidR="00BD4786" w:rsidRPr="00B422D5">
        <w:rPr>
          <w:rFonts w:ascii="Times New Roman" w:hAnsi="Times New Roman" w:cs="Times New Roman"/>
          <w:color w:val="000000" w:themeColor="text1"/>
          <w:sz w:val="28"/>
          <w:szCs w:val="28"/>
        </w:rPr>
        <w:t>Определение об отказе в утверждении мирового соглашения может быть обжаловано.</w:t>
      </w:r>
    </w:p>
    <w:p w14:paraId="45D95CE1" w14:textId="77777777" w:rsidR="00D92C63"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13. </w:t>
      </w:r>
      <w:r w:rsidR="00BD4786" w:rsidRPr="00B422D5">
        <w:rPr>
          <w:rFonts w:ascii="Times New Roman" w:hAnsi="Times New Roman" w:cs="Times New Roman"/>
          <w:color w:val="000000" w:themeColor="text1"/>
          <w:sz w:val="28"/>
          <w:szCs w:val="28"/>
        </w:rPr>
        <w:t>Утверждение мирового соглашения в суде первой инстанции влечет за собой прекращение производства по делу полностью или в части.</w:t>
      </w:r>
    </w:p>
    <w:p w14:paraId="3ECD0E23" w14:textId="77777777" w:rsidR="00D92C63" w:rsidRPr="00B422D5" w:rsidRDefault="00BD4786"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 xml:space="preserve">Утверждение мирового соглашения в судах апелляционной, кассационной и надзорной инстанций по предмету заявленных требований влечет за собой отмену судебного </w:t>
      </w:r>
      <w:r w:rsidR="00D92C63" w:rsidRPr="00B422D5">
        <w:rPr>
          <w:rFonts w:ascii="Times New Roman" w:hAnsi="Times New Roman" w:cs="Times New Roman"/>
          <w:color w:val="000000" w:themeColor="text1"/>
          <w:sz w:val="28"/>
          <w:szCs w:val="28"/>
        </w:rPr>
        <w:t>решения</w:t>
      </w:r>
      <w:r w:rsidRPr="00B422D5">
        <w:rPr>
          <w:rFonts w:ascii="Times New Roman" w:hAnsi="Times New Roman" w:cs="Times New Roman"/>
          <w:color w:val="000000" w:themeColor="text1"/>
          <w:sz w:val="28"/>
          <w:szCs w:val="28"/>
        </w:rPr>
        <w:t xml:space="preserve"> и прекращение производства по делу.</w:t>
      </w:r>
    </w:p>
    <w:p w14:paraId="5BA42BDB" w14:textId="77777777" w:rsidR="00D92C63" w:rsidRPr="00B422D5" w:rsidRDefault="00BD4786"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 xml:space="preserve">Утверждение мирового соглашения, заключенного в процессе исполнения судебного </w:t>
      </w:r>
      <w:r w:rsidR="00D92C63" w:rsidRPr="00B422D5">
        <w:rPr>
          <w:rFonts w:ascii="Times New Roman" w:hAnsi="Times New Roman" w:cs="Times New Roman"/>
          <w:color w:val="000000" w:themeColor="text1"/>
          <w:sz w:val="28"/>
          <w:szCs w:val="28"/>
        </w:rPr>
        <w:t>решения</w:t>
      </w:r>
      <w:r w:rsidRPr="00B422D5">
        <w:rPr>
          <w:rFonts w:ascii="Times New Roman" w:hAnsi="Times New Roman" w:cs="Times New Roman"/>
          <w:color w:val="000000" w:themeColor="text1"/>
          <w:sz w:val="28"/>
          <w:szCs w:val="28"/>
        </w:rPr>
        <w:t xml:space="preserve">, влечет за собой прекращение исполнения этого судебного </w:t>
      </w:r>
      <w:r w:rsidR="00D92C63" w:rsidRPr="00B422D5">
        <w:rPr>
          <w:rFonts w:ascii="Times New Roman" w:hAnsi="Times New Roman" w:cs="Times New Roman"/>
          <w:color w:val="000000" w:themeColor="text1"/>
          <w:sz w:val="28"/>
          <w:szCs w:val="28"/>
        </w:rPr>
        <w:t>решения</w:t>
      </w:r>
      <w:r w:rsidRPr="00B422D5">
        <w:rPr>
          <w:rFonts w:ascii="Times New Roman" w:hAnsi="Times New Roman" w:cs="Times New Roman"/>
          <w:color w:val="000000" w:themeColor="text1"/>
          <w:sz w:val="28"/>
          <w:szCs w:val="28"/>
        </w:rPr>
        <w:t xml:space="preserve"> при оставлении его в силе. На это указывается в определении суда.</w:t>
      </w:r>
    </w:p>
    <w:p w14:paraId="443353EA" w14:textId="77777777" w:rsidR="00D92C63" w:rsidRPr="00B422D5" w:rsidRDefault="00BD4786" w:rsidP="00116F09">
      <w:pPr>
        <w:pStyle w:val="ConsPlusNormal"/>
        <w:spacing w:after="360" w:line="276" w:lineRule="auto"/>
        <w:ind w:firstLine="709"/>
        <w:jc w:val="both"/>
        <w:outlineLvl w:val="1"/>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Утверждение мирового соглашения, заключенного при рассмотрении заявления о распределении судебных расходов, понесенных в судах первой, апелляционной, кассационной и надзорной инстанций, влечет за собой прекращение производства по заявлению о распределении судебных расходов.</w:t>
      </w:r>
    </w:p>
    <w:p w14:paraId="00270C4E" w14:textId="77777777" w:rsidR="00D92C63"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BD4786" w:rsidRPr="00B422D5">
        <w:rPr>
          <w:rFonts w:ascii="Times New Roman" w:hAnsi="Times New Roman" w:cs="Times New Roman"/>
          <w:color w:val="000000" w:themeColor="text1"/>
          <w:sz w:val="28"/>
          <w:szCs w:val="28"/>
        </w:rPr>
        <w:t>14</w:t>
      </w:r>
      <w:r w:rsidR="006015DA" w:rsidRPr="00B422D5">
        <w:rPr>
          <w:rFonts w:ascii="Times New Roman" w:hAnsi="Times New Roman" w:cs="Times New Roman"/>
          <w:color w:val="000000" w:themeColor="text1"/>
          <w:sz w:val="28"/>
          <w:szCs w:val="28"/>
        </w:rPr>
        <w:t>2</w:t>
      </w:r>
      <w:r w:rsidR="00BD478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BD4786" w:rsidRPr="00B422D5">
        <w:rPr>
          <w:rFonts w:ascii="Times New Roman" w:hAnsi="Times New Roman" w:cs="Times New Roman"/>
          <w:b/>
          <w:color w:val="000000" w:themeColor="text1"/>
          <w:sz w:val="28"/>
          <w:szCs w:val="28"/>
        </w:rPr>
        <w:t>Исполнение мирового соглашения</w:t>
      </w:r>
    </w:p>
    <w:p w14:paraId="750FCD12" w14:textId="77777777" w:rsidR="00D92C63"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1. </w:t>
      </w:r>
      <w:r w:rsidR="00BD4786" w:rsidRPr="00B422D5">
        <w:rPr>
          <w:rFonts w:ascii="Times New Roman" w:hAnsi="Times New Roman" w:cs="Times New Roman"/>
          <w:color w:val="000000" w:themeColor="text1"/>
          <w:sz w:val="28"/>
          <w:szCs w:val="28"/>
        </w:rPr>
        <w:t xml:space="preserve">Мировое соглашение исполняется лицами, его заключившими, добровольно в порядке и сроки, которые предусмотрены </w:t>
      </w:r>
      <w:r w:rsidR="00EF31A0" w:rsidRPr="00B422D5">
        <w:rPr>
          <w:rFonts w:ascii="Times New Roman" w:hAnsi="Times New Roman" w:cs="Times New Roman"/>
          <w:color w:val="000000" w:themeColor="text1"/>
          <w:sz w:val="28"/>
          <w:szCs w:val="28"/>
        </w:rPr>
        <w:t>таким</w:t>
      </w:r>
      <w:r w:rsidR="00BD4786" w:rsidRPr="00B422D5">
        <w:rPr>
          <w:rFonts w:ascii="Times New Roman" w:hAnsi="Times New Roman" w:cs="Times New Roman"/>
          <w:color w:val="000000" w:themeColor="text1"/>
          <w:sz w:val="28"/>
          <w:szCs w:val="28"/>
        </w:rPr>
        <w:t xml:space="preserve"> соглашением.</w:t>
      </w:r>
    </w:p>
    <w:p w14:paraId="7A3B2958" w14:textId="77777777" w:rsidR="00BD4786" w:rsidRPr="00B422D5" w:rsidRDefault="008402F3" w:rsidP="00116F09">
      <w:pPr>
        <w:pStyle w:val="ConsPlusNormal"/>
        <w:spacing w:after="360" w:line="276" w:lineRule="auto"/>
        <w:ind w:firstLine="709"/>
        <w:jc w:val="both"/>
        <w:outlineLvl w:val="1"/>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2. </w:t>
      </w:r>
      <w:r w:rsidR="00BD4786" w:rsidRPr="00B422D5">
        <w:rPr>
          <w:rFonts w:ascii="Times New Roman" w:hAnsi="Times New Roman" w:cs="Times New Roman"/>
          <w:color w:val="000000" w:themeColor="text1"/>
          <w:sz w:val="28"/>
          <w:szCs w:val="28"/>
        </w:rPr>
        <w:t xml:space="preserve">Мировое соглашение, не исполненное добровольно, подлежит принудительному исполнению по правилам </w:t>
      </w:r>
      <w:r w:rsidR="008E29EC" w:rsidRPr="00B422D5">
        <w:rPr>
          <w:rFonts w:ascii="Times New Roman" w:hAnsi="Times New Roman" w:cs="Times New Roman"/>
          <w:color w:val="000000" w:themeColor="text1"/>
          <w:sz w:val="28"/>
          <w:szCs w:val="28"/>
        </w:rPr>
        <w:t xml:space="preserve">раздела VII </w:t>
      </w:r>
      <w:r w:rsidR="00BD4786" w:rsidRPr="00B422D5">
        <w:rPr>
          <w:rFonts w:ascii="Times New Roman" w:hAnsi="Times New Roman" w:cs="Times New Roman"/>
          <w:color w:val="000000" w:themeColor="text1"/>
          <w:sz w:val="28"/>
          <w:szCs w:val="28"/>
        </w:rPr>
        <w:t>настоящего Кодекса на основании исполнительного листа, выдаваемого арбитражным судом по ходатайству лица, заключившего мировое соглашение.</w:t>
      </w:r>
    </w:p>
    <w:p w14:paraId="4AADFC4B" w14:textId="77777777" w:rsidR="00312E15" w:rsidRPr="00B422D5" w:rsidRDefault="00A52396"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00312E15" w:rsidRPr="00B422D5">
        <w:rPr>
          <w:rFonts w:ascii="Times New Roman" w:hAnsi="Times New Roman" w:cs="Times New Roman"/>
          <w:bCs/>
          <w:color w:val="000000" w:themeColor="text1"/>
          <w:sz w:val="28"/>
          <w:szCs w:val="28"/>
        </w:rPr>
        <w:t>16.</w:t>
      </w:r>
      <w:r w:rsidR="00B76C4A" w:rsidRPr="00B422D5">
        <w:rPr>
          <w:rFonts w:ascii="Times New Roman" w:hAnsi="Times New Roman" w:cs="Times New Roman"/>
          <w:bCs/>
          <w:color w:val="000000" w:themeColor="text1"/>
          <w:sz w:val="28"/>
          <w:szCs w:val="28"/>
        </w:rPr>
        <w:t> </w:t>
      </w:r>
      <w:r w:rsidR="00312E15" w:rsidRPr="00B422D5">
        <w:rPr>
          <w:rFonts w:ascii="Times New Roman" w:hAnsi="Times New Roman" w:cs="Times New Roman"/>
          <w:b/>
          <w:bCs/>
          <w:caps/>
          <w:color w:val="000000" w:themeColor="text1"/>
          <w:sz w:val="28"/>
          <w:szCs w:val="28"/>
        </w:rPr>
        <w:t>П</w:t>
      </w:r>
      <w:r w:rsidR="00312E15" w:rsidRPr="00B422D5">
        <w:rPr>
          <w:rFonts w:ascii="Times New Roman" w:hAnsi="Times New Roman" w:cs="Times New Roman"/>
          <w:b/>
          <w:bCs/>
          <w:color w:val="000000" w:themeColor="text1"/>
          <w:sz w:val="28"/>
          <w:szCs w:val="28"/>
        </w:rPr>
        <w:t>риостановление производства по делу</w:t>
      </w:r>
    </w:p>
    <w:p w14:paraId="0FB4B5AC"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46" w:name="Par1523"/>
      <w:bookmarkEnd w:id="46"/>
      <w:r w:rsidRPr="00B422D5">
        <w:rPr>
          <w:rFonts w:ascii="Times New Roman" w:hAnsi="Times New Roman" w:cs="Times New Roman"/>
          <w:color w:val="000000" w:themeColor="text1"/>
          <w:sz w:val="28"/>
          <w:szCs w:val="28"/>
        </w:rPr>
        <w:t>Статья </w:t>
      </w:r>
      <w:r w:rsidR="006015DA" w:rsidRPr="00B422D5">
        <w:rPr>
          <w:rFonts w:ascii="Times New Roman" w:hAnsi="Times New Roman" w:cs="Times New Roman"/>
          <w:color w:val="000000" w:themeColor="text1"/>
          <w:sz w:val="28"/>
          <w:szCs w:val="28"/>
        </w:rPr>
        <w:t>143</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Обязанность арбитражного суда приостановить производство по делу</w:t>
      </w:r>
    </w:p>
    <w:p w14:paraId="22AA3498"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lastRenderedPageBreak/>
        <w:t>1. </w:t>
      </w:r>
      <w:r w:rsidR="00312E15" w:rsidRPr="00B422D5">
        <w:rPr>
          <w:rStyle w:val="blk"/>
          <w:rFonts w:ascii="Times New Roman" w:hAnsi="Times New Roman"/>
          <w:color w:val="000000" w:themeColor="text1"/>
          <w:sz w:val="28"/>
          <w:szCs w:val="28"/>
        </w:rPr>
        <w:t>Арбитражный суд обязан приостановить производство по делу в случае:</w:t>
      </w:r>
    </w:p>
    <w:p w14:paraId="76B06C07"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rPr>
      </w:pPr>
      <w:bookmarkStart w:id="47" w:name="dst100901"/>
      <w:bookmarkEnd w:id="47"/>
      <w:r w:rsidRPr="00B422D5">
        <w:rPr>
          <w:rStyle w:val="blk"/>
          <w:rFonts w:ascii="Times New Roman" w:hAnsi="Times New Roman"/>
          <w:color w:val="000000" w:themeColor="text1"/>
          <w:sz w:val="28"/>
          <w:szCs w:val="28"/>
        </w:rPr>
        <w:t>1) </w:t>
      </w:r>
      <w:r w:rsidR="00312E15" w:rsidRPr="00B422D5">
        <w:rPr>
          <w:rStyle w:val="blk"/>
          <w:rFonts w:ascii="Times New Roman" w:hAnsi="Times New Roman"/>
          <w:color w:val="000000" w:themeColor="text1"/>
          <w:sz w:val="28"/>
          <w:szCs w:val="28"/>
        </w:rPr>
        <w:t xml:space="preserve">невозможности рассмотрения данного дела до разрешения другого дела, рассматриваемого </w:t>
      </w:r>
      <w:r w:rsidR="00076D3D" w:rsidRPr="00B422D5">
        <w:rPr>
          <w:rStyle w:val="blk"/>
          <w:rFonts w:ascii="Times New Roman" w:hAnsi="Times New Roman"/>
          <w:color w:val="000000" w:themeColor="text1"/>
          <w:sz w:val="28"/>
          <w:szCs w:val="28"/>
        </w:rPr>
        <w:t xml:space="preserve">Конституционным Судом </w:t>
      </w:r>
      <w:r w:rsidR="00312E15" w:rsidRPr="00B422D5">
        <w:rPr>
          <w:rStyle w:val="blk"/>
          <w:rFonts w:ascii="Times New Roman" w:hAnsi="Times New Roman"/>
          <w:color w:val="000000" w:themeColor="text1"/>
          <w:sz w:val="28"/>
          <w:szCs w:val="28"/>
        </w:rPr>
        <w:t>Донецкой Народной Республики, судом общей юрисдикции;</w:t>
      </w:r>
    </w:p>
    <w:p w14:paraId="692D4D50"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rPr>
      </w:pPr>
      <w:bookmarkStart w:id="48" w:name="dst100902"/>
      <w:bookmarkEnd w:id="48"/>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 xml:space="preserve">пребывания </w:t>
      </w:r>
      <w:r w:rsidR="007362BD" w:rsidRPr="00B422D5">
        <w:rPr>
          <w:rFonts w:ascii="Times New Roman" w:hAnsi="Times New Roman"/>
          <w:color w:val="000000" w:themeColor="text1"/>
          <w:sz w:val="28"/>
          <w:szCs w:val="28"/>
        </w:rPr>
        <w:t>физического лица</w:t>
      </w:r>
      <w:r w:rsidR="00076D3D" w:rsidRPr="00B422D5">
        <w:rPr>
          <w:rStyle w:val="blk"/>
          <w:rFonts w:ascii="Times New Roman" w:hAnsi="Times New Roman"/>
          <w:color w:val="000000" w:themeColor="text1"/>
          <w:sz w:val="28"/>
          <w:szCs w:val="28"/>
        </w:rPr>
        <w:t xml:space="preserve"> – </w:t>
      </w:r>
      <w:r w:rsidR="00312E15" w:rsidRPr="00B422D5">
        <w:rPr>
          <w:rStyle w:val="blk"/>
          <w:rFonts w:ascii="Times New Roman" w:hAnsi="Times New Roman"/>
          <w:color w:val="000000" w:themeColor="text1"/>
          <w:sz w:val="28"/>
          <w:szCs w:val="28"/>
        </w:rPr>
        <w:t xml:space="preserve">ответчика в действующей части Вооруженных Сил Донецкой Народной Республики или ходатайства </w:t>
      </w:r>
      <w:r w:rsidR="007362BD" w:rsidRPr="00B422D5">
        <w:rPr>
          <w:rFonts w:ascii="Times New Roman" w:hAnsi="Times New Roman"/>
          <w:color w:val="000000" w:themeColor="text1"/>
          <w:sz w:val="28"/>
          <w:szCs w:val="28"/>
        </w:rPr>
        <w:t>физического лица</w:t>
      </w:r>
      <w:r w:rsidR="00076D3D" w:rsidRPr="00B422D5">
        <w:rPr>
          <w:rStyle w:val="blk"/>
          <w:rFonts w:ascii="Times New Roman" w:hAnsi="Times New Roman"/>
          <w:color w:val="000000" w:themeColor="text1"/>
          <w:sz w:val="28"/>
          <w:szCs w:val="28"/>
        </w:rPr>
        <w:t xml:space="preserve"> – </w:t>
      </w:r>
      <w:r w:rsidR="00312E15" w:rsidRPr="00B422D5">
        <w:rPr>
          <w:rStyle w:val="blk"/>
          <w:rFonts w:ascii="Times New Roman" w:hAnsi="Times New Roman"/>
          <w:color w:val="000000" w:themeColor="text1"/>
          <w:sz w:val="28"/>
          <w:szCs w:val="28"/>
        </w:rPr>
        <w:t>истца, находящегося в действующей части Вооруженных Сил Донецкой Народной Республики;</w:t>
      </w:r>
    </w:p>
    <w:p w14:paraId="09FBF12C"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rPr>
      </w:pPr>
      <w:bookmarkStart w:id="49" w:name="dst623"/>
      <w:bookmarkEnd w:id="49"/>
      <w:r w:rsidRPr="00B422D5">
        <w:rPr>
          <w:rStyle w:val="blk"/>
          <w:rFonts w:ascii="Times New Roman" w:hAnsi="Times New Roman"/>
          <w:color w:val="000000" w:themeColor="text1"/>
          <w:sz w:val="28"/>
          <w:szCs w:val="28"/>
        </w:rPr>
        <w:t>3) </w:t>
      </w:r>
      <w:r w:rsidR="00312E15" w:rsidRPr="00B422D5">
        <w:rPr>
          <w:rStyle w:val="blk"/>
          <w:rFonts w:ascii="Times New Roman" w:hAnsi="Times New Roman"/>
          <w:color w:val="000000" w:themeColor="text1"/>
          <w:sz w:val="28"/>
          <w:szCs w:val="28"/>
        </w:rPr>
        <w:t xml:space="preserve">смерти </w:t>
      </w:r>
      <w:r w:rsidR="007362BD" w:rsidRPr="00B422D5">
        <w:rPr>
          <w:rFonts w:ascii="Times New Roman" w:hAnsi="Times New Roman"/>
          <w:color w:val="000000" w:themeColor="text1"/>
          <w:sz w:val="28"/>
          <w:szCs w:val="28"/>
        </w:rPr>
        <w:t>физического лица</w:t>
      </w:r>
      <w:r w:rsidR="00312E15" w:rsidRPr="00B422D5">
        <w:rPr>
          <w:rStyle w:val="blk"/>
          <w:rFonts w:ascii="Times New Roman" w:hAnsi="Times New Roman"/>
          <w:color w:val="000000" w:themeColor="text1"/>
          <w:sz w:val="28"/>
          <w:szCs w:val="28"/>
        </w:rPr>
        <w:t>, являющегося стороной в деле или третьим лицом, заявляющим самостоятельные требования относительно предмета спора, если спорное правоотношение допускает правопреемство;</w:t>
      </w:r>
    </w:p>
    <w:p w14:paraId="215FE92C"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rPr>
      </w:pPr>
      <w:bookmarkStart w:id="50" w:name="dst100904"/>
      <w:bookmarkEnd w:id="50"/>
      <w:r w:rsidRPr="00B422D5">
        <w:rPr>
          <w:rStyle w:val="blk"/>
          <w:rFonts w:ascii="Times New Roman" w:hAnsi="Times New Roman"/>
          <w:color w:val="000000" w:themeColor="text1"/>
          <w:sz w:val="28"/>
          <w:szCs w:val="28"/>
        </w:rPr>
        <w:t>4) </w:t>
      </w:r>
      <w:r w:rsidR="00312E15" w:rsidRPr="00B422D5">
        <w:rPr>
          <w:rStyle w:val="blk"/>
          <w:rFonts w:ascii="Times New Roman" w:hAnsi="Times New Roman"/>
          <w:color w:val="000000" w:themeColor="text1"/>
          <w:sz w:val="28"/>
          <w:szCs w:val="28"/>
        </w:rPr>
        <w:t xml:space="preserve">утраты </w:t>
      </w:r>
      <w:r w:rsidR="007362BD" w:rsidRPr="00B422D5">
        <w:rPr>
          <w:rFonts w:ascii="Times New Roman" w:hAnsi="Times New Roman"/>
          <w:color w:val="000000" w:themeColor="text1"/>
          <w:sz w:val="28"/>
          <w:szCs w:val="28"/>
        </w:rPr>
        <w:t>физическим лицом</w:t>
      </w:r>
      <w:r w:rsidR="00312E15" w:rsidRPr="00B422D5">
        <w:rPr>
          <w:rStyle w:val="blk"/>
          <w:rFonts w:ascii="Times New Roman" w:hAnsi="Times New Roman"/>
          <w:color w:val="000000" w:themeColor="text1"/>
          <w:sz w:val="28"/>
          <w:szCs w:val="28"/>
        </w:rPr>
        <w:t>, являющимся стороной в деле, дееспособности.</w:t>
      </w:r>
    </w:p>
    <w:p w14:paraId="7780FBB2" w14:textId="73A66418" w:rsidR="00312E15" w:rsidRDefault="008A631A" w:rsidP="00116F09">
      <w:pPr>
        <w:shd w:val="clear" w:color="auto" w:fill="FFFFFF"/>
        <w:spacing w:after="360"/>
        <w:ind w:firstLine="709"/>
        <w:jc w:val="both"/>
        <w:rPr>
          <w:rStyle w:val="blk"/>
          <w:rFonts w:ascii="Times New Roman" w:hAnsi="Times New Roman"/>
          <w:color w:val="000000" w:themeColor="text1"/>
          <w:sz w:val="28"/>
          <w:szCs w:val="28"/>
        </w:rPr>
      </w:pPr>
      <w:bookmarkStart w:id="51" w:name="dst100905"/>
      <w:bookmarkEnd w:id="51"/>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Арбитражный суд приостанавливает производство по делу и в иных предусмотренных законом случаях.</w:t>
      </w:r>
      <w:bookmarkStart w:id="52" w:name="Par1537"/>
      <w:bookmarkEnd w:id="52"/>
    </w:p>
    <w:p w14:paraId="2A44DD24" w14:textId="563341B3"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7229F5" w:rsidRPr="00B422D5">
        <w:rPr>
          <w:rFonts w:ascii="Times New Roman" w:hAnsi="Times New Roman" w:cs="Times New Roman"/>
          <w:color w:val="000000" w:themeColor="text1"/>
          <w:sz w:val="28"/>
          <w:szCs w:val="28"/>
        </w:rPr>
        <w:t>1</w:t>
      </w:r>
      <w:r w:rsidR="006015DA" w:rsidRPr="00B422D5">
        <w:rPr>
          <w:rFonts w:ascii="Times New Roman" w:hAnsi="Times New Roman" w:cs="Times New Roman"/>
          <w:color w:val="000000" w:themeColor="text1"/>
          <w:sz w:val="28"/>
          <w:szCs w:val="28"/>
        </w:rPr>
        <w:t>44</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Право арбитражного суда приостановить производство по делу</w:t>
      </w:r>
    </w:p>
    <w:p w14:paraId="2EE48320"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lang w:eastAsia="uk-UA"/>
        </w:rPr>
        <w:t>Арбитражный суд вправе приостановить производство по делу в случае:</w:t>
      </w:r>
    </w:p>
    <w:p w14:paraId="0F871C53"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lang w:eastAsia="uk-UA"/>
        </w:rPr>
      </w:pPr>
      <w:bookmarkStart w:id="53" w:name="dst100908"/>
      <w:bookmarkEnd w:id="53"/>
      <w:r w:rsidRPr="00B422D5">
        <w:rPr>
          <w:rFonts w:ascii="Times New Roman" w:hAnsi="Times New Roman"/>
          <w:color w:val="000000" w:themeColor="text1"/>
          <w:sz w:val="28"/>
          <w:szCs w:val="28"/>
          <w:lang w:eastAsia="uk-UA"/>
        </w:rPr>
        <w:t>1) </w:t>
      </w:r>
      <w:r w:rsidR="00312E15" w:rsidRPr="00B422D5">
        <w:rPr>
          <w:rFonts w:ascii="Times New Roman" w:hAnsi="Times New Roman"/>
          <w:color w:val="000000" w:themeColor="text1"/>
          <w:sz w:val="28"/>
          <w:szCs w:val="28"/>
          <w:lang w:eastAsia="uk-UA"/>
        </w:rPr>
        <w:t>назначения арбитражным судом экспертизы;</w:t>
      </w:r>
    </w:p>
    <w:p w14:paraId="4D564A62"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lang w:eastAsia="uk-UA"/>
        </w:rPr>
      </w:pPr>
      <w:bookmarkStart w:id="54" w:name="dst100909"/>
      <w:bookmarkEnd w:id="54"/>
      <w:r w:rsidRPr="00B422D5">
        <w:rPr>
          <w:rFonts w:ascii="Times New Roman" w:hAnsi="Times New Roman"/>
          <w:color w:val="000000" w:themeColor="text1"/>
          <w:sz w:val="28"/>
          <w:szCs w:val="28"/>
          <w:lang w:eastAsia="uk-UA"/>
        </w:rPr>
        <w:t>2) </w:t>
      </w:r>
      <w:r w:rsidR="00312E15" w:rsidRPr="00B422D5">
        <w:rPr>
          <w:rFonts w:ascii="Times New Roman" w:hAnsi="Times New Roman"/>
          <w:color w:val="000000" w:themeColor="text1"/>
          <w:sz w:val="28"/>
          <w:szCs w:val="28"/>
          <w:lang w:eastAsia="uk-UA"/>
        </w:rPr>
        <w:t xml:space="preserve">реорганизации </w:t>
      </w:r>
      <w:r w:rsidRPr="00B422D5">
        <w:rPr>
          <w:rFonts w:ascii="Times New Roman" w:hAnsi="Times New Roman"/>
          <w:color w:val="000000" w:themeColor="text1"/>
          <w:sz w:val="28"/>
          <w:szCs w:val="28"/>
          <w:lang w:eastAsia="uk-UA"/>
        </w:rPr>
        <w:t>юридического лица, участвующего</w:t>
      </w:r>
      <w:r w:rsidR="00312E15" w:rsidRPr="00B422D5">
        <w:rPr>
          <w:rFonts w:ascii="Times New Roman" w:hAnsi="Times New Roman"/>
          <w:color w:val="000000" w:themeColor="text1"/>
          <w:sz w:val="28"/>
          <w:szCs w:val="28"/>
          <w:lang w:eastAsia="uk-UA"/>
        </w:rPr>
        <w:t xml:space="preserve"> в деле;</w:t>
      </w:r>
    </w:p>
    <w:p w14:paraId="02706E38"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lang w:eastAsia="uk-UA"/>
        </w:rPr>
      </w:pPr>
      <w:bookmarkStart w:id="55" w:name="dst100910"/>
      <w:bookmarkEnd w:id="55"/>
      <w:r w:rsidRPr="00B422D5">
        <w:rPr>
          <w:rFonts w:ascii="Times New Roman" w:hAnsi="Times New Roman"/>
          <w:color w:val="000000" w:themeColor="text1"/>
          <w:sz w:val="28"/>
          <w:szCs w:val="28"/>
          <w:lang w:eastAsia="uk-UA"/>
        </w:rPr>
        <w:t>3) </w:t>
      </w:r>
      <w:r w:rsidR="00312E15" w:rsidRPr="00B422D5">
        <w:rPr>
          <w:rFonts w:ascii="Times New Roman" w:hAnsi="Times New Roman"/>
          <w:color w:val="000000" w:themeColor="text1"/>
          <w:sz w:val="28"/>
          <w:szCs w:val="28"/>
          <w:lang w:eastAsia="uk-UA"/>
        </w:rPr>
        <w:t xml:space="preserve">привлечения </w:t>
      </w:r>
      <w:r w:rsidR="007362BD" w:rsidRPr="00B422D5">
        <w:rPr>
          <w:rFonts w:ascii="Times New Roman" w:hAnsi="Times New Roman"/>
          <w:color w:val="000000" w:themeColor="text1"/>
          <w:sz w:val="28"/>
          <w:szCs w:val="28"/>
        </w:rPr>
        <w:t>физического лица</w:t>
      </w:r>
      <w:r w:rsidR="00312E15" w:rsidRPr="00B422D5">
        <w:rPr>
          <w:rFonts w:ascii="Times New Roman" w:hAnsi="Times New Roman"/>
          <w:color w:val="000000" w:themeColor="text1"/>
          <w:sz w:val="28"/>
          <w:szCs w:val="28"/>
          <w:lang w:eastAsia="uk-UA"/>
        </w:rPr>
        <w:t xml:space="preserve">, </w:t>
      </w:r>
      <w:r w:rsidRPr="00B422D5">
        <w:rPr>
          <w:rFonts w:ascii="Times New Roman" w:hAnsi="Times New Roman"/>
          <w:color w:val="000000" w:themeColor="text1"/>
          <w:sz w:val="28"/>
          <w:szCs w:val="28"/>
          <w:lang w:eastAsia="uk-UA"/>
        </w:rPr>
        <w:t>участвующего</w:t>
      </w:r>
      <w:r w:rsidR="000B20CE">
        <w:rPr>
          <w:rFonts w:ascii="Times New Roman" w:hAnsi="Times New Roman"/>
          <w:color w:val="000000" w:themeColor="text1"/>
          <w:sz w:val="28"/>
          <w:szCs w:val="28"/>
          <w:lang w:eastAsia="uk-UA"/>
        </w:rPr>
        <w:t xml:space="preserve"> </w:t>
      </w:r>
      <w:r w:rsidR="00312E15" w:rsidRPr="00B422D5">
        <w:rPr>
          <w:rFonts w:ascii="Times New Roman" w:hAnsi="Times New Roman"/>
          <w:color w:val="000000" w:themeColor="text1"/>
          <w:sz w:val="28"/>
          <w:szCs w:val="28"/>
          <w:lang w:eastAsia="uk-UA"/>
        </w:rPr>
        <w:t>в деле, для выполнения государственной обязанности;</w:t>
      </w:r>
    </w:p>
    <w:p w14:paraId="2E40FAF0"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lang w:eastAsia="uk-UA"/>
        </w:rPr>
      </w:pPr>
      <w:bookmarkStart w:id="56" w:name="dst100911"/>
      <w:bookmarkEnd w:id="56"/>
      <w:r w:rsidRPr="00B422D5">
        <w:rPr>
          <w:rFonts w:ascii="Times New Roman" w:hAnsi="Times New Roman"/>
          <w:color w:val="000000" w:themeColor="text1"/>
          <w:sz w:val="28"/>
          <w:szCs w:val="28"/>
          <w:lang w:eastAsia="uk-UA"/>
        </w:rPr>
        <w:t>4) </w:t>
      </w:r>
      <w:r w:rsidR="00312E15" w:rsidRPr="00B422D5">
        <w:rPr>
          <w:rFonts w:ascii="Times New Roman" w:hAnsi="Times New Roman"/>
          <w:color w:val="000000" w:themeColor="text1"/>
          <w:sz w:val="28"/>
          <w:szCs w:val="28"/>
          <w:lang w:eastAsia="uk-UA"/>
        </w:rPr>
        <w:t xml:space="preserve">нахождения </w:t>
      </w:r>
      <w:r w:rsidR="007362BD" w:rsidRPr="00B422D5">
        <w:rPr>
          <w:rFonts w:ascii="Times New Roman" w:hAnsi="Times New Roman"/>
          <w:color w:val="000000" w:themeColor="text1"/>
          <w:sz w:val="28"/>
          <w:szCs w:val="28"/>
        </w:rPr>
        <w:t>физического лица</w:t>
      </w:r>
      <w:r w:rsidR="00312E15" w:rsidRPr="00B422D5">
        <w:rPr>
          <w:rFonts w:ascii="Times New Roman" w:hAnsi="Times New Roman"/>
          <w:color w:val="000000" w:themeColor="text1"/>
          <w:sz w:val="28"/>
          <w:szCs w:val="28"/>
          <w:lang w:eastAsia="uk-UA"/>
        </w:rPr>
        <w:t xml:space="preserve">, </w:t>
      </w:r>
      <w:r w:rsidRPr="00B422D5">
        <w:rPr>
          <w:rFonts w:ascii="Times New Roman" w:hAnsi="Times New Roman"/>
          <w:color w:val="000000" w:themeColor="text1"/>
          <w:sz w:val="28"/>
          <w:szCs w:val="28"/>
          <w:lang w:eastAsia="uk-UA"/>
        </w:rPr>
        <w:t>участвующего</w:t>
      </w:r>
      <w:r w:rsidR="00312E15" w:rsidRPr="00B422D5">
        <w:rPr>
          <w:rFonts w:ascii="Times New Roman" w:hAnsi="Times New Roman"/>
          <w:color w:val="000000" w:themeColor="text1"/>
          <w:sz w:val="28"/>
          <w:szCs w:val="28"/>
          <w:lang w:eastAsia="uk-UA"/>
        </w:rPr>
        <w:t xml:space="preserve"> в деле, в учреждении </w:t>
      </w:r>
      <w:r w:rsidRPr="00B422D5">
        <w:rPr>
          <w:rFonts w:ascii="Times New Roman" w:hAnsi="Times New Roman"/>
          <w:color w:val="000000" w:themeColor="text1"/>
          <w:sz w:val="28"/>
          <w:szCs w:val="28"/>
          <w:lang w:eastAsia="uk-UA"/>
        </w:rPr>
        <w:t xml:space="preserve">здравоохранения </w:t>
      </w:r>
      <w:r w:rsidR="00312E15" w:rsidRPr="00B422D5">
        <w:rPr>
          <w:rFonts w:ascii="Times New Roman" w:hAnsi="Times New Roman"/>
          <w:color w:val="000000" w:themeColor="text1"/>
          <w:sz w:val="28"/>
          <w:szCs w:val="28"/>
          <w:lang w:eastAsia="uk-UA"/>
        </w:rPr>
        <w:t>или длительной служебной командировке;</w:t>
      </w:r>
    </w:p>
    <w:p w14:paraId="0DE7A38F"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lang w:eastAsia="uk-UA"/>
        </w:rPr>
      </w:pPr>
      <w:bookmarkStart w:id="57" w:name="dst100912"/>
      <w:bookmarkEnd w:id="57"/>
      <w:r w:rsidRPr="00B422D5">
        <w:rPr>
          <w:rFonts w:ascii="Times New Roman" w:hAnsi="Times New Roman"/>
          <w:color w:val="000000" w:themeColor="text1"/>
          <w:sz w:val="28"/>
          <w:szCs w:val="28"/>
          <w:lang w:eastAsia="uk-UA"/>
        </w:rPr>
        <w:t>5) </w:t>
      </w:r>
      <w:r w:rsidR="00312E15" w:rsidRPr="00B422D5">
        <w:rPr>
          <w:rFonts w:ascii="Times New Roman" w:hAnsi="Times New Roman"/>
          <w:color w:val="000000" w:themeColor="text1"/>
          <w:sz w:val="28"/>
          <w:szCs w:val="28"/>
          <w:lang w:eastAsia="uk-UA"/>
        </w:rPr>
        <w:t>рассмотрения международным судом, судом иностранного государства другого дела, решение по которому может иметь значение для рассмотрения данного дела.</w:t>
      </w:r>
    </w:p>
    <w:p w14:paraId="0A7A4B51"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58" w:name="Par1546"/>
      <w:bookmarkEnd w:id="58"/>
      <w:r w:rsidRPr="00B422D5">
        <w:rPr>
          <w:rFonts w:ascii="Times New Roman" w:hAnsi="Times New Roman" w:cs="Times New Roman"/>
          <w:color w:val="000000" w:themeColor="text1"/>
          <w:sz w:val="28"/>
          <w:szCs w:val="28"/>
        </w:rPr>
        <w:lastRenderedPageBreak/>
        <w:t>Статья </w:t>
      </w:r>
      <w:r w:rsidR="007229F5" w:rsidRPr="00B422D5">
        <w:rPr>
          <w:rFonts w:ascii="Times New Roman" w:hAnsi="Times New Roman" w:cs="Times New Roman"/>
          <w:color w:val="000000" w:themeColor="text1"/>
          <w:sz w:val="28"/>
          <w:szCs w:val="28"/>
        </w:rPr>
        <w:t>1</w:t>
      </w:r>
      <w:r w:rsidR="006015DA" w:rsidRPr="00B422D5">
        <w:rPr>
          <w:rFonts w:ascii="Times New Roman" w:hAnsi="Times New Roman" w:cs="Times New Roman"/>
          <w:color w:val="000000" w:themeColor="text1"/>
          <w:sz w:val="28"/>
          <w:szCs w:val="28"/>
        </w:rPr>
        <w:t>45</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Сроки приостановления производства по делу</w:t>
      </w:r>
    </w:p>
    <w:p w14:paraId="10A815E8"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Производство по делу приостанавливается:</w:t>
      </w:r>
    </w:p>
    <w:p w14:paraId="1B5D1098" w14:textId="7454E538"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rPr>
      </w:pPr>
      <w:bookmarkStart w:id="59" w:name="dst100915"/>
      <w:bookmarkEnd w:id="59"/>
      <w:r w:rsidRPr="00B422D5">
        <w:rPr>
          <w:rStyle w:val="blk"/>
          <w:rFonts w:ascii="Times New Roman" w:hAnsi="Times New Roman"/>
          <w:color w:val="000000" w:themeColor="text1"/>
          <w:sz w:val="28"/>
          <w:szCs w:val="28"/>
        </w:rPr>
        <w:t>1) </w:t>
      </w:r>
      <w:r w:rsidR="00312E15" w:rsidRPr="00B422D5">
        <w:rPr>
          <w:rStyle w:val="blk"/>
          <w:rFonts w:ascii="Times New Roman" w:hAnsi="Times New Roman"/>
          <w:color w:val="000000" w:themeColor="text1"/>
          <w:sz w:val="28"/>
          <w:szCs w:val="28"/>
        </w:rPr>
        <w:t>в случаях, предусмотренных</w:t>
      </w:r>
      <w:r w:rsidR="002569FB">
        <w:rPr>
          <w:rStyle w:val="blk"/>
          <w:rFonts w:ascii="Times New Roman" w:hAnsi="Times New Roman"/>
          <w:color w:val="000000" w:themeColor="text1"/>
          <w:sz w:val="28"/>
          <w:szCs w:val="28"/>
        </w:rPr>
        <w:t xml:space="preserve"> </w:t>
      </w:r>
      <w:r w:rsidR="00FC089B" w:rsidRPr="00B422D5">
        <w:rPr>
          <w:rFonts w:ascii="Times New Roman" w:hAnsi="Times New Roman"/>
          <w:color w:val="000000" w:themeColor="text1"/>
          <w:sz w:val="28"/>
          <w:szCs w:val="28"/>
        </w:rPr>
        <w:t xml:space="preserve">пунктом 1 части 1 статьи </w:t>
      </w:r>
      <w:r w:rsidR="00AB27CD" w:rsidRPr="00B422D5">
        <w:rPr>
          <w:rFonts w:ascii="Times New Roman" w:hAnsi="Times New Roman"/>
          <w:color w:val="000000" w:themeColor="text1"/>
          <w:sz w:val="28"/>
          <w:szCs w:val="28"/>
        </w:rPr>
        <w:t>143</w:t>
      </w:r>
      <w:r w:rsidR="00312E15" w:rsidRPr="00B422D5">
        <w:rPr>
          <w:rFonts w:ascii="Times New Roman" w:hAnsi="Times New Roman"/>
          <w:color w:val="000000" w:themeColor="text1"/>
          <w:sz w:val="28"/>
          <w:szCs w:val="28"/>
        </w:rPr>
        <w:t xml:space="preserve"> и пунктом 5 статьи </w:t>
      </w:r>
      <w:r w:rsidR="00AB27CD" w:rsidRPr="00B422D5">
        <w:rPr>
          <w:rFonts w:ascii="Times New Roman" w:hAnsi="Times New Roman"/>
          <w:color w:val="000000" w:themeColor="text1"/>
          <w:sz w:val="28"/>
          <w:szCs w:val="28"/>
        </w:rPr>
        <w:t>144</w:t>
      </w:r>
      <w:r w:rsidR="00CD7A57" w:rsidRPr="00CD7A57">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настоящего Кодекса, до вступления в законную силу судебного решения соответствующего суда;</w:t>
      </w:r>
    </w:p>
    <w:p w14:paraId="5C524A3E"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rPr>
      </w:pPr>
      <w:bookmarkStart w:id="60" w:name="dst100916"/>
      <w:bookmarkEnd w:id="60"/>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в случаях, предусмотренных</w:t>
      </w:r>
      <w:r w:rsidR="002569FB">
        <w:rPr>
          <w:rStyle w:val="blk"/>
          <w:rFonts w:ascii="Times New Roman" w:hAnsi="Times New Roman"/>
          <w:color w:val="000000" w:themeColor="text1"/>
          <w:sz w:val="28"/>
          <w:szCs w:val="28"/>
        </w:rPr>
        <w:t xml:space="preserve"> </w:t>
      </w:r>
      <w:r w:rsidR="00FC089B" w:rsidRPr="00B422D5">
        <w:rPr>
          <w:rFonts w:ascii="Times New Roman" w:hAnsi="Times New Roman"/>
          <w:color w:val="000000" w:themeColor="text1"/>
          <w:sz w:val="28"/>
          <w:szCs w:val="28"/>
        </w:rPr>
        <w:t xml:space="preserve">пунктом 2 части 1 статьи </w:t>
      </w:r>
      <w:r w:rsidR="00AB27CD" w:rsidRPr="00B422D5">
        <w:rPr>
          <w:rFonts w:ascii="Times New Roman" w:hAnsi="Times New Roman"/>
          <w:color w:val="000000" w:themeColor="text1"/>
          <w:sz w:val="28"/>
          <w:szCs w:val="28"/>
        </w:rPr>
        <w:t>143</w:t>
      </w:r>
      <w:r w:rsidR="00312E15" w:rsidRPr="00B422D5">
        <w:rPr>
          <w:rFonts w:ascii="Times New Roman" w:hAnsi="Times New Roman"/>
          <w:color w:val="000000" w:themeColor="text1"/>
          <w:sz w:val="28"/>
          <w:szCs w:val="28"/>
        </w:rPr>
        <w:t xml:space="preserve"> и пунктом 4 статьи </w:t>
      </w:r>
      <w:r w:rsidR="00AB27CD" w:rsidRPr="00B422D5">
        <w:rPr>
          <w:rFonts w:ascii="Times New Roman" w:hAnsi="Times New Roman"/>
          <w:color w:val="000000" w:themeColor="text1"/>
          <w:sz w:val="28"/>
          <w:szCs w:val="28"/>
        </w:rPr>
        <w:t>144</w:t>
      </w:r>
      <w:r w:rsidR="002569FB">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настоящего Кодекса, до устранения обстоятельств, послуживших основанием для приостановления производства по делу;</w:t>
      </w:r>
    </w:p>
    <w:p w14:paraId="5BF7211C" w14:textId="77777777" w:rsidR="00312E15" w:rsidRPr="00B422D5" w:rsidRDefault="008A631A" w:rsidP="00116F09">
      <w:pPr>
        <w:shd w:val="clear" w:color="auto" w:fill="FFFFFF"/>
        <w:spacing w:after="360"/>
        <w:ind w:firstLine="709"/>
        <w:jc w:val="both"/>
        <w:rPr>
          <w:rFonts w:ascii="Times New Roman" w:hAnsi="Times New Roman"/>
          <w:color w:val="000000" w:themeColor="text1"/>
          <w:sz w:val="28"/>
          <w:szCs w:val="28"/>
        </w:rPr>
      </w:pPr>
      <w:bookmarkStart w:id="61" w:name="dst100917"/>
      <w:bookmarkEnd w:id="61"/>
      <w:r w:rsidRPr="00B422D5">
        <w:rPr>
          <w:rStyle w:val="blk"/>
          <w:rFonts w:ascii="Times New Roman" w:hAnsi="Times New Roman"/>
          <w:color w:val="000000" w:themeColor="text1"/>
          <w:sz w:val="28"/>
          <w:szCs w:val="28"/>
        </w:rPr>
        <w:t>3) </w:t>
      </w:r>
      <w:r w:rsidR="00312E15" w:rsidRPr="00B422D5">
        <w:rPr>
          <w:rStyle w:val="blk"/>
          <w:rFonts w:ascii="Times New Roman" w:hAnsi="Times New Roman"/>
          <w:color w:val="000000" w:themeColor="text1"/>
          <w:sz w:val="28"/>
          <w:szCs w:val="28"/>
        </w:rPr>
        <w:t>в случаях, предусмотренных</w:t>
      </w:r>
      <w:r w:rsidR="002569FB">
        <w:rPr>
          <w:rStyle w:val="blk"/>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пунктами 3 и </w:t>
      </w:r>
      <w:r w:rsidR="00FC089B" w:rsidRPr="00B422D5">
        <w:rPr>
          <w:rFonts w:ascii="Times New Roman" w:hAnsi="Times New Roman"/>
          <w:color w:val="000000" w:themeColor="text1"/>
          <w:sz w:val="28"/>
          <w:szCs w:val="28"/>
        </w:rPr>
        <w:t xml:space="preserve">4 части 1 статьи </w:t>
      </w:r>
      <w:r w:rsidR="00AB27CD" w:rsidRPr="00B422D5">
        <w:rPr>
          <w:rFonts w:ascii="Times New Roman" w:hAnsi="Times New Roman"/>
          <w:color w:val="000000" w:themeColor="text1"/>
          <w:sz w:val="28"/>
          <w:szCs w:val="28"/>
        </w:rPr>
        <w:t>143</w:t>
      </w:r>
      <w:r w:rsidR="00312E15" w:rsidRPr="00B422D5">
        <w:rPr>
          <w:rFonts w:ascii="Times New Roman" w:hAnsi="Times New Roman"/>
          <w:color w:val="000000" w:themeColor="text1"/>
          <w:sz w:val="28"/>
          <w:szCs w:val="28"/>
        </w:rPr>
        <w:t xml:space="preserve"> и пунктом 2 статьи </w:t>
      </w:r>
      <w:r w:rsidR="00AB27CD" w:rsidRPr="00B422D5">
        <w:rPr>
          <w:rFonts w:ascii="Times New Roman" w:hAnsi="Times New Roman"/>
          <w:color w:val="000000" w:themeColor="text1"/>
          <w:sz w:val="28"/>
          <w:szCs w:val="28"/>
        </w:rPr>
        <w:t>144</w:t>
      </w:r>
      <w:r w:rsidR="002569FB">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настоящего Кодекса, до определения правопреемника лица, участвующего в деле, или назначения недееспособному лицу представителя;</w:t>
      </w:r>
    </w:p>
    <w:p w14:paraId="32BE214A" w14:textId="77777777" w:rsidR="00312E15" w:rsidRPr="00B422D5" w:rsidRDefault="008A631A" w:rsidP="00116F09">
      <w:pPr>
        <w:shd w:val="clear" w:color="auto" w:fill="FFFFFF"/>
        <w:spacing w:after="360"/>
        <w:ind w:firstLine="709"/>
        <w:jc w:val="both"/>
        <w:rPr>
          <w:rStyle w:val="blk"/>
          <w:rFonts w:ascii="Times New Roman" w:hAnsi="Times New Roman"/>
          <w:color w:val="000000" w:themeColor="text1"/>
          <w:sz w:val="28"/>
          <w:szCs w:val="28"/>
        </w:rPr>
      </w:pPr>
      <w:bookmarkStart w:id="62" w:name="dst100918"/>
      <w:bookmarkEnd w:id="62"/>
      <w:r w:rsidRPr="00B422D5">
        <w:rPr>
          <w:rStyle w:val="blk"/>
          <w:rFonts w:ascii="Times New Roman" w:hAnsi="Times New Roman"/>
          <w:color w:val="000000" w:themeColor="text1"/>
          <w:sz w:val="28"/>
          <w:szCs w:val="28"/>
        </w:rPr>
        <w:t>4) </w:t>
      </w:r>
      <w:r w:rsidR="00312E15" w:rsidRPr="00B422D5">
        <w:rPr>
          <w:rStyle w:val="blk"/>
          <w:rFonts w:ascii="Times New Roman" w:hAnsi="Times New Roman"/>
          <w:color w:val="000000" w:themeColor="text1"/>
          <w:sz w:val="28"/>
          <w:szCs w:val="28"/>
        </w:rPr>
        <w:t>в случае, предусмотренном</w:t>
      </w:r>
      <w:r w:rsidR="002569FB">
        <w:rPr>
          <w:rStyle w:val="blk"/>
          <w:rFonts w:ascii="Times New Roman" w:hAnsi="Times New Roman"/>
          <w:color w:val="000000" w:themeColor="text1"/>
          <w:sz w:val="28"/>
          <w:szCs w:val="28"/>
        </w:rPr>
        <w:t xml:space="preserve"> </w:t>
      </w:r>
      <w:r w:rsidR="00FC089B" w:rsidRPr="00B422D5">
        <w:rPr>
          <w:rFonts w:ascii="Times New Roman" w:hAnsi="Times New Roman"/>
          <w:color w:val="000000" w:themeColor="text1"/>
          <w:sz w:val="28"/>
          <w:szCs w:val="28"/>
        </w:rPr>
        <w:t xml:space="preserve">пунктом 1 статьи </w:t>
      </w:r>
      <w:r w:rsidR="00AB27CD" w:rsidRPr="00B422D5">
        <w:rPr>
          <w:rFonts w:ascii="Times New Roman" w:hAnsi="Times New Roman"/>
          <w:color w:val="000000" w:themeColor="text1"/>
          <w:sz w:val="28"/>
          <w:szCs w:val="28"/>
        </w:rPr>
        <w:t>144</w:t>
      </w:r>
      <w:r w:rsidR="002569FB">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настоящего Кодекса, до истечения срока, установленного арбитражным судом.</w:t>
      </w:r>
    </w:p>
    <w:p w14:paraId="430FDFDC" w14:textId="77777777" w:rsidR="00312E15" w:rsidRPr="00B422D5" w:rsidRDefault="002650D6" w:rsidP="00116F09">
      <w:pPr>
        <w:shd w:val="clear" w:color="auto" w:fill="FFFFFF"/>
        <w:spacing w:after="360"/>
        <w:ind w:firstLine="709"/>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7229F5" w:rsidRPr="00B422D5">
        <w:rPr>
          <w:rFonts w:ascii="Times New Roman" w:hAnsi="Times New Roman"/>
          <w:color w:val="000000" w:themeColor="text1"/>
          <w:sz w:val="28"/>
          <w:szCs w:val="28"/>
        </w:rPr>
        <w:t>1</w:t>
      </w:r>
      <w:r w:rsidR="006015DA" w:rsidRPr="00B422D5">
        <w:rPr>
          <w:rFonts w:ascii="Times New Roman" w:hAnsi="Times New Roman"/>
          <w:color w:val="000000" w:themeColor="text1"/>
          <w:sz w:val="28"/>
          <w:szCs w:val="28"/>
        </w:rPr>
        <w:t>46</w:t>
      </w:r>
      <w:r w:rsidR="00312E15" w:rsidRPr="00B422D5">
        <w:rPr>
          <w:rFonts w:ascii="Times New Roman" w:hAnsi="Times New Roman"/>
          <w:color w:val="000000" w:themeColor="text1"/>
          <w:sz w:val="28"/>
          <w:szCs w:val="28"/>
        </w:rPr>
        <w:t>.</w:t>
      </w:r>
      <w:r w:rsidR="00B76C4A"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Возобновление производства по делу</w:t>
      </w:r>
    </w:p>
    <w:p w14:paraId="530BDBCE"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Арбитражный суд возобновляет производство по делу по заявлению лиц, участвующих в деле, или по своей инициативе после устранения обстоятельств, вызвавших его приостановление, либо до их устранения по заявлению лица, по ходатайству которого производство по делу было приостановлено.</w:t>
      </w:r>
    </w:p>
    <w:p w14:paraId="08FC425C"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63" w:name="Par1558"/>
      <w:bookmarkEnd w:id="63"/>
      <w:r w:rsidRPr="00B422D5">
        <w:rPr>
          <w:rFonts w:ascii="Times New Roman" w:hAnsi="Times New Roman" w:cs="Times New Roman"/>
          <w:color w:val="000000" w:themeColor="text1"/>
          <w:sz w:val="28"/>
          <w:szCs w:val="28"/>
        </w:rPr>
        <w:t>Статья </w:t>
      </w:r>
      <w:r w:rsidR="00C1555A" w:rsidRPr="00B422D5">
        <w:rPr>
          <w:rFonts w:ascii="Times New Roman" w:hAnsi="Times New Roman" w:cs="Times New Roman"/>
          <w:color w:val="000000" w:themeColor="text1"/>
          <w:sz w:val="28"/>
          <w:szCs w:val="28"/>
        </w:rPr>
        <w:t>14</w:t>
      </w:r>
      <w:r w:rsidR="006015DA" w:rsidRPr="00B422D5">
        <w:rPr>
          <w:rFonts w:ascii="Times New Roman" w:hAnsi="Times New Roman" w:cs="Times New Roman"/>
          <w:color w:val="000000" w:themeColor="text1"/>
          <w:sz w:val="28"/>
          <w:szCs w:val="28"/>
        </w:rPr>
        <w:t>7</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Порядок приостановления и возобновления производства по делу</w:t>
      </w:r>
    </w:p>
    <w:p w14:paraId="508A72B3"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О приостановлении производства по делу, его возобновлении или об отказе в </w:t>
      </w:r>
      <w:r w:rsidR="00EE0F2F" w:rsidRPr="00B422D5">
        <w:rPr>
          <w:rFonts w:ascii="Times New Roman" w:hAnsi="Times New Roman" w:cs="Times New Roman"/>
          <w:color w:val="000000" w:themeColor="text1"/>
          <w:sz w:val="28"/>
          <w:szCs w:val="28"/>
        </w:rPr>
        <w:t>его</w:t>
      </w:r>
      <w:r w:rsidR="00E36F2A">
        <w:rPr>
          <w:rFonts w:ascii="Times New Roman" w:hAnsi="Times New Roman" w:cs="Times New Roman"/>
          <w:color w:val="000000" w:themeColor="text1"/>
          <w:sz w:val="28"/>
          <w:szCs w:val="28"/>
        </w:rPr>
        <w:t xml:space="preserve"> </w:t>
      </w:r>
      <w:r w:rsidR="00312E15" w:rsidRPr="00B422D5">
        <w:rPr>
          <w:rFonts w:ascii="Times New Roman" w:hAnsi="Times New Roman" w:cs="Times New Roman"/>
          <w:color w:val="000000" w:themeColor="text1"/>
          <w:sz w:val="28"/>
          <w:szCs w:val="28"/>
        </w:rPr>
        <w:t>возобновлении арбитражный суд выносит определение. Копии определения направляются лицам, участвующим в деле.</w:t>
      </w:r>
    </w:p>
    <w:p w14:paraId="6A5F2E77"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Определение арбитражного суда о приостановлении производства по делу, об отказе в возобновлении производства по делу может быть обжаловано.</w:t>
      </w:r>
    </w:p>
    <w:p w14:paraId="60868B95" w14:textId="77777777" w:rsidR="00312E15" w:rsidRPr="00B422D5" w:rsidRDefault="00A52396"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00312E15" w:rsidRPr="00B422D5">
        <w:rPr>
          <w:rFonts w:ascii="Times New Roman" w:hAnsi="Times New Roman" w:cs="Times New Roman"/>
          <w:bCs/>
          <w:color w:val="000000" w:themeColor="text1"/>
          <w:sz w:val="28"/>
          <w:szCs w:val="28"/>
        </w:rPr>
        <w:t>17.</w:t>
      </w:r>
      <w:r w:rsidR="00B76C4A" w:rsidRPr="00B422D5">
        <w:rPr>
          <w:rFonts w:ascii="Times New Roman" w:hAnsi="Times New Roman" w:cs="Times New Roman"/>
          <w:b/>
          <w:bCs/>
          <w:color w:val="000000" w:themeColor="text1"/>
          <w:sz w:val="28"/>
          <w:szCs w:val="28"/>
        </w:rPr>
        <w:t> </w:t>
      </w:r>
      <w:r w:rsidR="00312E15" w:rsidRPr="00B422D5">
        <w:rPr>
          <w:rFonts w:ascii="Times New Roman" w:hAnsi="Times New Roman" w:cs="Times New Roman"/>
          <w:b/>
          <w:bCs/>
          <w:caps/>
          <w:color w:val="000000" w:themeColor="text1"/>
          <w:sz w:val="28"/>
          <w:szCs w:val="28"/>
        </w:rPr>
        <w:t>О</w:t>
      </w:r>
      <w:r w:rsidR="00312E15" w:rsidRPr="00B422D5">
        <w:rPr>
          <w:rFonts w:ascii="Times New Roman" w:hAnsi="Times New Roman" w:cs="Times New Roman"/>
          <w:b/>
          <w:bCs/>
          <w:color w:val="000000" w:themeColor="text1"/>
          <w:sz w:val="28"/>
          <w:szCs w:val="28"/>
        </w:rPr>
        <w:t>ставление заявления без рассмотрения</w:t>
      </w:r>
    </w:p>
    <w:p w14:paraId="24A5B2BD"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64" w:name="Par1566"/>
      <w:bookmarkEnd w:id="64"/>
      <w:r w:rsidRPr="00B422D5">
        <w:rPr>
          <w:rFonts w:ascii="Times New Roman" w:hAnsi="Times New Roman" w:cs="Times New Roman"/>
          <w:color w:val="000000" w:themeColor="text1"/>
          <w:sz w:val="28"/>
          <w:szCs w:val="28"/>
        </w:rPr>
        <w:lastRenderedPageBreak/>
        <w:t>Статья </w:t>
      </w:r>
      <w:r w:rsidR="00C1555A" w:rsidRPr="00B422D5">
        <w:rPr>
          <w:rFonts w:ascii="Times New Roman" w:hAnsi="Times New Roman" w:cs="Times New Roman"/>
          <w:color w:val="000000" w:themeColor="text1"/>
          <w:sz w:val="28"/>
          <w:szCs w:val="28"/>
        </w:rPr>
        <w:t>14</w:t>
      </w:r>
      <w:r w:rsidR="00A9494B" w:rsidRPr="00B422D5">
        <w:rPr>
          <w:rFonts w:ascii="Times New Roman" w:hAnsi="Times New Roman" w:cs="Times New Roman"/>
          <w:color w:val="000000" w:themeColor="text1"/>
          <w:sz w:val="28"/>
          <w:szCs w:val="28"/>
        </w:rPr>
        <w:t>8</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Основания для оставления искового заявления без рассмотрения</w:t>
      </w:r>
    </w:p>
    <w:p w14:paraId="03C6CDD0"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Арбитражный суд оставляет исковое заявление без рассмотрения, если после его принятия к производству установит, что:</w:t>
      </w:r>
    </w:p>
    <w:p w14:paraId="7CD24D2C"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65" w:name="Par1573"/>
      <w:bookmarkEnd w:id="65"/>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в производстве арбитражного суда, </w:t>
      </w:r>
      <w:r w:rsidR="00EF31A0" w:rsidRPr="00B422D5">
        <w:rPr>
          <w:rFonts w:ascii="Times New Roman" w:hAnsi="Times New Roman" w:cs="Times New Roman"/>
          <w:color w:val="000000" w:themeColor="text1"/>
          <w:sz w:val="28"/>
          <w:szCs w:val="28"/>
        </w:rPr>
        <w:t xml:space="preserve">другого </w:t>
      </w:r>
      <w:r w:rsidR="00312E15" w:rsidRPr="00B422D5">
        <w:rPr>
          <w:rFonts w:ascii="Times New Roman" w:hAnsi="Times New Roman" w:cs="Times New Roman"/>
          <w:color w:val="000000" w:themeColor="text1"/>
          <w:sz w:val="28"/>
          <w:szCs w:val="28"/>
        </w:rPr>
        <w:t xml:space="preserve">суда </w:t>
      </w:r>
      <w:r w:rsidR="00EF31A0" w:rsidRPr="00B422D5">
        <w:rPr>
          <w:rFonts w:ascii="Times New Roman" w:hAnsi="Times New Roman" w:cs="Times New Roman"/>
          <w:color w:val="000000" w:themeColor="text1"/>
          <w:sz w:val="28"/>
          <w:szCs w:val="28"/>
        </w:rPr>
        <w:t xml:space="preserve">общей юрисдикции </w:t>
      </w:r>
      <w:r w:rsidR="00312E15" w:rsidRPr="00B422D5">
        <w:rPr>
          <w:rFonts w:ascii="Times New Roman" w:hAnsi="Times New Roman" w:cs="Times New Roman"/>
          <w:color w:val="000000" w:themeColor="text1"/>
          <w:sz w:val="28"/>
          <w:szCs w:val="28"/>
        </w:rPr>
        <w:t>имеется дело по спору между теми же лицами, о том же предмете и по тем же основаниям;</w:t>
      </w:r>
    </w:p>
    <w:p w14:paraId="2AE77C0F" w14:textId="77777777" w:rsidR="00AC6ACE"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66" w:name="Par1574"/>
      <w:bookmarkEnd w:id="66"/>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истцом не соблюден претензионный или иной досудебный порядок урегулирования спора с ответчиком, </w:t>
      </w:r>
      <w:r w:rsidR="00AC6ACE" w:rsidRPr="00B422D5">
        <w:rPr>
          <w:rFonts w:ascii="Times New Roman" w:hAnsi="Times New Roman" w:cs="Times New Roman"/>
          <w:color w:val="000000" w:themeColor="text1"/>
          <w:sz w:val="28"/>
          <w:szCs w:val="28"/>
        </w:rPr>
        <w:t>за исключением случаев, если его соблюдение не предусмотрено законом;</w:t>
      </w:r>
    </w:p>
    <w:p w14:paraId="0D8F14A8"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при рассмотрении заявления об установлении фактов, имеющих юридическое значение, выясняется, что возник спор о праве;</w:t>
      </w:r>
    </w:p>
    <w:p w14:paraId="45183644"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 xml:space="preserve">заявлено требование, которое в соответствии с законом должно быть рассмотрено в деле о </w:t>
      </w:r>
      <w:r w:rsidRPr="00B422D5">
        <w:rPr>
          <w:rFonts w:ascii="Times New Roman" w:hAnsi="Times New Roman" w:cs="Times New Roman"/>
          <w:color w:val="000000" w:themeColor="text1"/>
          <w:sz w:val="28"/>
          <w:szCs w:val="28"/>
        </w:rPr>
        <w:t>несостоятельности (</w:t>
      </w:r>
      <w:r w:rsidR="00312E15" w:rsidRPr="00B422D5">
        <w:rPr>
          <w:rFonts w:ascii="Times New Roman" w:hAnsi="Times New Roman" w:cs="Times New Roman"/>
          <w:color w:val="000000" w:themeColor="text1"/>
          <w:sz w:val="28"/>
          <w:szCs w:val="28"/>
        </w:rPr>
        <w:t>банкротстве</w:t>
      </w:r>
      <w:r w:rsidRPr="00B422D5">
        <w:rPr>
          <w:rFonts w:ascii="Times New Roman" w:hAnsi="Times New Roman" w:cs="Times New Roman"/>
          <w:color w:val="000000" w:themeColor="text1"/>
          <w:sz w:val="28"/>
          <w:szCs w:val="28"/>
        </w:rPr>
        <w:t>)</w:t>
      </w:r>
      <w:r w:rsidR="00312E15" w:rsidRPr="00B422D5">
        <w:rPr>
          <w:rFonts w:ascii="Times New Roman" w:hAnsi="Times New Roman" w:cs="Times New Roman"/>
          <w:color w:val="000000" w:themeColor="text1"/>
          <w:sz w:val="28"/>
          <w:szCs w:val="28"/>
        </w:rPr>
        <w:t>;</w:t>
      </w:r>
    </w:p>
    <w:p w14:paraId="4CE6A23F"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исковое заявление не подписано или подписано лицом, не имеющим права подписывать его, либо лицом, должностное положение которого не указано;</w:t>
      </w:r>
    </w:p>
    <w:p w14:paraId="46EB3908"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з</w:t>
      </w:r>
      <w:r w:rsidR="00312E15" w:rsidRPr="00B422D5">
        <w:rPr>
          <w:rFonts w:ascii="Times New Roman" w:hAnsi="Times New Roman" w:cs="Times New Roman"/>
          <w:color w:val="000000" w:themeColor="text1"/>
          <w:sz w:val="28"/>
          <w:szCs w:val="28"/>
        </w:rPr>
        <w:t xml:space="preserve">аявлено исковое требование о взыскании судебных расходов, которое подлежит рассмотрению в соответствии со статьей </w:t>
      </w:r>
      <w:r w:rsidR="00AB27CD" w:rsidRPr="00B422D5">
        <w:rPr>
          <w:rFonts w:ascii="Times New Roman" w:hAnsi="Times New Roman" w:cs="Times New Roman"/>
          <w:color w:val="000000" w:themeColor="text1"/>
          <w:sz w:val="28"/>
          <w:szCs w:val="28"/>
        </w:rPr>
        <w:t>105</w:t>
      </w:r>
      <w:r w:rsidR="00312E15" w:rsidRPr="00B422D5">
        <w:rPr>
          <w:rFonts w:ascii="Times New Roman" w:hAnsi="Times New Roman" w:cs="Times New Roman"/>
          <w:color w:val="000000" w:themeColor="text1"/>
          <w:sz w:val="28"/>
          <w:szCs w:val="28"/>
        </w:rPr>
        <w:t xml:space="preserve"> настоящего Кодекса;</w:t>
      </w:r>
    </w:p>
    <w:p w14:paraId="48F7C232"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w:t>
      </w:r>
      <w:r w:rsidR="00312E15" w:rsidRPr="00B422D5">
        <w:rPr>
          <w:rFonts w:ascii="Times New Roman" w:hAnsi="Times New Roman" w:cs="Times New Roman"/>
          <w:color w:val="000000" w:themeColor="text1"/>
          <w:sz w:val="28"/>
          <w:szCs w:val="28"/>
        </w:rPr>
        <w:t xml:space="preserve">истец повторно не явился в судебное заседание, в том числе по вызову </w:t>
      </w:r>
      <w:r w:rsidR="00E611BE" w:rsidRPr="00B422D5">
        <w:rPr>
          <w:rFonts w:ascii="Times New Roman" w:hAnsi="Times New Roman" w:cs="Times New Roman"/>
          <w:color w:val="000000" w:themeColor="text1"/>
          <w:sz w:val="28"/>
          <w:szCs w:val="28"/>
        </w:rPr>
        <w:t xml:space="preserve">арбитражного </w:t>
      </w:r>
      <w:r w:rsidR="00312E15" w:rsidRPr="00B422D5">
        <w:rPr>
          <w:rFonts w:ascii="Times New Roman" w:hAnsi="Times New Roman" w:cs="Times New Roman"/>
          <w:color w:val="000000" w:themeColor="text1"/>
          <w:sz w:val="28"/>
          <w:szCs w:val="28"/>
        </w:rPr>
        <w:t>суда, и не заявил ходатайство о рассмотрении дела в его отсутствие или об отложении судебного разбирательства, а ответчик не требует рассмотрения дела по существу.</w:t>
      </w:r>
    </w:p>
    <w:p w14:paraId="63E1CD48"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Арбитражный суд оставляет исковое заявление без рассмотрения по иным основаниям, предусмотренным настоящим Кодексом.</w:t>
      </w:r>
    </w:p>
    <w:p w14:paraId="688D2A2E"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67" w:name="Par1587"/>
      <w:bookmarkEnd w:id="67"/>
      <w:r w:rsidRPr="00B422D5">
        <w:rPr>
          <w:rFonts w:ascii="Times New Roman" w:hAnsi="Times New Roman" w:cs="Times New Roman"/>
          <w:color w:val="000000" w:themeColor="text1"/>
          <w:sz w:val="28"/>
          <w:szCs w:val="28"/>
        </w:rPr>
        <w:t>Статья </w:t>
      </w:r>
      <w:r w:rsidR="008C1575" w:rsidRPr="00B422D5">
        <w:rPr>
          <w:rFonts w:ascii="Times New Roman" w:hAnsi="Times New Roman" w:cs="Times New Roman"/>
          <w:color w:val="000000" w:themeColor="text1"/>
          <w:sz w:val="28"/>
          <w:szCs w:val="28"/>
        </w:rPr>
        <w:t>14</w:t>
      </w:r>
      <w:r w:rsidR="00A9494B" w:rsidRPr="00B422D5">
        <w:rPr>
          <w:rFonts w:ascii="Times New Roman" w:hAnsi="Times New Roman" w:cs="Times New Roman"/>
          <w:color w:val="000000" w:themeColor="text1"/>
          <w:sz w:val="28"/>
          <w:szCs w:val="28"/>
        </w:rPr>
        <w:t>9</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Порядок и последствия оставления искового заявления без рассмотрения</w:t>
      </w:r>
    </w:p>
    <w:p w14:paraId="0A981D8D"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В случае оставления искового заявления без рассмотрения производство </w:t>
      </w:r>
      <w:r w:rsidR="00312E15" w:rsidRPr="00B422D5">
        <w:rPr>
          <w:rFonts w:ascii="Times New Roman" w:hAnsi="Times New Roman" w:cs="Times New Roman"/>
          <w:color w:val="000000" w:themeColor="text1"/>
          <w:sz w:val="28"/>
          <w:szCs w:val="28"/>
        </w:rPr>
        <w:lastRenderedPageBreak/>
        <w:t>по делу заканчивается вынесением определения.</w:t>
      </w:r>
    </w:p>
    <w:p w14:paraId="08B260D9"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определении арбитражный суд указывает основания для оставления исков</w:t>
      </w:r>
      <w:r w:rsidR="006947FD" w:rsidRPr="00B422D5">
        <w:rPr>
          <w:rFonts w:ascii="Times New Roman" w:hAnsi="Times New Roman" w:cs="Times New Roman"/>
          <w:color w:val="000000" w:themeColor="text1"/>
          <w:sz w:val="28"/>
          <w:szCs w:val="28"/>
        </w:rPr>
        <w:t>ого заявления без рассмотрения, а также</w:t>
      </w:r>
      <w:r w:rsidR="007962AD">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 xml:space="preserve">решает вопрос о возврате судебного сбора из Республиканского бюджета Донецкой Народной Республики в случае, предусмотренном </w:t>
      </w:r>
      <w:r w:rsidR="004C5EC5" w:rsidRPr="00B422D5">
        <w:rPr>
          <w:rFonts w:ascii="Times New Roman" w:hAnsi="Times New Roman" w:cs="Times New Roman"/>
          <w:color w:val="000000" w:themeColor="text1"/>
          <w:sz w:val="28"/>
          <w:szCs w:val="28"/>
        </w:rPr>
        <w:t xml:space="preserve">пунктом 2 части 1 статьи </w:t>
      </w:r>
      <w:r w:rsidR="00AB27CD" w:rsidRPr="00B422D5">
        <w:rPr>
          <w:rFonts w:ascii="Times New Roman" w:hAnsi="Times New Roman" w:cs="Times New Roman"/>
          <w:color w:val="000000" w:themeColor="text1"/>
          <w:sz w:val="28"/>
          <w:szCs w:val="28"/>
        </w:rPr>
        <w:t>148</w:t>
      </w:r>
      <w:r w:rsidRPr="00B422D5">
        <w:rPr>
          <w:rFonts w:ascii="Times New Roman" w:hAnsi="Times New Roman" w:cs="Times New Roman"/>
          <w:color w:val="000000" w:themeColor="text1"/>
          <w:sz w:val="28"/>
          <w:szCs w:val="28"/>
        </w:rPr>
        <w:t xml:space="preserve"> настоящего Кодекса.</w:t>
      </w:r>
    </w:p>
    <w:p w14:paraId="3E3A2845"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Копии определения направляются лицам, участвующим в деле.</w:t>
      </w:r>
    </w:p>
    <w:p w14:paraId="5827A4D3"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Определение арбитражного суда об оставлении искового заявления без рассмотрения может быть обжаловано.</w:t>
      </w:r>
    </w:p>
    <w:p w14:paraId="03EB109E" w14:textId="7FD78D7A" w:rsidR="007A3B41"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Оставление искового заявления без рассмотрения не лишает истца права вновь обратиться в арбитражный суд с заявлением в общем порядке после устранения обстоятельств, послуживших основанием для оставления заявления без рассмотрения.</w:t>
      </w:r>
    </w:p>
    <w:p w14:paraId="6BE92854" w14:textId="77777777" w:rsidR="00312E15" w:rsidRPr="00B422D5" w:rsidRDefault="00A52396"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bookmarkStart w:id="68" w:name="Par1595"/>
      <w:bookmarkEnd w:id="68"/>
      <w:r w:rsidRPr="00B422D5">
        <w:rPr>
          <w:rFonts w:ascii="Times New Roman" w:hAnsi="Times New Roman" w:cs="Times New Roman"/>
          <w:bCs/>
          <w:color w:val="000000" w:themeColor="text1"/>
          <w:sz w:val="28"/>
          <w:szCs w:val="28"/>
        </w:rPr>
        <w:t>Глава </w:t>
      </w:r>
      <w:r w:rsidR="00312E15" w:rsidRPr="00B422D5">
        <w:rPr>
          <w:rFonts w:ascii="Times New Roman" w:hAnsi="Times New Roman" w:cs="Times New Roman"/>
          <w:bCs/>
          <w:color w:val="000000" w:themeColor="text1"/>
          <w:sz w:val="28"/>
          <w:szCs w:val="28"/>
        </w:rPr>
        <w:t>18.</w:t>
      </w:r>
      <w:r w:rsidR="00B76C4A" w:rsidRPr="00B422D5">
        <w:rPr>
          <w:rFonts w:ascii="Times New Roman" w:hAnsi="Times New Roman" w:cs="Times New Roman"/>
          <w:b/>
          <w:bCs/>
          <w:color w:val="000000" w:themeColor="text1"/>
          <w:sz w:val="28"/>
          <w:szCs w:val="28"/>
        </w:rPr>
        <w:t> </w:t>
      </w:r>
      <w:r w:rsidR="00312E15" w:rsidRPr="00B422D5">
        <w:rPr>
          <w:rFonts w:ascii="Times New Roman" w:hAnsi="Times New Roman" w:cs="Times New Roman"/>
          <w:b/>
          <w:bCs/>
          <w:caps/>
          <w:color w:val="000000" w:themeColor="text1"/>
          <w:sz w:val="28"/>
          <w:szCs w:val="28"/>
        </w:rPr>
        <w:t>П</w:t>
      </w:r>
      <w:r w:rsidR="00312E15" w:rsidRPr="00B422D5">
        <w:rPr>
          <w:rFonts w:ascii="Times New Roman" w:hAnsi="Times New Roman" w:cs="Times New Roman"/>
          <w:b/>
          <w:bCs/>
          <w:color w:val="000000" w:themeColor="text1"/>
          <w:sz w:val="28"/>
          <w:szCs w:val="28"/>
        </w:rPr>
        <w:t>рекращение производства по делу</w:t>
      </w:r>
    </w:p>
    <w:p w14:paraId="6ABD21CA"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69" w:name="Par1597"/>
      <w:bookmarkEnd w:id="69"/>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150</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Основания для прекращения производства по делу</w:t>
      </w:r>
    </w:p>
    <w:p w14:paraId="74C62536"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70" w:name="Par1603"/>
      <w:bookmarkEnd w:id="70"/>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Арбитражный суд прекращает производство по делу, если установит, что:</w:t>
      </w:r>
    </w:p>
    <w:p w14:paraId="708E78DB"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AC6ACE" w:rsidRPr="00B422D5">
        <w:rPr>
          <w:rFonts w:ascii="Times New Roman" w:hAnsi="Times New Roman" w:cs="Times New Roman"/>
          <w:color w:val="000000" w:themeColor="text1"/>
          <w:sz w:val="28"/>
          <w:szCs w:val="28"/>
        </w:rPr>
        <w:t xml:space="preserve">имеются основания, предусмотренные пунктом 1 части 1 статьи </w:t>
      </w:r>
      <w:r w:rsidR="00B955F2" w:rsidRPr="00B422D5">
        <w:rPr>
          <w:rFonts w:ascii="Times New Roman" w:hAnsi="Times New Roman" w:cs="Times New Roman"/>
          <w:color w:val="000000" w:themeColor="text1"/>
          <w:sz w:val="28"/>
          <w:szCs w:val="28"/>
        </w:rPr>
        <w:t>12</w:t>
      </w:r>
      <w:r w:rsidR="00AB27CD" w:rsidRPr="00B422D5">
        <w:rPr>
          <w:rFonts w:ascii="Times New Roman" w:hAnsi="Times New Roman" w:cs="Times New Roman"/>
          <w:color w:val="000000" w:themeColor="text1"/>
          <w:sz w:val="28"/>
          <w:szCs w:val="28"/>
        </w:rPr>
        <w:t>1</w:t>
      </w:r>
      <w:r w:rsidR="00924FF3">
        <w:rPr>
          <w:rFonts w:ascii="Times New Roman" w:hAnsi="Times New Roman" w:cs="Times New Roman"/>
          <w:color w:val="000000" w:themeColor="text1"/>
          <w:sz w:val="28"/>
          <w:szCs w:val="28"/>
        </w:rPr>
        <w:t xml:space="preserve"> </w:t>
      </w:r>
      <w:r w:rsidR="00AC6ACE" w:rsidRPr="00B422D5">
        <w:rPr>
          <w:rFonts w:ascii="Times New Roman" w:hAnsi="Times New Roman" w:cs="Times New Roman"/>
          <w:color w:val="000000" w:themeColor="text1"/>
          <w:sz w:val="28"/>
          <w:szCs w:val="28"/>
        </w:rPr>
        <w:t>настоящего Кодекса;</w:t>
      </w:r>
    </w:p>
    <w:p w14:paraId="24BF6DA9" w14:textId="77777777" w:rsidR="00312E15" w:rsidRPr="00B422D5" w:rsidRDefault="008A631A"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71" w:name="Par1605"/>
      <w:bookmarkEnd w:id="71"/>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имеется вступившее в законную силу принятое по спору между теми же лицами, о том же предмете и по тем же основаниям судебное решение арбитражного суда, </w:t>
      </w:r>
      <w:r w:rsidR="00EF31A0" w:rsidRPr="00B422D5">
        <w:rPr>
          <w:rFonts w:ascii="Times New Roman" w:hAnsi="Times New Roman" w:cs="Times New Roman"/>
          <w:color w:val="000000" w:themeColor="text1"/>
          <w:sz w:val="28"/>
          <w:szCs w:val="28"/>
        </w:rPr>
        <w:t xml:space="preserve">другого </w:t>
      </w:r>
      <w:r w:rsidR="00312E15" w:rsidRPr="00B422D5">
        <w:rPr>
          <w:rFonts w:ascii="Times New Roman" w:hAnsi="Times New Roman" w:cs="Times New Roman"/>
          <w:color w:val="000000" w:themeColor="text1"/>
          <w:sz w:val="28"/>
          <w:szCs w:val="28"/>
        </w:rPr>
        <w:t>суда</w:t>
      </w:r>
      <w:r w:rsidR="00EF31A0" w:rsidRPr="00B422D5">
        <w:rPr>
          <w:rFonts w:ascii="Times New Roman" w:hAnsi="Times New Roman" w:cs="Times New Roman"/>
          <w:color w:val="000000" w:themeColor="text1"/>
          <w:sz w:val="28"/>
          <w:szCs w:val="28"/>
        </w:rPr>
        <w:t xml:space="preserve"> общей юрисдикции,</w:t>
      </w:r>
      <w:r w:rsidR="00C77B59">
        <w:rPr>
          <w:rFonts w:ascii="Times New Roman" w:hAnsi="Times New Roman" w:cs="Times New Roman"/>
          <w:color w:val="000000" w:themeColor="text1"/>
          <w:sz w:val="28"/>
          <w:szCs w:val="28"/>
        </w:rPr>
        <w:t xml:space="preserve"> </w:t>
      </w:r>
      <w:r w:rsidR="00312E15" w:rsidRPr="00B422D5">
        <w:rPr>
          <w:rFonts w:ascii="Times New Roman" w:hAnsi="Times New Roman" w:cs="Times New Roman"/>
          <w:color w:val="000000" w:themeColor="text1"/>
          <w:sz w:val="28"/>
          <w:szCs w:val="28"/>
          <w:shd w:val="clear" w:color="auto" w:fill="FFFFFF"/>
        </w:rPr>
        <w:t>или компетентного суда иностранного государства, за исключением случаев, если арбитражный суд отказал в признании и приведении в исполнение решения иностранного суда;</w:t>
      </w:r>
    </w:p>
    <w:p w14:paraId="5EDEA8DC"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истец отказался от иска и отказ принят арбитражным судом;</w:t>
      </w:r>
    </w:p>
    <w:p w14:paraId="1F00F02B"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юридическое лицо, являющее</w:t>
      </w:r>
      <w:r w:rsidR="00312E15" w:rsidRPr="00B422D5">
        <w:rPr>
          <w:rFonts w:ascii="Times New Roman" w:hAnsi="Times New Roman" w:cs="Times New Roman"/>
          <w:color w:val="000000" w:themeColor="text1"/>
          <w:sz w:val="28"/>
          <w:szCs w:val="28"/>
        </w:rPr>
        <w:t>с</w:t>
      </w:r>
      <w:r w:rsidRPr="00B422D5">
        <w:rPr>
          <w:rFonts w:ascii="Times New Roman" w:hAnsi="Times New Roman" w:cs="Times New Roman"/>
          <w:color w:val="000000" w:themeColor="text1"/>
          <w:sz w:val="28"/>
          <w:szCs w:val="28"/>
        </w:rPr>
        <w:t>я стороной в деле, ликвидировано</w:t>
      </w:r>
      <w:r w:rsidR="00312E15" w:rsidRPr="00B422D5">
        <w:rPr>
          <w:rFonts w:ascii="Times New Roman" w:hAnsi="Times New Roman" w:cs="Times New Roman"/>
          <w:color w:val="000000" w:themeColor="text1"/>
          <w:sz w:val="28"/>
          <w:szCs w:val="28"/>
        </w:rPr>
        <w:t>;</w:t>
      </w:r>
    </w:p>
    <w:p w14:paraId="020A58D9"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 xml:space="preserve">после смерти </w:t>
      </w:r>
      <w:r w:rsidR="007362BD" w:rsidRPr="00B422D5">
        <w:rPr>
          <w:rFonts w:ascii="Times New Roman" w:hAnsi="Times New Roman" w:cs="Times New Roman"/>
          <w:color w:val="000000" w:themeColor="text1"/>
          <w:sz w:val="28"/>
          <w:szCs w:val="28"/>
        </w:rPr>
        <w:t>физического лица</w:t>
      </w:r>
      <w:r w:rsidR="00312E15" w:rsidRPr="00B422D5">
        <w:rPr>
          <w:rFonts w:ascii="Times New Roman" w:hAnsi="Times New Roman" w:cs="Times New Roman"/>
          <w:color w:val="000000" w:themeColor="text1"/>
          <w:sz w:val="28"/>
          <w:szCs w:val="28"/>
        </w:rPr>
        <w:t>, являющегося стороной в деле, спорное правоотношение не допускает правопреемства;</w:t>
      </w:r>
    </w:p>
    <w:p w14:paraId="61FF2B49"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6) </w:t>
      </w:r>
      <w:r w:rsidR="00312E15" w:rsidRPr="00B422D5">
        <w:rPr>
          <w:rFonts w:ascii="Times New Roman" w:hAnsi="Times New Roman" w:cs="Times New Roman"/>
          <w:color w:val="000000" w:themeColor="text1"/>
          <w:sz w:val="28"/>
          <w:szCs w:val="28"/>
        </w:rPr>
        <w:t xml:space="preserve">имеются основания, предусмотренные частью 7 статьи </w:t>
      </w:r>
      <w:r w:rsidR="00C86878" w:rsidRPr="00B422D5">
        <w:rPr>
          <w:rFonts w:ascii="Times New Roman" w:hAnsi="Times New Roman" w:cs="Times New Roman"/>
          <w:color w:val="000000" w:themeColor="text1"/>
          <w:sz w:val="28"/>
          <w:szCs w:val="28"/>
        </w:rPr>
        <w:t>1</w:t>
      </w:r>
      <w:r w:rsidR="00EF31A0" w:rsidRPr="00B422D5">
        <w:rPr>
          <w:rFonts w:ascii="Times New Roman" w:hAnsi="Times New Roman" w:cs="Times New Roman"/>
          <w:color w:val="000000" w:themeColor="text1"/>
          <w:sz w:val="28"/>
          <w:szCs w:val="28"/>
        </w:rPr>
        <w:t>96</w:t>
      </w:r>
      <w:r w:rsidR="00312E15" w:rsidRPr="00B422D5">
        <w:rPr>
          <w:rFonts w:ascii="Times New Roman" w:hAnsi="Times New Roman" w:cs="Times New Roman"/>
          <w:color w:val="000000" w:themeColor="text1"/>
          <w:sz w:val="28"/>
          <w:szCs w:val="28"/>
        </w:rPr>
        <w:t xml:space="preserve"> настоящего Кодекса.</w:t>
      </w:r>
    </w:p>
    <w:p w14:paraId="152C810B"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Арбитражный суд также прекращает производство по делу в случае утверждения мирового соглашения и в иных предусмотренных настоящим Кодексом случаях.</w:t>
      </w:r>
    </w:p>
    <w:p w14:paraId="675F2E3A"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72" w:name="Par1614"/>
      <w:bookmarkEnd w:id="72"/>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151</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Порядок и последствия прекращения производства по делу</w:t>
      </w:r>
    </w:p>
    <w:p w14:paraId="497D5FDB" w14:textId="77777777" w:rsidR="00312E15" w:rsidRPr="00B422D5" w:rsidRDefault="00735AF8"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w:t>
      </w:r>
      <w:r w:rsidR="00312E15" w:rsidRPr="00B422D5">
        <w:rPr>
          <w:rStyle w:val="blk"/>
          <w:rFonts w:ascii="Times New Roman" w:hAnsi="Times New Roman"/>
          <w:color w:val="000000" w:themeColor="text1"/>
          <w:sz w:val="28"/>
          <w:szCs w:val="28"/>
        </w:rPr>
        <w:t>О прекращении производства по делу арбитражный суд выносит определение.</w:t>
      </w:r>
    </w:p>
    <w:p w14:paraId="69D326E7"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rPr>
      </w:pPr>
      <w:bookmarkStart w:id="73" w:name="dst100954"/>
      <w:bookmarkEnd w:id="73"/>
      <w:r w:rsidRPr="00B422D5">
        <w:rPr>
          <w:rStyle w:val="blk"/>
          <w:rFonts w:ascii="Times New Roman" w:hAnsi="Times New Roman"/>
          <w:color w:val="000000" w:themeColor="text1"/>
          <w:sz w:val="28"/>
          <w:szCs w:val="28"/>
        </w:rPr>
        <w:t xml:space="preserve">В определении арбитражный суд указывает основания для прекращения производства по делу, а также разрешает вопросы о возврате судебного сбора из </w:t>
      </w:r>
      <w:r w:rsidRPr="00B422D5">
        <w:rPr>
          <w:rFonts w:ascii="Times New Roman" w:hAnsi="Times New Roman"/>
          <w:color w:val="000000" w:themeColor="text1"/>
          <w:sz w:val="28"/>
          <w:szCs w:val="28"/>
        </w:rPr>
        <w:t>Республиканского</w:t>
      </w:r>
      <w:r w:rsidRPr="00B422D5">
        <w:rPr>
          <w:rStyle w:val="blk"/>
          <w:rFonts w:ascii="Times New Roman" w:hAnsi="Times New Roman"/>
          <w:color w:val="000000" w:themeColor="text1"/>
          <w:sz w:val="28"/>
          <w:szCs w:val="28"/>
        </w:rPr>
        <w:t xml:space="preserve"> бюджета Донецкой Народной Республики в случае, предусмотренном</w:t>
      </w:r>
      <w:r w:rsidR="00924FF3">
        <w:rPr>
          <w:rStyle w:val="blk"/>
          <w:rFonts w:ascii="Times New Roman" w:hAnsi="Times New Roman"/>
          <w:color w:val="000000" w:themeColor="text1"/>
          <w:sz w:val="28"/>
          <w:szCs w:val="28"/>
        </w:rPr>
        <w:t xml:space="preserve"> </w:t>
      </w:r>
      <w:r w:rsidR="004C5EC5" w:rsidRPr="00B422D5">
        <w:rPr>
          <w:rFonts w:ascii="Times New Roman" w:hAnsi="Times New Roman"/>
          <w:color w:val="000000" w:themeColor="text1"/>
          <w:sz w:val="28"/>
          <w:szCs w:val="28"/>
        </w:rPr>
        <w:t>част</w:t>
      </w:r>
      <w:r w:rsidR="008843DB" w:rsidRPr="00B422D5">
        <w:rPr>
          <w:rFonts w:ascii="Times New Roman" w:hAnsi="Times New Roman"/>
          <w:color w:val="000000" w:themeColor="text1"/>
          <w:sz w:val="28"/>
          <w:szCs w:val="28"/>
        </w:rPr>
        <w:t>ью</w:t>
      </w:r>
      <w:r w:rsidR="004C5EC5" w:rsidRPr="00B422D5">
        <w:rPr>
          <w:rFonts w:ascii="Times New Roman" w:hAnsi="Times New Roman"/>
          <w:color w:val="000000" w:themeColor="text1"/>
          <w:sz w:val="28"/>
          <w:szCs w:val="28"/>
        </w:rPr>
        <w:t xml:space="preserve"> 1 статьи 1</w:t>
      </w:r>
      <w:r w:rsidR="008843DB" w:rsidRPr="00B422D5">
        <w:rPr>
          <w:rFonts w:ascii="Times New Roman" w:hAnsi="Times New Roman"/>
          <w:color w:val="000000" w:themeColor="text1"/>
          <w:sz w:val="28"/>
          <w:szCs w:val="28"/>
        </w:rPr>
        <w:t>50</w:t>
      </w:r>
      <w:r w:rsidR="00924FF3">
        <w:rPr>
          <w:rFonts w:ascii="Times New Roman" w:hAnsi="Times New Roman"/>
          <w:color w:val="000000" w:themeColor="text1"/>
          <w:sz w:val="28"/>
          <w:szCs w:val="28"/>
        </w:rPr>
        <w:t xml:space="preserve"> </w:t>
      </w:r>
      <w:r w:rsidRPr="00B422D5">
        <w:rPr>
          <w:rStyle w:val="blk"/>
          <w:rFonts w:ascii="Times New Roman" w:hAnsi="Times New Roman"/>
          <w:color w:val="000000" w:themeColor="text1"/>
          <w:sz w:val="28"/>
          <w:szCs w:val="28"/>
        </w:rPr>
        <w:t>настоящего Кодекса, и распределении между сторонами судебных расходов.</w:t>
      </w:r>
    </w:p>
    <w:p w14:paraId="64885DA8"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rPr>
      </w:pPr>
      <w:bookmarkStart w:id="74" w:name="dst100955"/>
      <w:bookmarkEnd w:id="74"/>
      <w:r w:rsidRPr="00B422D5">
        <w:rPr>
          <w:rStyle w:val="blk"/>
          <w:rFonts w:ascii="Times New Roman" w:hAnsi="Times New Roman"/>
          <w:color w:val="000000" w:themeColor="text1"/>
          <w:sz w:val="28"/>
          <w:szCs w:val="28"/>
        </w:rPr>
        <w:t>Копии определения направляются лицам, участвующим в деле.</w:t>
      </w:r>
    </w:p>
    <w:p w14:paraId="5E7DEBE4" w14:textId="77777777" w:rsidR="00312E15" w:rsidRPr="00B422D5" w:rsidRDefault="00735AF8" w:rsidP="00116F09">
      <w:pPr>
        <w:shd w:val="clear" w:color="auto" w:fill="FFFFFF"/>
        <w:spacing w:after="360"/>
        <w:ind w:firstLine="709"/>
        <w:jc w:val="both"/>
        <w:rPr>
          <w:rFonts w:ascii="Times New Roman" w:hAnsi="Times New Roman"/>
          <w:color w:val="000000" w:themeColor="text1"/>
          <w:sz w:val="28"/>
          <w:szCs w:val="28"/>
        </w:rPr>
      </w:pPr>
      <w:bookmarkStart w:id="75" w:name="dst100956"/>
      <w:bookmarkEnd w:id="75"/>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Определение арбитражного суда о прекращении производства по делу может быть обжаловано.</w:t>
      </w:r>
    </w:p>
    <w:p w14:paraId="1FCF7F51" w14:textId="77777777" w:rsidR="008D6BB0" w:rsidRPr="00B422D5" w:rsidRDefault="00312E15" w:rsidP="00116F09">
      <w:pPr>
        <w:shd w:val="clear" w:color="auto" w:fill="FFFFFF"/>
        <w:spacing w:after="360"/>
        <w:ind w:firstLine="709"/>
        <w:jc w:val="both"/>
        <w:rPr>
          <w:rFonts w:ascii="Times New Roman" w:hAnsi="Times New Roman"/>
          <w:color w:val="000000" w:themeColor="text1"/>
          <w:sz w:val="28"/>
          <w:szCs w:val="28"/>
        </w:rPr>
      </w:pPr>
      <w:bookmarkStart w:id="76" w:name="dst100957"/>
      <w:bookmarkEnd w:id="76"/>
      <w:r w:rsidRPr="00B422D5">
        <w:rPr>
          <w:rStyle w:val="blk"/>
          <w:rFonts w:ascii="Times New Roman" w:hAnsi="Times New Roman"/>
          <w:color w:val="000000" w:themeColor="text1"/>
          <w:sz w:val="28"/>
          <w:szCs w:val="28"/>
        </w:rPr>
        <w:t>3</w:t>
      </w:r>
      <w:r w:rsidR="00735AF8" w:rsidRPr="00B422D5">
        <w:rPr>
          <w:rStyle w:val="blk"/>
          <w:rFonts w:ascii="Times New Roman" w:hAnsi="Times New Roman"/>
          <w:color w:val="000000" w:themeColor="text1"/>
          <w:sz w:val="28"/>
          <w:szCs w:val="28"/>
        </w:rPr>
        <w:t>. </w:t>
      </w:r>
      <w:r w:rsidRPr="00B422D5">
        <w:rPr>
          <w:rStyle w:val="blk"/>
          <w:rFonts w:ascii="Times New Roman" w:hAnsi="Times New Roman"/>
          <w:color w:val="000000" w:themeColor="text1"/>
          <w:sz w:val="28"/>
          <w:szCs w:val="28"/>
        </w:rPr>
        <w:t>В случае прекращения производства по делу повторное обращение в арбитражный суд по спору между теми же лицами, о том же предмете и по тем же основаниям не допускается</w:t>
      </w:r>
      <w:r w:rsidR="00CC79B1" w:rsidRPr="00B422D5">
        <w:rPr>
          <w:rFonts w:ascii="Times New Roman" w:hAnsi="Times New Roman"/>
          <w:color w:val="000000" w:themeColor="text1"/>
          <w:sz w:val="28"/>
          <w:szCs w:val="28"/>
        </w:rPr>
        <w:t>, за исключением прекращения производства по делу о защите прав и законных интересов группы лиц в порядке, установленном настоящим Кодексом</w:t>
      </w:r>
      <w:r w:rsidRPr="00B422D5">
        <w:rPr>
          <w:rStyle w:val="blk"/>
          <w:rFonts w:ascii="Times New Roman" w:hAnsi="Times New Roman"/>
          <w:color w:val="000000" w:themeColor="text1"/>
          <w:sz w:val="28"/>
          <w:szCs w:val="28"/>
        </w:rPr>
        <w:t>.</w:t>
      </w:r>
    </w:p>
    <w:p w14:paraId="76541912" w14:textId="77777777" w:rsidR="00312E15" w:rsidRPr="00B422D5" w:rsidRDefault="00A52396"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00312E15" w:rsidRPr="00B422D5">
        <w:rPr>
          <w:rFonts w:ascii="Times New Roman" w:hAnsi="Times New Roman" w:cs="Times New Roman"/>
          <w:bCs/>
          <w:color w:val="000000" w:themeColor="text1"/>
          <w:sz w:val="28"/>
          <w:szCs w:val="28"/>
        </w:rPr>
        <w:t>19.</w:t>
      </w:r>
      <w:r w:rsidR="00B76C4A" w:rsidRPr="00B422D5">
        <w:rPr>
          <w:rFonts w:ascii="Times New Roman" w:hAnsi="Times New Roman" w:cs="Times New Roman"/>
          <w:b/>
          <w:bCs/>
          <w:color w:val="000000" w:themeColor="text1"/>
          <w:sz w:val="28"/>
          <w:szCs w:val="28"/>
        </w:rPr>
        <w:t> </w:t>
      </w:r>
      <w:r w:rsidR="00312E15" w:rsidRPr="00B422D5">
        <w:rPr>
          <w:rFonts w:ascii="Times New Roman" w:hAnsi="Times New Roman" w:cs="Times New Roman"/>
          <w:b/>
          <w:bCs/>
          <w:caps/>
          <w:color w:val="000000" w:themeColor="text1"/>
          <w:sz w:val="28"/>
          <w:szCs w:val="28"/>
        </w:rPr>
        <w:t>С</w:t>
      </w:r>
      <w:r w:rsidR="00312E15" w:rsidRPr="00B422D5">
        <w:rPr>
          <w:rFonts w:ascii="Times New Roman" w:hAnsi="Times New Roman" w:cs="Times New Roman"/>
          <w:b/>
          <w:bCs/>
          <w:color w:val="000000" w:themeColor="text1"/>
          <w:sz w:val="28"/>
          <w:szCs w:val="28"/>
        </w:rPr>
        <w:t>удебное разбирательство</w:t>
      </w:r>
    </w:p>
    <w:p w14:paraId="1352AECB"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77" w:name="Par1624"/>
      <w:bookmarkEnd w:id="77"/>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152</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Срок рассмотрения дела и принятия решения</w:t>
      </w:r>
    </w:p>
    <w:p w14:paraId="660860E9" w14:textId="77777777" w:rsidR="00735AF8"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78" w:name="Par1628"/>
      <w:bookmarkEnd w:id="78"/>
      <w:r w:rsidRPr="00B422D5">
        <w:rPr>
          <w:rFonts w:ascii="Times New Roman" w:hAnsi="Times New Roman" w:cs="Times New Roman"/>
          <w:color w:val="000000" w:themeColor="text1"/>
          <w:sz w:val="28"/>
          <w:szCs w:val="28"/>
        </w:rPr>
        <w:t>1. </w:t>
      </w:r>
      <w:r w:rsidR="00AC6ACE" w:rsidRPr="00B422D5">
        <w:rPr>
          <w:rFonts w:ascii="Times New Roman" w:hAnsi="Times New Roman" w:cs="Times New Roman"/>
          <w:color w:val="000000" w:themeColor="text1"/>
          <w:sz w:val="28"/>
          <w:szCs w:val="28"/>
        </w:rPr>
        <w:t>Дело должно быть рассмотрено арбитражным судом первой инстанции в срок, не превышающий шести месяцев со дня поступления заявления в арбитражный суд, включая срок на подготовку дела к судебному разбирательству и на принятие решения по делу, если настоящим Кодексом не установлено иное.</w:t>
      </w:r>
    </w:p>
    <w:p w14:paraId="6A7AA934" w14:textId="77777777" w:rsidR="00AC6ACE" w:rsidRPr="00B422D5" w:rsidRDefault="00AC6ACE"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Дело по спору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законами, должно быть рассмотрено арбитражным судом первой инстанции в срок, не превышающий одного месяца со дня поступления заявления в арбитражный суд, включая срок на подготовку дела к судебному разбирательству и принятие решения по делу.</w:t>
      </w:r>
    </w:p>
    <w:p w14:paraId="7EBA1291"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Срок, установленный частью 1 настоящей статьи, может быть продлен на основании мотивированного заявления судьи, рассматривающего дело, председателем арбитражного суда до </w:t>
      </w:r>
      <w:r w:rsidR="00A65B1D" w:rsidRPr="00B422D5">
        <w:rPr>
          <w:rFonts w:ascii="Times New Roman" w:hAnsi="Times New Roman" w:cs="Times New Roman"/>
          <w:color w:val="000000" w:themeColor="text1"/>
          <w:sz w:val="28"/>
          <w:szCs w:val="28"/>
        </w:rPr>
        <w:t xml:space="preserve">девяти </w:t>
      </w:r>
      <w:r w:rsidR="00312E15" w:rsidRPr="00B422D5">
        <w:rPr>
          <w:rFonts w:ascii="Times New Roman" w:hAnsi="Times New Roman" w:cs="Times New Roman"/>
          <w:color w:val="000000" w:themeColor="text1"/>
          <w:sz w:val="28"/>
          <w:szCs w:val="28"/>
        </w:rPr>
        <w:t>месяцев в связи с особой сложностью дела, со значительным числом участников арбитражного процесса.</w:t>
      </w:r>
    </w:p>
    <w:p w14:paraId="43674D58" w14:textId="616256FF" w:rsidR="00312E1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 xml:space="preserve">Срок, на который производство по делу было приостановлено </w:t>
      </w:r>
      <w:r w:rsidR="00A65B1D" w:rsidRPr="00B422D5">
        <w:rPr>
          <w:rFonts w:ascii="Times New Roman" w:hAnsi="Times New Roman" w:cs="Times New Roman"/>
          <w:color w:val="000000" w:themeColor="text1"/>
          <w:sz w:val="28"/>
          <w:szCs w:val="28"/>
        </w:rPr>
        <w:t>или судебное разбирательство отложено в случаях, предусмотренных настоящим Кодексом</w:t>
      </w:r>
      <w:r w:rsidR="00312E15" w:rsidRPr="00B422D5">
        <w:rPr>
          <w:rFonts w:ascii="Times New Roman" w:hAnsi="Times New Roman" w:cs="Times New Roman"/>
          <w:color w:val="000000" w:themeColor="text1"/>
          <w:sz w:val="28"/>
          <w:szCs w:val="28"/>
        </w:rPr>
        <w:t>, не включается в срок рассмотрения дела, установленный частью 1 настоящей статьи</w:t>
      </w:r>
      <w:r w:rsidR="008241B0" w:rsidRPr="00B422D5">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но учитывается при определении разумного срока судопроизводства.</w:t>
      </w:r>
    </w:p>
    <w:p w14:paraId="6D0F0ECB"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79" w:name="Par1632"/>
      <w:bookmarkEnd w:id="79"/>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153</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Судебное заседание арбитражного суда</w:t>
      </w:r>
    </w:p>
    <w:p w14:paraId="75B77C2D"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Разбирательство дела осуществляется в судебном заседании арбитражного суда с обязательным извещением лиц, участвующих в деле, о времени и месте заседания.</w:t>
      </w:r>
    </w:p>
    <w:p w14:paraId="1B23C30F"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80" w:name="Par1635"/>
      <w:bookmarkEnd w:id="80"/>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Судья, а при коллегиальном рассмотрении дела председательствующий в судебном заседании:</w:t>
      </w:r>
    </w:p>
    <w:p w14:paraId="45FEE1E7"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открывает судебное заседание и объявляет, какое дело подлежит рассмотрению;</w:t>
      </w:r>
    </w:p>
    <w:p w14:paraId="5E2D3162"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проверяет явку в судебное заседание лиц, участвующих в деле, их представителей и иных участников арбитражного процесса, устанавливает их личность и проверяет полномочия, устанавливает, извещены ли надлежащим образом лица, не явившиеся в судебное заседание, и какие имеются сведения о причинах их неявки;</w:t>
      </w:r>
    </w:p>
    <w:p w14:paraId="06CC6DF9"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3) </w:t>
      </w:r>
      <w:r w:rsidR="00312E15" w:rsidRPr="00B422D5">
        <w:rPr>
          <w:rFonts w:ascii="Times New Roman" w:hAnsi="Times New Roman" w:cs="Times New Roman"/>
          <w:color w:val="000000" w:themeColor="text1"/>
          <w:sz w:val="28"/>
          <w:szCs w:val="28"/>
        </w:rPr>
        <w:t>выясняет вопрос о возможности слушания дела;</w:t>
      </w:r>
    </w:p>
    <w:p w14:paraId="6BA3961D"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объявляет состав арбитражного суда, сообщает, кто ведет протокол судебного заседания, кто участвует в качестве эксперта, переводчика, и разъясняет лицам, участвующим в деле, их право заявлять отводы;</w:t>
      </w:r>
    </w:p>
    <w:p w14:paraId="7DC2BA43"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разъясняет лицам, участвующим в деле, и иным участникам арбитражного процесса их процессуальные права и обязанности;</w:t>
      </w:r>
    </w:p>
    <w:p w14:paraId="3270938D"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312E15" w:rsidRPr="00B422D5">
        <w:rPr>
          <w:rFonts w:ascii="Times New Roman" w:hAnsi="Times New Roman" w:cs="Times New Roman"/>
          <w:color w:val="000000" w:themeColor="text1"/>
          <w:sz w:val="28"/>
          <w:szCs w:val="28"/>
        </w:rPr>
        <w:t>удаляет из зала судебного заседания явившихся свидетелей до начала их допроса;</w:t>
      </w:r>
    </w:p>
    <w:p w14:paraId="23D961C4"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w:t>
      </w:r>
      <w:r w:rsidR="00312E15" w:rsidRPr="00B422D5">
        <w:rPr>
          <w:rFonts w:ascii="Times New Roman" w:hAnsi="Times New Roman" w:cs="Times New Roman"/>
          <w:color w:val="000000" w:themeColor="text1"/>
          <w:sz w:val="28"/>
          <w:szCs w:val="28"/>
        </w:rPr>
        <w:t>предупреждает переводчика об уголовной ответственности за заведомо неправильный перевод, эксперта за дачу заведомо ложного заключения, свидетелей (непосредственно перед их допросом) за дачу заведомо ложных показаний и отказ от дачи показаний;</w:t>
      </w:r>
    </w:p>
    <w:p w14:paraId="65885200"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 </w:t>
      </w:r>
      <w:r w:rsidR="00312E15" w:rsidRPr="00B422D5">
        <w:rPr>
          <w:rFonts w:ascii="Times New Roman" w:hAnsi="Times New Roman" w:cs="Times New Roman"/>
          <w:color w:val="000000" w:themeColor="text1"/>
          <w:sz w:val="28"/>
          <w:szCs w:val="28"/>
        </w:rPr>
        <w:t>определяет с учетом мнений лиц, участвующих в деле, последовательность проведения процессуальных действий</w:t>
      </w:r>
      <w:r w:rsidR="00924FF3">
        <w:rPr>
          <w:rFonts w:ascii="Times New Roman" w:hAnsi="Times New Roman" w:cs="Times New Roman"/>
          <w:color w:val="000000" w:themeColor="text1"/>
          <w:sz w:val="28"/>
          <w:szCs w:val="28"/>
        </w:rPr>
        <w:t xml:space="preserve"> </w:t>
      </w:r>
      <w:r w:rsidR="00A65B1D" w:rsidRPr="00B422D5">
        <w:rPr>
          <w:rFonts w:ascii="Times New Roman" w:hAnsi="Times New Roman" w:cs="Times New Roman"/>
          <w:color w:val="000000" w:themeColor="text1"/>
          <w:sz w:val="28"/>
          <w:szCs w:val="28"/>
        </w:rPr>
        <w:t>и продолжительность выступлений</w:t>
      </w:r>
      <w:r w:rsidR="00312E15" w:rsidRPr="00B422D5">
        <w:rPr>
          <w:rFonts w:ascii="Times New Roman" w:hAnsi="Times New Roman" w:cs="Times New Roman"/>
          <w:color w:val="000000" w:themeColor="text1"/>
          <w:sz w:val="28"/>
          <w:szCs w:val="28"/>
        </w:rPr>
        <w:t>;</w:t>
      </w:r>
    </w:p>
    <w:p w14:paraId="39BEB3E0"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9) </w:t>
      </w:r>
      <w:r w:rsidR="00312E15" w:rsidRPr="00B422D5">
        <w:rPr>
          <w:rFonts w:ascii="Times New Roman" w:hAnsi="Times New Roman" w:cs="Times New Roman"/>
          <w:color w:val="000000" w:themeColor="text1"/>
          <w:sz w:val="28"/>
          <w:szCs w:val="28"/>
        </w:rPr>
        <w:t>выясняет, поддерживает ли истец иск, признает ли иск ответчик, не хотят ли стороны закончить дело мировым соглашением</w:t>
      </w:r>
      <w:r w:rsidR="00E002BB" w:rsidRPr="00B422D5">
        <w:rPr>
          <w:rFonts w:ascii="Times New Roman" w:hAnsi="Times New Roman" w:cs="Times New Roman"/>
          <w:color w:val="000000" w:themeColor="text1"/>
          <w:sz w:val="28"/>
          <w:szCs w:val="28"/>
        </w:rPr>
        <w:t xml:space="preserve"> или применить процедуру медиации</w:t>
      </w:r>
      <w:r w:rsidR="00312E15" w:rsidRPr="00B422D5">
        <w:rPr>
          <w:rFonts w:ascii="Times New Roman" w:hAnsi="Times New Roman" w:cs="Times New Roman"/>
          <w:color w:val="000000" w:themeColor="text1"/>
          <w:sz w:val="28"/>
          <w:szCs w:val="28"/>
        </w:rPr>
        <w:t>, о чем делаются соответствующие записи в протоколе судебного заседания;</w:t>
      </w:r>
    </w:p>
    <w:p w14:paraId="6407651A"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10) </w:t>
      </w:r>
      <w:r w:rsidR="00312E15" w:rsidRPr="00B422D5">
        <w:rPr>
          <w:rFonts w:ascii="Times New Roman" w:hAnsi="Times New Roman" w:cs="Times New Roman"/>
          <w:color w:val="000000" w:themeColor="text1"/>
          <w:sz w:val="28"/>
          <w:szCs w:val="28"/>
        </w:rPr>
        <w:t>руководит судебным заседанием,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14:paraId="0ABE704A" w14:textId="77777777" w:rsidR="00735AF8"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11) </w:t>
      </w:r>
      <w:r w:rsidR="00312E15" w:rsidRPr="00B422D5">
        <w:rPr>
          <w:rFonts w:ascii="Times New Roman" w:hAnsi="Times New Roman" w:cs="Times New Roman"/>
          <w:color w:val="000000" w:themeColor="text1"/>
          <w:sz w:val="28"/>
          <w:szCs w:val="28"/>
        </w:rPr>
        <w:t>принимает меры по обеспечению в судебном заседании надлежащего порядка.</w:t>
      </w:r>
      <w:bookmarkStart w:id="81" w:name="Par1649"/>
      <w:bookmarkStart w:id="82" w:name="Par1661"/>
      <w:bookmarkEnd w:id="81"/>
      <w:bookmarkEnd w:id="82"/>
    </w:p>
    <w:p w14:paraId="46E67231" w14:textId="77777777" w:rsidR="00A65B1D" w:rsidRPr="00B422D5" w:rsidRDefault="00B76C4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154</w:t>
      </w:r>
      <w:r w:rsidR="00A65B1D"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 </w:t>
      </w:r>
      <w:r w:rsidR="00A65B1D" w:rsidRPr="00B422D5">
        <w:rPr>
          <w:rFonts w:ascii="Times New Roman" w:hAnsi="Times New Roman" w:cs="Times New Roman"/>
          <w:b/>
          <w:color w:val="000000" w:themeColor="text1"/>
          <w:sz w:val="28"/>
          <w:szCs w:val="28"/>
        </w:rPr>
        <w:t>Участие в судебном заседании путем использования систем видео</w:t>
      </w:r>
      <w:r w:rsidR="00D636AC" w:rsidRPr="00B422D5">
        <w:rPr>
          <w:rFonts w:ascii="Times New Roman" w:hAnsi="Times New Roman" w:cs="Times New Roman"/>
          <w:b/>
          <w:color w:val="000000" w:themeColor="text1"/>
          <w:sz w:val="28"/>
          <w:szCs w:val="28"/>
        </w:rPr>
        <w:t>-</w:t>
      </w:r>
      <w:r w:rsidR="00A65B1D" w:rsidRPr="00B422D5">
        <w:rPr>
          <w:rFonts w:ascii="Times New Roman" w:hAnsi="Times New Roman" w:cs="Times New Roman"/>
          <w:b/>
          <w:color w:val="000000" w:themeColor="text1"/>
          <w:sz w:val="28"/>
          <w:szCs w:val="28"/>
        </w:rPr>
        <w:t>конференц-связи</w:t>
      </w:r>
    </w:p>
    <w:p w14:paraId="11B79B32" w14:textId="77777777" w:rsidR="00772DBA" w:rsidRPr="00B422D5" w:rsidRDefault="00772DBA" w:rsidP="00772DBA">
      <w:pPr>
        <w:tabs>
          <w:tab w:val="left" w:pos="1134"/>
        </w:tabs>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Лица, участвующие в деле, и иные участники арбитражного процесса могут участвовать в судебном заседании путем использования систем видео</w:t>
      </w:r>
      <w:r w:rsidR="00D636AC"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lastRenderedPageBreak/>
        <w:t>конференц-связи при условии заявления ими ходатайства об этом и при наличии в суде технической возможности осуществления видео</w:t>
      </w:r>
      <w:r w:rsidR="00D636AC"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конференц-связи.</w:t>
      </w:r>
    </w:p>
    <w:p w14:paraId="4BC97507" w14:textId="77777777" w:rsidR="00772DBA" w:rsidRPr="00B422D5" w:rsidRDefault="00772DBA" w:rsidP="00772DBA">
      <w:pPr>
        <w:tabs>
          <w:tab w:val="left" w:pos="1134"/>
        </w:tabs>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В случае удовлетворения ходатайства об участии в судебном заседании путем использования систем видео</w:t>
      </w:r>
      <w:r w:rsidR="008843DB"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 xml:space="preserve">конференц-связи </w:t>
      </w:r>
      <w:r w:rsidR="008843DB" w:rsidRPr="00B422D5">
        <w:rPr>
          <w:rFonts w:ascii="Times New Roman" w:hAnsi="Times New Roman"/>
          <w:color w:val="000000" w:themeColor="text1"/>
          <w:sz w:val="28"/>
          <w:szCs w:val="28"/>
        </w:rPr>
        <w:t xml:space="preserve">арбитражный </w:t>
      </w:r>
      <w:r w:rsidRPr="00B422D5">
        <w:rPr>
          <w:rFonts w:ascii="Times New Roman" w:hAnsi="Times New Roman"/>
          <w:color w:val="000000" w:themeColor="text1"/>
          <w:sz w:val="28"/>
          <w:szCs w:val="28"/>
        </w:rPr>
        <w:t>суд, рассматривающий дело, поручает соответствующему суду общей юрисдикции, при содействии которого заявитель сможет участвовать в таком судебном заседании, организацию видео</w:t>
      </w:r>
      <w:r w:rsidR="008843DB"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 xml:space="preserve">конференц-связи в целях участия заявителя в судебном заседании, о чем выносится определение о проведении такого судебного заседания в соответствии со статьями </w:t>
      </w:r>
      <w:r w:rsidR="00AB27CD" w:rsidRPr="00B422D5">
        <w:rPr>
          <w:rFonts w:ascii="Times New Roman" w:hAnsi="Times New Roman"/>
          <w:color w:val="000000" w:themeColor="text1"/>
          <w:sz w:val="28"/>
          <w:szCs w:val="28"/>
        </w:rPr>
        <w:t>185</w:t>
      </w:r>
      <w:r w:rsidRPr="00B422D5">
        <w:rPr>
          <w:rFonts w:ascii="Times New Roman" w:hAnsi="Times New Roman"/>
          <w:color w:val="000000" w:themeColor="text1"/>
          <w:sz w:val="28"/>
          <w:szCs w:val="28"/>
        </w:rPr>
        <w:t xml:space="preserve"> и </w:t>
      </w:r>
      <w:r w:rsidR="00AB27CD" w:rsidRPr="00B422D5">
        <w:rPr>
          <w:rFonts w:ascii="Times New Roman" w:hAnsi="Times New Roman"/>
          <w:color w:val="000000" w:themeColor="text1"/>
          <w:sz w:val="28"/>
          <w:szCs w:val="28"/>
        </w:rPr>
        <w:t>186</w:t>
      </w:r>
      <w:r w:rsidRPr="00B422D5">
        <w:rPr>
          <w:rFonts w:ascii="Times New Roman" w:hAnsi="Times New Roman"/>
          <w:color w:val="000000" w:themeColor="text1"/>
          <w:sz w:val="28"/>
          <w:szCs w:val="28"/>
        </w:rPr>
        <w:t xml:space="preserve"> настоящего Кодекса. Копия определения суда направляется в суд общей юрисдикции, который обеспечивает проведение судебного заседания путем использования систем видео</w:t>
      </w:r>
      <w:r w:rsidR="008843DB"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конференц-связи в соответствии с гражданским процессуальным законодательством.</w:t>
      </w:r>
    </w:p>
    <w:p w14:paraId="0A9B594D" w14:textId="77777777" w:rsidR="00772DBA" w:rsidRPr="00B422D5" w:rsidRDefault="00772DBA" w:rsidP="00772DBA">
      <w:pPr>
        <w:tabs>
          <w:tab w:val="left" w:pos="1134"/>
        </w:tabs>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Суд, осуществляющий организацию видео</w:t>
      </w:r>
      <w:r w:rsidR="008843DB"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 xml:space="preserve">конференц-связи, проверяет явку и устанавливает личность явившихся лиц, проверяет их полномочия и выясняет вопрос о возможности их участия в судебном заседании в соответствии с правилами, установленными частью 2 статьи </w:t>
      </w:r>
      <w:r w:rsidR="00AB27CD" w:rsidRPr="00B422D5">
        <w:rPr>
          <w:rFonts w:ascii="Times New Roman" w:hAnsi="Times New Roman"/>
          <w:color w:val="000000" w:themeColor="text1"/>
          <w:sz w:val="28"/>
          <w:szCs w:val="28"/>
        </w:rPr>
        <w:t>153</w:t>
      </w:r>
      <w:r w:rsidRPr="00B422D5">
        <w:rPr>
          <w:rFonts w:ascii="Times New Roman" w:hAnsi="Times New Roman"/>
          <w:color w:val="000000" w:themeColor="text1"/>
          <w:sz w:val="28"/>
          <w:szCs w:val="28"/>
        </w:rPr>
        <w:t xml:space="preserve"> настоящего Кодекса.</w:t>
      </w:r>
    </w:p>
    <w:p w14:paraId="04BD8497" w14:textId="77777777" w:rsidR="00772DBA" w:rsidRPr="00B422D5" w:rsidRDefault="00772DBA" w:rsidP="00772DBA">
      <w:pPr>
        <w:tabs>
          <w:tab w:val="left" w:pos="1134"/>
        </w:tabs>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При использовании систем видеоконференц-связи в суде, рассматривающем дело, а также в суде, осуществляющем организацию видео</w:t>
      </w:r>
      <w:r w:rsidR="00FE43A3"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 xml:space="preserve">конференц-связи, составляется протокол и ведется видеозапись судебного заседания. Материальный носитель видеозаписи судебного заседания направляется в </w:t>
      </w:r>
      <w:r w:rsidR="00FE43A3" w:rsidRPr="00B422D5">
        <w:rPr>
          <w:rFonts w:ascii="Times New Roman" w:hAnsi="Times New Roman"/>
          <w:color w:val="000000" w:themeColor="text1"/>
          <w:sz w:val="28"/>
          <w:szCs w:val="28"/>
        </w:rPr>
        <w:t xml:space="preserve">течение </w:t>
      </w:r>
      <w:r w:rsidRPr="00B422D5">
        <w:rPr>
          <w:rFonts w:ascii="Times New Roman" w:hAnsi="Times New Roman"/>
          <w:color w:val="000000" w:themeColor="text1"/>
          <w:sz w:val="28"/>
          <w:szCs w:val="28"/>
        </w:rPr>
        <w:t>пяти</w:t>
      </w:r>
      <w:r w:rsidR="00FE43A3" w:rsidRPr="00B422D5">
        <w:rPr>
          <w:rFonts w:ascii="Times New Roman" w:hAnsi="Times New Roman"/>
          <w:color w:val="000000" w:themeColor="text1"/>
          <w:sz w:val="28"/>
          <w:szCs w:val="28"/>
        </w:rPr>
        <w:t xml:space="preserve"> дне</w:t>
      </w:r>
      <w:r w:rsidRPr="00B422D5">
        <w:rPr>
          <w:rFonts w:ascii="Times New Roman" w:hAnsi="Times New Roman"/>
          <w:color w:val="000000" w:themeColor="text1"/>
          <w:sz w:val="28"/>
          <w:szCs w:val="28"/>
        </w:rPr>
        <w:t>й в суд, рассматривающий дело, и приобщается к протоколу судебного заседания.</w:t>
      </w:r>
    </w:p>
    <w:p w14:paraId="75944F5F" w14:textId="77777777" w:rsidR="00772DBA" w:rsidRPr="00B422D5" w:rsidRDefault="00772DBA" w:rsidP="00772DBA">
      <w:pPr>
        <w:tabs>
          <w:tab w:val="left" w:pos="1134"/>
        </w:tabs>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7A33D1" w:rsidRPr="00B422D5">
        <w:rPr>
          <w:rFonts w:ascii="Times New Roman" w:hAnsi="Times New Roman"/>
          <w:color w:val="000000" w:themeColor="text1"/>
          <w:sz w:val="28"/>
          <w:szCs w:val="28"/>
        </w:rPr>
        <w:t>Арбитражный с</w:t>
      </w:r>
      <w:r w:rsidRPr="00B422D5">
        <w:rPr>
          <w:rFonts w:ascii="Times New Roman" w:hAnsi="Times New Roman"/>
          <w:color w:val="000000" w:themeColor="text1"/>
          <w:sz w:val="28"/>
          <w:szCs w:val="28"/>
        </w:rPr>
        <w:t>уд, рассматривающий дело, отказывает в удовлетворении ходатайства об участии в судебном заседании путем использования систем видео</w:t>
      </w:r>
      <w:r w:rsidR="00FE43A3"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конференц-связи в случаях, если:</w:t>
      </w:r>
    </w:p>
    <w:p w14:paraId="55B5EA65" w14:textId="77777777" w:rsidR="00772DBA" w:rsidRPr="00B422D5" w:rsidRDefault="00772DBA" w:rsidP="00772DBA">
      <w:pPr>
        <w:tabs>
          <w:tab w:val="left" w:pos="1134"/>
        </w:tabs>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отсутствует техническая возможность для участия в судебном заседании с использованием систем видео</w:t>
      </w:r>
      <w:r w:rsidR="00FE43A3"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конференц-связи;</w:t>
      </w:r>
    </w:p>
    <w:p w14:paraId="3EEDFA56" w14:textId="77777777" w:rsidR="00772DBA" w:rsidRPr="00B422D5" w:rsidRDefault="00772DBA" w:rsidP="00772DBA">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разбирательство дела осуществляется в закрытом судебном заседании.</w:t>
      </w:r>
    </w:p>
    <w:p w14:paraId="4AA98052" w14:textId="77777777" w:rsidR="00312E15" w:rsidRPr="00B422D5" w:rsidRDefault="002650D6" w:rsidP="00772DBA">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155</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Порядок в судебном заседании</w:t>
      </w:r>
    </w:p>
    <w:p w14:paraId="63ACA3C7"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При входе судей в зал судебного заседания все присутствующие в зале </w:t>
      </w:r>
      <w:r w:rsidR="00312E15" w:rsidRPr="00B422D5">
        <w:rPr>
          <w:rFonts w:ascii="Times New Roman" w:hAnsi="Times New Roman" w:cs="Times New Roman"/>
          <w:color w:val="000000" w:themeColor="text1"/>
          <w:sz w:val="28"/>
          <w:szCs w:val="28"/>
        </w:rPr>
        <w:lastRenderedPageBreak/>
        <w:t>встают. Решение арбитражного суда все находящиеся в зале судебного заседания лица выслушивают стоя.</w:t>
      </w:r>
    </w:p>
    <w:p w14:paraId="7113E8E6"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Лица, участвующие в деле, и иные участники арбитражного процесса обращаются к арбитражному суду со словами: «Уважаемый суд!». Свои объяснения и показания суду, вопросы другим лицам, участвующим в деле, ответы на вопросы они дают стоя. Отступление от </w:t>
      </w:r>
      <w:r w:rsidR="00FE43A3" w:rsidRPr="00B422D5">
        <w:rPr>
          <w:rFonts w:ascii="Times New Roman" w:hAnsi="Times New Roman" w:cs="Times New Roman"/>
          <w:color w:val="000000" w:themeColor="text1"/>
          <w:sz w:val="28"/>
          <w:szCs w:val="28"/>
        </w:rPr>
        <w:t>такого</w:t>
      </w:r>
      <w:r w:rsidR="00312E15" w:rsidRPr="00B422D5">
        <w:rPr>
          <w:rFonts w:ascii="Times New Roman" w:hAnsi="Times New Roman" w:cs="Times New Roman"/>
          <w:color w:val="000000" w:themeColor="text1"/>
          <w:sz w:val="28"/>
          <w:szCs w:val="28"/>
        </w:rPr>
        <w:t xml:space="preserve"> правила может быть допущено только с разрешения </w:t>
      </w:r>
      <w:r w:rsidR="00A101F3" w:rsidRPr="00B422D5">
        <w:rPr>
          <w:rFonts w:ascii="Times New Roman" w:hAnsi="Times New Roman" w:cs="Times New Roman"/>
          <w:color w:val="000000" w:themeColor="text1"/>
          <w:sz w:val="28"/>
          <w:szCs w:val="28"/>
        </w:rPr>
        <w:t xml:space="preserve">арбитражного </w:t>
      </w:r>
      <w:r w:rsidR="00312E15" w:rsidRPr="00B422D5">
        <w:rPr>
          <w:rFonts w:ascii="Times New Roman" w:hAnsi="Times New Roman" w:cs="Times New Roman"/>
          <w:color w:val="000000" w:themeColor="text1"/>
          <w:sz w:val="28"/>
          <w:szCs w:val="28"/>
        </w:rPr>
        <w:t>суда.</w:t>
      </w:r>
    </w:p>
    <w:p w14:paraId="23DAB711" w14:textId="77777777" w:rsidR="00735AF8"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Судебное заседание проводится в условиях, обеспечивающих нормальную работу суда и безопасность участников арбитражного процесса. Действия лиц, присутствующих в зале судебного заседания и осуществляющих разрешенные судом кино- и фотосъемку, видеозапись, трансляцию судебного заседания по радио, телевидению и в </w:t>
      </w:r>
      <w:r w:rsidR="00F80536" w:rsidRPr="00B422D5">
        <w:rPr>
          <w:rStyle w:val="blk"/>
          <w:rFonts w:ascii="Times New Roman" w:hAnsi="Times New Roman"/>
          <w:color w:val="000000" w:themeColor="text1"/>
          <w:sz w:val="28"/>
          <w:szCs w:val="28"/>
        </w:rPr>
        <w:t>информационно-телекоммуникационной сети</w:t>
      </w:r>
      <w:r w:rsidR="00224B28">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 xml:space="preserve">Интернет, не должны мешать порядку в судебном заседании. </w:t>
      </w:r>
      <w:r w:rsidR="008566D2" w:rsidRPr="00B422D5">
        <w:rPr>
          <w:rFonts w:ascii="Times New Roman" w:hAnsi="Times New Roman" w:cs="Times New Roman"/>
          <w:color w:val="000000" w:themeColor="text1"/>
          <w:sz w:val="28"/>
          <w:szCs w:val="28"/>
        </w:rPr>
        <w:t xml:space="preserve">Такие </w:t>
      </w:r>
      <w:r w:rsidRPr="00B422D5">
        <w:rPr>
          <w:rFonts w:ascii="Times New Roman" w:hAnsi="Times New Roman" w:cs="Times New Roman"/>
          <w:color w:val="000000" w:themeColor="text1"/>
          <w:sz w:val="28"/>
          <w:szCs w:val="28"/>
        </w:rPr>
        <w:t>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14:paraId="18ADD63A"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Лица, присутствующие в зале судебного заседания, обязаны соблюдать установленный порядок. Лицо, нарушающее порядок в судебном заседании или не подчиняющееся законным распоряжениям председательствующего, после предупреждения может быть удалено из зала судебного заседания.</w:t>
      </w:r>
    </w:p>
    <w:p w14:paraId="60003ABF" w14:textId="77777777" w:rsidR="00CE2F3F" w:rsidRPr="00B422D5" w:rsidRDefault="00CE2F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Председательствующий в судебном заседании вправе ограничить от имени арбитражного суда выступление участника судебного разбирательства, если он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призывает к осуществлению действий, преследуемых в соответствии с законом.</w:t>
      </w:r>
    </w:p>
    <w:p w14:paraId="03DA9CC3" w14:textId="77777777" w:rsidR="00CE2F3F" w:rsidRPr="00B422D5" w:rsidRDefault="00CE2F3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Об ограничении выступления участника судебного разбирательства арбитражный суд указывает в протоколе судебного заседания. Возражения лица, в отношении которого приняты такие меры, также заносятся в протокол судебного заседания.</w:t>
      </w:r>
    </w:p>
    <w:p w14:paraId="74BCA37A" w14:textId="77777777" w:rsidR="00800A4C" w:rsidRPr="00B422D5" w:rsidRDefault="00CE2F3F" w:rsidP="00116F09">
      <w:pPr>
        <w:pStyle w:val="ConsPlusNormal"/>
        <w:tabs>
          <w:tab w:val="left" w:pos="5040"/>
        </w:tabs>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w:t>
      </w:r>
      <w:r w:rsidR="00735AF8"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Арбитражный суд может подвергнуть лицо, нарушающее порядок в судебном заседании или не подчиняющееся законным распоряжениям председательствующего,</w:t>
      </w:r>
      <w:r w:rsidRPr="00B422D5">
        <w:rPr>
          <w:rFonts w:ascii="Times New Roman" w:hAnsi="Times New Roman" w:cs="Times New Roman"/>
          <w:color w:val="000000" w:themeColor="text1"/>
          <w:sz w:val="28"/>
          <w:szCs w:val="28"/>
        </w:rPr>
        <w:t xml:space="preserve"> судебному штрафу в порядке и </w:t>
      </w:r>
      <w:r w:rsidR="00312E15" w:rsidRPr="00B422D5">
        <w:rPr>
          <w:rFonts w:ascii="Times New Roman" w:hAnsi="Times New Roman" w:cs="Times New Roman"/>
          <w:color w:val="000000" w:themeColor="text1"/>
          <w:sz w:val="28"/>
          <w:szCs w:val="28"/>
        </w:rPr>
        <w:t xml:space="preserve">размере, которые </w:t>
      </w:r>
      <w:r w:rsidR="00312E15" w:rsidRPr="00B422D5">
        <w:rPr>
          <w:rFonts w:ascii="Times New Roman" w:hAnsi="Times New Roman" w:cs="Times New Roman"/>
          <w:color w:val="000000" w:themeColor="text1"/>
          <w:sz w:val="28"/>
          <w:szCs w:val="28"/>
        </w:rPr>
        <w:lastRenderedPageBreak/>
        <w:t>установлены в главе 11 настоящего Кодекса.</w:t>
      </w:r>
    </w:p>
    <w:p w14:paraId="03D879D5" w14:textId="77777777" w:rsidR="00312E15" w:rsidRPr="00B422D5" w:rsidRDefault="002650D6"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156</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 xml:space="preserve">Протокол </w:t>
      </w:r>
    </w:p>
    <w:p w14:paraId="22C69342" w14:textId="77777777" w:rsidR="00312E15" w:rsidRPr="00B422D5" w:rsidRDefault="00735AF8"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В ходе каждого судебного заседания арбитражного суда, а также при совершении отдельных процессуальных действий вне судебного заседания </w:t>
      </w:r>
      <w:r w:rsidR="00EB16A8" w:rsidRPr="00B422D5">
        <w:rPr>
          <w:rFonts w:ascii="Times New Roman" w:hAnsi="Times New Roman"/>
          <w:color w:val="000000" w:themeColor="text1"/>
          <w:sz w:val="28"/>
          <w:szCs w:val="28"/>
        </w:rPr>
        <w:t xml:space="preserve">ведется протоколирование с использованием средств аудиозаписи и составляется протокол в письменной форме (далее </w:t>
      </w:r>
      <w:r w:rsidR="000A3AF3" w:rsidRPr="00B422D5">
        <w:rPr>
          <w:rFonts w:ascii="Times New Roman" w:hAnsi="Times New Roman"/>
          <w:color w:val="000000" w:themeColor="text1"/>
          <w:sz w:val="28"/>
          <w:szCs w:val="28"/>
        </w:rPr>
        <w:t>–</w:t>
      </w:r>
      <w:r w:rsidR="00EB16A8" w:rsidRPr="00B422D5">
        <w:rPr>
          <w:rFonts w:ascii="Times New Roman" w:hAnsi="Times New Roman"/>
          <w:color w:val="000000" w:themeColor="text1"/>
          <w:sz w:val="28"/>
          <w:szCs w:val="28"/>
        </w:rPr>
        <w:t xml:space="preserve"> протокол)</w:t>
      </w:r>
      <w:r w:rsidR="00312E15" w:rsidRPr="00B422D5">
        <w:rPr>
          <w:rFonts w:ascii="Times New Roman" w:hAnsi="Times New Roman"/>
          <w:color w:val="000000" w:themeColor="text1"/>
          <w:sz w:val="28"/>
          <w:szCs w:val="28"/>
        </w:rPr>
        <w:t xml:space="preserve">. </w:t>
      </w:r>
    </w:p>
    <w:p w14:paraId="370C0B44"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Протокол является </w:t>
      </w:r>
      <w:r w:rsidR="00021F31" w:rsidRPr="00B422D5">
        <w:rPr>
          <w:rFonts w:ascii="Times New Roman" w:hAnsi="Times New Roman" w:cs="Times New Roman"/>
          <w:color w:val="000000" w:themeColor="text1"/>
          <w:sz w:val="28"/>
          <w:szCs w:val="28"/>
        </w:rPr>
        <w:t>дополнительным</w:t>
      </w:r>
      <w:r w:rsidR="00312E15" w:rsidRPr="00B422D5">
        <w:rPr>
          <w:rFonts w:ascii="Times New Roman" w:hAnsi="Times New Roman" w:cs="Times New Roman"/>
          <w:color w:val="000000" w:themeColor="text1"/>
          <w:sz w:val="28"/>
          <w:szCs w:val="28"/>
        </w:rPr>
        <w:t xml:space="preserve"> средством фиксирования следующих данных о ходе судебного заседания:</w:t>
      </w:r>
    </w:p>
    <w:p w14:paraId="641903B2"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число, месяц, год и место проведения судебного заседания;</w:t>
      </w:r>
    </w:p>
    <w:p w14:paraId="2EAFB542" w14:textId="77777777" w:rsidR="00312E15"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время начала и окончания судебного заседания;</w:t>
      </w:r>
    </w:p>
    <w:p w14:paraId="25C9668A" w14:textId="77777777" w:rsidR="0025588A" w:rsidRPr="00B422D5" w:rsidRDefault="00735AF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 xml:space="preserve">наименование арбитражного суда, рассматривающего дело, состав </w:t>
      </w:r>
      <w:r w:rsidR="00A101F3" w:rsidRPr="00B422D5">
        <w:rPr>
          <w:rFonts w:ascii="Times New Roman" w:hAnsi="Times New Roman" w:cs="Times New Roman"/>
          <w:color w:val="000000" w:themeColor="text1"/>
          <w:sz w:val="28"/>
          <w:szCs w:val="28"/>
        </w:rPr>
        <w:t xml:space="preserve">арбитражного </w:t>
      </w:r>
      <w:r w:rsidR="00312E15" w:rsidRPr="00B422D5">
        <w:rPr>
          <w:rFonts w:ascii="Times New Roman" w:hAnsi="Times New Roman" w:cs="Times New Roman"/>
          <w:color w:val="000000" w:themeColor="text1"/>
          <w:sz w:val="28"/>
          <w:szCs w:val="28"/>
        </w:rPr>
        <w:t>суда;</w:t>
      </w:r>
    </w:p>
    <w:p w14:paraId="3A6F9380" w14:textId="77777777" w:rsidR="00312E15" w:rsidRPr="00B422D5" w:rsidRDefault="00BA6DC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w:t>
      </w:r>
      <w:r w:rsidR="00735AF8" w:rsidRPr="00B422D5">
        <w:rPr>
          <w:rFonts w:ascii="Times New Roman" w:hAnsi="Times New Roman" w:cs="Times New Roman"/>
          <w:color w:val="000000" w:themeColor="text1"/>
          <w:sz w:val="28"/>
          <w:szCs w:val="28"/>
        </w:rPr>
        <w:t>) </w:t>
      </w:r>
      <w:r w:rsidR="00EB16A8" w:rsidRPr="00B422D5">
        <w:rPr>
          <w:rFonts w:ascii="Times New Roman" w:hAnsi="Times New Roman" w:cs="Times New Roman"/>
          <w:color w:val="000000" w:themeColor="text1"/>
          <w:sz w:val="28"/>
          <w:szCs w:val="28"/>
        </w:rPr>
        <w:t>наименование и номер дела</w:t>
      </w:r>
      <w:r w:rsidR="00312E15" w:rsidRPr="00B422D5">
        <w:rPr>
          <w:rFonts w:ascii="Times New Roman" w:hAnsi="Times New Roman" w:cs="Times New Roman"/>
          <w:color w:val="000000" w:themeColor="text1"/>
          <w:sz w:val="28"/>
          <w:szCs w:val="28"/>
        </w:rPr>
        <w:t>;</w:t>
      </w:r>
    </w:p>
    <w:p w14:paraId="657A6765" w14:textId="77777777" w:rsidR="00312E15" w:rsidRPr="00B422D5" w:rsidRDefault="00BA6DC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w:t>
      </w:r>
      <w:r w:rsidR="00735AF8"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сведения о предупреждении</w:t>
      </w:r>
      <w:r w:rsidR="00224B28">
        <w:rPr>
          <w:rFonts w:ascii="Times New Roman" w:hAnsi="Times New Roman" w:cs="Times New Roman"/>
          <w:color w:val="000000" w:themeColor="text1"/>
          <w:sz w:val="28"/>
          <w:szCs w:val="28"/>
        </w:rPr>
        <w:t xml:space="preserve"> </w:t>
      </w:r>
      <w:r w:rsidR="00312E15" w:rsidRPr="00B422D5">
        <w:rPr>
          <w:rFonts w:ascii="Times New Roman" w:hAnsi="Times New Roman" w:cs="Times New Roman"/>
          <w:color w:val="000000" w:themeColor="text1"/>
          <w:sz w:val="28"/>
          <w:szCs w:val="28"/>
        </w:rPr>
        <w:t xml:space="preserve">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 </w:t>
      </w:r>
    </w:p>
    <w:p w14:paraId="23DD7BFD" w14:textId="77777777" w:rsidR="00312E15" w:rsidRPr="00B422D5" w:rsidRDefault="00BA6DC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w:t>
      </w:r>
      <w:r w:rsidR="00FC306D"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 xml:space="preserve">устные заявления и ходатайства лиц, участвующих в деле, </w:t>
      </w:r>
      <w:r w:rsidR="00CE2F3F" w:rsidRPr="00B422D5">
        <w:rPr>
          <w:rFonts w:ascii="Times New Roman" w:hAnsi="Times New Roman" w:cs="Times New Roman"/>
          <w:color w:val="000000" w:themeColor="text1"/>
          <w:sz w:val="28"/>
          <w:szCs w:val="28"/>
        </w:rPr>
        <w:t>консультации специалистов</w:t>
      </w:r>
      <w:r w:rsidR="00312E15" w:rsidRPr="00B422D5">
        <w:rPr>
          <w:rFonts w:ascii="Times New Roman" w:hAnsi="Times New Roman" w:cs="Times New Roman"/>
          <w:color w:val="000000" w:themeColor="text1"/>
          <w:sz w:val="28"/>
          <w:szCs w:val="28"/>
        </w:rPr>
        <w:t>;</w:t>
      </w:r>
    </w:p>
    <w:p w14:paraId="02EA5AC7" w14:textId="77777777" w:rsidR="00312E15" w:rsidRPr="00B422D5" w:rsidRDefault="00BA6DC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w:t>
      </w:r>
      <w:r w:rsidR="00FC306D"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соглашения сторон по фактическим обстоятельствам дела и заявленным требованиям и возражениям;</w:t>
      </w:r>
    </w:p>
    <w:p w14:paraId="73A92ACE" w14:textId="77777777" w:rsidR="00BA6DC8" w:rsidRPr="00B422D5" w:rsidRDefault="00BA6DC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w:t>
      </w:r>
      <w:r w:rsidR="00FC306D"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 xml:space="preserve">определения, вынесенные </w:t>
      </w:r>
      <w:r w:rsidR="008241B0" w:rsidRPr="00B422D5">
        <w:rPr>
          <w:rFonts w:ascii="Times New Roman" w:hAnsi="Times New Roman" w:cs="Times New Roman"/>
          <w:color w:val="000000" w:themeColor="text1"/>
          <w:sz w:val="28"/>
          <w:szCs w:val="28"/>
        </w:rPr>
        <w:t xml:space="preserve">арбитражным </w:t>
      </w:r>
      <w:r w:rsidR="00312E15" w:rsidRPr="00B422D5">
        <w:rPr>
          <w:rFonts w:ascii="Times New Roman" w:hAnsi="Times New Roman" w:cs="Times New Roman"/>
          <w:color w:val="000000" w:themeColor="text1"/>
          <w:sz w:val="28"/>
          <w:szCs w:val="28"/>
        </w:rPr>
        <w:t xml:space="preserve">судом без удаления из зала судебного заседания, </w:t>
      </w:r>
    </w:p>
    <w:p w14:paraId="3BDC089D" w14:textId="77777777" w:rsidR="00FC306D" w:rsidRPr="00B422D5" w:rsidRDefault="00BA6DC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9</w:t>
      </w:r>
      <w:r w:rsidR="00FC306D" w:rsidRPr="00B422D5">
        <w:rPr>
          <w:rFonts w:ascii="Times New Roman" w:hAnsi="Times New Roman" w:cs="Times New Roman"/>
          <w:color w:val="000000" w:themeColor="text1"/>
          <w:sz w:val="28"/>
          <w:szCs w:val="28"/>
        </w:rPr>
        <w:t>) отметка об использовании средств аудиозаписи</w:t>
      </w:r>
      <w:r w:rsidR="00CE2F3F" w:rsidRPr="00B422D5">
        <w:rPr>
          <w:rFonts w:ascii="Times New Roman" w:hAnsi="Times New Roman" w:cs="Times New Roman"/>
          <w:color w:val="000000" w:themeColor="text1"/>
          <w:sz w:val="28"/>
          <w:szCs w:val="28"/>
        </w:rPr>
        <w:t>,</w:t>
      </w:r>
      <w:r w:rsidR="00B03444">
        <w:rPr>
          <w:rFonts w:ascii="Times New Roman" w:hAnsi="Times New Roman" w:cs="Times New Roman"/>
          <w:color w:val="000000" w:themeColor="text1"/>
          <w:sz w:val="28"/>
          <w:szCs w:val="28"/>
        </w:rPr>
        <w:t xml:space="preserve"> </w:t>
      </w:r>
      <w:r w:rsidR="00CE2F3F" w:rsidRPr="00B422D5">
        <w:rPr>
          <w:rFonts w:ascii="Times New Roman" w:hAnsi="Times New Roman" w:cs="Times New Roman"/>
          <w:color w:val="000000" w:themeColor="text1"/>
          <w:sz w:val="28"/>
          <w:szCs w:val="28"/>
        </w:rPr>
        <w:t>систем видео</w:t>
      </w:r>
      <w:r w:rsidR="00FE43A3" w:rsidRPr="00B422D5">
        <w:rPr>
          <w:rFonts w:ascii="Times New Roman" w:hAnsi="Times New Roman" w:cs="Times New Roman"/>
          <w:color w:val="000000" w:themeColor="text1"/>
          <w:sz w:val="28"/>
          <w:szCs w:val="28"/>
        </w:rPr>
        <w:t>-</w:t>
      </w:r>
      <w:r w:rsidR="00CE2F3F" w:rsidRPr="00B422D5">
        <w:rPr>
          <w:rFonts w:ascii="Times New Roman" w:hAnsi="Times New Roman" w:cs="Times New Roman"/>
          <w:color w:val="000000" w:themeColor="text1"/>
          <w:sz w:val="28"/>
          <w:szCs w:val="28"/>
        </w:rPr>
        <w:t>конференц-связи и</w:t>
      </w:r>
      <w:r w:rsidR="00543F4D" w:rsidRPr="00B422D5">
        <w:rPr>
          <w:rFonts w:ascii="Times New Roman" w:hAnsi="Times New Roman" w:cs="Times New Roman"/>
          <w:color w:val="000000" w:themeColor="text1"/>
          <w:sz w:val="28"/>
          <w:szCs w:val="28"/>
        </w:rPr>
        <w:t> (или)</w:t>
      </w:r>
      <w:r w:rsidR="00FC306D" w:rsidRPr="00B422D5">
        <w:rPr>
          <w:rFonts w:ascii="Times New Roman" w:hAnsi="Times New Roman" w:cs="Times New Roman"/>
          <w:color w:val="000000" w:themeColor="text1"/>
          <w:sz w:val="28"/>
          <w:szCs w:val="28"/>
        </w:rPr>
        <w:t xml:space="preserve"> иных технических средств, о проведении кино- и фотосъемки, видеозаписи, трансляции судебного заседания по радио, телевидению и в </w:t>
      </w:r>
      <w:r w:rsidR="00F80536" w:rsidRPr="00B422D5">
        <w:rPr>
          <w:rStyle w:val="blk"/>
          <w:rFonts w:ascii="Times New Roman" w:hAnsi="Times New Roman"/>
          <w:color w:val="000000" w:themeColor="text1"/>
          <w:sz w:val="28"/>
          <w:szCs w:val="28"/>
        </w:rPr>
        <w:t>информационно-телекоммуникационной сети</w:t>
      </w:r>
      <w:r w:rsidR="00B03444">
        <w:rPr>
          <w:rStyle w:val="blk"/>
          <w:rFonts w:ascii="Times New Roman" w:hAnsi="Times New Roman"/>
          <w:color w:val="000000" w:themeColor="text1"/>
          <w:sz w:val="28"/>
          <w:szCs w:val="28"/>
        </w:rPr>
        <w:t xml:space="preserve"> </w:t>
      </w:r>
      <w:r w:rsidR="00FC306D" w:rsidRPr="00B422D5">
        <w:rPr>
          <w:rFonts w:ascii="Times New Roman" w:hAnsi="Times New Roman" w:cs="Times New Roman"/>
          <w:color w:val="000000" w:themeColor="text1"/>
          <w:sz w:val="28"/>
          <w:szCs w:val="28"/>
        </w:rPr>
        <w:t xml:space="preserve">Интернет в ходе </w:t>
      </w:r>
      <w:r w:rsidR="00FC306D" w:rsidRPr="00B422D5">
        <w:rPr>
          <w:rFonts w:ascii="Times New Roman" w:hAnsi="Times New Roman" w:cs="Times New Roman"/>
          <w:color w:val="000000" w:themeColor="text1"/>
          <w:sz w:val="28"/>
          <w:szCs w:val="28"/>
        </w:rPr>
        <w:lastRenderedPageBreak/>
        <w:t xml:space="preserve">судебного заседания. При проведении трансляции судебного заседания указывается также наименование средства массовой информации или сайта в </w:t>
      </w:r>
      <w:r w:rsidR="00F80536" w:rsidRPr="00B422D5">
        <w:rPr>
          <w:rStyle w:val="blk"/>
          <w:rFonts w:ascii="Times New Roman" w:hAnsi="Times New Roman"/>
          <w:color w:val="000000" w:themeColor="text1"/>
          <w:sz w:val="28"/>
          <w:szCs w:val="28"/>
        </w:rPr>
        <w:t>информационно-телекоммуникационной сети</w:t>
      </w:r>
      <w:r w:rsidR="00B03444">
        <w:rPr>
          <w:rStyle w:val="blk"/>
          <w:rFonts w:ascii="Times New Roman" w:hAnsi="Times New Roman"/>
          <w:color w:val="000000" w:themeColor="text1"/>
          <w:sz w:val="28"/>
          <w:szCs w:val="28"/>
        </w:rPr>
        <w:t xml:space="preserve"> </w:t>
      </w:r>
      <w:r w:rsidR="00FC306D" w:rsidRPr="00B422D5">
        <w:rPr>
          <w:rFonts w:ascii="Times New Roman" w:hAnsi="Times New Roman" w:cs="Times New Roman"/>
          <w:color w:val="000000" w:themeColor="text1"/>
          <w:sz w:val="28"/>
          <w:szCs w:val="28"/>
        </w:rPr>
        <w:t>Интернет, посредством которых осуществлялась трансляция;</w:t>
      </w:r>
    </w:p>
    <w:p w14:paraId="03434F79" w14:textId="77777777" w:rsidR="00312E15"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w:t>
      </w:r>
      <w:r w:rsidR="00BA6DC8" w:rsidRPr="00B422D5">
        <w:rPr>
          <w:rFonts w:ascii="Times New Roman" w:hAnsi="Times New Roman" w:cs="Times New Roman"/>
          <w:color w:val="000000" w:themeColor="text1"/>
          <w:sz w:val="28"/>
          <w:szCs w:val="28"/>
        </w:rPr>
        <w:t>0</w:t>
      </w:r>
      <w:r w:rsidRPr="00B422D5">
        <w:rPr>
          <w:rFonts w:ascii="Times New Roman" w:hAnsi="Times New Roman" w:cs="Times New Roman"/>
          <w:color w:val="000000" w:themeColor="text1"/>
          <w:sz w:val="28"/>
          <w:szCs w:val="28"/>
        </w:rPr>
        <w:t>) </w:t>
      </w:r>
      <w:r w:rsidR="00C61A17" w:rsidRPr="00B422D5">
        <w:rPr>
          <w:rFonts w:ascii="Times New Roman" w:hAnsi="Times New Roman" w:cs="Times New Roman"/>
          <w:color w:val="000000" w:themeColor="text1"/>
          <w:sz w:val="28"/>
          <w:szCs w:val="28"/>
        </w:rPr>
        <w:t>дата составления протокола.</w:t>
      </w:r>
    </w:p>
    <w:p w14:paraId="484C7FAA" w14:textId="77777777" w:rsidR="00312E15"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 xml:space="preserve">В протоколе о совершении отдельного процессуального действия указываются также сведения, полученные в результате совершения </w:t>
      </w:r>
      <w:r w:rsidR="000F559A" w:rsidRPr="00B422D5">
        <w:rPr>
          <w:rFonts w:ascii="Times New Roman" w:hAnsi="Times New Roman" w:cs="Times New Roman"/>
          <w:color w:val="000000" w:themeColor="text1"/>
          <w:sz w:val="28"/>
          <w:szCs w:val="28"/>
        </w:rPr>
        <w:t xml:space="preserve">такого </w:t>
      </w:r>
      <w:r w:rsidR="00312E15" w:rsidRPr="00B422D5">
        <w:rPr>
          <w:rFonts w:ascii="Times New Roman" w:hAnsi="Times New Roman" w:cs="Times New Roman"/>
          <w:color w:val="000000" w:themeColor="text1"/>
          <w:sz w:val="28"/>
          <w:szCs w:val="28"/>
        </w:rPr>
        <w:t>процессуального действия.</w:t>
      </w:r>
    </w:p>
    <w:p w14:paraId="39CA8B21" w14:textId="77777777" w:rsidR="00312E15"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CE2F3F" w:rsidRPr="00B422D5">
        <w:rPr>
          <w:rFonts w:ascii="Times New Roman" w:hAnsi="Times New Roman" w:cs="Times New Roman"/>
          <w:color w:val="000000" w:themeColor="text1"/>
          <w:sz w:val="28"/>
          <w:szCs w:val="28"/>
        </w:rPr>
        <w:t>Секретарь судебного заседания или помощник судьи составляет протокол и обеспечивает использование средств аудиозаписи и (или) иных технических средств в ходе судебного заседания.</w:t>
      </w:r>
    </w:p>
    <w:p w14:paraId="2A4850D3" w14:textId="77777777" w:rsidR="00312E15" w:rsidRPr="00B422D5" w:rsidRDefault="0087193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секретарем судебного заседания или помощником судьи, который составлял протокол суд</w:t>
      </w:r>
      <w:r w:rsidR="00FC306D" w:rsidRPr="00B422D5">
        <w:rPr>
          <w:rFonts w:ascii="Times New Roman" w:hAnsi="Times New Roman" w:cs="Times New Roman"/>
          <w:color w:val="000000" w:themeColor="text1"/>
          <w:sz w:val="28"/>
          <w:szCs w:val="28"/>
        </w:rPr>
        <w:t xml:space="preserve">ебного заседания, не позднее </w:t>
      </w:r>
      <w:r w:rsidR="00CE2F3F" w:rsidRPr="00B422D5">
        <w:rPr>
          <w:rFonts w:ascii="Times New Roman" w:hAnsi="Times New Roman" w:cs="Times New Roman"/>
          <w:color w:val="000000" w:themeColor="text1"/>
          <w:sz w:val="28"/>
          <w:szCs w:val="28"/>
        </w:rPr>
        <w:t xml:space="preserve">следующего дня </w:t>
      </w:r>
      <w:r w:rsidR="00312E15" w:rsidRPr="00B422D5">
        <w:rPr>
          <w:rFonts w:ascii="Times New Roman" w:hAnsi="Times New Roman" w:cs="Times New Roman"/>
          <w:color w:val="000000" w:themeColor="text1"/>
          <w:sz w:val="28"/>
          <w:szCs w:val="28"/>
        </w:rPr>
        <w:t>после дня окончания судебного заседания, а протокол о совершении отдел</w:t>
      </w:r>
      <w:r w:rsidR="001539A1" w:rsidRPr="00B422D5">
        <w:rPr>
          <w:rFonts w:ascii="Times New Roman" w:hAnsi="Times New Roman" w:cs="Times New Roman"/>
          <w:color w:val="000000" w:themeColor="text1"/>
          <w:sz w:val="28"/>
          <w:szCs w:val="28"/>
        </w:rPr>
        <w:t>ьного процессуального действия –</w:t>
      </w:r>
      <w:r w:rsidR="00312E15" w:rsidRPr="00B422D5">
        <w:rPr>
          <w:rFonts w:ascii="Times New Roman" w:hAnsi="Times New Roman" w:cs="Times New Roman"/>
          <w:color w:val="000000" w:themeColor="text1"/>
          <w:sz w:val="28"/>
          <w:szCs w:val="28"/>
        </w:rPr>
        <w:t xml:space="preserve"> непосредственно после совершения отдельного процессуального действия.</w:t>
      </w:r>
    </w:p>
    <w:p w14:paraId="33516E58" w14:textId="77777777" w:rsidR="00FC306D"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Протоколирование судебного заседания с использованием средств аудиозаписи ведется непрерывно в ходе судебного заседания. Материальный носитель аудиозаписи приобщается к протоколу.</w:t>
      </w:r>
    </w:p>
    <w:p w14:paraId="5602E894" w14:textId="77777777" w:rsidR="00491CA8"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случае</w:t>
      </w:r>
      <w:r w:rsidR="005F3BCA">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 xml:space="preserve">если арбитражным судом проводится стенографическая запись, а также видеозапись судебного заседания, в протоколе, составленном в письменной форме, должны быть указаны сведения, предусмотренные </w:t>
      </w:r>
      <w:r w:rsidR="00BB3ED8" w:rsidRPr="00B422D5">
        <w:rPr>
          <w:rFonts w:ascii="Times New Roman" w:hAnsi="Times New Roman" w:cs="Times New Roman"/>
          <w:color w:val="000000" w:themeColor="text1"/>
          <w:sz w:val="28"/>
          <w:szCs w:val="28"/>
        </w:rPr>
        <w:t xml:space="preserve">пунктами </w:t>
      </w:r>
      <w:r w:rsidR="001A30AC" w:rsidRPr="00B422D5">
        <w:rPr>
          <w:rFonts w:ascii="Times New Roman" w:hAnsi="Times New Roman" w:cs="Times New Roman"/>
          <w:color w:val="000000" w:themeColor="text1"/>
          <w:sz w:val="28"/>
          <w:szCs w:val="28"/>
        </w:rPr>
        <w:t>5, 6, 8 и 9</w:t>
      </w:r>
      <w:r w:rsidRPr="00B422D5">
        <w:rPr>
          <w:rFonts w:ascii="Times New Roman" w:hAnsi="Times New Roman" w:cs="Times New Roman"/>
          <w:color w:val="000000" w:themeColor="text1"/>
          <w:sz w:val="28"/>
          <w:szCs w:val="28"/>
        </w:rPr>
        <w:t xml:space="preserve"> части 2 настоящей статьи. Материальный носитель видеозаписи приобщается к протоколу.</w:t>
      </w:r>
    </w:p>
    <w:p w14:paraId="48A161F6" w14:textId="77777777" w:rsidR="00312E15"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w:t>
      </w:r>
      <w:r w:rsidR="00312E15" w:rsidRPr="00B422D5">
        <w:rPr>
          <w:rFonts w:ascii="Times New Roman" w:hAnsi="Times New Roman" w:cs="Times New Roman"/>
          <w:color w:val="000000" w:themeColor="text1"/>
          <w:sz w:val="28"/>
          <w:szCs w:val="28"/>
        </w:rPr>
        <w:t>.</w:t>
      </w:r>
      <w:r w:rsidR="00871932" w:rsidRPr="00B422D5">
        <w:rPr>
          <w:rFonts w:ascii="Times New Roman" w:hAnsi="Times New Roman" w:cs="Times New Roman"/>
          <w:color w:val="000000" w:themeColor="text1"/>
          <w:sz w:val="28"/>
          <w:szCs w:val="28"/>
        </w:rPr>
        <w:t> </w:t>
      </w:r>
      <w:r w:rsidR="00491CA8" w:rsidRPr="00B422D5">
        <w:rPr>
          <w:rFonts w:ascii="Times New Roman" w:hAnsi="Times New Roman" w:cs="Times New Roman"/>
          <w:color w:val="000000" w:themeColor="text1"/>
          <w:sz w:val="28"/>
          <w:szCs w:val="28"/>
        </w:rPr>
        <w:t xml:space="preserve">Лица, участвующие в деле, имеют право знакомиться с аудиозаписью судебного заседания, протоколами судебного заседания и протоколами о совершении отдельных процессуальных действий и представлять замечания относительно полноты и правильности их составления в </w:t>
      </w:r>
      <w:r w:rsidR="00FE43A3" w:rsidRPr="00B422D5">
        <w:rPr>
          <w:rFonts w:ascii="Times New Roman" w:hAnsi="Times New Roman" w:cs="Times New Roman"/>
          <w:color w:val="000000" w:themeColor="text1"/>
          <w:sz w:val="28"/>
          <w:szCs w:val="28"/>
        </w:rPr>
        <w:t xml:space="preserve">течение </w:t>
      </w:r>
      <w:r w:rsidR="007A33D1" w:rsidRPr="00B422D5">
        <w:rPr>
          <w:rFonts w:ascii="Times New Roman" w:hAnsi="Times New Roman" w:cs="Times New Roman"/>
          <w:color w:val="000000" w:themeColor="text1"/>
          <w:sz w:val="28"/>
          <w:szCs w:val="28"/>
        </w:rPr>
        <w:t>трех</w:t>
      </w:r>
      <w:r w:rsidR="00FE43A3" w:rsidRPr="00B422D5">
        <w:rPr>
          <w:rFonts w:ascii="Times New Roman" w:hAnsi="Times New Roman" w:cs="Times New Roman"/>
          <w:color w:val="000000" w:themeColor="text1"/>
          <w:sz w:val="28"/>
          <w:szCs w:val="28"/>
        </w:rPr>
        <w:t xml:space="preserve"> дне</w:t>
      </w:r>
      <w:r w:rsidR="00491CA8" w:rsidRPr="00B422D5">
        <w:rPr>
          <w:rFonts w:ascii="Times New Roman" w:hAnsi="Times New Roman" w:cs="Times New Roman"/>
          <w:color w:val="000000" w:themeColor="text1"/>
          <w:sz w:val="28"/>
          <w:szCs w:val="28"/>
        </w:rPr>
        <w:t xml:space="preserve">й после подписания соответствующего протокола. К замечаниям могут быть приложены материальные носители проведенной лицом, участвующим в деле, аудио- и (или) </w:t>
      </w:r>
      <w:r w:rsidR="00491CA8" w:rsidRPr="00B422D5">
        <w:rPr>
          <w:rFonts w:ascii="Times New Roman" w:hAnsi="Times New Roman" w:cs="Times New Roman"/>
          <w:color w:val="000000" w:themeColor="text1"/>
          <w:sz w:val="28"/>
          <w:szCs w:val="28"/>
        </w:rPr>
        <w:lastRenderedPageBreak/>
        <w:t>видеозаписи судебного заседания</w:t>
      </w:r>
      <w:r w:rsidRPr="00B422D5">
        <w:rPr>
          <w:rFonts w:ascii="Times New Roman" w:hAnsi="Times New Roman" w:cs="Times New Roman"/>
          <w:color w:val="000000" w:themeColor="text1"/>
          <w:sz w:val="28"/>
          <w:szCs w:val="28"/>
        </w:rPr>
        <w:t>.</w:t>
      </w:r>
    </w:p>
    <w:p w14:paraId="7237FF4B"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Замечания на протокол, представленные в арбитражный суд по истечении </w:t>
      </w:r>
      <w:r w:rsidR="007A33D1" w:rsidRPr="00B422D5">
        <w:rPr>
          <w:rFonts w:ascii="Times New Roman" w:hAnsi="Times New Roman" w:cs="Times New Roman"/>
          <w:color w:val="000000" w:themeColor="text1"/>
          <w:sz w:val="28"/>
          <w:szCs w:val="28"/>
        </w:rPr>
        <w:t>трехдневного</w:t>
      </w:r>
      <w:r w:rsidR="009C005B">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срока, судом не рассматриваются и возвращаются лицу, представившему эти замечания.</w:t>
      </w:r>
    </w:p>
    <w:p w14:paraId="6949D3C9" w14:textId="77777777" w:rsidR="00312E15" w:rsidRPr="00B422D5" w:rsidRDefault="00DC7633"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w:t>
      </w:r>
      <w:r w:rsidR="00312E15" w:rsidRPr="00B422D5">
        <w:rPr>
          <w:rFonts w:ascii="Times New Roman" w:hAnsi="Times New Roman" w:cs="Times New Roman"/>
          <w:color w:val="000000" w:themeColor="text1"/>
          <w:sz w:val="28"/>
          <w:szCs w:val="28"/>
        </w:rPr>
        <w:t>.</w:t>
      </w:r>
      <w:r w:rsidR="0087193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О принятии или об отклонении замечаний на протокол арбитражный суд вы</w:t>
      </w:r>
      <w:r w:rsidR="00871932" w:rsidRPr="00B422D5">
        <w:rPr>
          <w:rFonts w:ascii="Times New Roman" w:hAnsi="Times New Roman" w:cs="Times New Roman"/>
          <w:color w:val="000000" w:themeColor="text1"/>
          <w:sz w:val="28"/>
          <w:szCs w:val="28"/>
        </w:rPr>
        <w:t xml:space="preserve">носит определение не позднее </w:t>
      </w:r>
      <w:r w:rsidR="00B45107" w:rsidRPr="00B422D5">
        <w:rPr>
          <w:rFonts w:ascii="Times New Roman" w:hAnsi="Times New Roman" w:cs="Times New Roman"/>
          <w:color w:val="000000" w:themeColor="text1"/>
          <w:sz w:val="28"/>
          <w:szCs w:val="28"/>
        </w:rPr>
        <w:t xml:space="preserve">следующего дня </w:t>
      </w:r>
      <w:r w:rsidR="00312E15" w:rsidRPr="00B422D5">
        <w:rPr>
          <w:rFonts w:ascii="Times New Roman" w:hAnsi="Times New Roman" w:cs="Times New Roman"/>
          <w:color w:val="000000" w:themeColor="text1"/>
          <w:sz w:val="28"/>
          <w:szCs w:val="28"/>
        </w:rPr>
        <w:t xml:space="preserve">после дня поступления </w:t>
      </w:r>
      <w:r w:rsidR="00FE43A3" w:rsidRPr="00B422D5">
        <w:rPr>
          <w:rFonts w:ascii="Times New Roman" w:hAnsi="Times New Roman" w:cs="Times New Roman"/>
          <w:color w:val="000000" w:themeColor="text1"/>
          <w:sz w:val="28"/>
          <w:szCs w:val="28"/>
        </w:rPr>
        <w:t>таких</w:t>
      </w:r>
      <w:r w:rsidR="00312E15" w:rsidRPr="00B422D5">
        <w:rPr>
          <w:rFonts w:ascii="Times New Roman" w:hAnsi="Times New Roman" w:cs="Times New Roman"/>
          <w:color w:val="000000" w:themeColor="text1"/>
          <w:sz w:val="28"/>
          <w:szCs w:val="28"/>
        </w:rPr>
        <w:t xml:space="preserve"> замечаний в </w:t>
      </w:r>
      <w:r w:rsidR="00B45107" w:rsidRPr="00B422D5">
        <w:rPr>
          <w:rFonts w:ascii="Times New Roman" w:hAnsi="Times New Roman" w:cs="Times New Roman"/>
          <w:color w:val="000000" w:themeColor="text1"/>
          <w:sz w:val="28"/>
          <w:szCs w:val="28"/>
        </w:rPr>
        <w:t xml:space="preserve">арбитражный </w:t>
      </w:r>
      <w:r w:rsidR="00312E15" w:rsidRPr="00B422D5">
        <w:rPr>
          <w:rFonts w:ascii="Times New Roman" w:hAnsi="Times New Roman" w:cs="Times New Roman"/>
          <w:color w:val="000000" w:themeColor="text1"/>
          <w:sz w:val="28"/>
          <w:szCs w:val="28"/>
        </w:rPr>
        <w:t>суд. Указанные определения отдельному обжалованию не подлежат.</w:t>
      </w:r>
    </w:p>
    <w:p w14:paraId="504EA374"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Замечания на протокол и определение суда приобщаются к протоколу. </w:t>
      </w:r>
    </w:p>
    <w:p w14:paraId="73E18662" w14:textId="77777777" w:rsidR="00312E15" w:rsidRPr="00B422D5" w:rsidRDefault="00DC7633"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9</w:t>
      </w:r>
      <w:r w:rsidR="00FC306D"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 xml:space="preserve">По изложенному в письменной форме ходатайству лица, участвующего в деле, </w:t>
      </w:r>
      <w:r w:rsidR="00A101F3" w:rsidRPr="00B422D5">
        <w:rPr>
          <w:rFonts w:ascii="Times New Roman" w:hAnsi="Times New Roman" w:cs="Times New Roman"/>
          <w:color w:val="000000" w:themeColor="text1"/>
          <w:sz w:val="28"/>
          <w:szCs w:val="28"/>
        </w:rPr>
        <w:t xml:space="preserve">арбитражным </w:t>
      </w:r>
      <w:r w:rsidR="00312E15" w:rsidRPr="00B422D5">
        <w:rPr>
          <w:rFonts w:ascii="Times New Roman" w:hAnsi="Times New Roman" w:cs="Times New Roman"/>
          <w:color w:val="000000" w:themeColor="text1"/>
          <w:sz w:val="28"/>
          <w:szCs w:val="28"/>
        </w:rPr>
        <w:t>судом может быть изготовлена копия протокола</w:t>
      </w:r>
      <w:r w:rsidR="00A55493">
        <w:rPr>
          <w:rFonts w:ascii="Times New Roman" w:hAnsi="Times New Roman" w:cs="Times New Roman"/>
          <w:color w:val="000000" w:themeColor="text1"/>
          <w:sz w:val="28"/>
          <w:szCs w:val="28"/>
        </w:rPr>
        <w:t xml:space="preserve"> </w:t>
      </w:r>
      <w:r w:rsidR="00543F4D" w:rsidRPr="00B422D5">
        <w:rPr>
          <w:rFonts w:ascii="Times New Roman" w:hAnsi="Times New Roman" w:cs="Times New Roman"/>
          <w:color w:val="000000" w:themeColor="text1"/>
          <w:sz w:val="28"/>
          <w:szCs w:val="28"/>
        </w:rPr>
        <w:t>и (или)</w:t>
      </w:r>
      <w:r w:rsidR="00871932" w:rsidRPr="00B422D5">
        <w:rPr>
          <w:rFonts w:ascii="Times New Roman" w:hAnsi="Times New Roman" w:cs="Times New Roman"/>
          <w:color w:val="000000" w:themeColor="text1"/>
          <w:sz w:val="28"/>
          <w:szCs w:val="28"/>
        </w:rPr>
        <w:t xml:space="preserve"> копия аудиозаписи судебного заседания</w:t>
      </w:r>
      <w:r w:rsidR="00312E15" w:rsidRPr="00B422D5">
        <w:rPr>
          <w:rFonts w:ascii="Times New Roman" w:hAnsi="Times New Roman" w:cs="Times New Roman"/>
          <w:color w:val="000000" w:themeColor="text1"/>
          <w:sz w:val="28"/>
          <w:szCs w:val="28"/>
        </w:rPr>
        <w:t xml:space="preserve"> при условии оплаты судебного сбора.</w:t>
      </w:r>
    </w:p>
    <w:p w14:paraId="2DED575D"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157</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Рассмотрение дела при непредставлении отзыва на исковое заявление, дополнительных доказательств, а также в отсутствие лиц, участвующих в деле</w:t>
      </w:r>
    </w:p>
    <w:p w14:paraId="053D44B5" w14:textId="77777777" w:rsidR="00312E15"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Непредставление отзыва на исковое заявление или дополнительных доказательств, которые арбитражный суд предложил представить лицам, участвующим в деле, не является препятствием к рассмотрению дела по имеющимся в деле доказательствам.</w:t>
      </w:r>
    </w:p>
    <w:p w14:paraId="1A8196E4" w14:textId="77777777" w:rsidR="00312E15"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Стороны вправе известить арбитражный суд о возможности рассмотрения дела в их отсутствие.</w:t>
      </w:r>
    </w:p>
    <w:p w14:paraId="78867913" w14:textId="77777777" w:rsidR="00312E15" w:rsidRPr="00B422D5" w:rsidRDefault="0087193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 xml:space="preserve">При неявке в судебное заседание арбитражного суда истца </w:t>
      </w:r>
      <w:r w:rsidR="00543F4D" w:rsidRPr="00B422D5">
        <w:rPr>
          <w:rFonts w:ascii="Times New Roman" w:hAnsi="Times New Roman" w:cs="Times New Roman"/>
          <w:color w:val="000000" w:themeColor="text1"/>
          <w:sz w:val="28"/>
          <w:szCs w:val="28"/>
        </w:rPr>
        <w:t>и (или)</w:t>
      </w:r>
      <w:r w:rsidR="00312E15" w:rsidRPr="00B422D5">
        <w:rPr>
          <w:rFonts w:ascii="Times New Roman" w:hAnsi="Times New Roman" w:cs="Times New Roman"/>
          <w:color w:val="000000" w:themeColor="text1"/>
          <w:sz w:val="28"/>
          <w:szCs w:val="28"/>
        </w:rPr>
        <w:t xml:space="preserve">ответчика, надлежащим образом извещенных о времени и месте судебного разбирательства, </w:t>
      </w:r>
      <w:r w:rsidR="00A101F3" w:rsidRPr="00B422D5">
        <w:rPr>
          <w:rFonts w:ascii="Times New Roman" w:hAnsi="Times New Roman" w:cs="Times New Roman"/>
          <w:color w:val="000000" w:themeColor="text1"/>
          <w:sz w:val="28"/>
          <w:szCs w:val="28"/>
        </w:rPr>
        <w:t xml:space="preserve">арбитражный </w:t>
      </w:r>
      <w:r w:rsidR="00312E15" w:rsidRPr="00B422D5">
        <w:rPr>
          <w:rFonts w:ascii="Times New Roman" w:hAnsi="Times New Roman" w:cs="Times New Roman"/>
          <w:color w:val="000000" w:themeColor="text1"/>
          <w:sz w:val="28"/>
          <w:szCs w:val="28"/>
        </w:rPr>
        <w:t>суд вправе рассмотреть дело в их отсутствие.</w:t>
      </w:r>
    </w:p>
    <w:p w14:paraId="59DFBC58" w14:textId="77777777" w:rsidR="00312E15"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 xml:space="preserve">В случае если в судебное заседание не явились лица, участвующие в деле, а их явка в соответствии с настоящим Кодексом признана </w:t>
      </w:r>
      <w:r w:rsidR="00A101F3" w:rsidRPr="00B422D5">
        <w:rPr>
          <w:rFonts w:ascii="Times New Roman" w:hAnsi="Times New Roman" w:cs="Times New Roman"/>
          <w:color w:val="000000" w:themeColor="text1"/>
          <w:sz w:val="28"/>
          <w:szCs w:val="28"/>
        </w:rPr>
        <w:t xml:space="preserve">арбитражным судом </w:t>
      </w:r>
      <w:r w:rsidR="00312E15" w:rsidRPr="00B422D5">
        <w:rPr>
          <w:rFonts w:ascii="Times New Roman" w:hAnsi="Times New Roman" w:cs="Times New Roman"/>
          <w:color w:val="000000" w:themeColor="text1"/>
          <w:sz w:val="28"/>
          <w:szCs w:val="28"/>
        </w:rPr>
        <w:t xml:space="preserve">обязательной, суд может наложить на указанных </w:t>
      </w:r>
      <w:r w:rsidRPr="00B422D5">
        <w:rPr>
          <w:rFonts w:ascii="Times New Roman" w:hAnsi="Times New Roman" w:cs="Times New Roman"/>
          <w:color w:val="000000" w:themeColor="text1"/>
          <w:sz w:val="28"/>
          <w:szCs w:val="28"/>
        </w:rPr>
        <w:t>лиц судебный штраф в порядке и</w:t>
      </w:r>
      <w:r w:rsidR="00312E15" w:rsidRPr="00B422D5">
        <w:rPr>
          <w:rFonts w:ascii="Times New Roman" w:hAnsi="Times New Roman" w:cs="Times New Roman"/>
          <w:color w:val="000000" w:themeColor="text1"/>
          <w:sz w:val="28"/>
          <w:szCs w:val="28"/>
        </w:rPr>
        <w:t xml:space="preserve"> размерах, которые предусмотрены в главе 11 настоящего Кодекса. </w:t>
      </w:r>
    </w:p>
    <w:p w14:paraId="77497247" w14:textId="77777777" w:rsidR="00312E15"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5. </w:t>
      </w:r>
      <w:r w:rsidR="00312E15" w:rsidRPr="00B422D5">
        <w:rPr>
          <w:rFonts w:ascii="Times New Roman" w:hAnsi="Times New Roman" w:cs="Times New Roman"/>
          <w:color w:val="000000" w:themeColor="text1"/>
          <w:sz w:val="28"/>
          <w:szCs w:val="28"/>
        </w:rPr>
        <w:t xml:space="preserve">При неявке в судебное заседание иных лиц, участвующих в деле и надлежащим образом извещенных о времени и месте судебного разбирательства, </w:t>
      </w:r>
      <w:r w:rsidR="00A101F3" w:rsidRPr="00B422D5">
        <w:rPr>
          <w:rFonts w:ascii="Times New Roman" w:hAnsi="Times New Roman" w:cs="Times New Roman"/>
          <w:color w:val="000000" w:themeColor="text1"/>
          <w:sz w:val="28"/>
          <w:szCs w:val="28"/>
        </w:rPr>
        <w:t xml:space="preserve">арбитражный </w:t>
      </w:r>
      <w:r w:rsidR="00312E15" w:rsidRPr="00B422D5">
        <w:rPr>
          <w:rFonts w:ascii="Times New Roman" w:hAnsi="Times New Roman" w:cs="Times New Roman"/>
          <w:color w:val="000000" w:themeColor="text1"/>
          <w:sz w:val="28"/>
          <w:szCs w:val="28"/>
        </w:rPr>
        <w:t>суд рассматривает дело в их отсутствие.</w:t>
      </w:r>
    </w:p>
    <w:p w14:paraId="57B206BA"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83" w:name="Par1704"/>
      <w:bookmarkEnd w:id="83"/>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158</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Последствия неявки в судебное заседание экспертов, свидетелей, переводчиков</w:t>
      </w:r>
    </w:p>
    <w:p w14:paraId="63B8EE00" w14:textId="77777777" w:rsidR="00312E15"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При неявке в судебное заседание экспертов, свидетелей, переводчиков, надлежащим образом извещенных о времени и месте судебного заседания, арбитражный суд выносит определение об отложении судебного разбирательства, если стороны не заявили ходатайство о рассмотрении дела в отсутствие указанных лиц.</w:t>
      </w:r>
    </w:p>
    <w:p w14:paraId="488F6D6F" w14:textId="77777777" w:rsidR="00312E15" w:rsidRPr="00B422D5" w:rsidRDefault="00FC306D"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84" w:name="Par1707"/>
      <w:bookmarkEnd w:id="84"/>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В случае если вызванные в судебное заседание эксперт, свидетель, переводчик не явились в суд по причинам, признанным судом неуважительными, </w:t>
      </w:r>
      <w:r w:rsidR="00A101F3" w:rsidRPr="00B422D5">
        <w:rPr>
          <w:rFonts w:ascii="Times New Roman" w:hAnsi="Times New Roman" w:cs="Times New Roman"/>
          <w:color w:val="000000" w:themeColor="text1"/>
          <w:sz w:val="28"/>
          <w:szCs w:val="28"/>
        </w:rPr>
        <w:t xml:space="preserve">арбитражный </w:t>
      </w:r>
      <w:r w:rsidR="00312E15" w:rsidRPr="00B422D5">
        <w:rPr>
          <w:rFonts w:ascii="Times New Roman" w:hAnsi="Times New Roman" w:cs="Times New Roman"/>
          <w:color w:val="000000" w:themeColor="text1"/>
          <w:sz w:val="28"/>
          <w:szCs w:val="28"/>
        </w:rPr>
        <w:t xml:space="preserve">суд может наложить на </w:t>
      </w:r>
      <w:r w:rsidRPr="00B422D5">
        <w:rPr>
          <w:rFonts w:ascii="Times New Roman" w:hAnsi="Times New Roman" w:cs="Times New Roman"/>
          <w:color w:val="000000" w:themeColor="text1"/>
          <w:sz w:val="28"/>
          <w:szCs w:val="28"/>
        </w:rPr>
        <w:t xml:space="preserve">них судебный штраф в порядке и </w:t>
      </w:r>
      <w:r w:rsidR="00312E15" w:rsidRPr="00B422D5">
        <w:rPr>
          <w:rFonts w:ascii="Times New Roman" w:hAnsi="Times New Roman" w:cs="Times New Roman"/>
          <w:color w:val="000000" w:themeColor="text1"/>
          <w:sz w:val="28"/>
          <w:szCs w:val="28"/>
        </w:rPr>
        <w:t xml:space="preserve">размере, которые установлены в главе 11 настоящего Кодекса. </w:t>
      </w:r>
    </w:p>
    <w:p w14:paraId="416629B2"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85" w:name="Par1709"/>
      <w:bookmarkEnd w:id="85"/>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159</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Отложение судебного разбирательства</w:t>
      </w:r>
    </w:p>
    <w:p w14:paraId="075A5A80" w14:textId="77777777" w:rsidR="00312E15" w:rsidRPr="00B422D5" w:rsidRDefault="00FC306D"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w:t>
      </w:r>
      <w:r w:rsidR="00312E15" w:rsidRPr="00B422D5">
        <w:rPr>
          <w:rStyle w:val="blk"/>
          <w:rFonts w:ascii="Times New Roman" w:hAnsi="Times New Roman"/>
          <w:color w:val="000000" w:themeColor="text1"/>
          <w:sz w:val="28"/>
          <w:szCs w:val="28"/>
        </w:rPr>
        <w:t xml:space="preserve">Арбитражный суд откладывает судебное разбирательство в случаях, предусмотренных настоящим Кодексом, а также в случае неявки в судебное заседание лица, участвующего в деле, если в отношении </w:t>
      </w:r>
      <w:r w:rsidR="00215A3B" w:rsidRPr="00B422D5">
        <w:rPr>
          <w:rStyle w:val="blk"/>
          <w:rFonts w:ascii="Times New Roman" w:hAnsi="Times New Roman"/>
          <w:color w:val="000000" w:themeColor="text1"/>
          <w:sz w:val="28"/>
          <w:szCs w:val="28"/>
        </w:rPr>
        <w:t xml:space="preserve">указанного </w:t>
      </w:r>
      <w:r w:rsidR="00312E15" w:rsidRPr="00B422D5">
        <w:rPr>
          <w:rStyle w:val="blk"/>
          <w:rFonts w:ascii="Times New Roman" w:hAnsi="Times New Roman"/>
          <w:color w:val="000000" w:themeColor="text1"/>
          <w:sz w:val="28"/>
          <w:szCs w:val="28"/>
        </w:rPr>
        <w:t xml:space="preserve">лица у </w:t>
      </w:r>
      <w:r w:rsidR="008241B0" w:rsidRPr="00B422D5">
        <w:rPr>
          <w:rStyle w:val="blk"/>
          <w:rFonts w:ascii="Times New Roman" w:hAnsi="Times New Roman"/>
          <w:color w:val="000000" w:themeColor="text1"/>
          <w:sz w:val="28"/>
          <w:szCs w:val="28"/>
        </w:rPr>
        <w:t xml:space="preserve">арбитражного </w:t>
      </w:r>
      <w:r w:rsidR="00312E15" w:rsidRPr="00B422D5">
        <w:rPr>
          <w:rStyle w:val="blk"/>
          <w:rFonts w:ascii="Times New Roman" w:hAnsi="Times New Roman"/>
          <w:color w:val="000000" w:themeColor="text1"/>
          <w:sz w:val="28"/>
          <w:szCs w:val="28"/>
        </w:rPr>
        <w:t>суда отсутствуют сведения об извещении его о времени и месте судебного разбирательства.</w:t>
      </w:r>
    </w:p>
    <w:p w14:paraId="304E82E5" w14:textId="77777777" w:rsidR="00312E15" w:rsidRPr="00B422D5" w:rsidRDefault="00FC306D" w:rsidP="00116F09">
      <w:pPr>
        <w:shd w:val="clear" w:color="auto" w:fill="FFFFFF"/>
        <w:spacing w:after="360"/>
        <w:ind w:firstLine="709"/>
        <w:jc w:val="both"/>
        <w:rPr>
          <w:rFonts w:ascii="Times New Roman" w:hAnsi="Times New Roman"/>
          <w:color w:val="000000" w:themeColor="text1"/>
          <w:sz w:val="28"/>
          <w:szCs w:val="28"/>
        </w:rPr>
      </w:pPr>
      <w:bookmarkStart w:id="86" w:name="dst437"/>
      <w:bookmarkEnd w:id="86"/>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Арбитражный</w:t>
      </w:r>
      <w:r w:rsidR="00A55493">
        <w:rPr>
          <w:rStyle w:val="blk"/>
          <w:rFonts w:ascii="Times New Roman" w:hAnsi="Times New Roman"/>
          <w:color w:val="000000" w:themeColor="text1"/>
          <w:sz w:val="28"/>
          <w:szCs w:val="28"/>
        </w:rPr>
        <w:t xml:space="preserve"> </w:t>
      </w:r>
      <w:r w:rsidR="00C946C8" w:rsidRPr="00B422D5">
        <w:rPr>
          <w:rFonts w:ascii="Times New Roman" w:hAnsi="Times New Roman"/>
          <w:color w:val="000000" w:themeColor="text1"/>
          <w:sz w:val="28"/>
          <w:szCs w:val="28"/>
        </w:rPr>
        <w:t>суд может отложить судебное разбирательство по ходатайству сторон в случае их обращения за содействием к суду или посреднику, в том числе медиатору, судебному примирителю, а также в случае принятия сторонами предложения суда использовать примирительную процедуру</w:t>
      </w:r>
      <w:r w:rsidR="00312E15" w:rsidRPr="00B422D5">
        <w:rPr>
          <w:rStyle w:val="blk"/>
          <w:rFonts w:ascii="Times New Roman" w:hAnsi="Times New Roman"/>
          <w:color w:val="000000" w:themeColor="text1"/>
          <w:sz w:val="28"/>
          <w:szCs w:val="28"/>
        </w:rPr>
        <w:t>.</w:t>
      </w:r>
    </w:p>
    <w:p w14:paraId="4F004CFA" w14:textId="77777777" w:rsidR="00312E15" w:rsidRPr="00B422D5" w:rsidRDefault="00FC306D" w:rsidP="00116F09">
      <w:pPr>
        <w:shd w:val="clear" w:color="auto" w:fill="FFFFFF"/>
        <w:spacing w:after="360"/>
        <w:ind w:firstLine="709"/>
        <w:jc w:val="both"/>
        <w:rPr>
          <w:rFonts w:ascii="Times New Roman" w:hAnsi="Times New Roman"/>
          <w:color w:val="000000" w:themeColor="text1"/>
          <w:sz w:val="28"/>
          <w:szCs w:val="28"/>
        </w:rPr>
      </w:pPr>
      <w:bookmarkStart w:id="87" w:name="dst101017"/>
      <w:bookmarkEnd w:id="87"/>
      <w:r w:rsidRPr="00B422D5">
        <w:rPr>
          <w:rStyle w:val="blk"/>
          <w:rFonts w:ascii="Times New Roman" w:hAnsi="Times New Roman"/>
          <w:color w:val="000000" w:themeColor="text1"/>
          <w:sz w:val="28"/>
          <w:szCs w:val="28"/>
        </w:rPr>
        <w:t xml:space="preserve">3. В случае </w:t>
      </w:r>
      <w:r w:rsidR="00312E15" w:rsidRPr="00B422D5">
        <w:rPr>
          <w:rStyle w:val="blk"/>
          <w:rFonts w:ascii="Times New Roman" w:hAnsi="Times New Roman"/>
          <w:color w:val="000000" w:themeColor="text1"/>
          <w:sz w:val="28"/>
          <w:szCs w:val="28"/>
        </w:rPr>
        <w:t>если лицо, участвующее в деле и извещенное надлежащим образом о времени и месте судебного заседания, заявило ходатайство об отложении судебного разбирательства с обоснованием причины неявки в судебное заседание, арбитражный суд может отложить судебное разбирательство, если признает причины неявки уважительными.</w:t>
      </w:r>
    </w:p>
    <w:p w14:paraId="5995FF17" w14:textId="77777777" w:rsidR="00312E15" w:rsidRPr="00B422D5" w:rsidRDefault="0093048F" w:rsidP="00116F09">
      <w:pPr>
        <w:shd w:val="clear" w:color="auto" w:fill="FFFFFF"/>
        <w:spacing w:after="360"/>
        <w:ind w:firstLine="709"/>
        <w:jc w:val="both"/>
        <w:rPr>
          <w:rFonts w:ascii="Times New Roman" w:hAnsi="Times New Roman"/>
          <w:color w:val="000000" w:themeColor="text1"/>
          <w:sz w:val="28"/>
          <w:szCs w:val="28"/>
        </w:rPr>
      </w:pPr>
      <w:bookmarkStart w:id="88" w:name="dst101018"/>
      <w:bookmarkEnd w:id="88"/>
      <w:r w:rsidRPr="00B422D5">
        <w:rPr>
          <w:rStyle w:val="blk"/>
          <w:rFonts w:ascii="Times New Roman" w:hAnsi="Times New Roman"/>
          <w:color w:val="000000" w:themeColor="text1"/>
          <w:sz w:val="28"/>
          <w:szCs w:val="28"/>
        </w:rPr>
        <w:lastRenderedPageBreak/>
        <w:t>4. </w:t>
      </w:r>
      <w:r w:rsidR="00312E15" w:rsidRPr="00B422D5">
        <w:rPr>
          <w:rStyle w:val="blk"/>
          <w:rFonts w:ascii="Times New Roman" w:hAnsi="Times New Roman"/>
          <w:color w:val="000000" w:themeColor="text1"/>
          <w:sz w:val="28"/>
          <w:szCs w:val="28"/>
        </w:rPr>
        <w:t>Арбитражный суд может отложить судебное разбирательство по ходатайству лица, участвующего в деле, в связи с неявкой в судебное заседание его представителя по уважительной причине.</w:t>
      </w:r>
    </w:p>
    <w:p w14:paraId="6A680140" w14:textId="77777777" w:rsidR="0093048F" w:rsidRPr="00B422D5" w:rsidRDefault="0093048F" w:rsidP="00116F09">
      <w:pPr>
        <w:shd w:val="clear" w:color="auto" w:fill="FFFFFF"/>
        <w:spacing w:after="360"/>
        <w:ind w:firstLine="709"/>
        <w:jc w:val="both"/>
        <w:rPr>
          <w:rFonts w:ascii="Times New Roman" w:hAnsi="Times New Roman"/>
          <w:color w:val="000000" w:themeColor="text1"/>
          <w:sz w:val="28"/>
          <w:szCs w:val="28"/>
        </w:rPr>
      </w:pPr>
      <w:bookmarkStart w:id="89" w:name="dst354"/>
      <w:bookmarkEnd w:id="89"/>
      <w:r w:rsidRPr="00B422D5">
        <w:rPr>
          <w:rFonts w:ascii="Times New Roman" w:hAnsi="Times New Roman"/>
          <w:color w:val="000000" w:themeColor="text1"/>
          <w:sz w:val="28"/>
          <w:szCs w:val="28"/>
        </w:rPr>
        <w:t xml:space="preserve">5. Арбитражный суд может отложить судебное разбирательство, если признает, что оно не может быть рассмотрено в данном судебном заседании, в том числе вследствие неявки кого-либо из лиц, участвующих в деле, </w:t>
      </w:r>
      <w:r w:rsidR="00B45107" w:rsidRPr="00B422D5">
        <w:rPr>
          <w:rFonts w:ascii="Times New Roman" w:hAnsi="Times New Roman"/>
          <w:color w:val="000000" w:themeColor="text1"/>
          <w:sz w:val="28"/>
          <w:szCs w:val="28"/>
        </w:rPr>
        <w:t xml:space="preserve">иных </w:t>
      </w:r>
      <w:r w:rsidRPr="00B422D5">
        <w:rPr>
          <w:rFonts w:ascii="Times New Roman" w:hAnsi="Times New Roman"/>
          <w:color w:val="000000" w:themeColor="text1"/>
          <w:sz w:val="28"/>
          <w:szCs w:val="28"/>
        </w:rPr>
        <w:t>участников арбитражного процесса, в случае возникновения технических неполадок при использовании технических средств ведения судебного заседания</w:t>
      </w:r>
      <w:r w:rsidR="00B45107" w:rsidRPr="00B422D5">
        <w:rPr>
          <w:rFonts w:ascii="Times New Roman" w:hAnsi="Times New Roman"/>
          <w:color w:val="000000" w:themeColor="text1"/>
          <w:sz w:val="28"/>
          <w:szCs w:val="28"/>
        </w:rPr>
        <w:t>, в том числе систем видеоконференц-связи</w:t>
      </w:r>
      <w:r w:rsidRPr="00B422D5">
        <w:rPr>
          <w:rFonts w:ascii="Times New Roman" w:hAnsi="Times New Roman"/>
          <w:color w:val="000000" w:themeColor="text1"/>
          <w:sz w:val="28"/>
          <w:szCs w:val="28"/>
        </w:rPr>
        <w:t>, а также при удовлетворении ходатайства стороны об отложении судебного разбирательства в связи с необходимостью представления ею дополнительных доказательств, при совершении иных процессуальных действий.</w:t>
      </w:r>
    </w:p>
    <w:p w14:paraId="3304E3AB" w14:textId="77777777" w:rsidR="00312E15" w:rsidRPr="00B422D5" w:rsidRDefault="00312E15" w:rsidP="00116F09">
      <w:pPr>
        <w:ind w:firstLine="540"/>
        <w:jc w:val="both"/>
        <w:rPr>
          <w:rFonts w:ascii="Times New Roman" w:hAnsi="Times New Roman"/>
          <w:color w:val="000000" w:themeColor="text1"/>
          <w:sz w:val="28"/>
          <w:szCs w:val="28"/>
        </w:rPr>
      </w:pPr>
      <w:bookmarkStart w:id="90" w:name="dst355"/>
      <w:bookmarkEnd w:id="90"/>
      <w:r w:rsidRPr="00B422D5">
        <w:rPr>
          <w:rStyle w:val="blk"/>
          <w:rFonts w:ascii="Times New Roman" w:hAnsi="Times New Roman"/>
          <w:color w:val="000000" w:themeColor="text1"/>
          <w:sz w:val="28"/>
          <w:szCs w:val="28"/>
        </w:rPr>
        <w:t>Судебное разбирательство также может быть отложено по решению председателя арбитражного суда, заместителя председателя арбитражного суда или председателя судебно</w:t>
      </w:r>
      <w:r w:rsidR="00B7297F" w:rsidRPr="00B422D5">
        <w:rPr>
          <w:rStyle w:val="blk"/>
          <w:rFonts w:ascii="Times New Roman" w:hAnsi="Times New Roman"/>
          <w:color w:val="000000" w:themeColor="text1"/>
          <w:sz w:val="28"/>
          <w:szCs w:val="28"/>
        </w:rPr>
        <w:t>й коллегии</w:t>
      </w:r>
      <w:r w:rsidRPr="00B422D5">
        <w:rPr>
          <w:rStyle w:val="blk"/>
          <w:rFonts w:ascii="Times New Roman" w:hAnsi="Times New Roman"/>
          <w:color w:val="000000" w:themeColor="text1"/>
          <w:sz w:val="28"/>
          <w:szCs w:val="28"/>
        </w:rPr>
        <w:t xml:space="preserve"> в случае болезни судьи или по иным причинам невозможности проведения судебного заседания</w:t>
      </w:r>
      <w:r w:rsidR="00137CE6" w:rsidRPr="00B422D5">
        <w:rPr>
          <w:rStyle w:val="blk"/>
          <w:rFonts w:ascii="Times New Roman" w:hAnsi="Times New Roman"/>
          <w:color w:val="000000" w:themeColor="text1"/>
          <w:sz w:val="28"/>
          <w:szCs w:val="28"/>
        </w:rPr>
        <w:t xml:space="preserve">, </w:t>
      </w:r>
      <w:r w:rsidR="00137CE6" w:rsidRPr="00B422D5">
        <w:rPr>
          <w:rFonts w:ascii="Times New Roman" w:hAnsi="Times New Roman"/>
          <w:color w:val="000000" w:themeColor="text1"/>
          <w:sz w:val="28"/>
          <w:szCs w:val="28"/>
        </w:rPr>
        <w:t>на срок, не превышающий десяти дней</w:t>
      </w:r>
      <w:r w:rsidRPr="00B422D5">
        <w:rPr>
          <w:rStyle w:val="blk"/>
          <w:rFonts w:ascii="Times New Roman" w:hAnsi="Times New Roman"/>
          <w:color w:val="000000" w:themeColor="text1"/>
          <w:sz w:val="28"/>
          <w:szCs w:val="28"/>
        </w:rPr>
        <w:t>.</w:t>
      </w:r>
    </w:p>
    <w:p w14:paraId="5D9EF4C8" w14:textId="77777777" w:rsidR="00312E15" w:rsidRPr="00B422D5" w:rsidRDefault="0093048F" w:rsidP="00116F09">
      <w:pPr>
        <w:shd w:val="clear" w:color="auto" w:fill="FFFFFF"/>
        <w:spacing w:after="360"/>
        <w:ind w:firstLine="709"/>
        <w:jc w:val="both"/>
        <w:rPr>
          <w:rFonts w:ascii="Times New Roman" w:hAnsi="Times New Roman"/>
          <w:color w:val="000000" w:themeColor="text1"/>
          <w:sz w:val="28"/>
          <w:szCs w:val="28"/>
        </w:rPr>
      </w:pPr>
      <w:bookmarkStart w:id="91" w:name="dst101020"/>
      <w:bookmarkEnd w:id="91"/>
      <w:r w:rsidRPr="00B422D5">
        <w:rPr>
          <w:rStyle w:val="blk"/>
          <w:rFonts w:ascii="Times New Roman" w:hAnsi="Times New Roman"/>
          <w:color w:val="000000" w:themeColor="text1"/>
          <w:sz w:val="28"/>
          <w:szCs w:val="28"/>
        </w:rPr>
        <w:t>6. </w:t>
      </w:r>
      <w:r w:rsidR="00312E15" w:rsidRPr="00B422D5">
        <w:rPr>
          <w:rStyle w:val="blk"/>
          <w:rFonts w:ascii="Times New Roman" w:hAnsi="Times New Roman"/>
          <w:color w:val="000000" w:themeColor="text1"/>
          <w:sz w:val="28"/>
          <w:szCs w:val="28"/>
        </w:rPr>
        <w:t xml:space="preserve">При отложении судебного разбирательства арбитражный суд вправе допросить явившихся свидетелей, если в судебном заседании присутствуют стороны. Показания </w:t>
      </w:r>
      <w:r w:rsidR="00215A3B" w:rsidRPr="00B422D5">
        <w:rPr>
          <w:rStyle w:val="blk"/>
          <w:rFonts w:ascii="Times New Roman" w:hAnsi="Times New Roman"/>
          <w:color w:val="000000" w:themeColor="text1"/>
          <w:sz w:val="28"/>
          <w:szCs w:val="28"/>
        </w:rPr>
        <w:t xml:space="preserve">таких </w:t>
      </w:r>
      <w:r w:rsidR="00312E15" w:rsidRPr="00B422D5">
        <w:rPr>
          <w:rStyle w:val="blk"/>
          <w:rFonts w:ascii="Times New Roman" w:hAnsi="Times New Roman"/>
          <w:color w:val="000000" w:themeColor="text1"/>
          <w:sz w:val="28"/>
          <w:szCs w:val="28"/>
        </w:rPr>
        <w:t xml:space="preserve">свидетелей оглашаются в новом судебном заседании. Повторный вызов </w:t>
      </w:r>
      <w:r w:rsidR="00215A3B" w:rsidRPr="00B422D5">
        <w:rPr>
          <w:rStyle w:val="blk"/>
          <w:rFonts w:ascii="Times New Roman" w:hAnsi="Times New Roman"/>
          <w:color w:val="000000" w:themeColor="text1"/>
          <w:sz w:val="28"/>
          <w:szCs w:val="28"/>
        </w:rPr>
        <w:t xml:space="preserve">таких </w:t>
      </w:r>
      <w:r w:rsidR="00312E15" w:rsidRPr="00B422D5">
        <w:rPr>
          <w:rStyle w:val="blk"/>
          <w:rFonts w:ascii="Times New Roman" w:hAnsi="Times New Roman"/>
          <w:color w:val="000000" w:themeColor="text1"/>
          <w:sz w:val="28"/>
          <w:szCs w:val="28"/>
        </w:rPr>
        <w:t>свидетелей в новое судебное заседание производится только в случа</w:t>
      </w:r>
      <w:r w:rsidR="00FE43A3" w:rsidRPr="00B422D5">
        <w:rPr>
          <w:rStyle w:val="blk"/>
          <w:rFonts w:ascii="Times New Roman" w:hAnsi="Times New Roman"/>
          <w:color w:val="000000" w:themeColor="text1"/>
          <w:sz w:val="28"/>
          <w:szCs w:val="28"/>
        </w:rPr>
        <w:t>е</w:t>
      </w:r>
      <w:r w:rsidR="00312E15" w:rsidRPr="00B422D5">
        <w:rPr>
          <w:rStyle w:val="blk"/>
          <w:rFonts w:ascii="Times New Roman" w:hAnsi="Times New Roman"/>
          <w:color w:val="000000" w:themeColor="text1"/>
          <w:sz w:val="28"/>
          <w:szCs w:val="28"/>
        </w:rPr>
        <w:t xml:space="preserve"> необходимости.</w:t>
      </w:r>
    </w:p>
    <w:p w14:paraId="36217872" w14:textId="77777777" w:rsidR="00312E15" w:rsidRPr="00B422D5" w:rsidRDefault="0093048F" w:rsidP="00116F09">
      <w:pPr>
        <w:shd w:val="clear" w:color="auto" w:fill="FFFFFF"/>
        <w:spacing w:after="360"/>
        <w:ind w:firstLine="709"/>
        <w:jc w:val="both"/>
        <w:rPr>
          <w:rFonts w:ascii="Times New Roman" w:hAnsi="Times New Roman"/>
          <w:color w:val="000000" w:themeColor="text1"/>
          <w:sz w:val="28"/>
          <w:szCs w:val="28"/>
        </w:rPr>
      </w:pPr>
      <w:bookmarkStart w:id="92" w:name="dst438"/>
      <w:bookmarkEnd w:id="92"/>
      <w:r w:rsidRPr="00B422D5">
        <w:rPr>
          <w:rStyle w:val="blk"/>
          <w:rFonts w:ascii="Times New Roman" w:hAnsi="Times New Roman"/>
          <w:color w:val="000000" w:themeColor="text1"/>
          <w:sz w:val="28"/>
          <w:szCs w:val="28"/>
        </w:rPr>
        <w:t>7. </w:t>
      </w:r>
      <w:r w:rsidR="00312E15" w:rsidRPr="00B422D5">
        <w:rPr>
          <w:rStyle w:val="blk"/>
          <w:rFonts w:ascii="Times New Roman" w:hAnsi="Times New Roman"/>
          <w:color w:val="000000" w:themeColor="text1"/>
          <w:sz w:val="28"/>
          <w:szCs w:val="28"/>
        </w:rPr>
        <w:t>Судебное разбирательство может быть отложено на срок, необходимый для устранения обстоятельств, послуживших основанием для отложения, но не более чем на один месяц. В случае, указанном в</w:t>
      </w:r>
      <w:r w:rsidR="00A55493">
        <w:rPr>
          <w:rStyle w:val="blk"/>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части 2</w:t>
      </w:r>
      <w:r w:rsidR="00A55493">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 xml:space="preserve">настоящей статьи, судебное разбирательство может быть отложено на срок, не превышающий </w:t>
      </w:r>
      <w:r w:rsidR="000C236D" w:rsidRPr="00B422D5">
        <w:rPr>
          <w:rStyle w:val="blk"/>
          <w:rFonts w:ascii="Times New Roman" w:hAnsi="Times New Roman"/>
          <w:color w:val="000000" w:themeColor="text1"/>
          <w:sz w:val="28"/>
          <w:szCs w:val="28"/>
        </w:rPr>
        <w:t>двух месяцев</w:t>
      </w:r>
      <w:r w:rsidR="00312E15" w:rsidRPr="00B422D5">
        <w:rPr>
          <w:rStyle w:val="blk"/>
          <w:rFonts w:ascii="Times New Roman" w:hAnsi="Times New Roman"/>
          <w:color w:val="000000" w:themeColor="text1"/>
          <w:sz w:val="28"/>
          <w:szCs w:val="28"/>
        </w:rPr>
        <w:t>.</w:t>
      </w:r>
    </w:p>
    <w:p w14:paraId="3D167472" w14:textId="77777777" w:rsidR="00312E15" w:rsidRPr="00B422D5" w:rsidRDefault="0093048F" w:rsidP="00116F09">
      <w:pPr>
        <w:shd w:val="clear" w:color="auto" w:fill="FFFFFF"/>
        <w:spacing w:after="360"/>
        <w:ind w:firstLine="709"/>
        <w:jc w:val="both"/>
        <w:rPr>
          <w:rFonts w:ascii="Times New Roman" w:hAnsi="Times New Roman"/>
          <w:color w:val="000000" w:themeColor="text1"/>
          <w:sz w:val="28"/>
          <w:szCs w:val="28"/>
        </w:rPr>
      </w:pPr>
      <w:bookmarkStart w:id="93" w:name="dst101022"/>
      <w:bookmarkEnd w:id="93"/>
      <w:r w:rsidRPr="00B422D5">
        <w:rPr>
          <w:rStyle w:val="blk"/>
          <w:rFonts w:ascii="Times New Roman" w:hAnsi="Times New Roman"/>
          <w:color w:val="000000" w:themeColor="text1"/>
          <w:sz w:val="28"/>
          <w:szCs w:val="28"/>
        </w:rPr>
        <w:t>8. </w:t>
      </w:r>
      <w:r w:rsidR="00312E15" w:rsidRPr="00B422D5">
        <w:rPr>
          <w:rStyle w:val="blk"/>
          <w:rFonts w:ascii="Times New Roman" w:hAnsi="Times New Roman"/>
          <w:color w:val="000000" w:themeColor="text1"/>
          <w:sz w:val="28"/>
          <w:szCs w:val="28"/>
        </w:rPr>
        <w:t>Об отложении судебного разбирательства арбитражный суд выносит определение.</w:t>
      </w:r>
    </w:p>
    <w:p w14:paraId="217E1AC0" w14:textId="77777777" w:rsidR="00312E15" w:rsidRPr="00B422D5" w:rsidRDefault="0093048F" w:rsidP="00116F09">
      <w:pPr>
        <w:shd w:val="clear" w:color="auto" w:fill="FFFFFF"/>
        <w:spacing w:after="360"/>
        <w:ind w:firstLine="709"/>
        <w:jc w:val="both"/>
        <w:rPr>
          <w:rFonts w:ascii="Times New Roman" w:hAnsi="Times New Roman"/>
          <w:color w:val="000000" w:themeColor="text1"/>
          <w:sz w:val="28"/>
          <w:szCs w:val="28"/>
        </w:rPr>
      </w:pPr>
      <w:bookmarkStart w:id="94" w:name="dst101023"/>
      <w:bookmarkEnd w:id="94"/>
      <w:r w:rsidRPr="00B422D5">
        <w:rPr>
          <w:rStyle w:val="blk"/>
          <w:rFonts w:ascii="Times New Roman" w:hAnsi="Times New Roman"/>
          <w:color w:val="000000" w:themeColor="text1"/>
          <w:sz w:val="28"/>
          <w:szCs w:val="28"/>
        </w:rPr>
        <w:t>9. </w:t>
      </w:r>
      <w:r w:rsidR="00312E15" w:rsidRPr="00B422D5">
        <w:rPr>
          <w:rStyle w:val="blk"/>
          <w:rFonts w:ascii="Times New Roman" w:hAnsi="Times New Roman"/>
          <w:color w:val="000000" w:themeColor="text1"/>
          <w:sz w:val="28"/>
          <w:szCs w:val="28"/>
        </w:rPr>
        <w:t xml:space="preserve">О времени и месте нового судебного заседания арбитражный суд извещает лиц, участвующих в деле, и </w:t>
      </w:r>
      <w:r w:rsidR="00B45107" w:rsidRPr="00B422D5">
        <w:rPr>
          <w:rStyle w:val="blk"/>
          <w:rFonts w:ascii="Times New Roman" w:hAnsi="Times New Roman"/>
          <w:color w:val="000000" w:themeColor="text1"/>
          <w:sz w:val="28"/>
          <w:szCs w:val="28"/>
        </w:rPr>
        <w:t xml:space="preserve">иных </w:t>
      </w:r>
      <w:r w:rsidR="00312E15" w:rsidRPr="00B422D5">
        <w:rPr>
          <w:rStyle w:val="blk"/>
          <w:rFonts w:ascii="Times New Roman" w:hAnsi="Times New Roman"/>
          <w:color w:val="000000" w:themeColor="text1"/>
          <w:sz w:val="28"/>
          <w:szCs w:val="28"/>
        </w:rPr>
        <w:t xml:space="preserve">участников арбитражного процесса. Лица, явившиеся в судебное заседание, извещаются о времени и месте нового </w:t>
      </w:r>
      <w:r w:rsidR="00312E15" w:rsidRPr="00B422D5">
        <w:rPr>
          <w:rStyle w:val="blk"/>
          <w:rFonts w:ascii="Times New Roman" w:hAnsi="Times New Roman"/>
          <w:color w:val="000000" w:themeColor="text1"/>
          <w:sz w:val="28"/>
          <w:szCs w:val="28"/>
        </w:rPr>
        <w:lastRenderedPageBreak/>
        <w:t>заседания непосредственно в судебном заседании под расписку</w:t>
      </w:r>
      <w:r w:rsidR="00A55493">
        <w:rPr>
          <w:rStyle w:val="blk"/>
          <w:rFonts w:ascii="Times New Roman" w:hAnsi="Times New Roman"/>
          <w:color w:val="000000" w:themeColor="text1"/>
          <w:sz w:val="28"/>
          <w:szCs w:val="28"/>
        </w:rPr>
        <w:t xml:space="preserve"> </w:t>
      </w:r>
      <w:r w:rsidR="00B45107" w:rsidRPr="00B422D5">
        <w:rPr>
          <w:rFonts w:ascii="Times New Roman" w:hAnsi="Times New Roman"/>
          <w:color w:val="000000" w:themeColor="text1"/>
          <w:sz w:val="28"/>
          <w:szCs w:val="28"/>
        </w:rPr>
        <w:t>в протоколе судебного заседания.</w:t>
      </w:r>
    </w:p>
    <w:p w14:paraId="7DD4E959" w14:textId="77777777" w:rsidR="00312E15" w:rsidRPr="00B422D5" w:rsidRDefault="0093048F" w:rsidP="00116F09">
      <w:pPr>
        <w:shd w:val="clear" w:color="auto" w:fill="FFFFFF"/>
        <w:spacing w:after="360"/>
        <w:ind w:firstLine="709"/>
        <w:jc w:val="both"/>
        <w:rPr>
          <w:rFonts w:ascii="Times New Roman" w:hAnsi="Times New Roman"/>
          <w:color w:val="000000" w:themeColor="text1"/>
          <w:sz w:val="28"/>
          <w:szCs w:val="28"/>
        </w:rPr>
      </w:pPr>
      <w:bookmarkStart w:id="95" w:name="dst101024"/>
      <w:bookmarkEnd w:id="95"/>
      <w:r w:rsidRPr="00B422D5">
        <w:rPr>
          <w:rStyle w:val="blk"/>
          <w:rFonts w:ascii="Times New Roman" w:hAnsi="Times New Roman"/>
          <w:color w:val="000000" w:themeColor="text1"/>
          <w:sz w:val="28"/>
          <w:szCs w:val="28"/>
        </w:rPr>
        <w:t>10. </w:t>
      </w:r>
      <w:r w:rsidR="00312E15" w:rsidRPr="00B422D5">
        <w:rPr>
          <w:rStyle w:val="blk"/>
          <w:rFonts w:ascii="Times New Roman" w:hAnsi="Times New Roman"/>
          <w:color w:val="000000" w:themeColor="text1"/>
          <w:sz w:val="28"/>
          <w:szCs w:val="28"/>
        </w:rPr>
        <w:t>Судебное разбирательство в новом судебном заседании возобновляется с того момента, с которого оно было отложено. Повторное рассмотрение доказательств, исследованных до отложения судебного разбирательства, не производится.</w:t>
      </w:r>
    </w:p>
    <w:p w14:paraId="6C0904F9"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96" w:name="Par1727"/>
      <w:bookmarkEnd w:id="96"/>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160</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Разрешение арбитражным судом заявлений и ходатайств лиц, участвующих в деле</w:t>
      </w:r>
    </w:p>
    <w:p w14:paraId="3110B839"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Заявления и ходатайства лиц, участвующих в деле, о достигнутых ими соглашениях по обстоятельствам дела, существу заявленных требований и возражений, об истребовании новых доказательств и по всем другим вопросам, связанным с разбирательством дела, обосновываются лицами, участвующими в деле, подаются в письменной форме</w:t>
      </w:r>
      <w:r w:rsidR="003B3314" w:rsidRPr="00B422D5">
        <w:rPr>
          <w:rFonts w:ascii="Times New Roman" w:hAnsi="Times New Roman" w:cs="Times New Roman"/>
          <w:color w:val="000000" w:themeColor="text1"/>
          <w:sz w:val="28"/>
          <w:szCs w:val="28"/>
        </w:rPr>
        <w:t>, направляются в электронном виде или заносятся в протокол судебного заседания, разрешаются арбитражным судом после заслушивания мнений других лиц, участвующих в деле.</w:t>
      </w:r>
    </w:p>
    <w:p w14:paraId="69782E9B"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По результатам рассмотрения заявлений и ходатайств арбитражный суд выносит определения.</w:t>
      </w:r>
    </w:p>
    <w:p w14:paraId="42A0F096" w14:textId="77777777" w:rsidR="00F17429"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Лицо, которому отказано в удовлетворении ходатайства, в том числе при подготовке дела к судебному разбирательству, в предварительном заседании, вправе заявить его вновь в ходе дальнейшего судебного разбирательства.</w:t>
      </w:r>
    </w:p>
    <w:p w14:paraId="333A8322" w14:textId="77777777" w:rsidR="003B3314" w:rsidRPr="00B422D5" w:rsidRDefault="0087193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F17429" w:rsidRPr="00B422D5">
        <w:rPr>
          <w:rFonts w:ascii="Times New Roman" w:hAnsi="Times New Roman" w:cs="Times New Roman"/>
          <w:color w:val="000000" w:themeColor="text1"/>
          <w:sz w:val="28"/>
          <w:szCs w:val="28"/>
        </w:rPr>
        <w:t xml:space="preserve">Ходатайство об участии в судебном заседании путем использования систем видеоконференц-связи с указанием арбитражного суда или </w:t>
      </w:r>
      <w:r w:rsidR="00C626CF" w:rsidRPr="00B422D5">
        <w:rPr>
          <w:rFonts w:ascii="Times New Roman" w:hAnsi="Times New Roman" w:cs="Times New Roman"/>
          <w:color w:val="000000" w:themeColor="text1"/>
          <w:sz w:val="28"/>
          <w:szCs w:val="28"/>
        </w:rPr>
        <w:t xml:space="preserve">другого </w:t>
      </w:r>
      <w:r w:rsidR="00F17429" w:rsidRPr="00B422D5">
        <w:rPr>
          <w:rFonts w:ascii="Times New Roman" w:hAnsi="Times New Roman" w:cs="Times New Roman"/>
          <w:color w:val="000000" w:themeColor="text1"/>
          <w:sz w:val="28"/>
          <w:szCs w:val="28"/>
        </w:rPr>
        <w:t xml:space="preserve">суда общей юрисдикции, при содействии которых заявитель может участвовать в судебном заседании, подается в суд, рассматривающий дело, до назначения дела к судебному разбирательству и рассматривается судьей, рассматривающим дело, единолично в </w:t>
      </w:r>
      <w:r w:rsidR="006F03F6" w:rsidRPr="00B422D5">
        <w:rPr>
          <w:rFonts w:ascii="Times New Roman" w:hAnsi="Times New Roman" w:cs="Times New Roman"/>
          <w:color w:val="000000" w:themeColor="text1"/>
          <w:sz w:val="28"/>
          <w:szCs w:val="28"/>
        </w:rPr>
        <w:t xml:space="preserve">течение </w:t>
      </w:r>
      <w:r w:rsidR="00F17429" w:rsidRPr="00B422D5">
        <w:rPr>
          <w:rFonts w:ascii="Times New Roman" w:hAnsi="Times New Roman" w:cs="Times New Roman"/>
          <w:color w:val="000000" w:themeColor="text1"/>
          <w:sz w:val="28"/>
          <w:szCs w:val="28"/>
        </w:rPr>
        <w:t>пяти</w:t>
      </w:r>
      <w:r w:rsidR="006F03F6" w:rsidRPr="00B422D5">
        <w:rPr>
          <w:rFonts w:ascii="Times New Roman" w:hAnsi="Times New Roman" w:cs="Times New Roman"/>
          <w:color w:val="000000" w:themeColor="text1"/>
          <w:sz w:val="28"/>
          <w:szCs w:val="28"/>
        </w:rPr>
        <w:t xml:space="preserve"> дне</w:t>
      </w:r>
      <w:r w:rsidR="00F17429" w:rsidRPr="00B422D5">
        <w:rPr>
          <w:rFonts w:ascii="Times New Roman" w:hAnsi="Times New Roman" w:cs="Times New Roman"/>
          <w:color w:val="000000" w:themeColor="text1"/>
          <w:sz w:val="28"/>
          <w:szCs w:val="28"/>
        </w:rPr>
        <w:t>й после дня поступления ходатайства в арбитражный суд без извещения сторон. Такое ходатайство также может быть заявлено в исковом заявлении или отзыве на исковое заявление</w:t>
      </w:r>
      <w:r w:rsidR="003B3314" w:rsidRPr="00B422D5">
        <w:rPr>
          <w:rFonts w:ascii="Times New Roman" w:hAnsi="Times New Roman" w:cs="Times New Roman"/>
          <w:color w:val="000000" w:themeColor="text1"/>
          <w:sz w:val="28"/>
          <w:szCs w:val="28"/>
        </w:rPr>
        <w:t>.</w:t>
      </w:r>
    </w:p>
    <w:p w14:paraId="66C5849E" w14:textId="77777777" w:rsidR="00C736A4" w:rsidRPr="00B422D5" w:rsidRDefault="003B3314" w:rsidP="00116F09">
      <w:pPr>
        <w:pStyle w:val="ConsPlusNormal"/>
        <w:spacing w:after="360" w:line="276" w:lineRule="auto"/>
        <w:ind w:firstLine="709"/>
        <w:jc w:val="both"/>
        <w:rPr>
          <w:rFonts w:ascii="Times New Roman" w:hAnsi="Times New Roman" w:cs="Times New Roman"/>
          <w:color w:val="000000" w:themeColor="text1"/>
          <w:sz w:val="28"/>
          <w:szCs w:val="28"/>
          <w:shd w:val="clear" w:color="auto" w:fill="FFFFFF"/>
        </w:rPr>
      </w:pPr>
      <w:r w:rsidRPr="00B422D5">
        <w:rPr>
          <w:rFonts w:ascii="Times New Roman" w:hAnsi="Times New Roman" w:cs="Times New Roman"/>
          <w:color w:val="000000" w:themeColor="text1"/>
          <w:sz w:val="28"/>
          <w:szCs w:val="28"/>
          <w:shd w:val="clear" w:color="auto" w:fill="FFFFFF"/>
        </w:rPr>
        <w:t>5. </w:t>
      </w:r>
      <w:r w:rsidR="00312E15" w:rsidRPr="00B422D5">
        <w:rPr>
          <w:rFonts w:ascii="Times New Roman" w:hAnsi="Times New Roman" w:cs="Times New Roman"/>
          <w:color w:val="000000" w:themeColor="text1"/>
          <w:sz w:val="28"/>
          <w:szCs w:val="28"/>
          <w:shd w:val="clear" w:color="auto" w:fill="FFFFFF"/>
        </w:rPr>
        <w:t xml:space="preserve">Арбитражный суд вправе отказать в удовлетворении заявления или ходатайства в случае, если они не были своевременно поданы лицом, участвующим в деле, вследствие злоупотребления своим процессуальным правом и явно направлены на срыв судебного заседания, затягивание судебного </w:t>
      </w:r>
      <w:r w:rsidR="00312E15" w:rsidRPr="00B422D5">
        <w:rPr>
          <w:rFonts w:ascii="Times New Roman" w:hAnsi="Times New Roman" w:cs="Times New Roman"/>
          <w:color w:val="000000" w:themeColor="text1"/>
          <w:sz w:val="28"/>
          <w:szCs w:val="28"/>
          <w:shd w:val="clear" w:color="auto" w:fill="FFFFFF"/>
        </w:rPr>
        <w:lastRenderedPageBreak/>
        <w:t>процесса, воспрепятствование рассмотрению дела и принятию законного и обоснованного судебного</w:t>
      </w:r>
      <w:r w:rsidRPr="00B422D5">
        <w:rPr>
          <w:rFonts w:ascii="Times New Roman" w:hAnsi="Times New Roman" w:cs="Times New Roman"/>
          <w:color w:val="000000" w:themeColor="text1"/>
          <w:sz w:val="28"/>
          <w:szCs w:val="28"/>
          <w:shd w:val="clear" w:color="auto" w:fill="FFFFFF"/>
        </w:rPr>
        <w:t xml:space="preserve"> решения</w:t>
      </w:r>
      <w:r w:rsidR="00312E15" w:rsidRPr="00B422D5">
        <w:rPr>
          <w:rFonts w:ascii="Times New Roman" w:hAnsi="Times New Roman" w:cs="Times New Roman"/>
          <w:color w:val="000000" w:themeColor="text1"/>
          <w:sz w:val="28"/>
          <w:szCs w:val="28"/>
          <w:shd w:val="clear" w:color="auto" w:fill="FFFFFF"/>
        </w:rPr>
        <w:t>, за исключением случая, если заявитель не имел возможности подать такое заявление или такое ходатайство ранее по объективным причинам.</w:t>
      </w:r>
      <w:bookmarkStart w:id="97" w:name="Par1738"/>
      <w:bookmarkStart w:id="98" w:name="Par1746"/>
      <w:bookmarkEnd w:id="97"/>
      <w:bookmarkEnd w:id="98"/>
    </w:p>
    <w:p w14:paraId="427D965D" w14:textId="77777777" w:rsidR="00C736A4" w:rsidRPr="00B422D5" w:rsidRDefault="00C736A4" w:rsidP="00116F09">
      <w:pPr>
        <w:pStyle w:val="ConsPlusNormal"/>
        <w:spacing w:after="360" w:line="276" w:lineRule="auto"/>
        <w:ind w:firstLine="709"/>
        <w:jc w:val="both"/>
        <w:rPr>
          <w:rFonts w:ascii="Times New Roman" w:hAnsi="Times New Roman" w:cs="Times New Roman"/>
          <w:b/>
          <w:bCs/>
          <w:color w:val="000000" w:themeColor="text1"/>
          <w:sz w:val="28"/>
          <w:szCs w:val="28"/>
        </w:rPr>
      </w:pPr>
      <w:r w:rsidRPr="00B422D5">
        <w:rPr>
          <w:rFonts w:ascii="Times New Roman" w:hAnsi="Times New Roman" w:cs="Times New Roman"/>
          <w:bCs/>
          <w:color w:val="000000" w:themeColor="text1"/>
          <w:sz w:val="28"/>
          <w:szCs w:val="28"/>
        </w:rPr>
        <w:t xml:space="preserve">Статья </w:t>
      </w:r>
      <w:r w:rsidR="00A9494B" w:rsidRPr="00B422D5">
        <w:rPr>
          <w:rFonts w:ascii="Times New Roman" w:hAnsi="Times New Roman" w:cs="Times New Roman"/>
          <w:bCs/>
          <w:color w:val="000000" w:themeColor="text1"/>
          <w:sz w:val="28"/>
          <w:szCs w:val="28"/>
        </w:rPr>
        <w:t>161</w:t>
      </w:r>
      <w:r w:rsidRPr="00B422D5">
        <w:rPr>
          <w:rFonts w:ascii="Times New Roman" w:hAnsi="Times New Roman" w:cs="Times New Roman"/>
          <w:bCs/>
          <w:color w:val="000000" w:themeColor="text1"/>
          <w:sz w:val="28"/>
          <w:szCs w:val="28"/>
        </w:rPr>
        <w:t>.</w:t>
      </w:r>
      <w:r w:rsidRPr="00B422D5">
        <w:rPr>
          <w:rFonts w:ascii="Times New Roman" w:hAnsi="Times New Roman" w:cs="Times New Roman"/>
          <w:b/>
          <w:bCs/>
          <w:color w:val="000000" w:themeColor="text1"/>
          <w:sz w:val="28"/>
          <w:szCs w:val="28"/>
        </w:rPr>
        <w:t xml:space="preserve"> Рассмотрение дела в раздельных заседаниях арбитражного суда</w:t>
      </w:r>
    </w:p>
    <w:p w14:paraId="66FE3604" w14:textId="77777777" w:rsidR="00C736A4" w:rsidRPr="00B422D5" w:rsidRDefault="00C736A4"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В случае если в одном заявлении соединены требование об установлении оснований ответственности ответчика и связанное с ним требование о применении мер ответственности, арбитражный суд вправе с согласия сторон рассмотреть такие требования в раздельных судебных заседаниях.</w:t>
      </w:r>
    </w:p>
    <w:p w14:paraId="416B1530" w14:textId="77777777" w:rsidR="00C736A4" w:rsidRPr="00B422D5" w:rsidRDefault="00C736A4"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О рассмотрении дела в раздельных судебных заседаниях выносится определение.</w:t>
      </w:r>
    </w:p>
    <w:p w14:paraId="4418B531" w14:textId="77777777" w:rsidR="00C736A4" w:rsidRPr="00B422D5" w:rsidRDefault="00C736A4"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При отказе в удовлетворении требования об установлении оснований ответственности ответчика арбитражный суд не рассматривает связанное с ним требование о применении мер ответственности и второе судебное заседание не проводит.</w:t>
      </w:r>
    </w:p>
    <w:p w14:paraId="02EC0214" w14:textId="77777777" w:rsidR="00C736A4" w:rsidRPr="00B422D5" w:rsidRDefault="00C736A4"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В случае удовлетворения требования об установлении оснований ответственности ответчика арбитражный суд сразу же или после перерыва, срок которого не может превышать пять дней, вправе провести второе судебное заседание и в этом судебном заседании рассмотреть требование о применении мер ответственности, в том числе определить размер взыскиваемой суммы. По результатам рассмотрения арбитражный суд принимает решение по всем заявленным требованиям.</w:t>
      </w:r>
    </w:p>
    <w:p w14:paraId="3318749C" w14:textId="77777777" w:rsidR="00C736A4" w:rsidRPr="00B422D5" w:rsidRDefault="00C736A4" w:rsidP="00116F09">
      <w:pPr>
        <w:pStyle w:val="ConsPlusNormal"/>
        <w:spacing w:after="360" w:line="276" w:lineRule="auto"/>
        <w:ind w:firstLine="709"/>
        <w:jc w:val="both"/>
        <w:rPr>
          <w:rFonts w:ascii="Times New Roman" w:hAnsi="Times New Roman" w:cs="Times New Roman"/>
          <w:color w:val="000000" w:themeColor="text1"/>
          <w:sz w:val="28"/>
          <w:szCs w:val="28"/>
          <w:shd w:val="clear" w:color="auto" w:fill="FFFFFF"/>
        </w:rPr>
      </w:pPr>
      <w:r w:rsidRPr="00B422D5">
        <w:rPr>
          <w:rFonts w:ascii="Times New Roman" w:hAnsi="Times New Roman" w:cs="Times New Roman"/>
          <w:color w:val="000000" w:themeColor="text1"/>
          <w:sz w:val="28"/>
          <w:szCs w:val="28"/>
        </w:rPr>
        <w:t xml:space="preserve">4. В случае если в судебном заседании объявлялся перерыв, во время которого стороны достигли договоренности или урегулировали спор в части требований о применении мер ответственности, арбитражный суд не рассматривает </w:t>
      </w:r>
      <w:r w:rsidR="006F03F6" w:rsidRPr="00B422D5">
        <w:rPr>
          <w:rFonts w:ascii="Times New Roman" w:hAnsi="Times New Roman" w:cs="Times New Roman"/>
          <w:color w:val="000000" w:themeColor="text1"/>
          <w:sz w:val="28"/>
          <w:szCs w:val="28"/>
        </w:rPr>
        <w:t>такие</w:t>
      </w:r>
      <w:r w:rsidRPr="00B422D5">
        <w:rPr>
          <w:rFonts w:ascii="Times New Roman" w:hAnsi="Times New Roman" w:cs="Times New Roman"/>
          <w:color w:val="000000" w:themeColor="text1"/>
          <w:sz w:val="28"/>
          <w:szCs w:val="28"/>
        </w:rPr>
        <w:t xml:space="preserve"> требования и прекращает производство по делу в части требований о применении мер ответственности при условии, что истец обратился с отказом в письменной форме от иска или стороны заключили мировое соглашение в</w:t>
      </w:r>
      <w:r w:rsidR="00A55493">
        <w:rPr>
          <w:rFonts w:ascii="Times New Roman" w:hAnsi="Times New Roman" w:cs="Times New Roman"/>
          <w:color w:val="000000" w:themeColor="text1"/>
          <w:sz w:val="28"/>
          <w:szCs w:val="28"/>
        </w:rPr>
        <w:t xml:space="preserve"> </w:t>
      </w:r>
      <w:r w:rsidR="006F03F6" w:rsidRPr="00B422D5">
        <w:rPr>
          <w:rFonts w:ascii="Times New Roman" w:hAnsi="Times New Roman" w:cs="Times New Roman"/>
          <w:color w:val="000000" w:themeColor="text1"/>
          <w:sz w:val="28"/>
          <w:szCs w:val="28"/>
        </w:rPr>
        <w:t>указанной</w:t>
      </w:r>
      <w:r w:rsidRPr="00B422D5">
        <w:rPr>
          <w:rFonts w:ascii="Times New Roman" w:hAnsi="Times New Roman" w:cs="Times New Roman"/>
          <w:color w:val="000000" w:themeColor="text1"/>
          <w:sz w:val="28"/>
          <w:szCs w:val="28"/>
        </w:rPr>
        <w:t xml:space="preserve"> части требований и отказ принят либо мировое соглашение утверждено судом, на что указывается в судебном </w:t>
      </w:r>
      <w:r w:rsidR="00C626CF" w:rsidRPr="00B422D5">
        <w:rPr>
          <w:rFonts w:ascii="Times New Roman" w:hAnsi="Times New Roman" w:cs="Times New Roman"/>
          <w:color w:val="000000" w:themeColor="text1"/>
          <w:sz w:val="28"/>
          <w:szCs w:val="28"/>
        </w:rPr>
        <w:t xml:space="preserve">решении </w:t>
      </w:r>
      <w:r w:rsidRPr="00B422D5">
        <w:rPr>
          <w:rFonts w:ascii="Times New Roman" w:hAnsi="Times New Roman" w:cs="Times New Roman"/>
          <w:color w:val="000000" w:themeColor="text1"/>
          <w:sz w:val="28"/>
          <w:szCs w:val="28"/>
        </w:rPr>
        <w:t>арбитражного суда.</w:t>
      </w:r>
    </w:p>
    <w:p w14:paraId="4C3E591E"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w:t>
      </w:r>
      <w:r w:rsidR="00A9494B" w:rsidRPr="00B422D5">
        <w:rPr>
          <w:rFonts w:ascii="Times New Roman" w:hAnsi="Times New Roman" w:cs="Times New Roman"/>
          <w:color w:val="000000" w:themeColor="text1"/>
          <w:sz w:val="28"/>
          <w:szCs w:val="28"/>
        </w:rPr>
        <w:t>162</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Заявление о фальсификации доказательства</w:t>
      </w:r>
    </w:p>
    <w:p w14:paraId="0EEDB994"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Если лицо, участвующее в деле, обратится в арбитражный суд с заявлением в письменной форме о фальсификации доказательства, представленного другим лицом, участвующим в деле, </w:t>
      </w:r>
      <w:r w:rsidR="003D25E9" w:rsidRPr="00B422D5">
        <w:rPr>
          <w:rFonts w:ascii="Times New Roman" w:hAnsi="Times New Roman" w:cs="Times New Roman"/>
          <w:color w:val="000000" w:themeColor="text1"/>
          <w:sz w:val="28"/>
          <w:szCs w:val="28"/>
        </w:rPr>
        <w:t xml:space="preserve">арбитражный </w:t>
      </w:r>
      <w:r w:rsidR="00312E15" w:rsidRPr="00B422D5">
        <w:rPr>
          <w:rFonts w:ascii="Times New Roman" w:hAnsi="Times New Roman" w:cs="Times New Roman"/>
          <w:color w:val="000000" w:themeColor="text1"/>
          <w:sz w:val="28"/>
          <w:szCs w:val="28"/>
        </w:rPr>
        <w:t>суд:</w:t>
      </w:r>
    </w:p>
    <w:p w14:paraId="50F528E6"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shd w:val="clear" w:color="auto" w:fill="FFFFFF"/>
        </w:rPr>
      </w:pPr>
      <w:r w:rsidRPr="00B422D5">
        <w:rPr>
          <w:rFonts w:ascii="Times New Roman" w:hAnsi="Times New Roman" w:cs="Times New Roman"/>
          <w:color w:val="000000" w:themeColor="text1"/>
          <w:sz w:val="28"/>
          <w:szCs w:val="28"/>
          <w:shd w:val="clear" w:color="auto" w:fill="FFFFFF"/>
        </w:rPr>
        <w:t>1) </w:t>
      </w:r>
      <w:r w:rsidR="00312E15" w:rsidRPr="00B422D5">
        <w:rPr>
          <w:rFonts w:ascii="Times New Roman" w:hAnsi="Times New Roman" w:cs="Times New Roman"/>
          <w:color w:val="000000" w:themeColor="text1"/>
          <w:sz w:val="28"/>
          <w:szCs w:val="28"/>
          <w:shd w:val="clear" w:color="auto" w:fill="FFFFFF"/>
        </w:rPr>
        <w:t>разъясняет уголовно-правовые последствия такого заявления;</w:t>
      </w:r>
    </w:p>
    <w:p w14:paraId="682ED9FE"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исключает оспариваемое доказательство с согласия лица, его представившего, из числа доказательств по делу;</w:t>
      </w:r>
    </w:p>
    <w:p w14:paraId="686DC854"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 xml:space="preserve">проверяет обоснованность заявления о фальсификации доказательства, если лицо, представившее </w:t>
      </w:r>
      <w:r w:rsidR="006F03F6" w:rsidRPr="00B422D5">
        <w:rPr>
          <w:rFonts w:ascii="Times New Roman" w:hAnsi="Times New Roman" w:cs="Times New Roman"/>
          <w:color w:val="000000" w:themeColor="text1"/>
          <w:sz w:val="28"/>
          <w:szCs w:val="28"/>
        </w:rPr>
        <w:t>такое</w:t>
      </w:r>
      <w:r w:rsidR="00312E15" w:rsidRPr="00B422D5">
        <w:rPr>
          <w:rFonts w:ascii="Times New Roman" w:hAnsi="Times New Roman" w:cs="Times New Roman"/>
          <w:color w:val="000000" w:themeColor="text1"/>
          <w:sz w:val="28"/>
          <w:szCs w:val="28"/>
        </w:rPr>
        <w:t xml:space="preserve"> доказательство, заявило возражения относительно его исключения из числа доказательств по делу.</w:t>
      </w:r>
    </w:p>
    <w:p w14:paraId="56AB1D4D" w14:textId="77777777" w:rsidR="00312E15" w:rsidRPr="00B422D5" w:rsidRDefault="00BE0B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Для проверки достоверности заявления о фальсификации доказательства арбитражный суд по ходатайству участника арбитражного процесса принимает предусмотренные законом меры, в том числе назначает экспертизу, истребует другие доказательства или принимает иные меры.</w:t>
      </w:r>
    </w:p>
    <w:p w14:paraId="7D8FE431" w14:textId="4CDEB78D" w:rsidR="00312E15" w:rsidRDefault="00BE0B6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w:t>
      </w:r>
      <w:r w:rsidR="0093048F"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Результаты рассмотрения заявления о фальсификации доказательства арбитражный суд отражает в протоколе судебного заседания.</w:t>
      </w:r>
    </w:p>
    <w:p w14:paraId="1432281C"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99" w:name="Par1755"/>
      <w:bookmarkEnd w:id="99"/>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163</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Исследование доказательств</w:t>
      </w:r>
    </w:p>
    <w:p w14:paraId="63397AD5"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При рассмотрении дела арбитражный суд должен непосредственно исследовать доказательства по делу: ознакомиться с письменными доказательствами, осмотреть вещественные доказательства, заслушать объяснения лиц, участвующих в деле, показания свидетелей, заключения экспертов</w:t>
      </w:r>
      <w:r w:rsidR="003B3314" w:rsidRPr="00B422D5">
        <w:rPr>
          <w:rFonts w:ascii="Times New Roman" w:hAnsi="Times New Roman" w:cs="Times New Roman"/>
          <w:color w:val="000000" w:themeColor="text1"/>
          <w:sz w:val="28"/>
          <w:szCs w:val="28"/>
        </w:rPr>
        <w:t>, консультации специалистов</w:t>
      </w:r>
      <w:r w:rsidR="00312E15" w:rsidRPr="00B422D5">
        <w:rPr>
          <w:rFonts w:ascii="Times New Roman" w:hAnsi="Times New Roman" w:cs="Times New Roman"/>
          <w:color w:val="000000" w:themeColor="text1"/>
          <w:sz w:val="28"/>
          <w:szCs w:val="28"/>
        </w:rPr>
        <w:t xml:space="preserve">, а также огласить такие объяснения, показания, заключения, </w:t>
      </w:r>
      <w:r w:rsidR="003B3314" w:rsidRPr="00B422D5">
        <w:rPr>
          <w:rFonts w:ascii="Times New Roman" w:hAnsi="Times New Roman" w:cs="Times New Roman"/>
          <w:color w:val="000000" w:themeColor="text1"/>
          <w:sz w:val="28"/>
          <w:szCs w:val="28"/>
        </w:rPr>
        <w:t xml:space="preserve">консультации, </w:t>
      </w:r>
      <w:r w:rsidR="00312E15" w:rsidRPr="00B422D5">
        <w:rPr>
          <w:rFonts w:ascii="Times New Roman" w:hAnsi="Times New Roman" w:cs="Times New Roman"/>
          <w:color w:val="000000" w:themeColor="text1"/>
          <w:sz w:val="28"/>
          <w:szCs w:val="28"/>
        </w:rPr>
        <w:t>представленные в письменной форме.</w:t>
      </w:r>
    </w:p>
    <w:p w14:paraId="2F2A3437"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Воспроизведение аудио- и видеозаписей проводится арбитражным судом в</w:t>
      </w:r>
      <w:r w:rsidR="00312E15" w:rsidRPr="00B422D5">
        <w:rPr>
          <w:rFonts w:ascii="Times New Roman" w:hAnsi="Times New Roman" w:cs="Times New Roman"/>
          <w:color w:val="000000" w:themeColor="text1"/>
          <w:sz w:val="28"/>
          <w:szCs w:val="28"/>
          <w:shd w:val="clear" w:color="auto" w:fill="FFFFFF"/>
        </w:rPr>
        <w:t xml:space="preserve"> зале судебного заседания или в ином специально оборудованном для </w:t>
      </w:r>
      <w:r w:rsidR="00813FA8" w:rsidRPr="00B422D5">
        <w:rPr>
          <w:rFonts w:ascii="Times New Roman" w:hAnsi="Times New Roman" w:cs="Times New Roman"/>
          <w:color w:val="000000" w:themeColor="text1"/>
          <w:sz w:val="28"/>
          <w:szCs w:val="28"/>
        </w:rPr>
        <w:t>таких целей</w:t>
      </w:r>
      <w:r w:rsidR="00576842">
        <w:rPr>
          <w:rFonts w:ascii="Times New Roman" w:hAnsi="Times New Roman" w:cs="Times New Roman"/>
          <w:color w:val="000000" w:themeColor="text1"/>
          <w:sz w:val="28"/>
          <w:szCs w:val="28"/>
        </w:rPr>
        <w:t xml:space="preserve"> </w:t>
      </w:r>
      <w:r w:rsidR="00312E15" w:rsidRPr="00B422D5">
        <w:rPr>
          <w:rFonts w:ascii="Times New Roman" w:hAnsi="Times New Roman" w:cs="Times New Roman"/>
          <w:color w:val="000000" w:themeColor="text1"/>
          <w:sz w:val="28"/>
          <w:szCs w:val="28"/>
          <w:shd w:val="clear" w:color="auto" w:fill="FFFFFF"/>
        </w:rPr>
        <w:t>помещении</w:t>
      </w:r>
      <w:r w:rsidR="00312E15" w:rsidRPr="00B422D5">
        <w:rPr>
          <w:rFonts w:ascii="Times New Roman" w:hAnsi="Times New Roman" w:cs="Times New Roman"/>
          <w:color w:val="000000" w:themeColor="text1"/>
          <w:sz w:val="28"/>
          <w:szCs w:val="28"/>
        </w:rPr>
        <w:t xml:space="preserve">. Факт воспроизведения аудио- и видеозаписей отражается в протоколе судебного заседания. </w:t>
      </w:r>
    </w:p>
    <w:p w14:paraId="0121FEF8"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 xml:space="preserve">При исследовании доказательств арбитражный суд оглашает соглашения лиц, участвующих в деле, о достигнутых договоренностях по </w:t>
      </w:r>
      <w:r w:rsidR="00312E15" w:rsidRPr="00B422D5">
        <w:rPr>
          <w:rFonts w:ascii="Times New Roman" w:hAnsi="Times New Roman" w:cs="Times New Roman"/>
          <w:color w:val="000000" w:themeColor="text1"/>
          <w:sz w:val="28"/>
          <w:szCs w:val="28"/>
        </w:rPr>
        <w:lastRenderedPageBreak/>
        <w:t>обстоятельствам дела.</w:t>
      </w:r>
    </w:p>
    <w:p w14:paraId="103F3388"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 xml:space="preserve">Лицо, участвующее в деле, вправе дать арбитражному суду пояснения о представленных им доказательствах и доказательствах, истребованных </w:t>
      </w:r>
      <w:r w:rsidR="00111891" w:rsidRPr="00B422D5">
        <w:rPr>
          <w:rFonts w:ascii="Times New Roman" w:hAnsi="Times New Roman" w:cs="Times New Roman"/>
          <w:color w:val="000000" w:themeColor="text1"/>
          <w:sz w:val="28"/>
          <w:szCs w:val="28"/>
        </w:rPr>
        <w:t xml:space="preserve">арбитражным </w:t>
      </w:r>
      <w:r w:rsidR="00312E15" w:rsidRPr="00B422D5">
        <w:rPr>
          <w:rFonts w:ascii="Times New Roman" w:hAnsi="Times New Roman" w:cs="Times New Roman"/>
          <w:color w:val="000000" w:themeColor="text1"/>
          <w:sz w:val="28"/>
          <w:szCs w:val="28"/>
        </w:rPr>
        <w:t>судом по его ходатайству, а также задать вопросы вызванным в судебное заседание экспертам и свидетелям. При этом первым задает вопросы лицо, по ходатайству которого вызваны эксперты и свидетели.</w:t>
      </w:r>
    </w:p>
    <w:p w14:paraId="63A8AE2A"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00" w:name="Par1763"/>
      <w:bookmarkEnd w:id="100"/>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164</w:t>
      </w:r>
      <w:r w:rsidR="00312E15" w:rsidRPr="00B422D5">
        <w:rPr>
          <w:rFonts w:ascii="Times New Roman" w:hAnsi="Times New Roman" w:cs="Times New Roman"/>
          <w:color w:val="000000" w:themeColor="text1"/>
          <w:sz w:val="28"/>
          <w:szCs w:val="28"/>
        </w:rPr>
        <w:t>.</w:t>
      </w:r>
      <w:r w:rsidR="00B76C4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Перерыв в судебном заседании</w:t>
      </w:r>
    </w:p>
    <w:p w14:paraId="592E6AB8" w14:textId="77777777" w:rsidR="00B76B5A" w:rsidRPr="00B422D5" w:rsidRDefault="00B76C4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B76B5A" w:rsidRPr="00B422D5">
        <w:rPr>
          <w:rFonts w:ascii="Times New Roman" w:hAnsi="Times New Roman" w:cs="Times New Roman"/>
          <w:color w:val="000000" w:themeColor="text1"/>
          <w:sz w:val="28"/>
          <w:szCs w:val="28"/>
        </w:rPr>
        <w:t>Арбитражный суд по ходатайству лица, участвующего в деле, или по своей инициативе может объявить перерыв в судебном заседании.</w:t>
      </w:r>
    </w:p>
    <w:p w14:paraId="64C0F4C0" w14:textId="77777777" w:rsidR="00B76B5A" w:rsidRPr="00B422D5" w:rsidRDefault="00B76C4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B76B5A" w:rsidRPr="00B422D5">
        <w:rPr>
          <w:rFonts w:ascii="Times New Roman" w:hAnsi="Times New Roman" w:cs="Times New Roman"/>
          <w:color w:val="000000" w:themeColor="text1"/>
          <w:sz w:val="28"/>
          <w:szCs w:val="28"/>
        </w:rPr>
        <w:t>Перерыв в судебном заседании может быть объявлен на срок, не превышающий пяти дней.</w:t>
      </w:r>
    </w:p>
    <w:p w14:paraId="597A56C5" w14:textId="77777777" w:rsidR="00B76B5A" w:rsidRPr="00B422D5" w:rsidRDefault="00B76C4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B76B5A" w:rsidRPr="00B422D5">
        <w:rPr>
          <w:rFonts w:ascii="Times New Roman" w:hAnsi="Times New Roman" w:cs="Times New Roman"/>
          <w:color w:val="000000" w:themeColor="text1"/>
          <w:sz w:val="28"/>
          <w:szCs w:val="28"/>
        </w:rPr>
        <w:t>На перерыв в пределах дня судебного заседания и время, когда заседание будет продолжено, указывается в протоколе судебного заседания.</w:t>
      </w:r>
    </w:p>
    <w:p w14:paraId="455FA86B" w14:textId="77777777" w:rsidR="00B76B5A" w:rsidRPr="00B422D5" w:rsidRDefault="00B76B5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О перерыве на более длительный срок арбитражный суд выносит определение, которое заносится в протокол судебного заседания. В определении указываются время и место продолжения судебного заседания.</w:t>
      </w:r>
    </w:p>
    <w:p w14:paraId="01CCFD72" w14:textId="77777777" w:rsidR="00B76B5A" w:rsidRPr="00B422D5" w:rsidRDefault="0063159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B76B5A" w:rsidRPr="00B422D5">
        <w:rPr>
          <w:rFonts w:ascii="Times New Roman" w:hAnsi="Times New Roman" w:cs="Times New Roman"/>
          <w:color w:val="000000" w:themeColor="text1"/>
          <w:sz w:val="28"/>
          <w:szCs w:val="28"/>
        </w:rPr>
        <w:t>После окончания перерыва судебное заседание продолжается, о чем объявляет председательствующий в судебном заседании. Повторное рассмотрение исследованных до перерыва доказательств не производится, в том числе при замене представителей лиц, участвующих в деле.</w:t>
      </w:r>
    </w:p>
    <w:p w14:paraId="3023B975" w14:textId="77777777" w:rsidR="00B76B5A" w:rsidRPr="00B422D5" w:rsidRDefault="00631598"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B76B5A" w:rsidRPr="00B422D5">
        <w:rPr>
          <w:rFonts w:ascii="Times New Roman" w:hAnsi="Times New Roman" w:cs="Times New Roman"/>
          <w:color w:val="000000" w:themeColor="text1"/>
          <w:sz w:val="28"/>
          <w:szCs w:val="28"/>
        </w:rPr>
        <w:t>Лица, участвующие в деле и присутствовавшие в зале судебного заседания до объявления перерыва, считаются надлежащим образом извещенными о времени и месте судебного заседания, и их неявка в судебное заседание после окончания перерыва не является препятствием для его продолжения.</w:t>
      </w:r>
      <w:bookmarkStart w:id="101" w:name="Par1772"/>
      <w:bookmarkEnd w:id="101"/>
    </w:p>
    <w:p w14:paraId="658E9C70" w14:textId="77777777" w:rsidR="00312E15" w:rsidRPr="00B422D5" w:rsidRDefault="002650D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165</w:t>
      </w:r>
      <w:r w:rsidR="00312E15" w:rsidRPr="00B422D5">
        <w:rPr>
          <w:rFonts w:ascii="Times New Roman" w:hAnsi="Times New Roman" w:cs="Times New Roman"/>
          <w:color w:val="000000" w:themeColor="text1"/>
          <w:sz w:val="28"/>
          <w:szCs w:val="28"/>
        </w:rPr>
        <w:t>.</w:t>
      </w:r>
      <w:r w:rsidR="00631598"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Судебные прения</w:t>
      </w:r>
    </w:p>
    <w:p w14:paraId="2B146ADA"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После завершения исследования всех доказательств председательствующий в судебном заседании выясняет у лиц, участвующих в деле, не желают ли они чем-либо дополнить материалы дела. При отсутствии </w:t>
      </w:r>
      <w:r w:rsidR="00312E15" w:rsidRPr="00B422D5">
        <w:rPr>
          <w:rFonts w:ascii="Times New Roman" w:hAnsi="Times New Roman" w:cs="Times New Roman"/>
          <w:color w:val="000000" w:themeColor="text1"/>
          <w:sz w:val="28"/>
          <w:szCs w:val="28"/>
        </w:rPr>
        <w:lastRenderedPageBreak/>
        <w:t xml:space="preserve">таких заявлений председательствующий в судебном заседании объявляет об окончании исследования доказательств и </w:t>
      </w:r>
      <w:r w:rsidR="00111891" w:rsidRPr="00B422D5">
        <w:rPr>
          <w:rFonts w:ascii="Times New Roman" w:hAnsi="Times New Roman" w:cs="Times New Roman"/>
          <w:color w:val="000000" w:themeColor="text1"/>
          <w:sz w:val="28"/>
          <w:szCs w:val="28"/>
        </w:rPr>
        <w:t xml:space="preserve">арбитражный </w:t>
      </w:r>
      <w:r w:rsidR="00312E15" w:rsidRPr="00B422D5">
        <w:rPr>
          <w:rFonts w:ascii="Times New Roman" w:hAnsi="Times New Roman" w:cs="Times New Roman"/>
          <w:color w:val="000000" w:themeColor="text1"/>
          <w:sz w:val="28"/>
          <w:szCs w:val="28"/>
        </w:rPr>
        <w:t>суд переход</w:t>
      </w:r>
      <w:r w:rsidR="00947AEE" w:rsidRPr="00B422D5">
        <w:rPr>
          <w:rFonts w:ascii="Times New Roman" w:hAnsi="Times New Roman" w:cs="Times New Roman"/>
          <w:color w:val="000000" w:themeColor="text1"/>
          <w:sz w:val="28"/>
          <w:szCs w:val="28"/>
        </w:rPr>
        <w:t>ит</w:t>
      </w:r>
      <w:r w:rsidR="00312E15" w:rsidRPr="00B422D5">
        <w:rPr>
          <w:rFonts w:ascii="Times New Roman" w:hAnsi="Times New Roman" w:cs="Times New Roman"/>
          <w:color w:val="000000" w:themeColor="text1"/>
          <w:sz w:val="28"/>
          <w:szCs w:val="28"/>
        </w:rPr>
        <w:t xml:space="preserve"> к судебным прениям.</w:t>
      </w:r>
    </w:p>
    <w:p w14:paraId="4953F1D4"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Судебные прения состоят из устных выступлений лиц, участвующих в деле, и их представителей. В </w:t>
      </w:r>
      <w:r w:rsidR="00B800F9" w:rsidRPr="00B422D5">
        <w:rPr>
          <w:rFonts w:ascii="Times New Roman" w:hAnsi="Times New Roman" w:cs="Times New Roman"/>
          <w:color w:val="000000" w:themeColor="text1"/>
          <w:sz w:val="28"/>
          <w:szCs w:val="28"/>
        </w:rPr>
        <w:t xml:space="preserve">таких </w:t>
      </w:r>
      <w:r w:rsidR="00312E15" w:rsidRPr="00B422D5">
        <w:rPr>
          <w:rFonts w:ascii="Times New Roman" w:hAnsi="Times New Roman" w:cs="Times New Roman"/>
          <w:color w:val="000000" w:themeColor="text1"/>
          <w:sz w:val="28"/>
          <w:szCs w:val="28"/>
        </w:rPr>
        <w:t>выступлениях они обосновывают свою позицию по делу.</w:t>
      </w:r>
    </w:p>
    <w:p w14:paraId="34713A8B"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shd w:val="clear" w:color="auto" w:fill="FFFFFF"/>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 xml:space="preserve">В судебных прениях первыми выступают истец </w:t>
      </w:r>
      <w:r w:rsidR="00543F4D" w:rsidRPr="00B422D5">
        <w:rPr>
          <w:rFonts w:ascii="Times New Roman" w:hAnsi="Times New Roman" w:cs="Times New Roman"/>
          <w:color w:val="000000" w:themeColor="text1"/>
          <w:sz w:val="28"/>
          <w:szCs w:val="28"/>
        </w:rPr>
        <w:t>и (или)</w:t>
      </w:r>
      <w:r w:rsidR="001539A1" w:rsidRPr="00B422D5">
        <w:rPr>
          <w:rFonts w:ascii="Times New Roman" w:hAnsi="Times New Roman" w:cs="Times New Roman"/>
          <w:color w:val="000000" w:themeColor="text1"/>
          <w:sz w:val="28"/>
          <w:szCs w:val="28"/>
        </w:rPr>
        <w:t xml:space="preserve"> его представитель, затем –</w:t>
      </w:r>
      <w:r w:rsidR="00312E15" w:rsidRPr="00B422D5">
        <w:rPr>
          <w:rFonts w:ascii="Times New Roman" w:hAnsi="Times New Roman" w:cs="Times New Roman"/>
          <w:color w:val="000000" w:themeColor="text1"/>
          <w:sz w:val="28"/>
          <w:szCs w:val="28"/>
        </w:rPr>
        <w:t xml:space="preserve"> третье лицо, заявляющее самостоятельные требования относительно предмета спора, ответчик </w:t>
      </w:r>
      <w:r w:rsidR="00543F4D" w:rsidRPr="00B422D5">
        <w:rPr>
          <w:rFonts w:ascii="Times New Roman" w:hAnsi="Times New Roman" w:cs="Times New Roman"/>
          <w:color w:val="000000" w:themeColor="text1"/>
          <w:sz w:val="28"/>
          <w:szCs w:val="28"/>
        </w:rPr>
        <w:t>и (или)</w:t>
      </w:r>
      <w:r w:rsidR="00312E15" w:rsidRPr="00B422D5">
        <w:rPr>
          <w:rFonts w:ascii="Times New Roman" w:hAnsi="Times New Roman" w:cs="Times New Roman"/>
          <w:color w:val="000000" w:themeColor="text1"/>
          <w:sz w:val="28"/>
          <w:szCs w:val="28"/>
        </w:rPr>
        <w:t xml:space="preserve"> его представитель. Третье лицо, не заявляющее самостоятельных требований относительно предмета спора, выступает после истца или после ответчика, на стороне которого оно участвует в деле.</w:t>
      </w:r>
    </w:p>
    <w:p w14:paraId="76DFA8E1" w14:textId="00D5D28D"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shd w:val="clear" w:color="auto" w:fill="FFFFFF"/>
        </w:rPr>
        <w:t>Прокурор, представитель государственного органа, органа местного самоуправления и иного органа, обратившиеся в арбитражный суд в соответствии со</w:t>
      </w:r>
      <w:r w:rsidR="0056764B">
        <w:rPr>
          <w:rFonts w:ascii="Times New Roman" w:hAnsi="Times New Roman" w:cs="Times New Roman"/>
          <w:color w:val="000000" w:themeColor="text1"/>
          <w:sz w:val="28"/>
          <w:szCs w:val="28"/>
          <w:shd w:val="clear" w:color="auto" w:fill="FFFFFF"/>
        </w:rPr>
        <w:t xml:space="preserve"> </w:t>
      </w:r>
      <w:r w:rsidR="00BB3ED8" w:rsidRPr="00B422D5">
        <w:rPr>
          <w:rFonts w:ascii="Times New Roman" w:hAnsi="Times New Roman" w:cs="Times New Roman"/>
          <w:color w:val="000000" w:themeColor="text1"/>
          <w:sz w:val="28"/>
          <w:szCs w:val="28"/>
        </w:rPr>
        <w:t xml:space="preserve">статьями </w:t>
      </w:r>
      <w:r w:rsidR="00E80143" w:rsidRPr="00B422D5">
        <w:rPr>
          <w:rFonts w:ascii="Times New Roman" w:hAnsi="Times New Roman" w:cs="Times New Roman"/>
          <w:color w:val="000000" w:themeColor="text1"/>
          <w:sz w:val="28"/>
          <w:szCs w:val="28"/>
        </w:rPr>
        <w:t>4</w:t>
      </w:r>
      <w:r w:rsidR="00AB27CD" w:rsidRPr="00B422D5">
        <w:rPr>
          <w:rFonts w:ascii="Times New Roman" w:hAnsi="Times New Roman" w:cs="Times New Roman"/>
          <w:color w:val="000000" w:themeColor="text1"/>
          <w:sz w:val="28"/>
          <w:szCs w:val="28"/>
        </w:rPr>
        <w:t>6</w:t>
      </w:r>
      <w:r w:rsidR="00E80143" w:rsidRPr="00B422D5">
        <w:rPr>
          <w:rFonts w:ascii="Times New Roman" w:hAnsi="Times New Roman" w:cs="Times New Roman"/>
          <w:color w:val="000000" w:themeColor="text1"/>
          <w:sz w:val="28"/>
          <w:szCs w:val="28"/>
        </w:rPr>
        <w:t xml:space="preserve"> и 4</w:t>
      </w:r>
      <w:r w:rsidR="00AB27CD" w:rsidRPr="00B422D5">
        <w:rPr>
          <w:rFonts w:ascii="Times New Roman" w:hAnsi="Times New Roman" w:cs="Times New Roman"/>
          <w:color w:val="000000" w:themeColor="text1"/>
          <w:sz w:val="28"/>
          <w:szCs w:val="28"/>
        </w:rPr>
        <w:t>7</w:t>
      </w:r>
      <w:r w:rsidR="00EE613C">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shd w:val="clear" w:color="auto" w:fill="FFFFFF"/>
        </w:rPr>
        <w:t>настоящего Кодекса, выступают в судебных прениях первыми.</w:t>
      </w:r>
    </w:p>
    <w:p w14:paraId="7D5EBD64"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 xml:space="preserve">Участники судебных прений не вправе ссылаться на обстоятельства, которые </w:t>
      </w:r>
      <w:r w:rsidR="00111891" w:rsidRPr="00B422D5">
        <w:rPr>
          <w:rFonts w:ascii="Times New Roman" w:hAnsi="Times New Roman" w:cs="Times New Roman"/>
          <w:color w:val="000000" w:themeColor="text1"/>
          <w:sz w:val="28"/>
          <w:szCs w:val="28"/>
        </w:rPr>
        <w:t xml:space="preserve">арбитражным </w:t>
      </w:r>
      <w:r w:rsidR="00312E15" w:rsidRPr="00B422D5">
        <w:rPr>
          <w:rFonts w:ascii="Times New Roman" w:hAnsi="Times New Roman" w:cs="Times New Roman"/>
          <w:color w:val="000000" w:themeColor="text1"/>
          <w:sz w:val="28"/>
          <w:szCs w:val="28"/>
        </w:rPr>
        <w:t>судом не выяснялись, и на доказательства, которые не исследовались в судебном заседании или признаны судом недопустимыми.</w:t>
      </w:r>
    </w:p>
    <w:p w14:paraId="369496B2" w14:textId="77777777" w:rsidR="007A6846"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 xml:space="preserve">После выступления всех участников судебных прений каждый из них вправе выступить с репликами. Право последней реплики всегда принадлежит ответчику </w:t>
      </w:r>
      <w:r w:rsidR="00543F4D" w:rsidRPr="00B422D5">
        <w:rPr>
          <w:rFonts w:ascii="Times New Roman" w:hAnsi="Times New Roman" w:cs="Times New Roman"/>
          <w:color w:val="000000" w:themeColor="text1"/>
          <w:sz w:val="28"/>
          <w:szCs w:val="28"/>
        </w:rPr>
        <w:t>и (или)</w:t>
      </w:r>
      <w:r w:rsidR="00312E15" w:rsidRPr="00B422D5">
        <w:rPr>
          <w:rFonts w:ascii="Times New Roman" w:hAnsi="Times New Roman" w:cs="Times New Roman"/>
          <w:color w:val="000000" w:themeColor="text1"/>
          <w:sz w:val="28"/>
          <w:szCs w:val="28"/>
        </w:rPr>
        <w:t xml:space="preserve"> его представителю.</w:t>
      </w:r>
      <w:bookmarkStart w:id="102" w:name="Par1781"/>
      <w:bookmarkEnd w:id="102"/>
    </w:p>
    <w:p w14:paraId="7D65FDC2"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166</w:t>
      </w:r>
      <w:r w:rsidR="00312E15" w:rsidRPr="00B422D5">
        <w:rPr>
          <w:rFonts w:ascii="Times New Roman" w:hAnsi="Times New Roman" w:cs="Times New Roman"/>
          <w:color w:val="000000" w:themeColor="text1"/>
          <w:sz w:val="28"/>
          <w:szCs w:val="28"/>
        </w:rPr>
        <w:t>.</w:t>
      </w:r>
      <w:r w:rsidR="00631598"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Возобновление исследования доказательств</w:t>
      </w:r>
    </w:p>
    <w:p w14:paraId="4CC4E62D" w14:textId="77777777" w:rsidR="00312E15"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В случае если арбитражный суд во время или после судебных прений признает необходимым выяснить дополнительные обстоятельства или исследовать новые доказательства, суд возобновляет исследование доказательств, на что указывает в протоколе судебного заседания.</w:t>
      </w:r>
    </w:p>
    <w:p w14:paraId="38BF1900" w14:textId="77777777" w:rsidR="00111891" w:rsidRPr="00B422D5" w:rsidRDefault="0093048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После окончания дополнительного исследования доказательств судебные прения происходят в общем порядке, установленном настоящим Кодексом.</w:t>
      </w:r>
      <w:bookmarkStart w:id="103" w:name="Par1786"/>
      <w:bookmarkEnd w:id="103"/>
    </w:p>
    <w:p w14:paraId="162EE7E0"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w:t>
      </w:r>
      <w:r w:rsidR="00A9494B" w:rsidRPr="00B422D5">
        <w:rPr>
          <w:rFonts w:ascii="Times New Roman" w:hAnsi="Times New Roman" w:cs="Times New Roman"/>
          <w:color w:val="000000" w:themeColor="text1"/>
          <w:sz w:val="28"/>
          <w:szCs w:val="28"/>
        </w:rPr>
        <w:t>167</w:t>
      </w:r>
      <w:r w:rsidR="00312E15" w:rsidRPr="00B422D5">
        <w:rPr>
          <w:rFonts w:ascii="Times New Roman" w:hAnsi="Times New Roman" w:cs="Times New Roman"/>
          <w:color w:val="000000" w:themeColor="text1"/>
          <w:sz w:val="28"/>
          <w:szCs w:val="28"/>
        </w:rPr>
        <w:t>.</w:t>
      </w:r>
      <w:r w:rsidR="00631598"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Окончание рассмотрения дела по существу</w:t>
      </w:r>
    </w:p>
    <w:p w14:paraId="20822BCF" w14:textId="77777777" w:rsidR="0093048F"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После исследования доказательств по делу и судебных прений председательствующий в судебном заседании объявляет рассмотрение дела по существу законченным и арбитражный суд удаляется для принятия решения, о чем объявляется присутствующим в зале судебного заседания.</w:t>
      </w:r>
      <w:bookmarkStart w:id="104" w:name="Par1790"/>
      <w:bookmarkEnd w:id="104"/>
    </w:p>
    <w:p w14:paraId="3CD756DA" w14:textId="77777777" w:rsidR="00312E15" w:rsidRPr="00B422D5" w:rsidRDefault="00A52396"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r w:rsidRPr="00B422D5">
        <w:rPr>
          <w:rFonts w:ascii="Times New Roman" w:hAnsi="Times New Roman" w:cs="Times New Roman"/>
          <w:bCs/>
          <w:color w:val="000000" w:themeColor="text1"/>
          <w:sz w:val="28"/>
          <w:szCs w:val="28"/>
        </w:rPr>
        <w:t>Глава </w:t>
      </w:r>
      <w:r w:rsidR="00312E15" w:rsidRPr="00B422D5">
        <w:rPr>
          <w:rFonts w:ascii="Times New Roman" w:hAnsi="Times New Roman" w:cs="Times New Roman"/>
          <w:bCs/>
          <w:caps/>
          <w:color w:val="000000" w:themeColor="text1"/>
          <w:sz w:val="28"/>
          <w:szCs w:val="28"/>
        </w:rPr>
        <w:t>20.</w:t>
      </w:r>
      <w:r w:rsidR="00631598" w:rsidRPr="00B422D5">
        <w:rPr>
          <w:rFonts w:ascii="Times New Roman" w:hAnsi="Times New Roman" w:cs="Times New Roman"/>
          <w:b/>
          <w:bCs/>
          <w:caps/>
          <w:color w:val="000000" w:themeColor="text1"/>
          <w:sz w:val="28"/>
          <w:szCs w:val="28"/>
        </w:rPr>
        <w:t> </w:t>
      </w:r>
      <w:r w:rsidR="00312E15" w:rsidRPr="00B422D5">
        <w:rPr>
          <w:rFonts w:ascii="Times New Roman" w:hAnsi="Times New Roman" w:cs="Times New Roman"/>
          <w:b/>
          <w:bCs/>
          <w:caps/>
          <w:color w:val="000000" w:themeColor="text1"/>
          <w:sz w:val="28"/>
          <w:szCs w:val="28"/>
        </w:rPr>
        <w:t>Р</w:t>
      </w:r>
      <w:r w:rsidR="00312E15" w:rsidRPr="00B422D5">
        <w:rPr>
          <w:rFonts w:ascii="Times New Roman" w:hAnsi="Times New Roman" w:cs="Times New Roman"/>
          <w:b/>
          <w:bCs/>
          <w:color w:val="000000" w:themeColor="text1"/>
          <w:sz w:val="28"/>
          <w:szCs w:val="28"/>
        </w:rPr>
        <w:t>ешение арбитражного суда</w:t>
      </w:r>
    </w:p>
    <w:p w14:paraId="2C2BBAF2"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05" w:name="Par1792"/>
      <w:bookmarkEnd w:id="105"/>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168</w:t>
      </w:r>
      <w:r w:rsidR="00312E15" w:rsidRPr="00B422D5">
        <w:rPr>
          <w:rFonts w:ascii="Times New Roman" w:hAnsi="Times New Roman" w:cs="Times New Roman"/>
          <w:color w:val="000000" w:themeColor="text1"/>
          <w:sz w:val="28"/>
          <w:szCs w:val="28"/>
        </w:rPr>
        <w:t>.</w:t>
      </w:r>
      <w:r w:rsidR="00631598"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Принятие решения</w:t>
      </w:r>
    </w:p>
    <w:p w14:paraId="24AF8FE9" w14:textId="77777777" w:rsidR="00312E15"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При разрешении спора по существу арбитражный суд первой инстанции</w:t>
      </w:r>
      <w:r w:rsidR="0056764B">
        <w:rPr>
          <w:rFonts w:ascii="Times New Roman" w:hAnsi="Times New Roman" w:cs="Times New Roman"/>
          <w:color w:val="000000" w:themeColor="text1"/>
          <w:sz w:val="28"/>
          <w:szCs w:val="28"/>
        </w:rPr>
        <w:t xml:space="preserve"> </w:t>
      </w:r>
      <w:r w:rsidR="00A74487" w:rsidRPr="00B422D5">
        <w:rPr>
          <w:rFonts w:ascii="Times New Roman" w:hAnsi="Times New Roman" w:cs="Times New Roman"/>
          <w:color w:val="000000" w:themeColor="text1"/>
          <w:sz w:val="28"/>
          <w:szCs w:val="28"/>
        </w:rPr>
        <w:t>принимае</w:t>
      </w:r>
      <w:r w:rsidR="00312E15" w:rsidRPr="00B422D5">
        <w:rPr>
          <w:rFonts w:ascii="Times New Roman" w:hAnsi="Times New Roman" w:cs="Times New Roman"/>
          <w:color w:val="000000" w:themeColor="text1"/>
          <w:sz w:val="28"/>
          <w:szCs w:val="28"/>
        </w:rPr>
        <w:t xml:space="preserve">т решение. Решение </w:t>
      </w:r>
      <w:r w:rsidR="008241B0" w:rsidRPr="00B422D5">
        <w:rPr>
          <w:rFonts w:ascii="Times New Roman" w:hAnsi="Times New Roman" w:cs="Times New Roman"/>
          <w:color w:val="000000" w:themeColor="text1"/>
          <w:sz w:val="28"/>
          <w:szCs w:val="28"/>
        </w:rPr>
        <w:t xml:space="preserve">арбитражного суда </w:t>
      </w:r>
      <w:r w:rsidR="00312E15" w:rsidRPr="00B422D5">
        <w:rPr>
          <w:rFonts w:ascii="Times New Roman" w:hAnsi="Times New Roman" w:cs="Times New Roman"/>
          <w:color w:val="000000" w:themeColor="text1"/>
          <w:sz w:val="28"/>
          <w:szCs w:val="28"/>
        </w:rPr>
        <w:t>принимается именем Донецкой Народной Республики.</w:t>
      </w:r>
    </w:p>
    <w:p w14:paraId="7E30A7BF" w14:textId="77777777" w:rsidR="0083455B"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Арбитражный суд может принять отдельное решение по каждому из требований, объединенных в одном деле.</w:t>
      </w:r>
    </w:p>
    <w:p w14:paraId="2BA03CE1" w14:textId="77777777" w:rsidR="0083455B"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83455B" w:rsidRPr="00B422D5">
        <w:rPr>
          <w:rFonts w:ascii="Times New Roman" w:hAnsi="Times New Roman" w:cs="Times New Roman"/>
          <w:color w:val="000000" w:themeColor="text1"/>
          <w:sz w:val="28"/>
          <w:szCs w:val="28"/>
        </w:rPr>
        <w:t>Решение принимается судьями, участвующими в судебном заседании, в условиях, обеспечивающих тайну совещания судей.</w:t>
      </w:r>
    </w:p>
    <w:p w14:paraId="3D4C4C32" w14:textId="77777777" w:rsidR="00312E15" w:rsidRPr="00B422D5" w:rsidRDefault="0083455B"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w:t>
      </w:r>
      <w:r w:rsidR="00312E15" w:rsidRPr="00B422D5">
        <w:rPr>
          <w:rFonts w:ascii="Times New Roman" w:hAnsi="Times New Roman" w:cs="Times New Roman"/>
          <w:color w:val="000000" w:themeColor="text1"/>
          <w:sz w:val="28"/>
          <w:szCs w:val="28"/>
        </w:rPr>
        <w:t>.</w:t>
      </w:r>
      <w:r w:rsidR="008241B0"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 xml:space="preserve">В помещении, в котором арбитражный суд проводит совещание и принимает судебное решение, могут находиться только лица, входящие в состав суда, рассматривающего дело. Запрещается доступ в </w:t>
      </w:r>
      <w:r w:rsidR="0049633E" w:rsidRPr="00B422D5">
        <w:rPr>
          <w:rFonts w:ascii="Times New Roman" w:hAnsi="Times New Roman" w:cs="Times New Roman"/>
          <w:color w:val="000000" w:themeColor="text1"/>
          <w:sz w:val="28"/>
          <w:szCs w:val="28"/>
        </w:rPr>
        <w:t xml:space="preserve">указанное </w:t>
      </w:r>
      <w:r w:rsidR="00312E15" w:rsidRPr="00B422D5">
        <w:rPr>
          <w:rFonts w:ascii="Times New Roman" w:hAnsi="Times New Roman" w:cs="Times New Roman"/>
          <w:color w:val="000000" w:themeColor="text1"/>
          <w:sz w:val="28"/>
          <w:szCs w:val="28"/>
        </w:rPr>
        <w:t xml:space="preserve">помещение других лиц, а также </w:t>
      </w:r>
      <w:r w:rsidR="00631598" w:rsidRPr="00B422D5">
        <w:rPr>
          <w:rFonts w:ascii="Times New Roman" w:hAnsi="Times New Roman" w:cs="Times New Roman"/>
          <w:color w:val="000000" w:themeColor="text1"/>
          <w:sz w:val="28"/>
          <w:szCs w:val="28"/>
        </w:rPr>
        <w:t>иные способы общения с судьями.</w:t>
      </w:r>
    </w:p>
    <w:p w14:paraId="3313E671" w14:textId="77777777" w:rsidR="00312E15" w:rsidRPr="00B422D5" w:rsidRDefault="0083455B"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w:t>
      </w:r>
      <w:r w:rsidR="000D2C9D"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Судьи арбитражного суда не вправе сообщать кому бы то ни было сведения о содержании обсуждения при принятии судебного решения, о позиции отдельных судей, входивших в состав суда, и иным способом раскрывать тайну совещания судей. При этом судьи арбитражного суда не лишены права в соответствии со статьей 20 настоящего Кодекса изложить свое особое мнение, что не может рассматриваться как нарушение тайны совещания судей.</w:t>
      </w:r>
      <w:bookmarkStart w:id="106" w:name="Par1801"/>
      <w:bookmarkEnd w:id="106"/>
    </w:p>
    <w:p w14:paraId="1D7C5372"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169</w:t>
      </w:r>
      <w:r w:rsidR="00312E15" w:rsidRPr="00B422D5">
        <w:rPr>
          <w:rFonts w:ascii="Times New Roman" w:hAnsi="Times New Roman" w:cs="Times New Roman"/>
          <w:color w:val="000000" w:themeColor="text1"/>
          <w:sz w:val="28"/>
          <w:szCs w:val="28"/>
        </w:rPr>
        <w:t>.</w:t>
      </w:r>
      <w:r w:rsidR="00631598"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Вопросы, разрешаемые при принятии решения</w:t>
      </w:r>
    </w:p>
    <w:p w14:paraId="459A0073"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w:t>
      </w:r>
      <w:r w:rsidR="000D2C9D" w:rsidRPr="00B422D5">
        <w:rPr>
          <w:rFonts w:ascii="Times New Roman" w:hAnsi="Times New Roman" w:cs="Times New Roman"/>
          <w:color w:val="000000" w:themeColor="text1"/>
          <w:sz w:val="28"/>
          <w:szCs w:val="28"/>
        </w:rPr>
        <w:t> </w:t>
      </w:r>
      <w:r w:rsidRPr="00B422D5">
        <w:rPr>
          <w:rFonts w:ascii="Times New Roman" w:hAnsi="Times New Roman" w:cs="Times New Roman"/>
          <w:color w:val="000000" w:themeColor="text1"/>
          <w:sz w:val="28"/>
          <w:szCs w:val="28"/>
          <w:shd w:val="clear" w:color="auto" w:fill="FFFFFF"/>
        </w:rPr>
        <w:t xml:space="preserve">При принятии решения арбитражный суд оценивает доказательства и доводы, приведенные лицами, участвующими в деле, в обоснование своих требований и возражений; определяет, какие обстоятельства, имеющие значение для дела, установлены и какие обстоятельства не установлены, какие законы и </w:t>
      </w:r>
      <w:r w:rsidRPr="00B422D5">
        <w:rPr>
          <w:rFonts w:ascii="Times New Roman" w:hAnsi="Times New Roman" w:cs="Times New Roman"/>
          <w:color w:val="000000" w:themeColor="text1"/>
          <w:sz w:val="28"/>
          <w:szCs w:val="28"/>
          <w:shd w:val="clear" w:color="auto" w:fill="FFFFFF"/>
        </w:rPr>
        <w:lastRenderedPageBreak/>
        <w:t>иные нормативные правовые акты следует применить по данному делу; устанавливает права и обязанности лиц, участвующих в деле; решает, подлежит ли иск удовлетворению.</w:t>
      </w:r>
    </w:p>
    <w:p w14:paraId="401012EB" w14:textId="77777777" w:rsidR="00312E15"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При принятии решения арбитражный суд решает вопросы о сохранении действия мер по обеспечению иска или об отмене обеспечения иска либо об обеспечении исполнения решения; при необходимости устанавливает порядок и срок исполнения решения; определяет дальнейшую судьбу вещественных доказательств, распределяет судебные расходы, а также решает иные вопросы, возникшие в ходе судебного разбирательства.</w:t>
      </w:r>
    </w:p>
    <w:p w14:paraId="43B2A4BA" w14:textId="77777777" w:rsidR="00312E15"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Арбитражный суд, признав при принятии решения необходимым дополнительно исследовать доказательства или продолжить выяснение обстоятельств, имеющих значение для дела, возобновляет судебное разбирательс</w:t>
      </w:r>
      <w:r w:rsidR="00ED6AB2" w:rsidRPr="00B422D5">
        <w:rPr>
          <w:rFonts w:ascii="Times New Roman" w:hAnsi="Times New Roman" w:cs="Times New Roman"/>
          <w:color w:val="000000" w:themeColor="text1"/>
          <w:sz w:val="28"/>
          <w:szCs w:val="28"/>
        </w:rPr>
        <w:t>тво, о чем выносит определение.</w:t>
      </w:r>
    </w:p>
    <w:p w14:paraId="376647DE" w14:textId="77777777" w:rsidR="003C3237"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07" w:name="Par1807"/>
      <w:bookmarkEnd w:id="107"/>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170</w:t>
      </w:r>
      <w:r w:rsidR="00312E15" w:rsidRPr="00B422D5">
        <w:rPr>
          <w:rFonts w:ascii="Times New Roman" w:hAnsi="Times New Roman" w:cs="Times New Roman"/>
          <w:color w:val="000000" w:themeColor="text1"/>
          <w:sz w:val="28"/>
          <w:szCs w:val="28"/>
        </w:rPr>
        <w:t>.</w:t>
      </w:r>
      <w:r w:rsidR="00ED6AB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Изложение решения</w:t>
      </w:r>
    </w:p>
    <w:p w14:paraId="69DFD062" w14:textId="77777777" w:rsidR="003C3237" w:rsidRPr="00B422D5" w:rsidRDefault="000D2C9D"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C3237" w:rsidRPr="00B422D5">
        <w:rPr>
          <w:rFonts w:ascii="Times New Roman" w:hAnsi="Times New Roman" w:cs="Times New Roman"/>
          <w:color w:val="000000" w:themeColor="text1"/>
          <w:sz w:val="28"/>
          <w:szCs w:val="28"/>
        </w:rPr>
        <w:t>Решение арбитражного суда излагается в виде отдельного документа.</w:t>
      </w:r>
    </w:p>
    <w:p w14:paraId="4A4A3D68" w14:textId="77777777" w:rsidR="003C3237" w:rsidRPr="00B422D5" w:rsidRDefault="003C3237"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Решение выполняется в форме электронного документа. При отсутствии в арбитражном суде технической возможности для выполнения решения в форме электронного документа решение выполняется на бумажном носителе.</w:t>
      </w:r>
    </w:p>
    <w:p w14:paraId="1D2297A6" w14:textId="77777777" w:rsidR="003C3237" w:rsidRPr="00B422D5" w:rsidRDefault="00ED6AB2"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C3237" w:rsidRPr="00B422D5">
        <w:rPr>
          <w:rFonts w:ascii="Times New Roman" w:hAnsi="Times New Roman" w:cs="Times New Roman"/>
          <w:color w:val="000000" w:themeColor="text1"/>
          <w:sz w:val="28"/>
          <w:szCs w:val="28"/>
        </w:rPr>
        <w:t>В решении должны быть указаны мотивы его принятия, и оно должно быть изложено языком, понятным для лиц, участвующих в деле, и других лиц.</w:t>
      </w:r>
    </w:p>
    <w:p w14:paraId="53207F1D" w14:textId="77777777" w:rsidR="003C3237" w:rsidRPr="00B422D5" w:rsidRDefault="00ED6AB2"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C3237" w:rsidRPr="00B422D5">
        <w:rPr>
          <w:rFonts w:ascii="Times New Roman" w:hAnsi="Times New Roman" w:cs="Times New Roman"/>
          <w:color w:val="000000" w:themeColor="text1"/>
          <w:sz w:val="28"/>
          <w:szCs w:val="28"/>
        </w:rPr>
        <w:t xml:space="preserve">Решение подписывается судьей, а в случае коллегиального рассмотрения дела </w:t>
      </w:r>
      <w:r w:rsidR="003E6207" w:rsidRPr="00B422D5">
        <w:rPr>
          <w:rFonts w:ascii="Times New Roman" w:hAnsi="Times New Roman" w:cs="Times New Roman"/>
          <w:color w:val="000000" w:themeColor="text1"/>
          <w:sz w:val="28"/>
          <w:szCs w:val="28"/>
        </w:rPr>
        <w:t>–</w:t>
      </w:r>
      <w:r w:rsidR="003C3237" w:rsidRPr="00B422D5">
        <w:rPr>
          <w:rFonts w:ascii="Times New Roman" w:hAnsi="Times New Roman" w:cs="Times New Roman"/>
          <w:color w:val="000000" w:themeColor="text1"/>
          <w:sz w:val="28"/>
          <w:szCs w:val="28"/>
        </w:rPr>
        <w:t xml:space="preserve"> всеми судьями, участвовавшими в принятии решения, в том числе судьей, имеющим особое мнение.</w:t>
      </w:r>
    </w:p>
    <w:p w14:paraId="20B96423" w14:textId="77777777" w:rsidR="003C3237" w:rsidRPr="00B422D5" w:rsidRDefault="00ED6AB2"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C3237" w:rsidRPr="00B422D5">
        <w:rPr>
          <w:rFonts w:ascii="Times New Roman" w:hAnsi="Times New Roman" w:cs="Times New Roman"/>
          <w:color w:val="000000" w:themeColor="text1"/>
          <w:sz w:val="28"/>
          <w:szCs w:val="28"/>
        </w:rPr>
        <w:t>Исправления в решении должны быть оговорены и удостоверены подписями всех судей в совещательной комнате до объявления решения.</w:t>
      </w:r>
    </w:p>
    <w:p w14:paraId="03435C13" w14:textId="77777777" w:rsidR="003C3237" w:rsidRPr="00B422D5" w:rsidRDefault="00ED6AB2"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C3237" w:rsidRPr="00B422D5">
        <w:rPr>
          <w:rFonts w:ascii="Times New Roman" w:hAnsi="Times New Roman" w:cs="Times New Roman"/>
          <w:color w:val="000000" w:themeColor="text1"/>
          <w:sz w:val="28"/>
          <w:szCs w:val="28"/>
        </w:rPr>
        <w:t>При выполнении решения в форме электронного документа дополнительно выполняется экземпляр данного решения на бумажном носителе, который также приобщается к делу.</w:t>
      </w:r>
    </w:p>
    <w:p w14:paraId="4A2FF1B6"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C77A96" w:rsidRPr="00B422D5">
        <w:rPr>
          <w:rFonts w:ascii="Times New Roman" w:hAnsi="Times New Roman" w:cs="Times New Roman"/>
          <w:color w:val="000000" w:themeColor="text1"/>
          <w:sz w:val="28"/>
          <w:szCs w:val="28"/>
        </w:rPr>
        <w:t>1</w:t>
      </w:r>
      <w:r w:rsidR="00A9494B" w:rsidRPr="00B422D5">
        <w:rPr>
          <w:rFonts w:ascii="Times New Roman" w:hAnsi="Times New Roman" w:cs="Times New Roman"/>
          <w:color w:val="000000" w:themeColor="text1"/>
          <w:sz w:val="28"/>
          <w:szCs w:val="28"/>
        </w:rPr>
        <w:t>71</w:t>
      </w:r>
      <w:r w:rsidR="00312E15" w:rsidRPr="00B422D5">
        <w:rPr>
          <w:rFonts w:ascii="Times New Roman" w:hAnsi="Times New Roman" w:cs="Times New Roman"/>
          <w:color w:val="000000" w:themeColor="text1"/>
          <w:sz w:val="28"/>
          <w:szCs w:val="28"/>
        </w:rPr>
        <w:t>.</w:t>
      </w:r>
      <w:r w:rsidR="00ED6AB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Содержание решения</w:t>
      </w:r>
    </w:p>
    <w:p w14:paraId="2C589E6D" w14:textId="77777777" w:rsidR="00312E15"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1. </w:t>
      </w:r>
      <w:r w:rsidR="00312E15" w:rsidRPr="00B422D5">
        <w:rPr>
          <w:rFonts w:ascii="Times New Roman" w:hAnsi="Times New Roman" w:cs="Times New Roman"/>
          <w:color w:val="000000" w:themeColor="text1"/>
          <w:sz w:val="28"/>
          <w:szCs w:val="28"/>
        </w:rPr>
        <w:t>Решение арбитражного суда должно состоять из вступительной, описательной, мотивировочной и резолютивной частей.</w:t>
      </w:r>
    </w:p>
    <w:p w14:paraId="5EC274C4" w14:textId="77777777" w:rsidR="00312E15"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Вступительная часть решения должна содержать наименование арбитражного суда, принявшего решение; состав суда, фамилию лица, которое вело протокол судебного заседания; номер дела, дату и место принятия решения; предмет спора; наименования лиц, участвующих в деле, фамилии лиц, присутствовавших в судебном заседании, с указанием их полномочий. </w:t>
      </w:r>
    </w:p>
    <w:p w14:paraId="650673BE" w14:textId="77777777" w:rsidR="00312E15"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Описательная часть решения должна содержать краткое изложение заявленных требований и возражений, объяснений, заявлений и ходатайств лиц, участвующих в деле.</w:t>
      </w:r>
    </w:p>
    <w:p w14:paraId="4393397B" w14:textId="77777777" w:rsidR="00312E15"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В мотивировочной части решения должны быть указаны:</w:t>
      </w:r>
    </w:p>
    <w:p w14:paraId="02110E63" w14:textId="77777777" w:rsidR="00312E15"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фактические и иные обстоятельства дела, установленные арбитражным судом;</w:t>
      </w:r>
    </w:p>
    <w:p w14:paraId="63619240" w14:textId="77777777" w:rsidR="004D12B7"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4D12B7" w:rsidRPr="00B422D5">
        <w:rPr>
          <w:rFonts w:ascii="Times New Roman" w:hAnsi="Times New Roman" w:cs="Times New Roman"/>
          <w:bCs/>
          <w:color w:val="000000" w:themeColor="text1"/>
          <w:sz w:val="28"/>
          <w:szCs w:val="28"/>
        </w:rPr>
        <w:t>доказательства, на которых основаны выводы суда об обстоятельствах дела и доводы в пользу принятого решения; мотивы, по которым суд отверг те или иные доказательства, принял или отклонил приведенные в обоснование своих требований и возражений доводы лиц, участвующих в деле</w:t>
      </w:r>
      <w:r w:rsidR="00312E15" w:rsidRPr="00B422D5">
        <w:rPr>
          <w:rFonts w:ascii="Times New Roman" w:hAnsi="Times New Roman" w:cs="Times New Roman"/>
          <w:color w:val="000000" w:themeColor="text1"/>
          <w:sz w:val="28"/>
          <w:szCs w:val="28"/>
        </w:rPr>
        <w:t xml:space="preserve">; </w:t>
      </w:r>
    </w:p>
    <w:p w14:paraId="31349A7D" w14:textId="77777777" w:rsidR="004D12B7" w:rsidRPr="00B422D5" w:rsidRDefault="000D2C9D"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4D12B7" w:rsidRPr="00B422D5">
        <w:rPr>
          <w:rFonts w:ascii="Times New Roman" w:hAnsi="Times New Roman" w:cs="Times New Roman"/>
          <w:bCs/>
          <w:color w:val="000000" w:themeColor="text1"/>
          <w:sz w:val="28"/>
          <w:szCs w:val="28"/>
        </w:rPr>
        <w:t>законы и иные нормативные правовые акты, которыми руководствовался суд при принятии решения, и мотивы, по которым суд не применил законы и иные нормативные правовые акты, на которые ссылались лица, участвующие в деле</w:t>
      </w:r>
      <w:r w:rsidR="00312E15" w:rsidRPr="00B422D5">
        <w:rPr>
          <w:rFonts w:ascii="Times New Roman" w:hAnsi="Times New Roman" w:cs="Times New Roman"/>
          <w:color w:val="000000" w:themeColor="text1"/>
          <w:sz w:val="28"/>
          <w:szCs w:val="28"/>
        </w:rPr>
        <w:t>.</w:t>
      </w:r>
    </w:p>
    <w:p w14:paraId="4A1773D8" w14:textId="77777777" w:rsidR="00115B35" w:rsidRPr="00B422D5" w:rsidRDefault="000C0D95" w:rsidP="00116F09">
      <w:pPr>
        <w:pStyle w:val="ConsPlusNormal"/>
        <w:spacing w:after="360" w:line="276" w:lineRule="auto"/>
        <w:ind w:firstLine="709"/>
        <w:jc w:val="both"/>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4D12B7" w:rsidRPr="00B422D5">
        <w:rPr>
          <w:rFonts w:ascii="Times New Roman" w:hAnsi="Times New Roman" w:cs="Times New Roman"/>
          <w:bCs/>
          <w:color w:val="000000" w:themeColor="text1"/>
          <w:sz w:val="28"/>
          <w:szCs w:val="28"/>
        </w:rPr>
        <w:t>В мотивировочной части решения должны содержаться также обоснования принятых судом решений и обоснования по друг</w:t>
      </w:r>
      <w:r w:rsidR="00DF1793" w:rsidRPr="00B422D5">
        <w:rPr>
          <w:rFonts w:ascii="Times New Roman" w:hAnsi="Times New Roman" w:cs="Times New Roman"/>
          <w:bCs/>
          <w:color w:val="000000" w:themeColor="text1"/>
          <w:sz w:val="28"/>
          <w:szCs w:val="28"/>
        </w:rPr>
        <w:t>им вопросам, указанным в части 6</w:t>
      </w:r>
      <w:r w:rsidR="004D12B7" w:rsidRPr="00B422D5">
        <w:rPr>
          <w:rFonts w:ascii="Times New Roman" w:hAnsi="Times New Roman" w:cs="Times New Roman"/>
          <w:bCs/>
          <w:color w:val="000000" w:themeColor="text1"/>
          <w:sz w:val="28"/>
          <w:szCs w:val="28"/>
        </w:rPr>
        <w:t xml:space="preserve"> настоящей статьи.</w:t>
      </w:r>
    </w:p>
    <w:p w14:paraId="00C3F56C" w14:textId="77777777" w:rsidR="004D12B7" w:rsidRPr="00B422D5" w:rsidRDefault="004D12B7" w:rsidP="00116F09">
      <w:pPr>
        <w:pStyle w:val="ConsPlusNormal"/>
        <w:spacing w:after="360" w:line="276" w:lineRule="auto"/>
        <w:ind w:firstLine="709"/>
        <w:jc w:val="both"/>
        <w:rPr>
          <w:rFonts w:ascii="Times New Roman" w:hAnsi="Times New Roman" w:cs="Times New Roman"/>
          <w:bCs/>
          <w:color w:val="000000" w:themeColor="text1"/>
          <w:sz w:val="28"/>
          <w:szCs w:val="28"/>
        </w:rPr>
      </w:pPr>
      <w:r w:rsidRPr="00B422D5">
        <w:rPr>
          <w:rFonts w:ascii="Times New Roman" w:eastAsia="Calibri" w:hAnsi="Times New Roman" w:cs="Times New Roman"/>
          <w:iCs/>
          <w:color w:val="000000" w:themeColor="text1"/>
          <w:sz w:val="28"/>
          <w:szCs w:val="28"/>
        </w:rPr>
        <w:t>В случае признания иска ответчиком в мотивировочной части решения может быть указано только на признание иска и принятие его судом.</w:t>
      </w:r>
    </w:p>
    <w:p w14:paraId="78AADC70" w14:textId="77777777" w:rsidR="004D12B7" w:rsidRPr="00B422D5" w:rsidRDefault="004D12B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eastAsia="Calibri" w:hAnsi="Times New Roman" w:cs="Times New Roman"/>
          <w:color w:val="000000" w:themeColor="text1"/>
          <w:sz w:val="28"/>
          <w:szCs w:val="28"/>
        </w:rPr>
        <w:t>В случае отказа в иске в связи с признанием неуважительными причин пропуска срока исковой давности или срока обращения в суд в мотивировочной части решения суда указывается только на установление судом данных обстоятельств.</w:t>
      </w:r>
    </w:p>
    <w:p w14:paraId="4DD7BB56"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В мотивировочной части решения могут содержаться ссылки на постановления Пленума Верховного Суда Донецкой Народной Республики по вопросам судебной практики, на постановления Президиума Верховного Суда Донецкой Народной Республики</w:t>
      </w:r>
      <w:r w:rsidR="004D12B7" w:rsidRPr="00B422D5">
        <w:rPr>
          <w:rFonts w:ascii="Times New Roman" w:hAnsi="Times New Roman" w:cs="Times New Roman"/>
          <w:color w:val="000000" w:themeColor="text1"/>
          <w:sz w:val="28"/>
          <w:szCs w:val="28"/>
        </w:rPr>
        <w:t>, а также на обзоры судебной практики Верховного Суда Донецкой Народной Республики, утвержденные Президиумом Верховного Суда Донецкой Народной Республики</w:t>
      </w:r>
      <w:r w:rsidRPr="00B422D5">
        <w:rPr>
          <w:rFonts w:ascii="Times New Roman" w:hAnsi="Times New Roman" w:cs="Times New Roman"/>
          <w:color w:val="000000" w:themeColor="text1"/>
          <w:sz w:val="28"/>
          <w:szCs w:val="28"/>
        </w:rPr>
        <w:t>.</w:t>
      </w:r>
    </w:p>
    <w:p w14:paraId="683AA0FD" w14:textId="77777777" w:rsidR="00312E15" w:rsidRPr="00B422D5" w:rsidRDefault="000C0D95" w:rsidP="00116F09">
      <w:pPr>
        <w:pStyle w:val="ConsPlusNormal"/>
        <w:spacing w:after="360" w:line="276" w:lineRule="auto"/>
        <w:ind w:firstLine="709"/>
        <w:jc w:val="both"/>
        <w:rPr>
          <w:rFonts w:ascii="Times New Roman" w:hAnsi="Times New Roman" w:cs="Times New Roman"/>
          <w:color w:val="000000" w:themeColor="text1"/>
          <w:sz w:val="28"/>
          <w:szCs w:val="28"/>
        </w:rPr>
      </w:pPr>
      <w:bookmarkStart w:id="108" w:name="Par1828"/>
      <w:bookmarkEnd w:id="108"/>
      <w:r w:rsidRPr="00B422D5">
        <w:rPr>
          <w:rFonts w:ascii="Times New Roman" w:hAnsi="Times New Roman" w:cs="Times New Roman"/>
          <w:color w:val="000000" w:themeColor="text1"/>
          <w:sz w:val="28"/>
          <w:szCs w:val="28"/>
        </w:rPr>
        <w:t>6</w:t>
      </w:r>
      <w:r w:rsidR="009B05D7"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Резолютивная часть решения должна содержать выводы об удовлетворении или отказе в удовлетворении полностью или в части каждого из заявленных требований, указание на распределение между сторонами судебных расходов, срок и порядок обжалования решения.</w:t>
      </w:r>
    </w:p>
    <w:p w14:paraId="2C3F0671"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При полном или частичном удовлетворении первоначального и встречного исков в резолютивной части решения указывается денежная сумма, подлежащая взысканию в результате зачета.</w:t>
      </w:r>
    </w:p>
    <w:p w14:paraId="08E6F28C" w14:textId="50D34A4E" w:rsidR="00312E1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Если арбитражный суд установил порядок исполнения решения или принял меры по обеспечению его исполнения, на это указывается в резолютивной части решения.</w:t>
      </w:r>
    </w:p>
    <w:p w14:paraId="1EF3A201"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09" w:name="Par1832"/>
      <w:bookmarkEnd w:id="109"/>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172</w:t>
      </w:r>
      <w:r w:rsidR="00312E15" w:rsidRPr="00B422D5">
        <w:rPr>
          <w:rFonts w:ascii="Times New Roman" w:hAnsi="Times New Roman" w:cs="Times New Roman"/>
          <w:color w:val="000000" w:themeColor="text1"/>
          <w:sz w:val="28"/>
          <w:szCs w:val="28"/>
        </w:rPr>
        <w:t>.</w:t>
      </w:r>
      <w:r w:rsidR="00ED6AB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Решение о взыскании денежных средств и присуждении имущества</w:t>
      </w:r>
    </w:p>
    <w:p w14:paraId="039ABC3C" w14:textId="77777777" w:rsidR="00312E15"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При удовлетворении требования о взыскании денежных средств в резолютивной части решения арбитражный суд указывает общий размер подлежащих взысканию денежных сумм с раздельным определением основной задолженности, убытков, неустойки (штрафа, пеней) и процентов.</w:t>
      </w:r>
    </w:p>
    <w:p w14:paraId="6234024B" w14:textId="77777777" w:rsidR="00401936"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При присуждении имущества арбитражный суд указывает наименование имущества, подлежащего передаче истцу, его стоимость и местонахождени</w:t>
      </w:r>
      <w:r w:rsidR="0073741D" w:rsidRPr="00B422D5">
        <w:rPr>
          <w:rFonts w:ascii="Times New Roman" w:hAnsi="Times New Roman" w:cs="Times New Roman"/>
          <w:color w:val="000000" w:themeColor="text1"/>
          <w:sz w:val="28"/>
          <w:szCs w:val="28"/>
        </w:rPr>
        <w:t>е</w:t>
      </w:r>
      <w:r w:rsidR="00312E15" w:rsidRPr="00B422D5">
        <w:rPr>
          <w:rFonts w:ascii="Times New Roman" w:hAnsi="Times New Roman" w:cs="Times New Roman"/>
          <w:color w:val="000000" w:themeColor="text1"/>
          <w:sz w:val="28"/>
          <w:szCs w:val="28"/>
        </w:rPr>
        <w:t>.</w:t>
      </w:r>
      <w:bookmarkStart w:id="110" w:name="Par1837"/>
      <w:bookmarkEnd w:id="110"/>
    </w:p>
    <w:p w14:paraId="0048CF71"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173</w:t>
      </w:r>
      <w:r w:rsidR="00312E15" w:rsidRPr="00B422D5">
        <w:rPr>
          <w:rFonts w:ascii="Times New Roman" w:hAnsi="Times New Roman" w:cs="Times New Roman"/>
          <w:color w:val="000000" w:themeColor="text1"/>
          <w:sz w:val="28"/>
          <w:szCs w:val="28"/>
        </w:rPr>
        <w:t>.</w:t>
      </w:r>
      <w:r w:rsidR="00ED6AB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Решение о признании не подлежащим исполнению исполнительного или иного документа</w:t>
      </w:r>
    </w:p>
    <w:p w14:paraId="044ACD83"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При удовлетворении требования относительно спора о признании не подлежащим исполнению исполнительного или иного документа, по которому взыскание производится в бесспорном (</w:t>
      </w:r>
      <w:proofErr w:type="spellStart"/>
      <w:r w:rsidRPr="00B422D5">
        <w:rPr>
          <w:rFonts w:ascii="Times New Roman" w:hAnsi="Times New Roman" w:cs="Times New Roman"/>
          <w:color w:val="000000" w:themeColor="text1"/>
          <w:sz w:val="28"/>
          <w:szCs w:val="28"/>
        </w:rPr>
        <w:t>безакцептном</w:t>
      </w:r>
      <w:proofErr w:type="spellEnd"/>
      <w:r w:rsidRPr="00B422D5">
        <w:rPr>
          <w:rFonts w:ascii="Times New Roman" w:hAnsi="Times New Roman" w:cs="Times New Roman"/>
          <w:color w:val="000000" w:themeColor="text1"/>
          <w:sz w:val="28"/>
          <w:szCs w:val="28"/>
        </w:rPr>
        <w:t xml:space="preserve">) порядке, в том числе на основании исполнительной надписи нотариуса, в резолютивной части решения </w:t>
      </w:r>
      <w:r w:rsidRPr="00B422D5">
        <w:rPr>
          <w:rFonts w:ascii="Times New Roman" w:hAnsi="Times New Roman" w:cs="Times New Roman"/>
          <w:color w:val="000000" w:themeColor="text1"/>
          <w:sz w:val="28"/>
          <w:szCs w:val="28"/>
        </w:rPr>
        <w:lastRenderedPageBreak/>
        <w:t>арбитражный суд указывает наименование, номер, дату выдачи документа, не подлежащего исполнению, и денежную сумму, не подлежащую списанию.</w:t>
      </w:r>
    </w:p>
    <w:p w14:paraId="44BADB8E"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11" w:name="Par1841"/>
      <w:bookmarkEnd w:id="111"/>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174</w:t>
      </w:r>
      <w:r w:rsidR="00312E15" w:rsidRPr="00B422D5">
        <w:rPr>
          <w:rFonts w:ascii="Times New Roman" w:hAnsi="Times New Roman" w:cs="Times New Roman"/>
          <w:color w:val="000000" w:themeColor="text1"/>
          <w:sz w:val="28"/>
          <w:szCs w:val="28"/>
        </w:rPr>
        <w:t>.</w:t>
      </w:r>
      <w:r w:rsidR="00ED6AB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Решение о заключении или об изменении договора</w:t>
      </w:r>
    </w:p>
    <w:p w14:paraId="4F85AAF1"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По спору, возникшему при заключении или изменении договора, в резолютивной части решения указывается вывод арбитражного суда по каждому спорному условию договора, а по спору о понуждении заключить договор указываются условия, на которых стороны обязаны заключить договор.</w:t>
      </w:r>
    </w:p>
    <w:p w14:paraId="55FBB6C4"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12" w:name="Par1845"/>
      <w:bookmarkEnd w:id="112"/>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175</w:t>
      </w:r>
      <w:r w:rsidR="00312E15" w:rsidRPr="00B422D5">
        <w:rPr>
          <w:rFonts w:ascii="Times New Roman" w:hAnsi="Times New Roman" w:cs="Times New Roman"/>
          <w:color w:val="000000" w:themeColor="text1"/>
          <w:sz w:val="28"/>
          <w:szCs w:val="28"/>
        </w:rPr>
        <w:t>.</w:t>
      </w:r>
      <w:r w:rsidR="00ED6AB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Решение, обязывающее ответчика совершить определенные действия</w:t>
      </w:r>
    </w:p>
    <w:p w14:paraId="349F6787" w14:textId="77777777" w:rsidR="00312E15"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При принятии решения, обязывающего ответчика совершить определенные действия, не связанные со взысканием денежных средств или с передачей имущества, арбитражный суд в резолютивной части решения указывает лицо, обязанное совершить </w:t>
      </w:r>
      <w:r w:rsidR="00695FCD" w:rsidRPr="00B422D5">
        <w:rPr>
          <w:rFonts w:ascii="Times New Roman" w:hAnsi="Times New Roman" w:cs="Times New Roman"/>
          <w:color w:val="000000" w:themeColor="text1"/>
          <w:sz w:val="28"/>
          <w:szCs w:val="28"/>
        </w:rPr>
        <w:t xml:space="preserve">указанные </w:t>
      </w:r>
      <w:r w:rsidR="00312E15" w:rsidRPr="00B422D5">
        <w:rPr>
          <w:rFonts w:ascii="Times New Roman" w:hAnsi="Times New Roman" w:cs="Times New Roman"/>
          <w:color w:val="000000" w:themeColor="text1"/>
          <w:sz w:val="28"/>
          <w:szCs w:val="28"/>
        </w:rPr>
        <w:t>действия, а также место и срок их совершения.</w:t>
      </w:r>
    </w:p>
    <w:p w14:paraId="62537637" w14:textId="77777777" w:rsidR="00312E15"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 xml:space="preserve">При принятии решения, обязывающего </w:t>
      </w:r>
      <w:r w:rsidR="00CF5BA8" w:rsidRPr="00B422D5">
        <w:rPr>
          <w:rFonts w:ascii="Times New Roman" w:hAnsi="Times New Roman" w:cs="Times New Roman"/>
          <w:color w:val="000000" w:themeColor="text1"/>
          <w:sz w:val="28"/>
          <w:szCs w:val="28"/>
        </w:rPr>
        <w:t>юридическое лицо</w:t>
      </w:r>
      <w:r w:rsidR="00312E15" w:rsidRPr="00B422D5">
        <w:rPr>
          <w:rFonts w:ascii="Times New Roman" w:hAnsi="Times New Roman" w:cs="Times New Roman"/>
          <w:color w:val="000000" w:themeColor="text1"/>
          <w:sz w:val="28"/>
          <w:szCs w:val="28"/>
        </w:rPr>
        <w:t xml:space="preserve"> совершить определенные действия, не связанные со взысканием денежных средств или с передачей имущества, арбитражный суд в резолютивной части решения может указать руководителя или иное лицо, на которых возлагается исполнение решения, а также срок исполнения.</w:t>
      </w:r>
    </w:p>
    <w:p w14:paraId="36EB0375" w14:textId="77777777" w:rsidR="00115B35"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Арбитражный суд может указать в решении, что истец вправе осуществить соответствующие действия за счет ответчика со взысканием с него необходимых расходов в случае, если ответчик не исполнит решение в течение установленного срока.</w:t>
      </w:r>
      <w:bookmarkStart w:id="113" w:name="Par1851"/>
      <w:bookmarkEnd w:id="113"/>
    </w:p>
    <w:p w14:paraId="70F0736C" w14:textId="77777777" w:rsidR="00115B35" w:rsidRPr="00B422D5" w:rsidRDefault="00ED6AB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115B35" w:rsidRPr="00B422D5">
        <w:rPr>
          <w:rFonts w:ascii="Times New Roman" w:hAnsi="Times New Roman" w:cs="Times New Roman"/>
          <w:color w:val="000000" w:themeColor="text1"/>
          <w:sz w:val="28"/>
          <w:szCs w:val="28"/>
        </w:rPr>
        <w:t xml:space="preserve">Арбитражный суд по требованию истца вправе присудить в его пользу денежную сумму, подлежащую взысканию с ответчика на случай неисполнения судебного </w:t>
      </w:r>
      <w:r w:rsidR="00695FCD" w:rsidRPr="00B422D5">
        <w:rPr>
          <w:rFonts w:ascii="Times New Roman" w:hAnsi="Times New Roman" w:cs="Times New Roman"/>
          <w:color w:val="000000" w:themeColor="text1"/>
          <w:sz w:val="28"/>
          <w:szCs w:val="28"/>
        </w:rPr>
        <w:t>решения</w:t>
      </w:r>
      <w:r w:rsidR="00115B35" w:rsidRPr="00B422D5">
        <w:rPr>
          <w:rFonts w:ascii="Times New Roman" w:hAnsi="Times New Roman" w:cs="Times New Roman"/>
          <w:color w:val="000000" w:themeColor="text1"/>
          <w:sz w:val="28"/>
          <w:szCs w:val="28"/>
        </w:rPr>
        <w:t>, в размере, определяемом арбитражным судом на основе принципов справедливости, соразмерности и недопустимости извлечения выгоды из незаконного или недобросовестного поведения.</w:t>
      </w:r>
    </w:p>
    <w:p w14:paraId="5388E0DB"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176</w:t>
      </w:r>
      <w:r w:rsidR="00312E15" w:rsidRPr="00B422D5">
        <w:rPr>
          <w:rFonts w:ascii="Times New Roman" w:hAnsi="Times New Roman" w:cs="Times New Roman"/>
          <w:color w:val="000000" w:themeColor="text1"/>
          <w:sz w:val="28"/>
          <w:szCs w:val="28"/>
        </w:rPr>
        <w:t>.</w:t>
      </w:r>
      <w:r w:rsidR="00ED6AB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Решение в пользу нескольких истцов или против нескольких ответчиков</w:t>
      </w:r>
    </w:p>
    <w:p w14:paraId="45271DAE" w14:textId="77777777" w:rsidR="00312E15"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1. </w:t>
      </w:r>
      <w:r w:rsidR="00312E15" w:rsidRPr="00B422D5">
        <w:rPr>
          <w:rFonts w:ascii="Times New Roman" w:hAnsi="Times New Roman" w:cs="Times New Roman"/>
          <w:color w:val="000000" w:themeColor="text1"/>
          <w:sz w:val="28"/>
          <w:szCs w:val="28"/>
        </w:rPr>
        <w:t>При принятии решения в пользу нескольких истцов арбитражный суд указывает, в какой части (доле) оно относится к каждому из них, или указывает, что право требования является солидарным.</w:t>
      </w:r>
    </w:p>
    <w:p w14:paraId="08AA7A2D" w14:textId="77777777" w:rsidR="00312E15"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При принятии решения против нескольких ответчиков арбитражный суд указывает, в какой части (доле) каждый из ответчиков должен выполнить решение, или указывает, что их ответственность является солидарной.</w:t>
      </w:r>
    </w:p>
    <w:p w14:paraId="0F1DBB49"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14" w:name="Par1856"/>
      <w:bookmarkEnd w:id="114"/>
      <w:r w:rsidRPr="00B422D5">
        <w:rPr>
          <w:rFonts w:ascii="Times New Roman" w:hAnsi="Times New Roman" w:cs="Times New Roman"/>
          <w:color w:val="000000" w:themeColor="text1"/>
          <w:sz w:val="28"/>
          <w:szCs w:val="28"/>
        </w:rPr>
        <w:t>Статья </w:t>
      </w:r>
      <w:r w:rsidR="00C77A96" w:rsidRPr="00B422D5">
        <w:rPr>
          <w:rFonts w:ascii="Times New Roman" w:hAnsi="Times New Roman" w:cs="Times New Roman"/>
          <w:color w:val="000000" w:themeColor="text1"/>
          <w:sz w:val="28"/>
          <w:szCs w:val="28"/>
        </w:rPr>
        <w:t>17</w:t>
      </w:r>
      <w:r w:rsidR="00A9494B" w:rsidRPr="00B422D5">
        <w:rPr>
          <w:rFonts w:ascii="Times New Roman" w:hAnsi="Times New Roman" w:cs="Times New Roman"/>
          <w:color w:val="000000" w:themeColor="text1"/>
          <w:sz w:val="28"/>
          <w:szCs w:val="28"/>
        </w:rPr>
        <w:t>7</w:t>
      </w:r>
      <w:r w:rsidR="00312E15" w:rsidRPr="00B422D5">
        <w:rPr>
          <w:rFonts w:ascii="Times New Roman" w:hAnsi="Times New Roman" w:cs="Times New Roman"/>
          <w:color w:val="000000" w:themeColor="text1"/>
          <w:sz w:val="28"/>
          <w:szCs w:val="28"/>
        </w:rPr>
        <w:t>.</w:t>
      </w:r>
      <w:r w:rsidR="00ED6AB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Объявление решения</w:t>
      </w:r>
    </w:p>
    <w:p w14:paraId="02A69612" w14:textId="77777777" w:rsidR="006B142F"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Решение арбитражного суда объявляется председательствующим в том судебном заседании, в котором закончено рассмотрение дела по существу, после принятия решения арбитражного суда. </w:t>
      </w:r>
    </w:p>
    <w:p w14:paraId="4BD7ED01" w14:textId="77777777" w:rsidR="006B142F"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6B142F" w:rsidRPr="00B422D5">
        <w:rPr>
          <w:rFonts w:ascii="Times New Roman" w:hAnsi="Times New Roman" w:cs="Times New Roman"/>
          <w:color w:val="000000" w:themeColor="text1"/>
          <w:sz w:val="28"/>
          <w:szCs w:val="28"/>
        </w:rPr>
        <w:t>В судебном заседании, в котором закончено рассмотрение дела по существу, может быть объявлена только резолютивная часть принятого решения. В этом случае арбитражный суд объявляет, когда будет изготовлено решение в полном объеме, и разъясняет порядок доведения его до сведения лиц, участвующих в деле.</w:t>
      </w:r>
    </w:p>
    <w:p w14:paraId="35AC2F9C" w14:textId="77777777" w:rsidR="006B142F" w:rsidRPr="00B422D5" w:rsidRDefault="006B142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Изготовление решения в полном объеме может быть отложено на срок, не превышающий пяти дней. Дата изготовления решения в полном объеме считается датой принятия решения</w:t>
      </w:r>
      <w:r w:rsidR="009B05D7" w:rsidRPr="00B422D5">
        <w:rPr>
          <w:rFonts w:ascii="Times New Roman" w:hAnsi="Times New Roman" w:cs="Times New Roman"/>
          <w:color w:val="000000" w:themeColor="text1"/>
          <w:sz w:val="28"/>
          <w:szCs w:val="28"/>
        </w:rPr>
        <w:t>.</w:t>
      </w:r>
    </w:p>
    <w:p w14:paraId="29AB41E6" w14:textId="77777777" w:rsidR="006B142F"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6B142F" w:rsidRPr="00B422D5">
        <w:rPr>
          <w:rFonts w:ascii="Times New Roman" w:hAnsi="Times New Roman" w:cs="Times New Roman"/>
          <w:color w:val="000000" w:themeColor="text1"/>
          <w:sz w:val="28"/>
          <w:szCs w:val="28"/>
        </w:rPr>
        <w:t>Объявленная резолютивная часть решения должна быть подписана всеми судьями, участвовавшими в рассмотрении дела и принятии решения, и приобщена к делу.</w:t>
      </w:r>
    </w:p>
    <w:p w14:paraId="2A0BE04F" w14:textId="77777777" w:rsidR="00312E15" w:rsidRPr="00B422D5" w:rsidRDefault="006B142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При выполнении резолютивной части решения в форме электронного документа дополнительно выполняется экземпляр данной резолютивной части решения на бумажном носителе, который также приобщается к делу</w:t>
      </w:r>
      <w:r w:rsidR="00312E15" w:rsidRPr="00B422D5">
        <w:rPr>
          <w:rFonts w:ascii="Times New Roman" w:hAnsi="Times New Roman" w:cs="Times New Roman"/>
          <w:color w:val="000000" w:themeColor="text1"/>
          <w:sz w:val="28"/>
          <w:szCs w:val="28"/>
        </w:rPr>
        <w:t>.</w:t>
      </w:r>
    </w:p>
    <w:p w14:paraId="24A902AE" w14:textId="77777777" w:rsidR="00312E15"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Председательствующий в судебном заседании после объявления решения разъясняет порядок его обжалования.</w:t>
      </w:r>
    </w:p>
    <w:p w14:paraId="02D887BC"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15" w:name="Par1864"/>
      <w:bookmarkEnd w:id="115"/>
      <w:r w:rsidRPr="00B422D5">
        <w:rPr>
          <w:rFonts w:ascii="Times New Roman" w:hAnsi="Times New Roman" w:cs="Times New Roman"/>
          <w:color w:val="000000" w:themeColor="text1"/>
          <w:sz w:val="28"/>
          <w:szCs w:val="28"/>
        </w:rPr>
        <w:t>Статья </w:t>
      </w:r>
      <w:r w:rsidR="00C77A96" w:rsidRPr="00B422D5">
        <w:rPr>
          <w:rFonts w:ascii="Times New Roman" w:hAnsi="Times New Roman" w:cs="Times New Roman"/>
          <w:color w:val="000000" w:themeColor="text1"/>
          <w:sz w:val="28"/>
          <w:szCs w:val="28"/>
        </w:rPr>
        <w:t>17</w:t>
      </w:r>
      <w:r w:rsidR="00A9494B" w:rsidRPr="00B422D5">
        <w:rPr>
          <w:rFonts w:ascii="Times New Roman" w:hAnsi="Times New Roman" w:cs="Times New Roman"/>
          <w:color w:val="000000" w:themeColor="text1"/>
          <w:sz w:val="28"/>
          <w:szCs w:val="28"/>
        </w:rPr>
        <w:t>8</w:t>
      </w:r>
      <w:r w:rsidR="00312E15" w:rsidRPr="00B422D5">
        <w:rPr>
          <w:rFonts w:ascii="Times New Roman" w:hAnsi="Times New Roman" w:cs="Times New Roman"/>
          <w:color w:val="000000" w:themeColor="text1"/>
          <w:sz w:val="28"/>
          <w:szCs w:val="28"/>
        </w:rPr>
        <w:t>.</w:t>
      </w:r>
      <w:r w:rsidR="00ED6AB2" w:rsidRPr="00B422D5">
        <w:rPr>
          <w:rFonts w:ascii="Times New Roman" w:hAnsi="Times New Roman" w:cs="Times New Roman"/>
          <w:color w:val="000000" w:themeColor="text1"/>
          <w:sz w:val="28"/>
          <w:szCs w:val="28"/>
        </w:rPr>
        <w:t> </w:t>
      </w:r>
      <w:r w:rsidR="002426B4" w:rsidRPr="00B422D5">
        <w:rPr>
          <w:rFonts w:ascii="Times New Roman" w:hAnsi="Times New Roman" w:cs="Times New Roman"/>
          <w:b/>
          <w:color w:val="000000" w:themeColor="text1"/>
          <w:sz w:val="28"/>
          <w:szCs w:val="28"/>
        </w:rPr>
        <w:t>Направление</w:t>
      </w:r>
      <w:r w:rsidR="00312E15" w:rsidRPr="00B422D5">
        <w:rPr>
          <w:rFonts w:ascii="Times New Roman" w:hAnsi="Times New Roman" w:cs="Times New Roman"/>
          <w:b/>
          <w:color w:val="000000" w:themeColor="text1"/>
          <w:sz w:val="28"/>
          <w:szCs w:val="28"/>
        </w:rPr>
        <w:t xml:space="preserve"> решения лицам, участвующим в деле</w:t>
      </w:r>
    </w:p>
    <w:p w14:paraId="47DBE574" w14:textId="77777777" w:rsidR="00383AC5" w:rsidRPr="00B422D5" w:rsidRDefault="009B05D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83AC5" w:rsidRPr="00B422D5">
        <w:rPr>
          <w:rFonts w:ascii="Times New Roman" w:hAnsi="Times New Roman"/>
          <w:color w:val="000000" w:themeColor="text1"/>
          <w:sz w:val="28"/>
          <w:szCs w:val="28"/>
        </w:rPr>
        <w:t xml:space="preserve">Решение, выполненное в форме электронного документа, направляется лицам, участвующим в деле, посредством его размещения на официальном сайте </w:t>
      </w:r>
      <w:r w:rsidR="00383AC5" w:rsidRPr="00B422D5">
        <w:rPr>
          <w:rFonts w:ascii="Times New Roman" w:hAnsi="Times New Roman"/>
          <w:color w:val="000000" w:themeColor="text1"/>
          <w:sz w:val="28"/>
          <w:szCs w:val="28"/>
        </w:rPr>
        <w:lastRenderedPageBreak/>
        <w:t xml:space="preserve">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56764B">
        <w:rPr>
          <w:rStyle w:val="blk"/>
          <w:rFonts w:ascii="Times New Roman" w:hAnsi="Times New Roman"/>
          <w:color w:val="000000" w:themeColor="text1"/>
          <w:sz w:val="28"/>
          <w:szCs w:val="28"/>
        </w:rPr>
        <w:t xml:space="preserve"> </w:t>
      </w:r>
      <w:r w:rsidR="00383AC5" w:rsidRPr="00B422D5">
        <w:rPr>
          <w:rFonts w:ascii="Times New Roman" w:hAnsi="Times New Roman"/>
          <w:color w:val="000000" w:themeColor="text1"/>
          <w:sz w:val="28"/>
          <w:szCs w:val="28"/>
        </w:rPr>
        <w:t>Интернет в режиме ограниченного доступа не позднее следующего дня после дня его принятия.</w:t>
      </w:r>
    </w:p>
    <w:p w14:paraId="59FE68C9" w14:textId="77777777" w:rsidR="004F64C3" w:rsidRPr="00B422D5" w:rsidRDefault="00383AC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По ходатайству указанных лиц копии решения на бумажном носителе могут быть направлены им в </w:t>
      </w:r>
      <w:r w:rsidR="009A1950" w:rsidRPr="00B422D5">
        <w:rPr>
          <w:rFonts w:ascii="Times New Roman" w:hAnsi="Times New Roman"/>
          <w:color w:val="000000" w:themeColor="text1"/>
          <w:sz w:val="28"/>
          <w:szCs w:val="28"/>
        </w:rPr>
        <w:t xml:space="preserve">течение </w:t>
      </w:r>
      <w:r w:rsidRPr="00B422D5">
        <w:rPr>
          <w:rFonts w:ascii="Times New Roman" w:hAnsi="Times New Roman"/>
          <w:color w:val="000000" w:themeColor="text1"/>
          <w:sz w:val="28"/>
          <w:szCs w:val="28"/>
        </w:rPr>
        <w:t>пяти</w:t>
      </w:r>
      <w:r w:rsidR="0056764B">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дне</w:t>
      </w:r>
      <w:r w:rsidR="0056764B">
        <w:rPr>
          <w:rFonts w:ascii="Times New Roman" w:hAnsi="Times New Roman"/>
          <w:color w:val="000000" w:themeColor="text1"/>
          <w:sz w:val="28"/>
          <w:szCs w:val="28"/>
        </w:rPr>
        <w:t>й</w:t>
      </w:r>
      <w:r w:rsidRPr="00B422D5">
        <w:rPr>
          <w:rFonts w:ascii="Times New Roman" w:hAnsi="Times New Roman"/>
          <w:color w:val="000000" w:themeColor="text1"/>
          <w:sz w:val="28"/>
          <w:szCs w:val="28"/>
        </w:rPr>
        <w:t xml:space="preserve"> со дня поступления соответствующего ходатайства в арбитражный суд заказным письмом с уведомлением о вручении или вручены им под расписку.</w:t>
      </w:r>
    </w:p>
    <w:p w14:paraId="1006C91B" w14:textId="77777777" w:rsidR="00312E15" w:rsidRPr="00B422D5" w:rsidRDefault="00383AC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В случае если решение выполнено только на бумажном носителе, арбитражный суд направляет копии решения лицам, участвующим в деле, в </w:t>
      </w:r>
      <w:r w:rsidR="009A1950" w:rsidRPr="00B422D5">
        <w:rPr>
          <w:rFonts w:ascii="Times New Roman" w:hAnsi="Times New Roman"/>
          <w:color w:val="000000" w:themeColor="text1"/>
          <w:sz w:val="28"/>
          <w:szCs w:val="28"/>
        </w:rPr>
        <w:t xml:space="preserve">течение </w:t>
      </w:r>
      <w:r w:rsidRPr="00B422D5">
        <w:rPr>
          <w:rFonts w:ascii="Times New Roman" w:hAnsi="Times New Roman"/>
          <w:color w:val="000000" w:themeColor="text1"/>
          <w:sz w:val="28"/>
          <w:szCs w:val="28"/>
        </w:rPr>
        <w:t>пяти</w:t>
      </w:r>
      <w:r w:rsidR="009A1950" w:rsidRPr="00B422D5">
        <w:rPr>
          <w:rFonts w:ascii="Times New Roman" w:hAnsi="Times New Roman"/>
          <w:color w:val="000000" w:themeColor="text1"/>
          <w:sz w:val="28"/>
          <w:szCs w:val="28"/>
        </w:rPr>
        <w:t xml:space="preserve"> дне</w:t>
      </w:r>
      <w:r w:rsidRPr="00B422D5">
        <w:rPr>
          <w:rFonts w:ascii="Times New Roman" w:hAnsi="Times New Roman"/>
          <w:color w:val="000000" w:themeColor="text1"/>
          <w:sz w:val="28"/>
          <w:szCs w:val="28"/>
        </w:rPr>
        <w:t>й срок со дня принятия решения заказным письмом с уведомлением о вручении или вручает им под расписку</w:t>
      </w:r>
      <w:r w:rsidR="00312E15" w:rsidRPr="00B422D5">
        <w:rPr>
          <w:rFonts w:ascii="Times New Roman" w:hAnsi="Times New Roman"/>
          <w:color w:val="000000" w:themeColor="text1"/>
          <w:sz w:val="28"/>
          <w:szCs w:val="28"/>
        </w:rPr>
        <w:t>.</w:t>
      </w:r>
    </w:p>
    <w:p w14:paraId="6F5DBB5E" w14:textId="77777777" w:rsidR="00312E15"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6E3CD5" w:rsidRPr="00B422D5">
        <w:rPr>
          <w:rFonts w:ascii="Times New Roman" w:hAnsi="Times New Roman" w:cs="Times New Roman"/>
          <w:color w:val="000000" w:themeColor="text1"/>
          <w:sz w:val="28"/>
          <w:szCs w:val="28"/>
        </w:rPr>
        <w:t xml:space="preserve">В случаях и </w:t>
      </w:r>
      <w:r w:rsidR="00312E15" w:rsidRPr="00B422D5">
        <w:rPr>
          <w:rFonts w:ascii="Times New Roman" w:hAnsi="Times New Roman" w:cs="Times New Roman"/>
          <w:color w:val="000000" w:themeColor="text1"/>
          <w:sz w:val="28"/>
          <w:szCs w:val="28"/>
        </w:rPr>
        <w:t xml:space="preserve">порядке, которые предусмотрены настоящим Кодексом, арбитражный суд </w:t>
      </w:r>
      <w:r w:rsidR="00DF1793" w:rsidRPr="00B422D5">
        <w:rPr>
          <w:rFonts w:ascii="Times New Roman" w:hAnsi="Times New Roman" w:cs="Times New Roman"/>
          <w:color w:val="000000" w:themeColor="text1"/>
          <w:sz w:val="28"/>
          <w:szCs w:val="28"/>
        </w:rPr>
        <w:t>направляет</w:t>
      </w:r>
      <w:r w:rsidR="00312E15" w:rsidRPr="00B422D5">
        <w:rPr>
          <w:rFonts w:ascii="Times New Roman" w:hAnsi="Times New Roman" w:cs="Times New Roman"/>
          <w:color w:val="000000" w:themeColor="text1"/>
          <w:sz w:val="28"/>
          <w:szCs w:val="28"/>
        </w:rPr>
        <w:t xml:space="preserve"> копии решения и иным лицам.</w:t>
      </w:r>
    </w:p>
    <w:p w14:paraId="79E9E594" w14:textId="77777777" w:rsidR="00312E15" w:rsidRPr="00B422D5" w:rsidRDefault="009B05D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 xml:space="preserve">Повторная выдача копий решения </w:t>
      </w:r>
      <w:r w:rsidR="00CF5BA8" w:rsidRPr="00B422D5">
        <w:rPr>
          <w:rFonts w:ascii="Times New Roman" w:hAnsi="Times New Roman" w:cs="Times New Roman"/>
          <w:color w:val="000000" w:themeColor="text1"/>
          <w:sz w:val="28"/>
          <w:szCs w:val="28"/>
        </w:rPr>
        <w:t xml:space="preserve">суда </w:t>
      </w:r>
      <w:r w:rsidR="00312E15" w:rsidRPr="00B422D5">
        <w:rPr>
          <w:rFonts w:ascii="Times New Roman" w:hAnsi="Times New Roman" w:cs="Times New Roman"/>
          <w:color w:val="000000" w:themeColor="text1"/>
          <w:sz w:val="28"/>
          <w:szCs w:val="28"/>
        </w:rPr>
        <w:t>и других судебных решений лицам, участвующим в деле, оплачивается судебным сбором.</w:t>
      </w:r>
    </w:p>
    <w:p w14:paraId="1D195647"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116" w:name="sub_178"/>
      <w:r w:rsidRPr="00B422D5">
        <w:rPr>
          <w:rStyle w:val="ab"/>
          <w:rFonts w:ascii="Times New Roman" w:hAnsi="Times New Roman" w:cs="Times New Roman"/>
          <w:b w:val="0"/>
          <w:bCs/>
          <w:color w:val="000000" w:themeColor="text1"/>
          <w:sz w:val="28"/>
          <w:szCs w:val="28"/>
        </w:rPr>
        <w:t>Статья </w:t>
      </w:r>
      <w:r w:rsidR="00C77A96" w:rsidRPr="00B422D5">
        <w:rPr>
          <w:rStyle w:val="ab"/>
          <w:rFonts w:ascii="Times New Roman" w:hAnsi="Times New Roman" w:cs="Times New Roman"/>
          <w:b w:val="0"/>
          <w:bCs/>
          <w:color w:val="000000" w:themeColor="text1"/>
          <w:sz w:val="28"/>
          <w:szCs w:val="28"/>
        </w:rPr>
        <w:t>17</w:t>
      </w:r>
      <w:r w:rsidR="00A9494B" w:rsidRPr="00B422D5">
        <w:rPr>
          <w:rStyle w:val="ab"/>
          <w:rFonts w:ascii="Times New Roman" w:hAnsi="Times New Roman" w:cs="Times New Roman"/>
          <w:b w:val="0"/>
          <w:bCs/>
          <w:color w:val="000000" w:themeColor="text1"/>
          <w:sz w:val="28"/>
          <w:szCs w:val="28"/>
        </w:rPr>
        <w:t>9</w:t>
      </w:r>
      <w:r w:rsidR="00312E15" w:rsidRPr="00B422D5">
        <w:rPr>
          <w:rStyle w:val="ab"/>
          <w:rFonts w:ascii="Times New Roman" w:hAnsi="Times New Roman" w:cs="Times New Roman"/>
          <w:b w:val="0"/>
          <w:bCs/>
          <w:color w:val="000000" w:themeColor="text1"/>
          <w:sz w:val="28"/>
          <w:szCs w:val="28"/>
        </w:rPr>
        <w:t>.</w:t>
      </w:r>
      <w:r w:rsidR="00ED6AB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Дополнительное решение</w:t>
      </w:r>
    </w:p>
    <w:p w14:paraId="700FB0D7"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17" w:name="sub_17801"/>
      <w:bookmarkEnd w:id="116"/>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Арбитражный суд, принявший решение, до вступления </w:t>
      </w:r>
      <w:r w:rsidR="00F37807" w:rsidRPr="00B422D5">
        <w:rPr>
          <w:rFonts w:ascii="Times New Roman" w:hAnsi="Times New Roman"/>
          <w:color w:val="000000" w:themeColor="text1"/>
          <w:sz w:val="28"/>
          <w:szCs w:val="28"/>
        </w:rPr>
        <w:t xml:space="preserve">такого </w:t>
      </w:r>
      <w:r w:rsidR="00312E15" w:rsidRPr="00B422D5">
        <w:rPr>
          <w:rFonts w:ascii="Times New Roman" w:hAnsi="Times New Roman"/>
          <w:color w:val="000000" w:themeColor="text1"/>
          <w:sz w:val="28"/>
          <w:szCs w:val="28"/>
        </w:rPr>
        <w:t>решения в законную силу по своей инициативе или по заявлению лица, участвующего в деле, вправе принять дополнительное решение в случае, если:</w:t>
      </w:r>
    </w:p>
    <w:p w14:paraId="25001A26"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18" w:name="sub_178011"/>
      <w:bookmarkEnd w:id="117"/>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по какому-либо требованию, в отношении которого лица, участвующие в деле, представили доказательства, </w:t>
      </w:r>
      <w:r w:rsidR="00111891" w:rsidRPr="00B422D5">
        <w:rPr>
          <w:rFonts w:ascii="Times New Roman" w:hAnsi="Times New Roman"/>
          <w:color w:val="000000" w:themeColor="text1"/>
          <w:sz w:val="28"/>
          <w:szCs w:val="28"/>
        </w:rPr>
        <w:t xml:space="preserve">арбитражным </w:t>
      </w:r>
      <w:r w:rsidR="00312E15" w:rsidRPr="00B422D5">
        <w:rPr>
          <w:rFonts w:ascii="Times New Roman" w:hAnsi="Times New Roman"/>
          <w:color w:val="000000" w:themeColor="text1"/>
          <w:sz w:val="28"/>
          <w:szCs w:val="28"/>
        </w:rPr>
        <w:t>судом не было принято решение;</w:t>
      </w:r>
    </w:p>
    <w:p w14:paraId="0FF7E8F7"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19" w:name="sub_178012"/>
      <w:bookmarkEnd w:id="118"/>
      <w:r w:rsidRPr="00B422D5">
        <w:rPr>
          <w:rFonts w:ascii="Times New Roman" w:hAnsi="Times New Roman"/>
          <w:color w:val="000000" w:themeColor="text1"/>
          <w:sz w:val="28"/>
          <w:szCs w:val="28"/>
        </w:rPr>
        <w:t>2) </w:t>
      </w:r>
      <w:r w:rsidR="00111891" w:rsidRPr="00B422D5">
        <w:rPr>
          <w:rFonts w:ascii="Times New Roman" w:hAnsi="Times New Roman"/>
          <w:color w:val="000000" w:themeColor="text1"/>
          <w:sz w:val="28"/>
          <w:szCs w:val="28"/>
        </w:rPr>
        <w:t xml:space="preserve">арбитражный </w:t>
      </w:r>
      <w:r w:rsidR="00312E15" w:rsidRPr="00B422D5">
        <w:rPr>
          <w:rFonts w:ascii="Times New Roman" w:hAnsi="Times New Roman"/>
          <w:color w:val="000000" w:themeColor="text1"/>
          <w:sz w:val="28"/>
          <w:szCs w:val="28"/>
        </w:rPr>
        <w:t>суд, разрешив вопрос о праве, не указал в решении размер присужденной денежной суммы, подлежащее передаче имущество или не указал действия, которые обязан совершить ответчик;</w:t>
      </w:r>
    </w:p>
    <w:p w14:paraId="34B1184F"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20" w:name="sub_178013"/>
      <w:bookmarkEnd w:id="119"/>
      <w:r w:rsidRPr="00B422D5">
        <w:rPr>
          <w:rFonts w:ascii="Times New Roman" w:hAnsi="Times New Roman"/>
          <w:color w:val="000000" w:themeColor="text1"/>
          <w:sz w:val="28"/>
          <w:szCs w:val="28"/>
        </w:rPr>
        <w:t>3) </w:t>
      </w:r>
      <w:r w:rsidR="00111891" w:rsidRPr="00B422D5">
        <w:rPr>
          <w:rFonts w:ascii="Times New Roman" w:hAnsi="Times New Roman"/>
          <w:color w:val="000000" w:themeColor="text1"/>
          <w:sz w:val="28"/>
          <w:szCs w:val="28"/>
        </w:rPr>
        <w:t xml:space="preserve">арбитражным </w:t>
      </w:r>
      <w:r w:rsidR="00312E15" w:rsidRPr="00B422D5">
        <w:rPr>
          <w:rFonts w:ascii="Times New Roman" w:hAnsi="Times New Roman"/>
          <w:color w:val="000000" w:themeColor="text1"/>
          <w:sz w:val="28"/>
          <w:szCs w:val="28"/>
        </w:rPr>
        <w:t>судом не разрешен вопрос о судебных расходах.</w:t>
      </w:r>
    </w:p>
    <w:p w14:paraId="08FE5A9B"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21" w:name="sub_17802"/>
      <w:bookmarkEnd w:id="120"/>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Вопрос о принятии арбитражным судом дополнительного решения разрешается в судебном заседании. Лица, участвующие в деле, извещаются о времени и месте судебного заседания. Неявка надлежащим образом извещенных </w:t>
      </w:r>
      <w:r w:rsidR="00312E15" w:rsidRPr="00B422D5">
        <w:rPr>
          <w:rFonts w:ascii="Times New Roman" w:hAnsi="Times New Roman"/>
          <w:color w:val="000000" w:themeColor="text1"/>
          <w:sz w:val="28"/>
          <w:szCs w:val="28"/>
        </w:rPr>
        <w:lastRenderedPageBreak/>
        <w:t>лиц не препятствует рассмотрению вопроса о принятии дополнительного решения.</w:t>
      </w:r>
    </w:p>
    <w:p w14:paraId="20E69FDD"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22" w:name="sub_17803"/>
      <w:bookmarkEnd w:id="121"/>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Дополнительное решение принимается по правилам, установленным в настоящей главе.</w:t>
      </w:r>
    </w:p>
    <w:p w14:paraId="4A8F9390"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23" w:name="sub_17804"/>
      <w:bookmarkEnd w:id="122"/>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В случае отказа в принятии дополнительного решения выносится определение.</w:t>
      </w:r>
    </w:p>
    <w:p w14:paraId="011CD096" w14:textId="77777777" w:rsidR="009B05D7" w:rsidRPr="00B422D5" w:rsidRDefault="009B05D7" w:rsidP="00116F09">
      <w:pPr>
        <w:spacing w:after="360"/>
        <w:ind w:firstLine="709"/>
        <w:jc w:val="both"/>
        <w:rPr>
          <w:rStyle w:val="ab"/>
          <w:rFonts w:ascii="Times New Roman" w:hAnsi="Times New Roman"/>
          <w:b w:val="0"/>
          <w:color w:val="000000" w:themeColor="text1"/>
          <w:sz w:val="28"/>
          <w:szCs w:val="28"/>
        </w:rPr>
      </w:pPr>
      <w:bookmarkStart w:id="124" w:name="sub_17805"/>
      <w:bookmarkEnd w:id="123"/>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Дополнительное решение арбитражного суда и определение арбитражного суда об отказе в принятии дополнительного решения могут быть обжалованы.</w:t>
      </w:r>
      <w:bookmarkStart w:id="125" w:name="sub_179"/>
      <w:bookmarkEnd w:id="124"/>
    </w:p>
    <w:p w14:paraId="497AB2BA"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r w:rsidRPr="00B422D5">
        <w:rPr>
          <w:rStyle w:val="ab"/>
          <w:rFonts w:ascii="Times New Roman" w:hAnsi="Times New Roman" w:cs="Times New Roman"/>
          <w:b w:val="0"/>
          <w:bCs/>
          <w:color w:val="000000" w:themeColor="text1"/>
          <w:sz w:val="28"/>
          <w:szCs w:val="28"/>
        </w:rPr>
        <w:t>Статья </w:t>
      </w:r>
      <w:r w:rsidR="00FE167D" w:rsidRPr="00B422D5">
        <w:rPr>
          <w:rStyle w:val="ab"/>
          <w:rFonts w:ascii="Times New Roman" w:hAnsi="Times New Roman" w:cs="Times New Roman"/>
          <w:b w:val="0"/>
          <w:bCs/>
          <w:color w:val="000000" w:themeColor="text1"/>
          <w:sz w:val="28"/>
          <w:szCs w:val="28"/>
        </w:rPr>
        <w:t>1</w:t>
      </w:r>
      <w:r w:rsidR="00A9494B" w:rsidRPr="00B422D5">
        <w:rPr>
          <w:rStyle w:val="ab"/>
          <w:rFonts w:ascii="Times New Roman" w:hAnsi="Times New Roman" w:cs="Times New Roman"/>
          <w:b w:val="0"/>
          <w:bCs/>
          <w:color w:val="000000" w:themeColor="text1"/>
          <w:sz w:val="28"/>
          <w:szCs w:val="28"/>
        </w:rPr>
        <w:t>80</w:t>
      </w:r>
      <w:r w:rsidR="00312E15" w:rsidRPr="00B422D5">
        <w:rPr>
          <w:rStyle w:val="ab"/>
          <w:rFonts w:ascii="Times New Roman" w:hAnsi="Times New Roman" w:cs="Times New Roman"/>
          <w:b w:val="0"/>
          <w:bCs/>
          <w:color w:val="000000" w:themeColor="text1"/>
          <w:sz w:val="28"/>
          <w:szCs w:val="28"/>
        </w:rPr>
        <w:t>.</w:t>
      </w:r>
      <w:r w:rsidR="00ED6AB2"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Разъяснение решения. Исправление описок, опечаток и арифметических ошибок</w:t>
      </w:r>
    </w:p>
    <w:p w14:paraId="0327782B"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26" w:name="sub_17901"/>
      <w:bookmarkEnd w:id="125"/>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В случае неясности решения арбитражный суд, принявший </w:t>
      </w:r>
      <w:r w:rsidR="0065736A" w:rsidRPr="00B422D5">
        <w:rPr>
          <w:rFonts w:ascii="Times New Roman" w:hAnsi="Times New Roman"/>
          <w:color w:val="000000" w:themeColor="text1"/>
          <w:sz w:val="28"/>
          <w:szCs w:val="28"/>
        </w:rPr>
        <w:t xml:space="preserve">такое </w:t>
      </w:r>
      <w:r w:rsidR="00CF5BA8" w:rsidRPr="00B422D5">
        <w:rPr>
          <w:rFonts w:ascii="Times New Roman" w:hAnsi="Times New Roman"/>
          <w:color w:val="000000" w:themeColor="text1"/>
          <w:sz w:val="28"/>
          <w:szCs w:val="28"/>
        </w:rPr>
        <w:t>решение, судебного пристава</w:t>
      </w:r>
      <w:r w:rsidR="00312E15" w:rsidRPr="00B422D5">
        <w:rPr>
          <w:rFonts w:ascii="Times New Roman" w:hAnsi="Times New Roman"/>
          <w:color w:val="000000" w:themeColor="text1"/>
          <w:sz w:val="28"/>
          <w:szCs w:val="28"/>
        </w:rPr>
        <w:t>, других исполняющих решение арбитражного суда органа, организации вправе разъяснить решение без изменения его содержания.</w:t>
      </w:r>
    </w:p>
    <w:p w14:paraId="1C39CC76"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27" w:name="sub_17902"/>
      <w:bookmarkEnd w:id="126"/>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Разъяснение решения допускается, если оно не приведено в исполнение и не истек срок, в течение которого решение может быть принудительно исполнено.</w:t>
      </w:r>
    </w:p>
    <w:p w14:paraId="70657F3E"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28" w:name="sub_17903"/>
      <w:bookmarkEnd w:id="127"/>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Арбитражный суд, принявший решение, по заявлению лица, участвующего в деле, </w:t>
      </w:r>
      <w:r w:rsidR="00CF5BA8" w:rsidRPr="00B422D5">
        <w:rPr>
          <w:rFonts w:ascii="Times New Roman" w:hAnsi="Times New Roman"/>
          <w:color w:val="000000" w:themeColor="text1"/>
          <w:sz w:val="28"/>
          <w:szCs w:val="28"/>
        </w:rPr>
        <w:t>судебного пристава</w:t>
      </w:r>
      <w:r w:rsidR="00312E15" w:rsidRPr="00B422D5">
        <w:rPr>
          <w:rFonts w:ascii="Times New Roman" w:hAnsi="Times New Roman"/>
          <w:color w:val="000000" w:themeColor="text1"/>
          <w:sz w:val="28"/>
          <w:szCs w:val="28"/>
        </w:rPr>
        <w:t>, других исполняющих решение арбитражного суда органа, организации или по своей инициативе вправе исправить допущенные в решении описки, опечатки, арифметические ошибки без изменения его содержания.</w:t>
      </w:r>
    </w:p>
    <w:p w14:paraId="00CF5D19"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29" w:name="sub_17904"/>
      <w:bookmarkEnd w:id="128"/>
      <w:r w:rsidRPr="00B422D5">
        <w:rPr>
          <w:rFonts w:ascii="Times New Roman" w:hAnsi="Times New Roman"/>
          <w:color w:val="000000" w:themeColor="text1"/>
          <w:sz w:val="28"/>
          <w:szCs w:val="28"/>
        </w:rPr>
        <w:t>4. </w:t>
      </w:r>
      <w:r w:rsidR="00B2242C" w:rsidRPr="00B422D5">
        <w:rPr>
          <w:rFonts w:ascii="Times New Roman" w:hAnsi="Times New Roman"/>
          <w:color w:val="000000" w:themeColor="text1"/>
          <w:sz w:val="28"/>
          <w:szCs w:val="28"/>
        </w:rPr>
        <w:t xml:space="preserve">Вопросы разъяснения решения, исправления описок, опечаток, арифметических ошибок рассматриваются арбитражным судом в </w:t>
      </w:r>
      <w:r w:rsidR="009A1950" w:rsidRPr="00B422D5">
        <w:rPr>
          <w:rFonts w:ascii="Times New Roman" w:hAnsi="Times New Roman"/>
          <w:color w:val="000000" w:themeColor="text1"/>
          <w:sz w:val="28"/>
          <w:szCs w:val="28"/>
        </w:rPr>
        <w:t xml:space="preserve">течение </w:t>
      </w:r>
      <w:r w:rsidR="00B2242C" w:rsidRPr="00B422D5">
        <w:rPr>
          <w:rFonts w:ascii="Times New Roman" w:hAnsi="Times New Roman"/>
          <w:color w:val="000000" w:themeColor="text1"/>
          <w:sz w:val="28"/>
          <w:szCs w:val="28"/>
        </w:rPr>
        <w:t>десяти</w:t>
      </w:r>
      <w:r w:rsidR="009A1950" w:rsidRPr="00B422D5">
        <w:rPr>
          <w:rFonts w:ascii="Times New Roman" w:hAnsi="Times New Roman"/>
          <w:color w:val="000000" w:themeColor="text1"/>
          <w:sz w:val="28"/>
          <w:szCs w:val="28"/>
        </w:rPr>
        <w:t xml:space="preserve"> дне</w:t>
      </w:r>
      <w:r w:rsidR="00B2242C" w:rsidRPr="00B422D5">
        <w:rPr>
          <w:rFonts w:ascii="Times New Roman" w:hAnsi="Times New Roman"/>
          <w:color w:val="000000" w:themeColor="text1"/>
          <w:sz w:val="28"/>
          <w:szCs w:val="28"/>
        </w:rPr>
        <w:t>й со дня поступления заявления в суд без проведения судебного заседания и без извещения лиц, участвующих в деле, и других лиц, указанных в частях 1 и 3 настоящей статьи. По результатам рассмотрения вопросов выносится определение, которое может быть обжаловано</w:t>
      </w:r>
      <w:r w:rsidR="00312E15" w:rsidRPr="00B422D5">
        <w:rPr>
          <w:rFonts w:ascii="Times New Roman" w:hAnsi="Times New Roman"/>
          <w:color w:val="000000" w:themeColor="text1"/>
          <w:sz w:val="28"/>
          <w:szCs w:val="28"/>
        </w:rPr>
        <w:t>.</w:t>
      </w:r>
      <w:bookmarkEnd w:id="129"/>
    </w:p>
    <w:p w14:paraId="2E332707"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130" w:name="sub_180"/>
      <w:r w:rsidRPr="00B422D5">
        <w:rPr>
          <w:rStyle w:val="ab"/>
          <w:rFonts w:ascii="Times New Roman" w:hAnsi="Times New Roman" w:cs="Times New Roman"/>
          <w:b w:val="0"/>
          <w:bCs/>
          <w:color w:val="000000" w:themeColor="text1"/>
          <w:sz w:val="28"/>
          <w:szCs w:val="28"/>
        </w:rPr>
        <w:t>Статья </w:t>
      </w:r>
      <w:r w:rsidR="00FE167D" w:rsidRPr="00B422D5">
        <w:rPr>
          <w:rStyle w:val="ab"/>
          <w:rFonts w:ascii="Times New Roman" w:hAnsi="Times New Roman" w:cs="Times New Roman"/>
          <w:b w:val="0"/>
          <w:bCs/>
          <w:color w:val="000000" w:themeColor="text1"/>
          <w:sz w:val="28"/>
          <w:szCs w:val="28"/>
        </w:rPr>
        <w:t>1</w:t>
      </w:r>
      <w:r w:rsidR="00A9494B" w:rsidRPr="00B422D5">
        <w:rPr>
          <w:rStyle w:val="ab"/>
          <w:rFonts w:ascii="Times New Roman" w:hAnsi="Times New Roman" w:cs="Times New Roman"/>
          <w:b w:val="0"/>
          <w:bCs/>
          <w:color w:val="000000" w:themeColor="text1"/>
          <w:sz w:val="28"/>
          <w:szCs w:val="28"/>
        </w:rPr>
        <w:t>81</w:t>
      </w:r>
      <w:r w:rsidR="00312E15" w:rsidRPr="00B422D5">
        <w:rPr>
          <w:rStyle w:val="ab"/>
          <w:rFonts w:ascii="Times New Roman" w:hAnsi="Times New Roman" w:cs="Times New Roman"/>
          <w:b w:val="0"/>
          <w:bCs/>
          <w:color w:val="000000" w:themeColor="text1"/>
          <w:sz w:val="28"/>
          <w:szCs w:val="28"/>
        </w:rPr>
        <w:t>.</w:t>
      </w:r>
      <w:r w:rsidR="009B05D7"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 xml:space="preserve">Вступление </w:t>
      </w:r>
      <w:r w:rsidR="00B42E7C" w:rsidRPr="00B422D5">
        <w:rPr>
          <w:rFonts w:ascii="Times New Roman" w:hAnsi="Times New Roman" w:cs="Times New Roman"/>
          <w:b/>
          <w:color w:val="000000" w:themeColor="text1"/>
          <w:sz w:val="28"/>
          <w:szCs w:val="28"/>
        </w:rPr>
        <w:t>в законную силу решения, судебного приказа</w:t>
      </w:r>
    </w:p>
    <w:p w14:paraId="7B6D120E" w14:textId="77777777" w:rsidR="00312E15" w:rsidRPr="00B422D5" w:rsidRDefault="009B05D7" w:rsidP="00116F09">
      <w:pPr>
        <w:spacing w:after="360"/>
        <w:ind w:firstLine="709"/>
        <w:jc w:val="both"/>
        <w:rPr>
          <w:rFonts w:ascii="Times New Roman" w:hAnsi="Times New Roman"/>
          <w:color w:val="000000" w:themeColor="text1"/>
          <w:sz w:val="28"/>
          <w:szCs w:val="28"/>
        </w:rPr>
      </w:pPr>
      <w:bookmarkStart w:id="131" w:name="sub_18001"/>
      <w:bookmarkEnd w:id="130"/>
      <w:r w:rsidRPr="00B422D5">
        <w:rPr>
          <w:rFonts w:ascii="Times New Roman" w:hAnsi="Times New Roman"/>
          <w:color w:val="000000" w:themeColor="text1"/>
          <w:sz w:val="28"/>
          <w:szCs w:val="28"/>
        </w:rPr>
        <w:lastRenderedPageBreak/>
        <w:t>1. </w:t>
      </w:r>
      <w:r w:rsidR="00312E15" w:rsidRPr="00B422D5">
        <w:rPr>
          <w:rFonts w:ascii="Times New Roman" w:hAnsi="Times New Roman"/>
          <w:color w:val="000000" w:themeColor="text1"/>
          <w:sz w:val="28"/>
          <w:szCs w:val="28"/>
        </w:rPr>
        <w:t xml:space="preserve">Решение арбитражного суда первой инстанции, за исключением решений, указанных в частях 2 и 3 настоящей статьи, вступает в законную силу </w:t>
      </w:r>
      <w:r w:rsidR="002C1793" w:rsidRPr="00B422D5">
        <w:rPr>
          <w:rFonts w:ascii="Times New Roman" w:hAnsi="Times New Roman"/>
          <w:color w:val="000000" w:themeColor="text1"/>
          <w:sz w:val="28"/>
          <w:szCs w:val="28"/>
        </w:rPr>
        <w:t>по истечении меся</w:t>
      </w:r>
      <w:r w:rsidR="009A1950" w:rsidRPr="00B422D5">
        <w:rPr>
          <w:rFonts w:ascii="Times New Roman" w:hAnsi="Times New Roman"/>
          <w:color w:val="000000" w:themeColor="text1"/>
          <w:sz w:val="28"/>
          <w:szCs w:val="28"/>
        </w:rPr>
        <w:t>ца</w:t>
      </w:r>
      <w:r w:rsidR="002C1793" w:rsidRPr="00B422D5">
        <w:rPr>
          <w:rFonts w:ascii="Times New Roman" w:hAnsi="Times New Roman"/>
          <w:color w:val="000000" w:themeColor="text1"/>
          <w:sz w:val="28"/>
          <w:szCs w:val="28"/>
        </w:rPr>
        <w:t xml:space="preserve"> со дня его принятия, если не подана апелляционная жалоба</w:t>
      </w:r>
      <w:r w:rsidR="00312E15" w:rsidRPr="00B422D5">
        <w:rPr>
          <w:rFonts w:ascii="Times New Roman" w:hAnsi="Times New Roman"/>
          <w:color w:val="000000" w:themeColor="text1"/>
          <w:sz w:val="28"/>
          <w:szCs w:val="28"/>
        </w:rPr>
        <w:t xml:space="preserve">. </w:t>
      </w:r>
      <w:r w:rsidR="002C1793" w:rsidRPr="00B422D5">
        <w:rPr>
          <w:rFonts w:ascii="Times New Roman" w:hAnsi="Times New Roman"/>
          <w:color w:val="000000" w:themeColor="text1"/>
          <w:sz w:val="28"/>
          <w:szCs w:val="28"/>
        </w:rPr>
        <w:t xml:space="preserve">В случае подачи апелляционной жалобы решение, если оно не отменено и не изменено, вступает в законную силу со дня принятия постановления </w:t>
      </w:r>
      <w:r w:rsidR="00CF5BA8" w:rsidRPr="00B422D5">
        <w:rPr>
          <w:rFonts w:ascii="Times New Roman" w:hAnsi="Times New Roman"/>
          <w:color w:val="000000" w:themeColor="text1"/>
          <w:sz w:val="28"/>
          <w:szCs w:val="28"/>
        </w:rPr>
        <w:t xml:space="preserve">арбитражного </w:t>
      </w:r>
      <w:r w:rsidR="002C1793" w:rsidRPr="00B422D5">
        <w:rPr>
          <w:rFonts w:ascii="Times New Roman" w:hAnsi="Times New Roman"/>
          <w:color w:val="000000" w:themeColor="text1"/>
          <w:sz w:val="28"/>
          <w:szCs w:val="28"/>
        </w:rPr>
        <w:t>суда апелляционной инстанции</w:t>
      </w:r>
      <w:r w:rsidR="00312E15" w:rsidRPr="00B422D5">
        <w:rPr>
          <w:rFonts w:ascii="Times New Roman" w:hAnsi="Times New Roman"/>
          <w:color w:val="000000" w:themeColor="text1"/>
          <w:sz w:val="28"/>
          <w:szCs w:val="28"/>
        </w:rPr>
        <w:t>.</w:t>
      </w:r>
    </w:p>
    <w:bookmarkEnd w:id="131"/>
    <w:p w14:paraId="225A989D" w14:textId="77777777" w:rsidR="00312E15" w:rsidRPr="00B422D5" w:rsidRDefault="00312E15" w:rsidP="00116F09">
      <w:pPr>
        <w:shd w:val="clear" w:color="auto" w:fill="FFFFFF"/>
        <w:spacing w:after="360"/>
        <w:ind w:firstLine="709"/>
        <w:jc w:val="both"/>
        <w:rPr>
          <w:rStyle w:val="blk"/>
          <w:rFonts w:ascii="Times New Roman" w:hAnsi="Times New Roman"/>
          <w:color w:val="000000" w:themeColor="text1"/>
          <w:sz w:val="28"/>
          <w:szCs w:val="28"/>
        </w:rPr>
      </w:pPr>
      <w:r w:rsidRPr="00B422D5">
        <w:rPr>
          <w:rFonts w:ascii="Times New Roman" w:hAnsi="Times New Roman"/>
          <w:color w:val="000000" w:themeColor="text1"/>
          <w:sz w:val="28"/>
          <w:szCs w:val="28"/>
        </w:rPr>
        <w:t>2.</w:t>
      </w:r>
      <w:r w:rsidR="009B05D7" w:rsidRPr="00B422D5">
        <w:rPr>
          <w:rStyle w:val="10"/>
          <w:rFonts w:ascii="Times New Roman" w:hAnsi="Times New Roman"/>
          <w:color w:val="000000" w:themeColor="text1"/>
          <w:sz w:val="28"/>
          <w:szCs w:val="28"/>
        </w:rPr>
        <w:t> </w:t>
      </w:r>
      <w:r w:rsidR="007D642B" w:rsidRPr="00B422D5">
        <w:rPr>
          <w:rFonts w:ascii="Times New Roman" w:hAnsi="Times New Roman"/>
          <w:color w:val="000000" w:themeColor="text1"/>
          <w:sz w:val="28"/>
          <w:szCs w:val="28"/>
        </w:rPr>
        <w:t>Решения по делам, связанным с нарушением интеллектуальных прав, вступают в законную силу немедленно после их принятия</w:t>
      </w:r>
      <w:r w:rsidRPr="00B422D5">
        <w:rPr>
          <w:rStyle w:val="blk"/>
          <w:rFonts w:ascii="Times New Roman" w:hAnsi="Times New Roman"/>
          <w:color w:val="000000" w:themeColor="text1"/>
          <w:sz w:val="28"/>
          <w:szCs w:val="28"/>
        </w:rPr>
        <w:t>.</w:t>
      </w:r>
      <w:bookmarkStart w:id="132" w:name="dst643"/>
      <w:bookmarkEnd w:id="132"/>
    </w:p>
    <w:p w14:paraId="089D821A" w14:textId="77777777" w:rsidR="00312E15" w:rsidRPr="00B422D5" w:rsidRDefault="009B05D7" w:rsidP="00116F09">
      <w:pPr>
        <w:shd w:val="clear" w:color="auto" w:fill="FFFFFF"/>
        <w:spacing w:after="360"/>
        <w:ind w:firstLine="709"/>
        <w:jc w:val="both"/>
        <w:rPr>
          <w:rStyle w:val="blk"/>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3. </w:t>
      </w:r>
      <w:r w:rsidR="00312E15" w:rsidRPr="00B422D5">
        <w:rPr>
          <w:rStyle w:val="blk"/>
          <w:rFonts w:ascii="Times New Roman" w:hAnsi="Times New Roman"/>
          <w:color w:val="000000" w:themeColor="text1"/>
          <w:sz w:val="28"/>
          <w:szCs w:val="28"/>
        </w:rPr>
        <w:t>Решения арбитражного суда по делам, рассматриваемым в порядке упрощенного производства, а в случаях, предусмотренных настоящим Кодексом или иным законом</w:t>
      </w:r>
      <w:r w:rsidR="004A5DAE" w:rsidRPr="00B422D5">
        <w:rPr>
          <w:rStyle w:val="blk"/>
          <w:rFonts w:ascii="Times New Roman" w:hAnsi="Times New Roman"/>
          <w:color w:val="000000" w:themeColor="text1"/>
          <w:sz w:val="28"/>
          <w:szCs w:val="28"/>
        </w:rPr>
        <w:t xml:space="preserve"> Донецкой Народной Республики</w:t>
      </w:r>
      <w:r w:rsidR="00312E15" w:rsidRPr="00B422D5">
        <w:rPr>
          <w:rStyle w:val="blk"/>
          <w:rFonts w:ascii="Times New Roman" w:hAnsi="Times New Roman"/>
          <w:color w:val="000000" w:themeColor="text1"/>
          <w:sz w:val="28"/>
          <w:szCs w:val="28"/>
        </w:rPr>
        <w:t>, и по другим делам вступ</w:t>
      </w:r>
      <w:r w:rsidR="00B42E7C" w:rsidRPr="00B422D5">
        <w:rPr>
          <w:rStyle w:val="blk"/>
          <w:rFonts w:ascii="Times New Roman" w:hAnsi="Times New Roman"/>
          <w:color w:val="000000" w:themeColor="text1"/>
          <w:sz w:val="28"/>
          <w:szCs w:val="28"/>
        </w:rPr>
        <w:t xml:space="preserve">ают в законную силу в сроки и </w:t>
      </w:r>
      <w:r w:rsidR="00312E15" w:rsidRPr="00B422D5">
        <w:rPr>
          <w:rStyle w:val="blk"/>
          <w:rFonts w:ascii="Times New Roman" w:hAnsi="Times New Roman"/>
          <w:color w:val="000000" w:themeColor="text1"/>
          <w:sz w:val="28"/>
          <w:szCs w:val="28"/>
        </w:rPr>
        <w:t>порядке, которые установлены настоящим</w:t>
      </w:r>
      <w:r w:rsidR="001F3CCB">
        <w:rPr>
          <w:rStyle w:val="blk"/>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Кодексом</w:t>
      </w:r>
      <w:r w:rsidR="001F3CCB">
        <w:rPr>
          <w:rStyle w:val="blk"/>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или иным законом.</w:t>
      </w:r>
    </w:p>
    <w:p w14:paraId="1D94C25D" w14:textId="5014B730" w:rsidR="009B05D7" w:rsidRPr="00B422D5" w:rsidRDefault="009B05D7" w:rsidP="00116F09">
      <w:pPr>
        <w:shd w:val="clear" w:color="auto" w:fill="FFFFFF"/>
        <w:spacing w:after="360"/>
        <w:ind w:firstLine="709"/>
        <w:jc w:val="both"/>
        <w:rPr>
          <w:rStyle w:val="ab"/>
          <w:rFonts w:ascii="Times New Roman" w:hAnsi="Times New Roman"/>
          <w:b w:val="0"/>
          <w:color w:val="000000" w:themeColor="text1"/>
          <w:sz w:val="28"/>
          <w:szCs w:val="28"/>
        </w:rPr>
      </w:pPr>
      <w:r w:rsidRPr="00B422D5">
        <w:rPr>
          <w:rStyle w:val="blk"/>
          <w:rFonts w:ascii="Times New Roman" w:hAnsi="Times New Roman"/>
          <w:color w:val="000000" w:themeColor="text1"/>
          <w:sz w:val="28"/>
          <w:szCs w:val="28"/>
        </w:rPr>
        <w:t>4. </w:t>
      </w:r>
      <w:r w:rsidRPr="00B422D5">
        <w:rPr>
          <w:rFonts w:ascii="Times New Roman" w:hAnsi="Times New Roman"/>
          <w:color w:val="000000" w:themeColor="text1"/>
          <w:sz w:val="28"/>
          <w:szCs w:val="28"/>
        </w:rPr>
        <w:t>Судебный приказ, вынесенный по делам приказного производства, вступ</w:t>
      </w:r>
      <w:r w:rsidR="00B42E7C" w:rsidRPr="00B422D5">
        <w:rPr>
          <w:rFonts w:ascii="Times New Roman" w:hAnsi="Times New Roman"/>
          <w:color w:val="000000" w:themeColor="text1"/>
          <w:sz w:val="28"/>
          <w:szCs w:val="28"/>
        </w:rPr>
        <w:t xml:space="preserve">ает в законную силу в сроки и </w:t>
      </w:r>
      <w:r w:rsidRPr="00B422D5">
        <w:rPr>
          <w:rFonts w:ascii="Times New Roman" w:hAnsi="Times New Roman"/>
          <w:color w:val="000000" w:themeColor="text1"/>
          <w:sz w:val="28"/>
          <w:szCs w:val="28"/>
        </w:rPr>
        <w:t xml:space="preserve">порядке, которые установлены главой </w:t>
      </w:r>
      <w:r w:rsidR="00BD53B6" w:rsidRPr="00B422D5">
        <w:rPr>
          <w:rFonts w:ascii="Times New Roman" w:hAnsi="Times New Roman"/>
          <w:color w:val="000000" w:themeColor="text1"/>
          <w:sz w:val="28"/>
          <w:szCs w:val="28"/>
        </w:rPr>
        <w:t>33</w:t>
      </w:r>
      <w:r w:rsidR="00717EA8">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настоящего Кодекса.</w:t>
      </w:r>
    </w:p>
    <w:p w14:paraId="6EF135FC" w14:textId="77777777" w:rsidR="00F92BDC"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r w:rsidRPr="00B422D5">
        <w:rPr>
          <w:rStyle w:val="ab"/>
          <w:rFonts w:ascii="Times New Roman" w:hAnsi="Times New Roman" w:cs="Times New Roman"/>
          <w:b w:val="0"/>
          <w:bCs/>
          <w:color w:val="000000" w:themeColor="text1"/>
          <w:sz w:val="28"/>
          <w:szCs w:val="28"/>
        </w:rPr>
        <w:t>Статья </w:t>
      </w:r>
      <w:r w:rsidR="00FE167D" w:rsidRPr="00B422D5">
        <w:rPr>
          <w:rStyle w:val="ab"/>
          <w:rFonts w:ascii="Times New Roman" w:hAnsi="Times New Roman" w:cs="Times New Roman"/>
          <w:b w:val="0"/>
          <w:bCs/>
          <w:color w:val="000000" w:themeColor="text1"/>
          <w:sz w:val="28"/>
          <w:szCs w:val="28"/>
        </w:rPr>
        <w:t>1</w:t>
      </w:r>
      <w:r w:rsidR="00A9494B" w:rsidRPr="00B422D5">
        <w:rPr>
          <w:rStyle w:val="ab"/>
          <w:rFonts w:ascii="Times New Roman" w:hAnsi="Times New Roman" w:cs="Times New Roman"/>
          <w:b w:val="0"/>
          <w:bCs/>
          <w:color w:val="000000" w:themeColor="text1"/>
          <w:sz w:val="28"/>
          <w:szCs w:val="28"/>
        </w:rPr>
        <w:t>82</w:t>
      </w:r>
      <w:r w:rsidR="00312E15" w:rsidRPr="00B422D5">
        <w:rPr>
          <w:rStyle w:val="ab"/>
          <w:rFonts w:ascii="Times New Roman" w:hAnsi="Times New Roman" w:cs="Times New Roman"/>
          <w:b w:val="0"/>
          <w:bCs/>
          <w:color w:val="000000" w:themeColor="text1"/>
          <w:sz w:val="28"/>
          <w:szCs w:val="28"/>
        </w:rPr>
        <w:t>.</w:t>
      </w:r>
      <w:r w:rsidR="00CB2D5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Обжалование решения арбитражного суда</w:t>
      </w:r>
    </w:p>
    <w:p w14:paraId="36B0FA56" w14:textId="77777777" w:rsidR="00F92BDC" w:rsidRPr="00B422D5" w:rsidRDefault="009B05D7" w:rsidP="00116F09">
      <w:pPr>
        <w:pStyle w:val="ad"/>
        <w:spacing w:after="360" w:line="276" w:lineRule="auto"/>
        <w:ind w:left="0" w:firstLine="709"/>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24698" w:rsidRPr="00B422D5">
        <w:rPr>
          <w:rFonts w:ascii="Times New Roman" w:hAnsi="Times New Roman" w:cs="Times New Roman"/>
          <w:color w:val="000000" w:themeColor="text1"/>
          <w:sz w:val="28"/>
          <w:szCs w:val="28"/>
        </w:rPr>
        <w:t>Решение арбитражного суда первой инстанции может быть обжаловано в суд апелляционной инстанции, если иное не предусмотрено настоящим Кодексом</w:t>
      </w:r>
      <w:r w:rsidR="00312E15" w:rsidRPr="00B422D5">
        <w:rPr>
          <w:rFonts w:ascii="Times New Roman" w:hAnsi="Times New Roman" w:cs="Times New Roman"/>
          <w:color w:val="000000" w:themeColor="text1"/>
          <w:sz w:val="28"/>
          <w:szCs w:val="28"/>
        </w:rPr>
        <w:t>.</w:t>
      </w:r>
      <w:bookmarkStart w:id="133" w:name="sub_18102"/>
    </w:p>
    <w:p w14:paraId="3E807D66" w14:textId="77777777" w:rsidR="00312E15" w:rsidRPr="00B422D5" w:rsidRDefault="00312E15" w:rsidP="00116F09">
      <w:pPr>
        <w:pStyle w:val="ad"/>
        <w:spacing w:after="360" w:line="276" w:lineRule="auto"/>
        <w:ind w:left="0" w:firstLine="709"/>
        <w:rPr>
          <w:rFonts w:ascii="Times New Roman" w:hAnsi="Times New Roman" w:cs="Times New Roman"/>
          <w:b/>
          <w:color w:val="000000" w:themeColor="text1"/>
          <w:sz w:val="28"/>
          <w:szCs w:val="28"/>
        </w:rPr>
      </w:pPr>
      <w:r w:rsidRPr="00B422D5">
        <w:rPr>
          <w:rStyle w:val="ac"/>
          <w:rFonts w:ascii="Times New Roman" w:hAnsi="Times New Roman" w:cs="Times New Roman"/>
          <w:b w:val="0"/>
          <w:bCs/>
          <w:color w:val="000000" w:themeColor="text1"/>
          <w:sz w:val="28"/>
          <w:szCs w:val="28"/>
        </w:rPr>
        <w:t>2</w:t>
      </w:r>
      <w:r w:rsidR="009B05D7" w:rsidRPr="00B422D5">
        <w:rPr>
          <w:rFonts w:ascii="Times New Roman" w:hAnsi="Times New Roman" w:cs="Times New Roman"/>
          <w:color w:val="000000" w:themeColor="text1"/>
          <w:sz w:val="28"/>
          <w:szCs w:val="28"/>
        </w:rPr>
        <w:t>. </w:t>
      </w:r>
      <w:r w:rsidR="004E283B" w:rsidRPr="00B422D5">
        <w:rPr>
          <w:rFonts w:ascii="Times New Roman" w:hAnsi="Times New Roman" w:cs="Times New Roman"/>
          <w:color w:val="000000" w:themeColor="text1"/>
          <w:sz w:val="28"/>
          <w:szCs w:val="28"/>
        </w:rPr>
        <w:t>Если иное не предусмотрено настоящим Кодексом, решение</w:t>
      </w:r>
      <w:r w:rsidR="00256777" w:rsidRPr="00B422D5">
        <w:rPr>
          <w:rFonts w:ascii="Times New Roman" w:hAnsi="Times New Roman" w:cs="Times New Roman"/>
          <w:color w:val="000000" w:themeColor="text1"/>
          <w:sz w:val="28"/>
          <w:szCs w:val="28"/>
        </w:rPr>
        <w:t xml:space="preserve"> арбитражного</w:t>
      </w:r>
      <w:r w:rsidR="004E283B" w:rsidRPr="00B422D5">
        <w:rPr>
          <w:rFonts w:ascii="Times New Roman" w:hAnsi="Times New Roman" w:cs="Times New Roman"/>
          <w:color w:val="000000" w:themeColor="text1"/>
          <w:sz w:val="28"/>
          <w:szCs w:val="28"/>
        </w:rPr>
        <w:t xml:space="preserve"> суда первой инстанции может быть обжаловано в суд кассационной инстанции при условии, что оно было предметом рассмотрения суда апелляционной инстанции или суд апелляционной инстанции отказал в восстановлении пропущенного срока подачи апелляционной жалобы</w:t>
      </w:r>
      <w:r w:rsidRPr="00B422D5">
        <w:rPr>
          <w:rFonts w:ascii="Times New Roman" w:hAnsi="Times New Roman" w:cs="Times New Roman"/>
          <w:color w:val="000000" w:themeColor="text1"/>
          <w:sz w:val="28"/>
          <w:szCs w:val="28"/>
        </w:rPr>
        <w:t>.</w:t>
      </w:r>
      <w:bookmarkStart w:id="134" w:name="Par1904"/>
      <w:bookmarkEnd w:id="133"/>
      <w:bookmarkEnd w:id="134"/>
    </w:p>
    <w:p w14:paraId="625788D2" w14:textId="77777777" w:rsidR="00223D29" w:rsidRPr="00B422D5" w:rsidRDefault="002650D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Статья </w:t>
      </w:r>
      <w:r w:rsidR="00FE167D" w:rsidRPr="00B422D5">
        <w:rPr>
          <w:rFonts w:ascii="Times New Roman" w:hAnsi="Times New Roman"/>
          <w:color w:val="000000" w:themeColor="text1"/>
          <w:sz w:val="28"/>
          <w:szCs w:val="28"/>
        </w:rPr>
        <w:t>1</w:t>
      </w:r>
      <w:r w:rsidR="00A9494B" w:rsidRPr="00B422D5">
        <w:rPr>
          <w:rFonts w:ascii="Times New Roman" w:hAnsi="Times New Roman"/>
          <w:color w:val="000000" w:themeColor="text1"/>
          <w:sz w:val="28"/>
          <w:szCs w:val="28"/>
        </w:rPr>
        <w:t>83</w:t>
      </w:r>
      <w:r w:rsidR="00312E15" w:rsidRPr="00B422D5">
        <w:rPr>
          <w:rFonts w:ascii="Times New Roman" w:hAnsi="Times New Roman"/>
          <w:color w:val="000000" w:themeColor="text1"/>
          <w:sz w:val="28"/>
          <w:szCs w:val="28"/>
        </w:rPr>
        <w:t>.</w:t>
      </w:r>
      <w:r w:rsidR="00CB2D5A" w:rsidRPr="00B422D5">
        <w:rPr>
          <w:rFonts w:ascii="Times New Roman" w:hAnsi="Times New Roman"/>
          <w:color w:val="000000" w:themeColor="text1"/>
          <w:sz w:val="28"/>
          <w:szCs w:val="28"/>
        </w:rPr>
        <w:t> </w:t>
      </w:r>
      <w:r w:rsidR="00223D29" w:rsidRPr="00B422D5">
        <w:rPr>
          <w:rFonts w:ascii="Times New Roman" w:hAnsi="Times New Roman"/>
          <w:b/>
          <w:bCs/>
          <w:color w:val="000000" w:themeColor="text1"/>
          <w:sz w:val="28"/>
          <w:szCs w:val="28"/>
        </w:rPr>
        <w:t>Исполнение решения, судебного приказа</w:t>
      </w:r>
    </w:p>
    <w:p w14:paraId="5328C72A" w14:textId="77777777" w:rsidR="00312E15" w:rsidRPr="00B422D5" w:rsidRDefault="00312E15" w:rsidP="00116F09">
      <w:pPr>
        <w:shd w:val="clear" w:color="auto" w:fill="FFFFFF"/>
        <w:spacing w:after="360"/>
        <w:ind w:firstLine="709"/>
        <w:jc w:val="both"/>
        <w:rPr>
          <w:rStyle w:val="blk"/>
          <w:rFonts w:ascii="Times New Roman" w:hAnsi="Times New Roman"/>
          <w:color w:val="000000" w:themeColor="text1"/>
          <w:sz w:val="28"/>
          <w:szCs w:val="28"/>
        </w:rPr>
      </w:pPr>
      <w:r w:rsidRPr="00B422D5">
        <w:rPr>
          <w:rFonts w:ascii="Times New Roman" w:hAnsi="Times New Roman"/>
          <w:color w:val="000000" w:themeColor="text1"/>
          <w:sz w:val="28"/>
          <w:szCs w:val="28"/>
        </w:rPr>
        <w:t>1.</w:t>
      </w:r>
      <w:r w:rsidR="009B05D7" w:rsidRPr="00B422D5">
        <w:rPr>
          <w:rStyle w:val="blk"/>
          <w:rFonts w:ascii="Times New Roman" w:hAnsi="Times New Roman"/>
          <w:color w:val="000000" w:themeColor="text1"/>
          <w:sz w:val="28"/>
          <w:szCs w:val="28"/>
        </w:rPr>
        <w:t> </w:t>
      </w:r>
      <w:r w:rsidRPr="00B422D5">
        <w:rPr>
          <w:rStyle w:val="blk"/>
          <w:rFonts w:ascii="Times New Roman" w:hAnsi="Times New Roman"/>
          <w:color w:val="000000" w:themeColor="text1"/>
          <w:sz w:val="28"/>
          <w:szCs w:val="28"/>
        </w:rPr>
        <w:t>Решение арбитражного суда приводится в исполнение после вступления его в законную силу, за исключением случаев немедленного исполнения, в порядке, установленном настоящим</w:t>
      </w:r>
      <w:r w:rsidR="004E5593">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Кодексом</w:t>
      </w:r>
      <w:r w:rsidR="004E5593">
        <w:rPr>
          <w:rFonts w:ascii="Times New Roman" w:hAnsi="Times New Roman"/>
          <w:color w:val="000000" w:themeColor="text1"/>
          <w:sz w:val="28"/>
          <w:szCs w:val="28"/>
        </w:rPr>
        <w:t xml:space="preserve"> </w:t>
      </w:r>
      <w:r w:rsidRPr="00B422D5">
        <w:rPr>
          <w:rStyle w:val="blk"/>
          <w:rFonts w:ascii="Times New Roman" w:hAnsi="Times New Roman"/>
          <w:color w:val="000000" w:themeColor="text1"/>
          <w:sz w:val="28"/>
          <w:szCs w:val="28"/>
        </w:rPr>
        <w:t>и</w:t>
      </w:r>
      <w:r w:rsidR="009B05D7" w:rsidRPr="00B422D5">
        <w:rPr>
          <w:rStyle w:val="blk"/>
          <w:rFonts w:ascii="Times New Roman" w:hAnsi="Times New Roman"/>
          <w:color w:val="000000" w:themeColor="text1"/>
          <w:sz w:val="28"/>
          <w:szCs w:val="28"/>
        </w:rPr>
        <w:t xml:space="preserve"> законодательством об исполнительном производстве</w:t>
      </w:r>
      <w:r w:rsidRPr="00B422D5">
        <w:rPr>
          <w:rStyle w:val="blk"/>
          <w:rFonts w:ascii="Times New Roman" w:hAnsi="Times New Roman"/>
          <w:color w:val="000000" w:themeColor="text1"/>
          <w:sz w:val="28"/>
          <w:szCs w:val="28"/>
        </w:rPr>
        <w:t>.</w:t>
      </w:r>
    </w:p>
    <w:p w14:paraId="5E6D7F28" w14:textId="77777777" w:rsidR="009B05D7" w:rsidRPr="00B422D5" w:rsidRDefault="00CE6834"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w:t>
      </w:r>
      <w:r w:rsidR="006E3CD5"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Судебный приказ, вынесенный по делам приказного производства, подлежит исполнению после вступления его в законную силу.</w:t>
      </w:r>
    </w:p>
    <w:p w14:paraId="29B406C3" w14:textId="77777777" w:rsidR="00312E15" w:rsidRPr="00B422D5" w:rsidRDefault="00CE6834" w:rsidP="00116F09">
      <w:pPr>
        <w:shd w:val="clear" w:color="auto" w:fill="FFFFFF"/>
        <w:spacing w:after="360"/>
        <w:ind w:firstLine="709"/>
        <w:jc w:val="both"/>
        <w:rPr>
          <w:rFonts w:ascii="Times New Roman" w:hAnsi="Times New Roman"/>
          <w:color w:val="000000" w:themeColor="text1"/>
          <w:sz w:val="28"/>
          <w:szCs w:val="28"/>
        </w:rPr>
      </w:pPr>
      <w:bookmarkStart w:id="135" w:name="dst566"/>
      <w:bookmarkEnd w:id="135"/>
      <w:r w:rsidRPr="00B422D5">
        <w:rPr>
          <w:rStyle w:val="blk"/>
          <w:rFonts w:ascii="Times New Roman" w:hAnsi="Times New Roman"/>
          <w:color w:val="000000" w:themeColor="text1"/>
          <w:sz w:val="28"/>
          <w:szCs w:val="28"/>
        </w:rPr>
        <w:t>3</w:t>
      </w:r>
      <w:r w:rsidR="006E3CD5" w:rsidRPr="00B422D5">
        <w:rPr>
          <w:rStyle w:val="blk"/>
          <w:rFonts w:ascii="Times New Roman" w:hAnsi="Times New Roman"/>
          <w:color w:val="000000" w:themeColor="text1"/>
          <w:sz w:val="28"/>
          <w:szCs w:val="28"/>
        </w:rPr>
        <w:t>. </w:t>
      </w:r>
      <w:r w:rsidR="00312E15" w:rsidRPr="00B422D5">
        <w:rPr>
          <w:rStyle w:val="blk"/>
          <w:rFonts w:ascii="Times New Roman" w:hAnsi="Times New Roman"/>
          <w:color w:val="000000" w:themeColor="text1"/>
          <w:sz w:val="28"/>
          <w:szCs w:val="28"/>
        </w:rPr>
        <w:t xml:space="preserve">Решения арбитражного суда по делам об оспаривании ненормативных актов органов государственной власти, органов местного самоуправления, иных органов, решения по делам об оспаривании решений и действий (бездействия) указанных органов, а также решения по делам, рассмотренным </w:t>
      </w:r>
      <w:r w:rsidR="00312E15" w:rsidRPr="00B422D5">
        <w:rPr>
          <w:rFonts w:ascii="Times New Roman" w:hAnsi="Times New Roman"/>
          <w:color w:val="000000" w:themeColor="text1"/>
          <w:sz w:val="28"/>
          <w:szCs w:val="28"/>
        </w:rPr>
        <w:t>в</w:t>
      </w:r>
      <w:r w:rsidR="0097019E">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порядке</w:t>
      </w:r>
      <w:r w:rsidR="0097019E">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упрощенного производства, подлежат немедленному исполнению.</w:t>
      </w:r>
    </w:p>
    <w:p w14:paraId="7A742986" w14:textId="77777777" w:rsidR="00B47B9C" w:rsidRPr="00B422D5" w:rsidRDefault="006E3CD5" w:rsidP="00116F09">
      <w:pPr>
        <w:shd w:val="clear" w:color="auto" w:fill="FFFFFF"/>
        <w:spacing w:after="360"/>
        <w:ind w:firstLine="709"/>
        <w:jc w:val="both"/>
        <w:rPr>
          <w:rStyle w:val="blk"/>
          <w:rFonts w:ascii="Times New Roman" w:hAnsi="Times New Roman"/>
          <w:color w:val="000000" w:themeColor="text1"/>
          <w:sz w:val="28"/>
          <w:szCs w:val="28"/>
        </w:rPr>
      </w:pPr>
      <w:bookmarkStart w:id="136" w:name="dst101145"/>
      <w:bookmarkEnd w:id="136"/>
      <w:r w:rsidRPr="00B422D5">
        <w:rPr>
          <w:rStyle w:val="blk"/>
          <w:rFonts w:ascii="Times New Roman" w:hAnsi="Times New Roman"/>
          <w:color w:val="000000" w:themeColor="text1"/>
          <w:sz w:val="28"/>
          <w:szCs w:val="28"/>
        </w:rPr>
        <w:t>4. </w:t>
      </w:r>
      <w:r w:rsidR="00312E15" w:rsidRPr="00B422D5">
        <w:rPr>
          <w:rStyle w:val="blk"/>
          <w:rFonts w:ascii="Times New Roman" w:hAnsi="Times New Roman"/>
          <w:color w:val="000000" w:themeColor="text1"/>
          <w:sz w:val="28"/>
          <w:szCs w:val="28"/>
        </w:rPr>
        <w:t xml:space="preserve">Арбитражный суд по заявлению истца вправе обратить решение к немедленному исполнению, если вследствие особых обстоятельств замедление его исполнения может привести к значительному ущербу для взыскателя или сделать исполнение невозможным. Немедленное исполнение решения допускается при предоставлении взыскателем обеспечения поворота исполнения на случай отмены решения </w:t>
      </w:r>
      <w:r w:rsidR="00B42E7C" w:rsidRPr="00B422D5">
        <w:rPr>
          <w:rStyle w:val="blk"/>
          <w:rFonts w:ascii="Times New Roman" w:hAnsi="Times New Roman"/>
          <w:color w:val="000000" w:themeColor="text1"/>
          <w:sz w:val="28"/>
          <w:szCs w:val="28"/>
        </w:rPr>
        <w:t xml:space="preserve">арбитражного </w:t>
      </w:r>
      <w:r w:rsidR="00312E15" w:rsidRPr="00B422D5">
        <w:rPr>
          <w:rStyle w:val="blk"/>
          <w:rFonts w:ascii="Times New Roman" w:hAnsi="Times New Roman"/>
          <w:color w:val="000000" w:themeColor="text1"/>
          <w:sz w:val="28"/>
          <w:szCs w:val="28"/>
        </w:rPr>
        <w:t>суда (встречного обеспечения) путем внесения на</w:t>
      </w:r>
      <w:r w:rsidR="00312E15" w:rsidRPr="00B422D5">
        <w:rPr>
          <w:rFonts w:ascii="Times New Roman" w:hAnsi="Times New Roman"/>
          <w:color w:val="000000" w:themeColor="text1"/>
          <w:sz w:val="28"/>
          <w:szCs w:val="28"/>
        </w:rPr>
        <w:t>счет</w:t>
      </w:r>
      <w:r w:rsidR="00AB5170">
        <w:rPr>
          <w:rFonts w:ascii="Times New Roman" w:hAnsi="Times New Roman"/>
          <w:color w:val="000000" w:themeColor="text1"/>
          <w:sz w:val="28"/>
          <w:szCs w:val="28"/>
        </w:rPr>
        <w:t xml:space="preserve"> </w:t>
      </w:r>
      <w:r w:rsidR="00CF2B9F" w:rsidRPr="00B422D5">
        <w:rPr>
          <w:rStyle w:val="blk"/>
          <w:rFonts w:ascii="Times New Roman" w:hAnsi="Times New Roman"/>
          <w:color w:val="000000" w:themeColor="text1"/>
          <w:sz w:val="28"/>
          <w:szCs w:val="28"/>
        </w:rPr>
        <w:t xml:space="preserve">Верховного Суда Донецкой Народной Республики </w:t>
      </w:r>
      <w:r w:rsidR="00312E15" w:rsidRPr="00B422D5">
        <w:rPr>
          <w:rStyle w:val="blk"/>
          <w:rFonts w:ascii="Times New Roman" w:hAnsi="Times New Roman"/>
          <w:color w:val="000000" w:themeColor="text1"/>
          <w:sz w:val="28"/>
          <w:szCs w:val="28"/>
        </w:rPr>
        <w:t>денежных средств в размере присужденной суммы либо предоставления банковской гарантии, поручительства или иного финансового обеспечения на ту же сумму.</w:t>
      </w:r>
    </w:p>
    <w:p w14:paraId="5569ECD8" w14:textId="77777777" w:rsidR="00B47B9C" w:rsidRPr="00B422D5" w:rsidRDefault="00B47B9C"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5.</w:t>
      </w:r>
      <w:r w:rsidR="00CB2D5A" w:rsidRPr="00B422D5">
        <w:rPr>
          <w:rStyle w:val="blk"/>
          <w:rFonts w:ascii="Times New Roman" w:hAnsi="Times New Roman"/>
          <w:color w:val="000000" w:themeColor="text1"/>
          <w:sz w:val="28"/>
          <w:szCs w:val="28"/>
        </w:rPr>
        <w:t> </w:t>
      </w:r>
      <w:r w:rsidRPr="00B422D5">
        <w:rPr>
          <w:rFonts w:ascii="Times New Roman" w:hAnsi="Times New Roman"/>
          <w:color w:val="000000" w:themeColor="text1"/>
          <w:sz w:val="28"/>
          <w:szCs w:val="28"/>
        </w:rPr>
        <w:t>В деле по спору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законами, арбитражный суд по заявлению истца вправе обратить решение к немедленному исполнению, если самовольная постройка существенно угрожает жизни и здоровью</w:t>
      </w:r>
      <w:r w:rsidR="00F44BD7">
        <w:rPr>
          <w:rFonts w:ascii="Times New Roman" w:hAnsi="Times New Roman"/>
          <w:color w:val="000000" w:themeColor="text1"/>
          <w:sz w:val="28"/>
          <w:szCs w:val="28"/>
        </w:rPr>
        <w:t xml:space="preserve"> </w:t>
      </w:r>
      <w:r w:rsidR="00E4752E" w:rsidRPr="00B422D5">
        <w:rPr>
          <w:rFonts w:ascii="Times New Roman" w:hAnsi="Times New Roman"/>
          <w:color w:val="000000" w:themeColor="text1"/>
          <w:sz w:val="28"/>
          <w:szCs w:val="28"/>
        </w:rPr>
        <w:t xml:space="preserve">физических лиц </w:t>
      </w:r>
      <w:r w:rsidRPr="00B422D5">
        <w:rPr>
          <w:rFonts w:ascii="Times New Roman" w:hAnsi="Times New Roman"/>
          <w:color w:val="000000" w:themeColor="text1"/>
          <w:sz w:val="28"/>
          <w:szCs w:val="28"/>
        </w:rPr>
        <w:t>и замедление исполнения решения может привести к значительному ущербу для неопределенного круга лиц.</w:t>
      </w:r>
    </w:p>
    <w:p w14:paraId="5BAFFB5A" w14:textId="77777777" w:rsidR="00312E15" w:rsidRPr="00B422D5" w:rsidRDefault="00B47B9C" w:rsidP="00116F09">
      <w:pPr>
        <w:shd w:val="clear" w:color="auto" w:fill="FFFFFF"/>
        <w:spacing w:after="360"/>
        <w:ind w:firstLine="709"/>
        <w:jc w:val="both"/>
        <w:rPr>
          <w:rFonts w:ascii="Times New Roman" w:hAnsi="Times New Roman"/>
          <w:color w:val="000000" w:themeColor="text1"/>
          <w:sz w:val="28"/>
          <w:szCs w:val="28"/>
        </w:rPr>
      </w:pPr>
      <w:bookmarkStart w:id="137" w:name="dst101146"/>
      <w:bookmarkEnd w:id="137"/>
      <w:r w:rsidRPr="00B422D5">
        <w:rPr>
          <w:rStyle w:val="blk"/>
          <w:rFonts w:ascii="Times New Roman" w:hAnsi="Times New Roman"/>
          <w:color w:val="000000" w:themeColor="text1"/>
          <w:sz w:val="28"/>
          <w:szCs w:val="28"/>
        </w:rPr>
        <w:t>6</w:t>
      </w:r>
      <w:r w:rsidR="006E3CD5" w:rsidRPr="00B422D5">
        <w:rPr>
          <w:rStyle w:val="blk"/>
          <w:rFonts w:ascii="Times New Roman" w:hAnsi="Times New Roman"/>
          <w:color w:val="000000" w:themeColor="text1"/>
          <w:sz w:val="28"/>
          <w:szCs w:val="28"/>
        </w:rPr>
        <w:t>. </w:t>
      </w:r>
      <w:r w:rsidR="00312E15" w:rsidRPr="00B422D5">
        <w:rPr>
          <w:rStyle w:val="blk"/>
          <w:rFonts w:ascii="Times New Roman" w:hAnsi="Times New Roman"/>
          <w:color w:val="000000" w:themeColor="text1"/>
          <w:sz w:val="28"/>
          <w:szCs w:val="28"/>
        </w:rPr>
        <w:t>Вопрос об обращении решения к немедленному исполнению рассматривается в судебном заседании. Лица, участвующие в деле, извещаются о времени и месте судебного заседания. Неявка лиц, извещенных надлежащим образом о времени и месте судебного заседания, не является препятствием для разрешения вопроса о немедленном исполнении решения арбитражного суда.</w:t>
      </w:r>
    </w:p>
    <w:p w14:paraId="094A8038" w14:textId="77777777" w:rsidR="00312E15" w:rsidRPr="00B422D5" w:rsidRDefault="002A4C31" w:rsidP="00116F09">
      <w:pPr>
        <w:shd w:val="clear" w:color="auto" w:fill="FFFFFF"/>
        <w:spacing w:after="360"/>
        <w:ind w:firstLine="709"/>
        <w:jc w:val="both"/>
        <w:rPr>
          <w:rFonts w:ascii="Times New Roman" w:hAnsi="Times New Roman"/>
          <w:color w:val="000000" w:themeColor="text1"/>
          <w:sz w:val="28"/>
          <w:szCs w:val="28"/>
        </w:rPr>
      </w:pPr>
      <w:bookmarkStart w:id="138" w:name="dst101147"/>
      <w:bookmarkEnd w:id="138"/>
      <w:r w:rsidRPr="00B422D5">
        <w:rPr>
          <w:rStyle w:val="blk"/>
          <w:rFonts w:ascii="Times New Roman" w:hAnsi="Times New Roman"/>
          <w:color w:val="000000" w:themeColor="text1"/>
          <w:sz w:val="28"/>
          <w:szCs w:val="28"/>
        </w:rPr>
        <w:t>7</w:t>
      </w:r>
      <w:r w:rsidR="006E3CD5" w:rsidRPr="00B422D5">
        <w:rPr>
          <w:rStyle w:val="blk"/>
          <w:rFonts w:ascii="Times New Roman" w:hAnsi="Times New Roman"/>
          <w:color w:val="000000" w:themeColor="text1"/>
          <w:sz w:val="28"/>
          <w:szCs w:val="28"/>
        </w:rPr>
        <w:t>. </w:t>
      </w:r>
      <w:r w:rsidR="00312E15" w:rsidRPr="00B422D5">
        <w:rPr>
          <w:rStyle w:val="blk"/>
          <w:rFonts w:ascii="Times New Roman" w:hAnsi="Times New Roman"/>
          <w:color w:val="000000" w:themeColor="text1"/>
          <w:sz w:val="28"/>
          <w:szCs w:val="28"/>
        </w:rPr>
        <w:t>По результатам рассмотрения вопроса об обращении решения к немедленному исполнению арбитражный суд выносит определение, которое может быть обжаловано.</w:t>
      </w:r>
    </w:p>
    <w:p w14:paraId="0A2593A1"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rPr>
      </w:pPr>
      <w:bookmarkStart w:id="139" w:name="dst101148"/>
      <w:bookmarkEnd w:id="139"/>
      <w:r w:rsidRPr="00B422D5">
        <w:rPr>
          <w:rStyle w:val="blk"/>
          <w:rFonts w:ascii="Times New Roman" w:hAnsi="Times New Roman"/>
          <w:color w:val="000000" w:themeColor="text1"/>
          <w:sz w:val="28"/>
          <w:szCs w:val="28"/>
        </w:rPr>
        <w:lastRenderedPageBreak/>
        <w:t>Копии определения направляются лицам, участвующим в деле, не позднее следующего дня после дня его вынесения.</w:t>
      </w:r>
    </w:p>
    <w:p w14:paraId="5E9D2C34" w14:textId="77777777" w:rsidR="00312E15" w:rsidRPr="00B422D5" w:rsidRDefault="002A4C31" w:rsidP="00116F09">
      <w:pPr>
        <w:shd w:val="clear" w:color="auto" w:fill="FFFFFF"/>
        <w:spacing w:after="360"/>
        <w:ind w:firstLine="709"/>
        <w:jc w:val="both"/>
        <w:rPr>
          <w:rFonts w:ascii="Times New Roman" w:hAnsi="Times New Roman"/>
          <w:color w:val="000000" w:themeColor="text1"/>
          <w:sz w:val="28"/>
          <w:szCs w:val="28"/>
        </w:rPr>
      </w:pPr>
      <w:bookmarkStart w:id="140" w:name="dst101149"/>
      <w:bookmarkEnd w:id="140"/>
      <w:r w:rsidRPr="00B422D5">
        <w:rPr>
          <w:rStyle w:val="blk"/>
          <w:rFonts w:ascii="Times New Roman" w:hAnsi="Times New Roman"/>
          <w:color w:val="000000" w:themeColor="text1"/>
          <w:sz w:val="28"/>
          <w:szCs w:val="28"/>
        </w:rPr>
        <w:t>8</w:t>
      </w:r>
      <w:r w:rsidR="006E3CD5" w:rsidRPr="00B422D5">
        <w:rPr>
          <w:rStyle w:val="blk"/>
          <w:rFonts w:ascii="Times New Roman" w:hAnsi="Times New Roman"/>
          <w:color w:val="000000" w:themeColor="text1"/>
          <w:sz w:val="28"/>
          <w:szCs w:val="28"/>
        </w:rPr>
        <w:t>. </w:t>
      </w:r>
      <w:r w:rsidR="00312E15" w:rsidRPr="00B422D5">
        <w:rPr>
          <w:rStyle w:val="blk"/>
          <w:rFonts w:ascii="Times New Roman" w:hAnsi="Times New Roman"/>
          <w:color w:val="000000" w:themeColor="text1"/>
          <w:sz w:val="28"/>
          <w:szCs w:val="28"/>
        </w:rPr>
        <w:t>Определение об обращении решения к немедленному исполнению подлежит немедленному исполнению. Обжалование определения не приостанавливает его исполнения.</w:t>
      </w:r>
    </w:p>
    <w:p w14:paraId="4EB5A0E1" w14:textId="77777777" w:rsidR="00312E15" w:rsidRPr="00B422D5" w:rsidRDefault="002A4C31" w:rsidP="00116F09">
      <w:pPr>
        <w:shd w:val="clear" w:color="auto" w:fill="FFFFFF"/>
        <w:spacing w:after="360"/>
        <w:ind w:firstLine="709"/>
        <w:jc w:val="both"/>
        <w:rPr>
          <w:rStyle w:val="blk"/>
          <w:rFonts w:ascii="Times New Roman" w:hAnsi="Times New Roman"/>
          <w:color w:val="000000" w:themeColor="text1"/>
          <w:sz w:val="28"/>
          <w:szCs w:val="28"/>
        </w:rPr>
      </w:pPr>
      <w:bookmarkStart w:id="141" w:name="dst101150"/>
      <w:bookmarkEnd w:id="141"/>
      <w:r w:rsidRPr="00B422D5">
        <w:rPr>
          <w:rStyle w:val="blk"/>
          <w:rFonts w:ascii="Times New Roman" w:hAnsi="Times New Roman"/>
          <w:color w:val="000000" w:themeColor="text1"/>
          <w:sz w:val="28"/>
          <w:szCs w:val="28"/>
        </w:rPr>
        <w:t>9</w:t>
      </w:r>
      <w:r w:rsidR="006E3CD5" w:rsidRPr="00B422D5">
        <w:rPr>
          <w:rStyle w:val="blk"/>
          <w:rFonts w:ascii="Times New Roman" w:hAnsi="Times New Roman"/>
          <w:color w:val="000000" w:themeColor="text1"/>
          <w:sz w:val="28"/>
          <w:szCs w:val="28"/>
        </w:rPr>
        <w:t>. </w:t>
      </w:r>
      <w:r w:rsidR="00312E15" w:rsidRPr="00B422D5">
        <w:rPr>
          <w:rStyle w:val="blk"/>
          <w:rFonts w:ascii="Times New Roman" w:hAnsi="Times New Roman"/>
          <w:color w:val="000000" w:themeColor="text1"/>
          <w:sz w:val="28"/>
          <w:szCs w:val="28"/>
        </w:rPr>
        <w:t>Арбитражный суд по заявлению лиц, участвующих в деле, может принять меры по обеспечению исполнения решения, не обращенного к немедленному исполнению, по правилам, предусмотренным</w:t>
      </w:r>
      <w:r w:rsidR="00F44BD7">
        <w:rPr>
          <w:rStyle w:val="blk"/>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главой 8 </w:t>
      </w:r>
      <w:r w:rsidR="00312E15" w:rsidRPr="00B422D5">
        <w:rPr>
          <w:rStyle w:val="blk"/>
          <w:rFonts w:ascii="Times New Roman" w:hAnsi="Times New Roman"/>
          <w:color w:val="000000" w:themeColor="text1"/>
          <w:sz w:val="28"/>
          <w:szCs w:val="28"/>
        </w:rPr>
        <w:t>настоящего Кодекса.</w:t>
      </w:r>
    </w:p>
    <w:p w14:paraId="28E9B759" w14:textId="77777777" w:rsidR="00312E15" w:rsidRPr="00B422D5" w:rsidRDefault="002650D6" w:rsidP="00116F09">
      <w:pPr>
        <w:spacing w:after="360"/>
        <w:ind w:firstLine="709"/>
        <w:rPr>
          <w:rFonts w:ascii="Times New Roman" w:hAnsi="Times New Roman"/>
          <w:b/>
          <w:color w:val="000000" w:themeColor="text1"/>
          <w:sz w:val="28"/>
          <w:szCs w:val="28"/>
        </w:rPr>
      </w:pPr>
      <w:r w:rsidRPr="00B422D5">
        <w:rPr>
          <w:rStyle w:val="blk"/>
          <w:rFonts w:ascii="Times New Roman" w:hAnsi="Times New Roman"/>
          <w:color w:val="000000" w:themeColor="text1"/>
          <w:sz w:val="28"/>
          <w:szCs w:val="28"/>
        </w:rPr>
        <w:t>Статья </w:t>
      </w:r>
      <w:r w:rsidR="00FE167D" w:rsidRPr="00B422D5">
        <w:rPr>
          <w:rStyle w:val="blk"/>
          <w:rFonts w:ascii="Times New Roman" w:hAnsi="Times New Roman"/>
          <w:color w:val="000000" w:themeColor="text1"/>
          <w:sz w:val="28"/>
          <w:szCs w:val="28"/>
        </w:rPr>
        <w:t>1</w:t>
      </w:r>
      <w:r w:rsidR="00A9494B" w:rsidRPr="00B422D5">
        <w:rPr>
          <w:rStyle w:val="blk"/>
          <w:rFonts w:ascii="Times New Roman" w:hAnsi="Times New Roman"/>
          <w:color w:val="000000" w:themeColor="text1"/>
          <w:sz w:val="28"/>
          <w:szCs w:val="28"/>
        </w:rPr>
        <w:t>84</w:t>
      </w:r>
      <w:r w:rsidR="00312E15" w:rsidRPr="00B422D5">
        <w:rPr>
          <w:rStyle w:val="blk"/>
          <w:rFonts w:ascii="Times New Roman" w:hAnsi="Times New Roman"/>
          <w:color w:val="000000" w:themeColor="text1"/>
          <w:sz w:val="28"/>
          <w:szCs w:val="28"/>
        </w:rPr>
        <w:t>.</w:t>
      </w:r>
      <w:r w:rsidR="00CB2D5A" w:rsidRPr="00B422D5">
        <w:rPr>
          <w:rStyle w:val="blk"/>
          <w:rFonts w:ascii="Times New Roman" w:hAnsi="Times New Roman"/>
          <w:b/>
          <w:color w:val="000000" w:themeColor="text1"/>
          <w:sz w:val="28"/>
          <w:szCs w:val="28"/>
        </w:rPr>
        <w:t> </w:t>
      </w:r>
      <w:r w:rsidR="00312E15" w:rsidRPr="00B422D5">
        <w:rPr>
          <w:rStyle w:val="blk"/>
          <w:rFonts w:ascii="Times New Roman" w:hAnsi="Times New Roman"/>
          <w:b/>
          <w:color w:val="000000" w:themeColor="text1"/>
          <w:sz w:val="28"/>
          <w:szCs w:val="28"/>
        </w:rPr>
        <w:t>Индексация присужденных денежных сумм</w:t>
      </w:r>
    </w:p>
    <w:p w14:paraId="292BA27B" w14:textId="77777777" w:rsidR="00312E15" w:rsidRPr="00B422D5" w:rsidRDefault="00CE6834" w:rsidP="00116F09">
      <w:pPr>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w:t>
      </w:r>
      <w:r w:rsidR="00312E15" w:rsidRPr="00B422D5">
        <w:rPr>
          <w:rStyle w:val="blk"/>
          <w:rFonts w:ascii="Times New Roman" w:hAnsi="Times New Roman"/>
          <w:color w:val="000000" w:themeColor="text1"/>
          <w:sz w:val="28"/>
          <w:szCs w:val="28"/>
        </w:rPr>
        <w:t>Арбитражный суд первой инстанции, рассмотревший дело, производит по заявлению взыскателя индексацию присужденных судом денежных сумм на день исполн</w:t>
      </w:r>
      <w:r w:rsidR="006E3CD5" w:rsidRPr="00B422D5">
        <w:rPr>
          <w:rStyle w:val="blk"/>
          <w:rFonts w:ascii="Times New Roman" w:hAnsi="Times New Roman"/>
          <w:color w:val="000000" w:themeColor="text1"/>
          <w:sz w:val="28"/>
          <w:szCs w:val="28"/>
        </w:rPr>
        <w:t xml:space="preserve">ения решения суда в случаях и </w:t>
      </w:r>
      <w:r w:rsidR="00312E15" w:rsidRPr="00B422D5">
        <w:rPr>
          <w:rStyle w:val="blk"/>
          <w:rFonts w:ascii="Times New Roman" w:hAnsi="Times New Roman"/>
          <w:color w:val="000000" w:themeColor="text1"/>
          <w:sz w:val="28"/>
          <w:szCs w:val="28"/>
        </w:rPr>
        <w:t>размерах, которые предусмотрены законом или договором.</w:t>
      </w:r>
    </w:p>
    <w:p w14:paraId="0A0517A9" w14:textId="37A7ED13" w:rsidR="00312E15" w:rsidRPr="00B422D5" w:rsidRDefault="00CE6834" w:rsidP="00116F09">
      <w:pPr>
        <w:spacing w:after="360"/>
        <w:ind w:firstLine="709"/>
        <w:jc w:val="both"/>
        <w:rPr>
          <w:rFonts w:ascii="Times New Roman" w:hAnsi="Times New Roman"/>
          <w:color w:val="000000" w:themeColor="text1"/>
          <w:sz w:val="28"/>
          <w:szCs w:val="28"/>
        </w:rPr>
      </w:pPr>
      <w:bookmarkStart w:id="142" w:name="dst101153"/>
      <w:bookmarkEnd w:id="142"/>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Указанное в</w:t>
      </w:r>
      <w:r w:rsidR="003C5023" w:rsidRPr="00B422D5">
        <w:rPr>
          <w:rFonts w:ascii="Times New Roman" w:hAnsi="Times New Roman"/>
          <w:color w:val="000000" w:themeColor="text1"/>
          <w:sz w:val="28"/>
          <w:szCs w:val="28"/>
        </w:rPr>
        <w:t xml:space="preserve"> ч</w:t>
      </w:r>
      <w:r w:rsidR="00312E15" w:rsidRPr="00B422D5">
        <w:rPr>
          <w:rFonts w:ascii="Times New Roman" w:hAnsi="Times New Roman"/>
          <w:color w:val="000000" w:themeColor="text1"/>
          <w:sz w:val="28"/>
          <w:szCs w:val="28"/>
        </w:rPr>
        <w:t>асти 1</w:t>
      </w:r>
      <w:r w:rsidR="00D54500">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 xml:space="preserve">настоящей статьи заявление рассматривается в судебном заседании в </w:t>
      </w:r>
      <w:r w:rsidR="009A1950" w:rsidRPr="00B422D5">
        <w:rPr>
          <w:rStyle w:val="blk"/>
          <w:rFonts w:ascii="Times New Roman" w:hAnsi="Times New Roman"/>
          <w:color w:val="000000" w:themeColor="text1"/>
          <w:sz w:val="28"/>
          <w:szCs w:val="28"/>
        </w:rPr>
        <w:t xml:space="preserve">течение </w:t>
      </w:r>
      <w:r w:rsidR="00312E15" w:rsidRPr="00B422D5">
        <w:rPr>
          <w:rStyle w:val="blk"/>
          <w:rFonts w:ascii="Times New Roman" w:hAnsi="Times New Roman"/>
          <w:color w:val="000000" w:themeColor="text1"/>
          <w:sz w:val="28"/>
          <w:szCs w:val="28"/>
        </w:rPr>
        <w:t>десяти</w:t>
      </w:r>
      <w:r w:rsidR="009A1950" w:rsidRPr="00B422D5">
        <w:rPr>
          <w:rStyle w:val="blk"/>
          <w:rFonts w:ascii="Times New Roman" w:hAnsi="Times New Roman"/>
          <w:color w:val="000000" w:themeColor="text1"/>
          <w:sz w:val="28"/>
          <w:szCs w:val="28"/>
        </w:rPr>
        <w:t xml:space="preserve"> дне</w:t>
      </w:r>
      <w:r w:rsidR="00312E15" w:rsidRPr="00B422D5">
        <w:rPr>
          <w:rStyle w:val="blk"/>
          <w:rFonts w:ascii="Times New Roman" w:hAnsi="Times New Roman"/>
          <w:color w:val="000000" w:themeColor="text1"/>
          <w:sz w:val="28"/>
          <w:szCs w:val="28"/>
        </w:rPr>
        <w:t xml:space="preserve">й со дня поступления заявления в </w:t>
      </w:r>
      <w:r w:rsidR="00B42E7C" w:rsidRPr="00B422D5">
        <w:rPr>
          <w:rStyle w:val="blk"/>
          <w:rFonts w:ascii="Times New Roman" w:hAnsi="Times New Roman"/>
          <w:color w:val="000000" w:themeColor="text1"/>
          <w:sz w:val="28"/>
          <w:szCs w:val="28"/>
        </w:rPr>
        <w:t xml:space="preserve">арбитражный </w:t>
      </w:r>
      <w:r w:rsidR="00312E15" w:rsidRPr="00B422D5">
        <w:rPr>
          <w:rStyle w:val="blk"/>
          <w:rFonts w:ascii="Times New Roman" w:hAnsi="Times New Roman"/>
          <w:color w:val="000000" w:themeColor="text1"/>
          <w:sz w:val="28"/>
          <w:szCs w:val="28"/>
        </w:rPr>
        <w:t>суд. Лица, участвующие в деле, извещаются о времени и месте судебного заседания. Неявка надлежащим образом извещенных лиц, участвующих в деле, не является препятствием для рассмотрения заявления об индексации присужденных денежных сумм.</w:t>
      </w:r>
    </w:p>
    <w:p w14:paraId="0069731C" w14:textId="77777777" w:rsidR="00312E15" w:rsidRPr="00B422D5" w:rsidRDefault="00312E15" w:rsidP="00116F09">
      <w:pPr>
        <w:spacing w:after="360"/>
        <w:ind w:firstLine="709"/>
        <w:rPr>
          <w:rFonts w:ascii="Times New Roman" w:hAnsi="Times New Roman"/>
          <w:color w:val="000000" w:themeColor="text1"/>
          <w:sz w:val="28"/>
          <w:szCs w:val="28"/>
        </w:rPr>
      </w:pPr>
      <w:bookmarkStart w:id="143" w:name="dst101154"/>
      <w:bookmarkEnd w:id="143"/>
      <w:r w:rsidRPr="00B422D5">
        <w:rPr>
          <w:rStyle w:val="blk"/>
          <w:rFonts w:ascii="Times New Roman" w:hAnsi="Times New Roman"/>
          <w:color w:val="000000" w:themeColor="text1"/>
          <w:sz w:val="28"/>
          <w:szCs w:val="28"/>
        </w:rPr>
        <w:t>По результатам рассмотрения заявления выносится определение.</w:t>
      </w:r>
    </w:p>
    <w:p w14:paraId="68719BF0" w14:textId="77777777" w:rsidR="00312E15" w:rsidRPr="00B422D5" w:rsidRDefault="00CE6834" w:rsidP="00116F09">
      <w:pPr>
        <w:spacing w:after="360"/>
        <w:ind w:firstLine="709"/>
        <w:jc w:val="both"/>
        <w:rPr>
          <w:rFonts w:ascii="Times New Roman" w:hAnsi="Times New Roman"/>
          <w:color w:val="000000" w:themeColor="text1"/>
          <w:sz w:val="28"/>
          <w:szCs w:val="28"/>
        </w:rPr>
      </w:pPr>
      <w:bookmarkStart w:id="144" w:name="dst101155"/>
      <w:bookmarkEnd w:id="144"/>
      <w:r w:rsidRPr="00B422D5">
        <w:rPr>
          <w:rStyle w:val="blk"/>
          <w:rFonts w:ascii="Times New Roman" w:hAnsi="Times New Roman"/>
          <w:color w:val="000000" w:themeColor="text1"/>
          <w:sz w:val="28"/>
          <w:szCs w:val="28"/>
        </w:rPr>
        <w:t>3. </w:t>
      </w:r>
      <w:r w:rsidR="00312E15" w:rsidRPr="00B422D5">
        <w:rPr>
          <w:rStyle w:val="blk"/>
          <w:rFonts w:ascii="Times New Roman" w:hAnsi="Times New Roman"/>
          <w:color w:val="000000" w:themeColor="text1"/>
          <w:sz w:val="28"/>
          <w:szCs w:val="28"/>
        </w:rPr>
        <w:t xml:space="preserve">Определение арбитражного </w:t>
      </w:r>
      <w:r w:rsidR="00DA1101" w:rsidRPr="00B422D5">
        <w:rPr>
          <w:rStyle w:val="blk"/>
          <w:rFonts w:ascii="Times New Roman" w:hAnsi="Times New Roman"/>
          <w:color w:val="000000" w:themeColor="text1"/>
          <w:sz w:val="28"/>
          <w:szCs w:val="28"/>
        </w:rPr>
        <w:t xml:space="preserve">суда об индексации присужденных </w:t>
      </w:r>
      <w:r w:rsidR="00312E15" w:rsidRPr="00B422D5">
        <w:rPr>
          <w:rStyle w:val="blk"/>
          <w:rFonts w:ascii="Times New Roman" w:hAnsi="Times New Roman"/>
          <w:color w:val="000000" w:themeColor="text1"/>
          <w:sz w:val="28"/>
          <w:szCs w:val="28"/>
        </w:rPr>
        <w:t>денежных сумм или об отказе в индексации может быть обжаловано.</w:t>
      </w:r>
    </w:p>
    <w:p w14:paraId="69782AD1" w14:textId="77777777" w:rsidR="00312E15" w:rsidRPr="00B422D5" w:rsidRDefault="00A52396" w:rsidP="00116F09">
      <w:pPr>
        <w:pStyle w:val="ConsPlusNormal"/>
        <w:spacing w:after="360" w:line="276" w:lineRule="auto"/>
        <w:ind w:firstLine="709"/>
        <w:outlineLvl w:val="1"/>
        <w:rPr>
          <w:rFonts w:ascii="Times New Roman" w:hAnsi="Times New Roman" w:cs="Times New Roman"/>
          <w:b/>
          <w:bCs/>
          <w:caps/>
          <w:color w:val="000000" w:themeColor="text1"/>
          <w:sz w:val="28"/>
          <w:szCs w:val="28"/>
        </w:rPr>
      </w:pPr>
      <w:bookmarkStart w:id="145" w:name="Par1916"/>
      <w:bookmarkStart w:id="146" w:name="Par1923"/>
      <w:bookmarkEnd w:id="145"/>
      <w:bookmarkEnd w:id="146"/>
      <w:r w:rsidRPr="00B422D5">
        <w:rPr>
          <w:rFonts w:ascii="Times New Roman" w:hAnsi="Times New Roman" w:cs="Times New Roman"/>
          <w:bCs/>
          <w:color w:val="000000" w:themeColor="text1"/>
          <w:sz w:val="28"/>
          <w:szCs w:val="28"/>
        </w:rPr>
        <w:t>Глава </w:t>
      </w:r>
      <w:r w:rsidR="00312E15" w:rsidRPr="00B422D5">
        <w:rPr>
          <w:rFonts w:ascii="Times New Roman" w:hAnsi="Times New Roman" w:cs="Times New Roman"/>
          <w:bCs/>
          <w:caps/>
          <w:color w:val="000000" w:themeColor="text1"/>
          <w:sz w:val="28"/>
          <w:szCs w:val="28"/>
        </w:rPr>
        <w:t>21.</w:t>
      </w:r>
      <w:r w:rsidR="00CB2D5A" w:rsidRPr="00B422D5">
        <w:rPr>
          <w:rFonts w:ascii="Times New Roman" w:hAnsi="Times New Roman" w:cs="Times New Roman"/>
          <w:b/>
          <w:bCs/>
          <w:caps/>
          <w:color w:val="000000" w:themeColor="text1"/>
          <w:sz w:val="28"/>
          <w:szCs w:val="28"/>
        </w:rPr>
        <w:t> </w:t>
      </w:r>
      <w:r w:rsidR="00312E15" w:rsidRPr="00B422D5">
        <w:rPr>
          <w:rFonts w:ascii="Times New Roman" w:hAnsi="Times New Roman" w:cs="Times New Roman"/>
          <w:b/>
          <w:bCs/>
          <w:caps/>
          <w:color w:val="000000" w:themeColor="text1"/>
          <w:sz w:val="28"/>
          <w:szCs w:val="28"/>
        </w:rPr>
        <w:t>О</w:t>
      </w:r>
      <w:r w:rsidR="00312E15" w:rsidRPr="00B422D5">
        <w:rPr>
          <w:rFonts w:ascii="Times New Roman" w:hAnsi="Times New Roman" w:cs="Times New Roman"/>
          <w:b/>
          <w:bCs/>
          <w:color w:val="000000" w:themeColor="text1"/>
          <w:sz w:val="28"/>
          <w:szCs w:val="28"/>
        </w:rPr>
        <w:t>пределение арбитражного суда</w:t>
      </w:r>
    </w:p>
    <w:p w14:paraId="420F79FA"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47" w:name="Par1925"/>
      <w:bookmarkEnd w:id="147"/>
      <w:r w:rsidRPr="00B422D5">
        <w:rPr>
          <w:rFonts w:ascii="Times New Roman" w:hAnsi="Times New Roman" w:cs="Times New Roman"/>
          <w:color w:val="000000" w:themeColor="text1"/>
          <w:sz w:val="28"/>
          <w:szCs w:val="28"/>
        </w:rPr>
        <w:t>Статья </w:t>
      </w:r>
      <w:r w:rsidR="00FE167D" w:rsidRPr="00B422D5">
        <w:rPr>
          <w:rFonts w:ascii="Times New Roman" w:hAnsi="Times New Roman" w:cs="Times New Roman"/>
          <w:color w:val="000000" w:themeColor="text1"/>
          <w:sz w:val="28"/>
          <w:szCs w:val="28"/>
        </w:rPr>
        <w:t>1</w:t>
      </w:r>
      <w:r w:rsidR="00A9494B" w:rsidRPr="00B422D5">
        <w:rPr>
          <w:rFonts w:ascii="Times New Roman" w:hAnsi="Times New Roman" w:cs="Times New Roman"/>
          <w:color w:val="000000" w:themeColor="text1"/>
          <w:sz w:val="28"/>
          <w:szCs w:val="28"/>
        </w:rPr>
        <w:t>85</w:t>
      </w:r>
      <w:r w:rsidR="00312E15" w:rsidRPr="00B422D5">
        <w:rPr>
          <w:rFonts w:ascii="Times New Roman" w:hAnsi="Times New Roman" w:cs="Times New Roman"/>
          <w:color w:val="000000" w:themeColor="text1"/>
          <w:sz w:val="28"/>
          <w:szCs w:val="28"/>
        </w:rPr>
        <w:t>.</w:t>
      </w:r>
      <w:r w:rsidR="00CB2D5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Вынесение арбитражным судом определений</w:t>
      </w:r>
    </w:p>
    <w:p w14:paraId="66C754CB" w14:textId="77777777" w:rsidR="0049235C" w:rsidRPr="00B422D5" w:rsidRDefault="00BF55A7" w:rsidP="00116F09">
      <w:pPr>
        <w:pStyle w:val="ConsPlusNormal"/>
        <w:spacing w:after="360" w:line="276" w:lineRule="auto"/>
        <w:ind w:firstLine="709"/>
        <w:jc w:val="both"/>
        <w:rPr>
          <w:rFonts w:ascii="Times New Roman" w:eastAsia="Calibri" w:hAnsi="Times New Roman" w:cs="Times New Roman"/>
          <w:bCs/>
          <w:color w:val="000000" w:themeColor="text1"/>
          <w:sz w:val="28"/>
          <w:szCs w:val="28"/>
          <w:lang w:eastAsia="en-US"/>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Арбитражный суд выносит определения в случаях, предусмотренных настоящим Кодексом, и в других случаях по вопросам, требующим разрешения в ходе судебного разбирательства.</w:t>
      </w:r>
    </w:p>
    <w:p w14:paraId="080CDBF2" w14:textId="77777777" w:rsidR="00AA26C8" w:rsidRPr="00B422D5" w:rsidRDefault="00BF55A7" w:rsidP="00AA26C8">
      <w:pPr>
        <w:tabs>
          <w:tab w:val="left" w:pos="1134"/>
        </w:tabs>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2. </w:t>
      </w:r>
      <w:r w:rsidR="00312E15" w:rsidRPr="00B422D5">
        <w:rPr>
          <w:rFonts w:ascii="Times New Roman" w:hAnsi="Times New Roman"/>
          <w:color w:val="000000" w:themeColor="text1"/>
          <w:sz w:val="28"/>
          <w:szCs w:val="28"/>
        </w:rPr>
        <w:t>Определение выносится арбитражным судом в виде отдельного судебного решения или протокольного определения.</w:t>
      </w:r>
    </w:p>
    <w:p w14:paraId="705E917A" w14:textId="77777777" w:rsidR="00AA26C8" w:rsidRPr="00B422D5" w:rsidRDefault="00AA26C8" w:rsidP="00AA26C8">
      <w:pPr>
        <w:tabs>
          <w:tab w:val="left" w:pos="1134"/>
        </w:tabs>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Определение суда в виде отдельного судебного решения выполняется в форме электронного документа. При отсутствии в суде технической возможности для выполнения определения в форме электронного документа определение выполняется на бумажном носителе.</w:t>
      </w:r>
    </w:p>
    <w:p w14:paraId="76FFE8DB" w14:textId="77777777" w:rsidR="00312E15" w:rsidRPr="00B422D5" w:rsidRDefault="00AA26C8" w:rsidP="00AA26C8">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При выполнении определения в форме электронного документа дополнительно выполняется экземпляр данного определения на бумажном носителе.</w:t>
      </w:r>
    </w:p>
    <w:p w14:paraId="52951D5B"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12E15" w:rsidRPr="00B422D5">
        <w:rPr>
          <w:rFonts w:ascii="Times New Roman" w:hAnsi="Times New Roman" w:cs="Times New Roman"/>
          <w:color w:val="000000" w:themeColor="text1"/>
          <w:sz w:val="28"/>
          <w:szCs w:val="28"/>
        </w:rPr>
        <w:t>Определение в виде отдельного судебного решения арбитражный суд выносит во всех случаях, если настоящим Кодексом предусмотрена возможность обжалования определения отдельно от обжалования судебного решения, которым заканчивается рассмотрение дела по существу.</w:t>
      </w:r>
    </w:p>
    <w:p w14:paraId="3D941961"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других случаях арбитражный суд вправе вынести определение как в виде отдельного судебного решения, так и в виде протокольного определения.</w:t>
      </w:r>
    </w:p>
    <w:p w14:paraId="759E7899"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Определение в виде отдельного судебного решения арбитражный суд выносит в условиях, обеспечивающих тайну совещания судей, по правилам, установленным для принятия решения.</w:t>
      </w:r>
    </w:p>
    <w:p w14:paraId="5B858808" w14:textId="77777777" w:rsidR="00401936"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Протокольное определение может быть вынесено арбитражным судом без удаления из зала</w:t>
      </w:r>
      <w:r w:rsidRPr="00B422D5">
        <w:rPr>
          <w:rFonts w:ascii="Times New Roman" w:hAnsi="Times New Roman" w:cs="Times New Roman"/>
          <w:color w:val="000000" w:themeColor="text1"/>
          <w:sz w:val="28"/>
          <w:szCs w:val="28"/>
        </w:rPr>
        <w:t xml:space="preserve"> судебного заседания. В случае </w:t>
      </w:r>
      <w:r w:rsidR="00312E15" w:rsidRPr="00B422D5">
        <w:rPr>
          <w:rFonts w:ascii="Times New Roman" w:hAnsi="Times New Roman" w:cs="Times New Roman"/>
          <w:color w:val="000000" w:themeColor="text1"/>
          <w:sz w:val="28"/>
          <w:szCs w:val="28"/>
        </w:rPr>
        <w:t>если дело рассматривается в коллегиальном составе, судьи совещаются по вопросам, связанным с вынесением такого определения, на месте, в зале судебного заседания. Протокольное определение объявляется устно и заносится в протокол судебного заседания.</w:t>
      </w:r>
      <w:bookmarkStart w:id="148" w:name="Par1934"/>
      <w:bookmarkEnd w:id="148"/>
    </w:p>
    <w:p w14:paraId="2CC07DE3"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FE167D" w:rsidRPr="00B422D5">
        <w:rPr>
          <w:rFonts w:ascii="Times New Roman" w:hAnsi="Times New Roman" w:cs="Times New Roman"/>
          <w:color w:val="000000" w:themeColor="text1"/>
          <w:sz w:val="28"/>
          <w:szCs w:val="28"/>
        </w:rPr>
        <w:t>1</w:t>
      </w:r>
      <w:r w:rsidR="00A9494B" w:rsidRPr="00B422D5">
        <w:rPr>
          <w:rFonts w:ascii="Times New Roman" w:hAnsi="Times New Roman" w:cs="Times New Roman"/>
          <w:color w:val="000000" w:themeColor="text1"/>
          <w:sz w:val="28"/>
          <w:szCs w:val="28"/>
        </w:rPr>
        <w:t>86</w:t>
      </w:r>
      <w:r w:rsidR="00312E15" w:rsidRPr="00B422D5">
        <w:rPr>
          <w:rFonts w:ascii="Times New Roman" w:hAnsi="Times New Roman" w:cs="Times New Roman"/>
          <w:color w:val="000000" w:themeColor="text1"/>
          <w:sz w:val="28"/>
          <w:szCs w:val="28"/>
        </w:rPr>
        <w:t>.</w:t>
      </w:r>
      <w:r w:rsidR="00CB2D5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Содержание определения</w:t>
      </w:r>
    </w:p>
    <w:p w14:paraId="6FAA4547"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В определении </w:t>
      </w:r>
      <w:r w:rsidR="00401936" w:rsidRPr="00B422D5">
        <w:rPr>
          <w:rFonts w:ascii="Times New Roman" w:hAnsi="Times New Roman" w:cs="Times New Roman"/>
          <w:color w:val="000000" w:themeColor="text1"/>
          <w:sz w:val="28"/>
          <w:szCs w:val="28"/>
        </w:rPr>
        <w:t xml:space="preserve">арбитражного суда </w:t>
      </w:r>
      <w:r w:rsidR="00312E15" w:rsidRPr="00B422D5">
        <w:rPr>
          <w:rFonts w:ascii="Times New Roman" w:hAnsi="Times New Roman" w:cs="Times New Roman"/>
          <w:color w:val="000000" w:themeColor="text1"/>
          <w:sz w:val="28"/>
          <w:szCs w:val="28"/>
        </w:rPr>
        <w:t>должны быть указаны:</w:t>
      </w:r>
    </w:p>
    <w:p w14:paraId="7230B07F"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дата и место вынесения определения;</w:t>
      </w:r>
    </w:p>
    <w:p w14:paraId="50EFF424"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наименование арбитражного суда, состав суда, фамилия лица, которое вело протокол судебного заседания;</w:t>
      </w:r>
    </w:p>
    <w:p w14:paraId="2075FA99"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3) </w:t>
      </w:r>
      <w:r w:rsidR="00312E15" w:rsidRPr="00B422D5">
        <w:rPr>
          <w:rFonts w:ascii="Times New Roman" w:hAnsi="Times New Roman" w:cs="Times New Roman"/>
          <w:color w:val="000000" w:themeColor="text1"/>
          <w:sz w:val="28"/>
          <w:szCs w:val="28"/>
        </w:rPr>
        <w:t>наименование и номер дела;</w:t>
      </w:r>
    </w:p>
    <w:p w14:paraId="691B7A2C"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312E15" w:rsidRPr="00B422D5">
        <w:rPr>
          <w:rFonts w:ascii="Times New Roman" w:hAnsi="Times New Roman" w:cs="Times New Roman"/>
          <w:color w:val="000000" w:themeColor="text1"/>
          <w:sz w:val="28"/>
          <w:szCs w:val="28"/>
        </w:rPr>
        <w:t>наименования лиц, участвующих в деле;</w:t>
      </w:r>
    </w:p>
    <w:p w14:paraId="5E2AEBD5"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312E15" w:rsidRPr="00B422D5">
        <w:rPr>
          <w:rFonts w:ascii="Times New Roman" w:hAnsi="Times New Roman" w:cs="Times New Roman"/>
          <w:color w:val="000000" w:themeColor="text1"/>
          <w:sz w:val="28"/>
          <w:szCs w:val="28"/>
        </w:rPr>
        <w:t>вопрос, по которому выносится определение;</w:t>
      </w:r>
    </w:p>
    <w:p w14:paraId="2FA64244"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312E15" w:rsidRPr="00B422D5">
        <w:rPr>
          <w:rFonts w:ascii="Times New Roman" w:hAnsi="Times New Roman" w:cs="Times New Roman"/>
          <w:color w:val="000000" w:themeColor="text1"/>
          <w:sz w:val="28"/>
          <w:szCs w:val="28"/>
        </w:rPr>
        <w:t>мотивы, по которым арбитражный суд пришел к своим выводам, принял или отклонил доводы лиц, участвующих в деле, со ссылкой на законы и иные нормативные правовые акты;</w:t>
      </w:r>
    </w:p>
    <w:p w14:paraId="1848F629"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w:t>
      </w:r>
      <w:r w:rsidR="00312E15" w:rsidRPr="00B422D5">
        <w:rPr>
          <w:rFonts w:ascii="Times New Roman" w:hAnsi="Times New Roman" w:cs="Times New Roman"/>
          <w:color w:val="000000" w:themeColor="text1"/>
          <w:sz w:val="28"/>
          <w:szCs w:val="28"/>
        </w:rPr>
        <w:t xml:space="preserve">вывод по результатам рассмотрения </w:t>
      </w:r>
      <w:r w:rsidR="00B42E7C" w:rsidRPr="00B422D5">
        <w:rPr>
          <w:rFonts w:ascii="Times New Roman" w:hAnsi="Times New Roman" w:cs="Times New Roman"/>
          <w:color w:val="000000" w:themeColor="text1"/>
          <w:sz w:val="28"/>
          <w:szCs w:val="28"/>
        </w:rPr>
        <w:t xml:space="preserve">арбитражным </w:t>
      </w:r>
      <w:r w:rsidR="00312E15" w:rsidRPr="00B422D5">
        <w:rPr>
          <w:rFonts w:ascii="Times New Roman" w:hAnsi="Times New Roman" w:cs="Times New Roman"/>
          <w:color w:val="000000" w:themeColor="text1"/>
          <w:sz w:val="28"/>
          <w:szCs w:val="28"/>
        </w:rPr>
        <w:t>судом вопроса;</w:t>
      </w:r>
    </w:p>
    <w:p w14:paraId="42183300" w14:textId="77777777" w:rsidR="00312E15" w:rsidRPr="00B422D5" w:rsidRDefault="0049235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 </w:t>
      </w:r>
      <w:r w:rsidR="00312E15" w:rsidRPr="00B422D5">
        <w:rPr>
          <w:rFonts w:ascii="Times New Roman" w:hAnsi="Times New Roman" w:cs="Times New Roman"/>
          <w:color w:val="000000" w:themeColor="text1"/>
          <w:sz w:val="28"/>
          <w:szCs w:val="28"/>
        </w:rPr>
        <w:t>порядок и срок обжалования определения.</w:t>
      </w:r>
    </w:p>
    <w:p w14:paraId="35695201" w14:textId="77777777" w:rsidR="00312E15" w:rsidRPr="00B422D5" w:rsidRDefault="00553F84"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Определение, выносимое в виде отдельного судебного решения, подписывается судьей или составом арбитражного суда, вынесшими</w:t>
      </w:r>
      <w:r w:rsidR="00235412">
        <w:rPr>
          <w:rFonts w:ascii="Times New Roman" w:hAnsi="Times New Roman" w:cs="Times New Roman"/>
          <w:color w:val="000000" w:themeColor="text1"/>
          <w:sz w:val="28"/>
          <w:szCs w:val="28"/>
        </w:rPr>
        <w:t xml:space="preserve"> </w:t>
      </w:r>
      <w:r w:rsidR="009A1950" w:rsidRPr="00B422D5">
        <w:rPr>
          <w:rFonts w:ascii="Times New Roman" w:hAnsi="Times New Roman" w:cs="Times New Roman"/>
          <w:color w:val="000000" w:themeColor="text1"/>
          <w:sz w:val="28"/>
          <w:szCs w:val="28"/>
        </w:rPr>
        <w:t>такое</w:t>
      </w:r>
      <w:r w:rsidR="00312E15" w:rsidRPr="00B422D5">
        <w:rPr>
          <w:rFonts w:ascii="Times New Roman" w:hAnsi="Times New Roman" w:cs="Times New Roman"/>
          <w:color w:val="000000" w:themeColor="text1"/>
          <w:sz w:val="28"/>
          <w:szCs w:val="28"/>
        </w:rPr>
        <w:t xml:space="preserve"> определение.</w:t>
      </w:r>
    </w:p>
    <w:p w14:paraId="247BC363" w14:textId="77777777" w:rsidR="00312E15" w:rsidRPr="00B422D5" w:rsidRDefault="00553F84"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w:t>
      </w:r>
      <w:r w:rsidR="0049235C" w:rsidRPr="00B422D5">
        <w:rPr>
          <w:rFonts w:ascii="Times New Roman" w:hAnsi="Times New Roman" w:cs="Times New Roman"/>
          <w:color w:val="000000" w:themeColor="text1"/>
          <w:sz w:val="28"/>
          <w:szCs w:val="28"/>
        </w:rPr>
        <w:t>. </w:t>
      </w:r>
      <w:r w:rsidR="00312E15" w:rsidRPr="00B422D5">
        <w:rPr>
          <w:rFonts w:ascii="Times New Roman" w:hAnsi="Times New Roman" w:cs="Times New Roman"/>
          <w:color w:val="000000" w:themeColor="text1"/>
          <w:sz w:val="28"/>
          <w:szCs w:val="28"/>
        </w:rPr>
        <w:t xml:space="preserve">В протокольном определении должны быть указаны вопрос, по которому выносится определение, мотивы, по которым </w:t>
      </w:r>
      <w:r w:rsidR="0049235C" w:rsidRPr="00B422D5">
        <w:rPr>
          <w:rFonts w:ascii="Times New Roman" w:hAnsi="Times New Roman" w:cs="Times New Roman"/>
          <w:color w:val="000000" w:themeColor="text1"/>
          <w:sz w:val="28"/>
          <w:szCs w:val="28"/>
        </w:rPr>
        <w:t xml:space="preserve">арбитражный </w:t>
      </w:r>
      <w:r w:rsidR="00312E15" w:rsidRPr="00B422D5">
        <w:rPr>
          <w:rFonts w:ascii="Times New Roman" w:hAnsi="Times New Roman" w:cs="Times New Roman"/>
          <w:color w:val="000000" w:themeColor="text1"/>
          <w:sz w:val="28"/>
          <w:szCs w:val="28"/>
        </w:rPr>
        <w:t>суд пришел к своим выводам, и вывод по результатам рассмотрения вопроса.</w:t>
      </w:r>
    </w:p>
    <w:p w14:paraId="3B036A55" w14:textId="77777777" w:rsidR="00724A2E"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49" w:name="Par1948"/>
      <w:bookmarkEnd w:id="149"/>
      <w:r w:rsidRPr="00B422D5">
        <w:rPr>
          <w:rFonts w:ascii="Times New Roman" w:hAnsi="Times New Roman" w:cs="Times New Roman"/>
          <w:color w:val="000000" w:themeColor="text1"/>
          <w:sz w:val="28"/>
          <w:szCs w:val="28"/>
        </w:rPr>
        <w:t>Статья </w:t>
      </w:r>
      <w:r w:rsidR="00C77A96" w:rsidRPr="00B422D5">
        <w:rPr>
          <w:rFonts w:ascii="Times New Roman" w:hAnsi="Times New Roman" w:cs="Times New Roman"/>
          <w:color w:val="000000" w:themeColor="text1"/>
          <w:sz w:val="28"/>
          <w:szCs w:val="28"/>
        </w:rPr>
        <w:t>18</w:t>
      </w:r>
      <w:r w:rsidR="00A9494B" w:rsidRPr="00B422D5">
        <w:rPr>
          <w:rFonts w:ascii="Times New Roman" w:hAnsi="Times New Roman" w:cs="Times New Roman"/>
          <w:color w:val="000000" w:themeColor="text1"/>
          <w:sz w:val="28"/>
          <w:szCs w:val="28"/>
        </w:rPr>
        <w:t>7</w:t>
      </w:r>
      <w:r w:rsidR="00312E15" w:rsidRPr="00B422D5">
        <w:rPr>
          <w:rFonts w:ascii="Times New Roman" w:hAnsi="Times New Roman" w:cs="Times New Roman"/>
          <w:color w:val="000000" w:themeColor="text1"/>
          <w:sz w:val="28"/>
          <w:szCs w:val="28"/>
        </w:rPr>
        <w:t>.</w:t>
      </w:r>
      <w:r w:rsidR="00CB2D5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 xml:space="preserve">Направление определения </w:t>
      </w:r>
    </w:p>
    <w:p w14:paraId="0D130FA8" w14:textId="77777777" w:rsidR="00724A2E" w:rsidRPr="00B422D5" w:rsidRDefault="00B47C3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5F54BF" w:rsidRPr="00B422D5">
        <w:rPr>
          <w:rFonts w:ascii="Times New Roman" w:hAnsi="Times New Roman" w:cs="Times New Roman"/>
          <w:color w:val="000000" w:themeColor="text1"/>
          <w:sz w:val="28"/>
          <w:szCs w:val="28"/>
        </w:rPr>
        <w:t xml:space="preserve">Определение, вынесенное в виде отдельного судебного </w:t>
      </w:r>
      <w:r w:rsidR="00927D76" w:rsidRPr="00B422D5">
        <w:rPr>
          <w:rFonts w:ascii="Times New Roman" w:hAnsi="Times New Roman" w:cs="Times New Roman"/>
          <w:color w:val="000000" w:themeColor="text1"/>
          <w:sz w:val="28"/>
          <w:szCs w:val="28"/>
        </w:rPr>
        <w:t>решения</w:t>
      </w:r>
      <w:r w:rsidR="005F54BF" w:rsidRPr="00B422D5">
        <w:rPr>
          <w:rFonts w:ascii="Times New Roman" w:hAnsi="Times New Roman" w:cs="Times New Roman"/>
          <w:color w:val="000000" w:themeColor="text1"/>
          <w:sz w:val="28"/>
          <w:szCs w:val="28"/>
        </w:rPr>
        <w:t xml:space="preserve">, выполненное в форме электронного документа, направляется лицам, участвующим в деле, и другим заинтересованным лицам посредством его размещения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647FE4">
        <w:rPr>
          <w:rStyle w:val="blk"/>
          <w:rFonts w:ascii="Times New Roman" w:hAnsi="Times New Roman"/>
          <w:color w:val="000000" w:themeColor="text1"/>
          <w:sz w:val="28"/>
          <w:szCs w:val="28"/>
        </w:rPr>
        <w:t xml:space="preserve"> </w:t>
      </w:r>
      <w:r w:rsidR="005F54BF" w:rsidRPr="00B422D5">
        <w:rPr>
          <w:rFonts w:ascii="Times New Roman" w:hAnsi="Times New Roman" w:cs="Times New Roman"/>
          <w:color w:val="000000" w:themeColor="text1"/>
          <w:sz w:val="28"/>
          <w:szCs w:val="28"/>
        </w:rPr>
        <w:t>Интернет в режиме ограниченного доступа не позднее следующего дня после дня его вынесения, если иное не установлено настоящим Кодексом.</w:t>
      </w:r>
    </w:p>
    <w:p w14:paraId="2F4C4C2A" w14:textId="77777777" w:rsidR="000C2230" w:rsidRPr="00B422D5" w:rsidRDefault="005F54B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По ходатайству указанных лиц копии определения, вынесенного в виде отдельного судебного </w:t>
      </w:r>
      <w:r w:rsidR="00377160" w:rsidRPr="00B422D5">
        <w:rPr>
          <w:rFonts w:ascii="Times New Roman" w:hAnsi="Times New Roman" w:cs="Times New Roman"/>
          <w:color w:val="000000" w:themeColor="text1"/>
          <w:sz w:val="28"/>
          <w:szCs w:val="28"/>
        </w:rPr>
        <w:t>решения</w:t>
      </w:r>
      <w:r w:rsidRPr="00B422D5">
        <w:rPr>
          <w:rFonts w:ascii="Times New Roman" w:hAnsi="Times New Roman" w:cs="Times New Roman"/>
          <w:color w:val="000000" w:themeColor="text1"/>
          <w:sz w:val="28"/>
          <w:szCs w:val="28"/>
        </w:rPr>
        <w:t xml:space="preserve">, на бумажном носителе могут быть направлены им в </w:t>
      </w:r>
      <w:r w:rsidR="009A1950" w:rsidRPr="00B422D5">
        <w:rPr>
          <w:rFonts w:ascii="Times New Roman" w:hAnsi="Times New Roman" w:cs="Times New Roman"/>
          <w:color w:val="000000" w:themeColor="text1"/>
          <w:sz w:val="28"/>
          <w:szCs w:val="28"/>
        </w:rPr>
        <w:t xml:space="preserve">течение </w:t>
      </w:r>
      <w:r w:rsidRPr="00B422D5">
        <w:rPr>
          <w:rFonts w:ascii="Times New Roman" w:hAnsi="Times New Roman" w:cs="Times New Roman"/>
          <w:color w:val="000000" w:themeColor="text1"/>
          <w:sz w:val="28"/>
          <w:szCs w:val="28"/>
        </w:rPr>
        <w:t>пяти</w:t>
      </w:r>
      <w:r w:rsidR="00392600">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дней со дня поступления соответствующего ходатайства в арбитражный суд заказным письмом с уведомлением о вручении или вручены им под расписку.</w:t>
      </w:r>
    </w:p>
    <w:p w14:paraId="1D12C093" w14:textId="77777777" w:rsidR="00312E15" w:rsidRPr="00B422D5" w:rsidRDefault="00B47C3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2. </w:t>
      </w:r>
      <w:r w:rsidR="00377160" w:rsidRPr="00B422D5">
        <w:rPr>
          <w:rFonts w:ascii="Times New Roman" w:hAnsi="Times New Roman" w:cs="Times New Roman"/>
          <w:color w:val="000000" w:themeColor="text1"/>
          <w:sz w:val="28"/>
          <w:szCs w:val="28"/>
        </w:rPr>
        <w:t xml:space="preserve">В случае если определение выполнено только на бумажном носителе, </w:t>
      </w:r>
      <w:r w:rsidR="00377160" w:rsidRPr="00B422D5">
        <w:rPr>
          <w:rFonts w:ascii="Times New Roman" w:hAnsi="Times New Roman" w:cs="Times New Roman"/>
          <w:color w:val="000000" w:themeColor="text1"/>
          <w:sz w:val="28"/>
          <w:szCs w:val="28"/>
        </w:rPr>
        <w:lastRenderedPageBreak/>
        <w:t xml:space="preserve">арбитражный суд направляет указанным лицам копии определения в </w:t>
      </w:r>
      <w:r w:rsidR="009A1950" w:rsidRPr="00B422D5">
        <w:rPr>
          <w:rFonts w:ascii="Times New Roman" w:hAnsi="Times New Roman" w:cs="Times New Roman"/>
          <w:color w:val="000000" w:themeColor="text1"/>
          <w:sz w:val="28"/>
          <w:szCs w:val="28"/>
        </w:rPr>
        <w:t xml:space="preserve">течение </w:t>
      </w:r>
      <w:r w:rsidR="00377160" w:rsidRPr="00B422D5">
        <w:rPr>
          <w:rFonts w:ascii="Times New Roman" w:hAnsi="Times New Roman" w:cs="Times New Roman"/>
          <w:color w:val="000000" w:themeColor="text1"/>
          <w:sz w:val="28"/>
          <w:szCs w:val="28"/>
        </w:rPr>
        <w:t>пяти</w:t>
      </w:r>
      <w:r w:rsidR="009D66CA">
        <w:rPr>
          <w:rFonts w:ascii="Times New Roman" w:hAnsi="Times New Roman" w:cs="Times New Roman"/>
          <w:color w:val="000000" w:themeColor="text1"/>
          <w:sz w:val="28"/>
          <w:szCs w:val="28"/>
        </w:rPr>
        <w:t xml:space="preserve"> </w:t>
      </w:r>
      <w:r w:rsidR="00377160" w:rsidRPr="00B422D5">
        <w:rPr>
          <w:rFonts w:ascii="Times New Roman" w:hAnsi="Times New Roman" w:cs="Times New Roman"/>
          <w:color w:val="000000" w:themeColor="text1"/>
          <w:sz w:val="28"/>
          <w:szCs w:val="28"/>
        </w:rPr>
        <w:t>дней со дня вынесения определения заказным письмом с уведомлением о вручении или вручает им под расписку, если иной срок не установлен настоящим Кодексом</w:t>
      </w:r>
      <w:r w:rsidR="00312E15" w:rsidRPr="00B422D5">
        <w:rPr>
          <w:rFonts w:ascii="Times New Roman" w:hAnsi="Times New Roman" w:cs="Times New Roman"/>
          <w:color w:val="000000" w:themeColor="text1"/>
          <w:sz w:val="28"/>
          <w:szCs w:val="28"/>
        </w:rPr>
        <w:t>.</w:t>
      </w:r>
    </w:p>
    <w:p w14:paraId="73728EA8" w14:textId="77777777" w:rsidR="00312E15" w:rsidRPr="00B422D5" w:rsidRDefault="002650D6"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C77A96" w:rsidRPr="00B422D5">
        <w:rPr>
          <w:rFonts w:ascii="Times New Roman" w:hAnsi="Times New Roman" w:cs="Times New Roman"/>
          <w:color w:val="000000" w:themeColor="text1"/>
          <w:sz w:val="28"/>
          <w:szCs w:val="28"/>
        </w:rPr>
        <w:t>18</w:t>
      </w:r>
      <w:r w:rsidR="00A9494B" w:rsidRPr="00B422D5">
        <w:rPr>
          <w:rFonts w:ascii="Times New Roman" w:hAnsi="Times New Roman" w:cs="Times New Roman"/>
          <w:color w:val="000000" w:themeColor="text1"/>
          <w:sz w:val="28"/>
          <w:szCs w:val="28"/>
        </w:rPr>
        <w:t>8</w:t>
      </w:r>
      <w:r w:rsidR="00312E15" w:rsidRPr="00B422D5">
        <w:rPr>
          <w:rFonts w:ascii="Times New Roman" w:hAnsi="Times New Roman" w:cs="Times New Roman"/>
          <w:color w:val="000000" w:themeColor="text1"/>
          <w:sz w:val="28"/>
          <w:szCs w:val="28"/>
        </w:rPr>
        <w:t>.</w:t>
      </w:r>
      <w:r w:rsidR="00CB2D5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Исполнение определения</w:t>
      </w:r>
    </w:p>
    <w:p w14:paraId="0CD7B946" w14:textId="77777777" w:rsidR="00312E15"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Определение, вынесенное арбитражным судом, исполняется немедленно, если иное не установлено настоящим Кодексом или арбитражным судом.</w:t>
      </w:r>
    </w:p>
    <w:p w14:paraId="4AEB57D2"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bookmarkStart w:id="150" w:name="Par1953"/>
      <w:bookmarkStart w:id="151" w:name="Par1957"/>
      <w:bookmarkEnd w:id="150"/>
      <w:bookmarkEnd w:id="151"/>
      <w:r w:rsidRPr="00B422D5">
        <w:rPr>
          <w:rFonts w:ascii="Times New Roman" w:hAnsi="Times New Roman" w:cs="Times New Roman"/>
          <w:color w:val="000000" w:themeColor="text1"/>
          <w:sz w:val="28"/>
          <w:szCs w:val="28"/>
        </w:rPr>
        <w:t>Статья </w:t>
      </w:r>
      <w:r w:rsidR="00FE167D" w:rsidRPr="00B422D5">
        <w:rPr>
          <w:rFonts w:ascii="Times New Roman" w:hAnsi="Times New Roman" w:cs="Times New Roman"/>
          <w:color w:val="000000" w:themeColor="text1"/>
          <w:sz w:val="28"/>
          <w:szCs w:val="28"/>
        </w:rPr>
        <w:t>1</w:t>
      </w:r>
      <w:r w:rsidR="00C77A96" w:rsidRPr="00B422D5">
        <w:rPr>
          <w:rFonts w:ascii="Times New Roman" w:hAnsi="Times New Roman" w:cs="Times New Roman"/>
          <w:color w:val="000000" w:themeColor="text1"/>
          <w:sz w:val="28"/>
          <w:szCs w:val="28"/>
        </w:rPr>
        <w:t>8</w:t>
      </w:r>
      <w:r w:rsidR="00A9494B" w:rsidRPr="00B422D5">
        <w:rPr>
          <w:rFonts w:ascii="Times New Roman" w:hAnsi="Times New Roman" w:cs="Times New Roman"/>
          <w:color w:val="000000" w:themeColor="text1"/>
          <w:sz w:val="28"/>
          <w:szCs w:val="28"/>
        </w:rPr>
        <w:t>9</w:t>
      </w:r>
      <w:r w:rsidR="00312E15" w:rsidRPr="00B422D5">
        <w:rPr>
          <w:rFonts w:ascii="Times New Roman" w:hAnsi="Times New Roman" w:cs="Times New Roman"/>
          <w:color w:val="000000" w:themeColor="text1"/>
          <w:sz w:val="28"/>
          <w:szCs w:val="28"/>
        </w:rPr>
        <w:t>.</w:t>
      </w:r>
      <w:r w:rsidR="00CB2D5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Порядок и сроки обжалования определений</w:t>
      </w:r>
    </w:p>
    <w:p w14:paraId="4194DF44" w14:textId="77777777" w:rsidR="00312E15" w:rsidRPr="00B422D5" w:rsidRDefault="002641F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Определение арбитражного суда может быть обжаловано отдельно от обжалования судебного решения, которым заканчивается рассмотрение дела по существу, в случаях, если в соответствии с настоящим Кодексом предусмотрено обжалование </w:t>
      </w:r>
      <w:r w:rsidR="00C00411" w:rsidRPr="00B422D5">
        <w:rPr>
          <w:rFonts w:ascii="Times New Roman" w:hAnsi="Times New Roman" w:cs="Times New Roman"/>
          <w:color w:val="000000" w:themeColor="text1"/>
          <w:sz w:val="28"/>
          <w:szCs w:val="28"/>
        </w:rPr>
        <w:t xml:space="preserve">такого </w:t>
      </w:r>
      <w:r w:rsidR="00312E15" w:rsidRPr="00B422D5">
        <w:rPr>
          <w:rFonts w:ascii="Times New Roman" w:hAnsi="Times New Roman" w:cs="Times New Roman"/>
          <w:color w:val="000000" w:themeColor="text1"/>
          <w:sz w:val="28"/>
          <w:szCs w:val="28"/>
        </w:rPr>
        <w:t xml:space="preserve">определения, а также, если </w:t>
      </w:r>
      <w:r w:rsidR="00C00411" w:rsidRPr="00B422D5">
        <w:rPr>
          <w:rFonts w:ascii="Times New Roman" w:hAnsi="Times New Roman" w:cs="Times New Roman"/>
          <w:color w:val="000000" w:themeColor="text1"/>
          <w:sz w:val="28"/>
          <w:szCs w:val="28"/>
        </w:rPr>
        <w:t xml:space="preserve">такое </w:t>
      </w:r>
      <w:r w:rsidR="00312E15" w:rsidRPr="00B422D5">
        <w:rPr>
          <w:rFonts w:ascii="Times New Roman" w:hAnsi="Times New Roman" w:cs="Times New Roman"/>
          <w:color w:val="000000" w:themeColor="text1"/>
          <w:sz w:val="28"/>
          <w:szCs w:val="28"/>
        </w:rPr>
        <w:t>определение препятствует дальнейшему движению дела.</w:t>
      </w:r>
    </w:p>
    <w:p w14:paraId="07461497" w14:textId="77777777" w:rsidR="00555EEA" w:rsidRPr="00B422D5" w:rsidRDefault="002641F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312E15" w:rsidRPr="00B422D5">
        <w:rPr>
          <w:rFonts w:ascii="Times New Roman" w:hAnsi="Times New Roman" w:cs="Times New Roman"/>
          <w:color w:val="000000" w:themeColor="text1"/>
          <w:sz w:val="28"/>
          <w:szCs w:val="28"/>
        </w:rPr>
        <w:t>В отношении определения, обжалование которого не предусмотрено настоящим Кодексом, а также в отношении протокольного определения могут быть заявлены возражения при обжаловании судебного решения, которым заканчивается рассмотрение дела по существу.</w:t>
      </w:r>
    </w:p>
    <w:p w14:paraId="26909303" w14:textId="77777777" w:rsidR="00555EEA" w:rsidRPr="00B422D5" w:rsidRDefault="002641F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6B11FF" w:rsidRPr="00B422D5">
        <w:rPr>
          <w:rFonts w:ascii="Times New Roman" w:hAnsi="Times New Roman" w:cs="Times New Roman"/>
          <w:color w:val="000000" w:themeColor="text1"/>
          <w:sz w:val="28"/>
          <w:szCs w:val="28"/>
        </w:rPr>
        <w:t>Жалоба на определение арбитражного суда первой инстанции может быть подана в суд апелляционной инстанции в срок, не превышающий месяца со дня вынесения определения, если иные порядок и срок не установлены настоящим Кодексом</w:t>
      </w:r>
      <w:r w:rsidR="00312E15" w:rsidRPr="00B422D5">
        <w:rPr>
          <w:rFonts w:ascii="Times New Roman" w:hAnsi="Times New Roman" w:cs="Times New Roman"/>
          <w:color w:val="000000" w:themeColor="text1"/>
          <w:sz w:val="28"/>
          <w:szCs w:val="28"/>
        </w:rPr>
        <w:t>.</w:t>
      </w:r>
    </w:p>
    <w:p w14:paraId="1364AFBC" w14:textId="77777777" w:rsidR="00555EEA" w:rsidRPr="00B422D5" w:rsidRDefault="00CB2D5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6B11FF" w:rsidRPr="00B422D5">
        <w:rPr>
          <w:rFonts w:ascii="Times New Roman" w:hAnsi="Times New Roman" w:cs="Times New Roman"/>
          <w:color w:val="000000" w:themeColor="text1"/>
          <w:sz w:val="28"/>
          <w:szCs w:val="28"/>
        </w:rPr>
        <w:t>Жалоба на определение суда апелляционной инстанции может быть подана в суд кассационной инстанции в срок, не превышающий месяца со дня вынесения определения, если иной срок не установлен настоящим Кодексом.</w:t>
      </w:r>
    </w:p>
    <w:p w14:paraId="18B68A61" w14:textId="77777777" w:rsidR="00555EEA" w:rsidRPr="00B422D5" w:rsidRDefault="00CB2D5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6B11FF" w:rsidRPr="00B422D5">
        <w:rPr>
          <w:rFonts w:ascii="Times New Roman" w:hAnsi="Times New Roman" w:cs="Times New Roman"/>
          <w:color w:val="000000" w:themeColor="text1"/>
          <w:sz w:val="28"/>
          <w:szCs w:val="28"/>
        </w:rPr>
        <w:t>Жалоба на постановление суда апелляционной инстанции, принятое по результатам рассмотрения апелляционной жалобы на определение арбитражного суда первой инстанции, может быть подана в суд кассационной инстанции в срок, не превышающий месяца со дня вступления в законную силу такого постановления, если в соответствии с настоящим Кодексом такое постановление может быть обжаловано в суд кассационной инстанции.</w:t>
      </w:r>
    </w:p>
    <w:p w14:paraId="2DE75EDE" w14:textId="77777777" w:rsidR="00916FCD" w:rsidRPr="00B422D5" w:rsidRDefault="00CB2D5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6. </w:t>
      </w:r>
      <w:r w:rsidR="006B11FF" w:rsidRPr="00B422D5">
        <w:rPr>
          <w:rFonts w:ascii="Times New Roman" w:hAnsi="Times New Roman" w:cs="Times New Roman"/>
          <w:color w:val="000000" w:themeColor="text1"/>
          <w:sz w:val="28"/>
          <w:szCs w:val="28"/>
        </w:rPr>
        <w:t xml:space="preserve">Жалоба на определение суда кассационной инстанции может быть подана в срок, не превышающий месяца со дня вынесения определения, в порядке, установленном статьей </w:t>
      </w:r>
      <w:r w:rsidR="009A1950" w:rsidRPr="00B422D5">
        <w:rPr>
          <w:rFonts w:ascii="Times New Roman" w:hAnsi="Times New Roman" w:cs="Times New Roman"/>
          <w:color w:val="000000" w:themeColor="text1"/>
          <w:sz w:val="28"/>
          <w:szCs w:val="28"/>
        </w:rPr>
        <w:t>319</w:t>
      </w:r>
      <w:r w:rsidR="006B11FF" w:rsidRPr="00B422D5">
        <w:rPr>
          <w:rFonts w:ascii="Times New Roman" w:hAnsi="Times New Roman" w:cs="Times New Roman"/>
          <w:color w:val="000000" w:themeColor="text1"/>
          <w:sz w:val="28"/>
          <w:szCs w:val="28"/>
        </w:rPr>
        <w:t xml:space="preserve"> настоящего Кодекса.</w:t>
      </w:r>
    </w:p>
    <w:p w14:paraId="202F23E5" w14:textId="77777777" w:rsidR="00916FCD" w:rsidRPr="00B422D5" w:rsidRDefault="00887F39" w:rsidP="00116F09">
      <w:pPr>
        <w:pStyle w:val="ConsPlusNormal"/>
        <w:spacing w:after="360" w:line="276" w:lineRule="auto"/>
        <w:ind w:firstLine="709"/>
        <w:jc w:val="both"/>
        <w:rPr>
          <w:rFonts w:ascii="Times New Roman" w:hAnsi="Times New Roman" w:cs="Times New Roman"/>
          <w:b/>
          <w:bCs/>
          <w:color w:val="000000" w:themeColor="text1"/>
          <w:sz w:val="28"/>
          <w:szCs w:val="28"/>
        </w:rPr>
      </w:pPr>
      <w:r w:rsidRPr="00B422D5">
        <w:rPr>
          <w:rFonts w:ascii="Times New Roman" w:hAnsi="Times New Roman" w:cs="Times New Roman"/>
          <w:color w:val="000000" w:themeColor="text1"/>
          <w:sz w:val="28"/>
          <w:szCs w:val="28"/>
        </w:rPr>
        <w:t>Статья </w:t>
      </w:r>
      <w:r w:rsidR="00A9494B" w:rsidRPr="00B422D5">
        <w:rPr>
          <w:rFonts w:ascii="Times New Roman" w:hAnsi="Times New Roman" w:cs="Times New Roman"/>
          <w:color w:val="000000" w:themeColor="text1"/>
          <w:sz w:val="28"/>
          <w:szCs w:val="28"/>
        </w:rPr>
        <w:t>190</w:t>
      </w:r>
      <w:r w:rsidRPr="00B422D5">
        <w:rPr>
          <w:rFonts w:ascii="Times New Roman" w:hAnsi="Times New Roman" w:cs="Times New Roman"/>
          <w:color w:val="000000" w:themeColor="text1"/>
          <w:sz w:val="28"/>
          <w:szCs w:val="28"/>
        </w:rPr>
        <w:t>.</w:t>
      </w:r>
      <w:r w:rsidR="00CB2D5A" w:rsidRPr="00B422D5">
        <w:rPr>
          <w:rFonts w:ascii="Times New Roman" w:hAnsi="Times New Roman" w:cs="Times New Roman"/>
          <w:b/>
          <w:color w:val="000000" w:themeColor="text1"/>
          <w:sz w:val="28"/>
          <w:szCs w:val="28"/>
        </w:rPr>
        <w:t> </w:t>
      </w:r>
      <w:r w:rsidR="006A5041" w:rsidRPr="00B422D5">
        <w:rPr>
          <w:rFonts w:ascii="Times New Roman" w:hAnsi="Times New Roman" w:cs="Times New Roman"/>
          <w:b/>
          <w:bCs/>
          <w:color w:val="000000" w:themeColor="text1"/>
          <w:sz w:val="28"/>
          <w:szCs w:val="28"/>
        </w:rPr>
        <w:t>Частные определения</w:t>
      </w:r>
    </w:p>
    <w:p w14:paraId="4B80D957" w14:textId="77777777" w:rsidR="00916FCD" w:rsidRPr="00B422D5" w:rsidRDefault="00887F39"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bookmarkStart w:id="152" w:name="p2354"/>
      <w:bookmarkEnd w:id="152"/>
      <w:r w:rsidR="00192213" w:rsidRPr="00B422D5">
        <w:rPr>
          <w:rFonts w:ascii="Times New Roman" w:hAnsi="Times New Roman" w:cs="Times New Roman"/>
          <w:color w:val="000000" w:themeColor="text1"/>
          <w:sz w:val="28"/>
          <w:szCs w:val="28"/>
        </w:rPr>
        <w:t>При выявлении в ходе рассмотрения дела случаев, требующих устранения нарушения законодательства Донецкой Народной Республики государственным органом, органом местного самоуправления, иным органом, организацией, наделенной законом отдельными государственными или иными публичными полномочиями, должностным лицом, адвокатом, субъектом профессиональной деятельности, арбитражный суд вправе вынести частное определение.</w:t>
      </w:r>
    </w:p>
    <w:p w14:paraId="291EAD95" w14:textId="77777777" w:rsidR="00916FCD" w:rsidRPr="00B422D5" w:rsidRDefault="00CB2D5A"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192213" w:rsidRPr="00B422D5">
        <w:rPr>
          <w:rFonts w:ascii="Times New Roman" w:hAnsi="Times New Roman" w:cs="Times New Roman"/>
          <w:color w:val="000000" w:themeColor="text1"/>
          <w:sz w:val="28"/>
          <w:szCs w:val="28"/>
        </w:rPr>
        <w:t xml:space="preserve">Частное определение арбитражного суда направляется в соответствующий орган, организацию, наделенную законом отдельными государственными или иными публичными полномочиями, должностному лицу, а в случае нарушения законодательства Донецкой Народной Республики адвокатом, субъектом профессиональной деятельности </w:t>
      </w:r>
      <w:r w:rsidR="00394397" w:rsidRPr="00B422D5">
        <w:rPr>
          <w:rFonts w:ascii="Times New Roman" w:hAnsi="Times New Roman" w:cs="Times New Roman"/>
          <w:color w:val="000000" w:themeColor="text1"/>
          <w:sz w:val="28"/>
          <w:szCs w:val="28"/>
        </w:rPr>
        <w:t>–</w:t>
      </w:r>
      <w:r w:rsidR="00192213" w:rsidRPr="00B422D5">
        <w:rPr>
          <w:rFonts w:ascii="Times New Roman" w:hAnsi="Times New Roman" w:cs="Times New Roman"/>
          <w:color w:val="000000" w:themeColor="text1"/>
          <w:sz w:val="28"/>
          <w:szCs w:val="28"/>
        </w:rPr>
        <w:t xml:space="preserve"> соответственно в адвокатское образование, саморегулируемую организацию, которые в течение месяца со дня его получения обязаны сообщить о принятых ими мерах.</w:t>
      </w:r>
    </w:p>
    <w:p w14:paraId="18F5F1D7" w14:textId="77777777" w:rsidR="004327C6" w:rsidRPr="00B422D5" w:rsidRDefault="00CB2D5A" w:rsidP="004327C6">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192213" w:rsidRPr="00B422D5">
        <w:rPr>
          <w:rFonts w:ascii="Times New Roman" w:hAnsi="Times New Roman" w:cs="Times New Roman"/>
          <w:color w:val="000000" w:themeColor="text1"/>
          <w:sz w:val="28"/>
          <w:szCs w:val="28"/>
        </w:rPr>
        <w:t>Неисполнение частного определения арбитражного суда влечет за собой ответственность, предусмотренную законодательством Донецкой Народной Республики. Привлечение к ответственности указанных в части 1 настоящей статьи лиц не освобождает их от обязанности сообщить о мерах, принятых по частному определению арбитражного суда.</w:t>
      </w:r>
    </w:p>
    <w:p w14:paraId="2E4B8E3D" w14:textId="77777777" w:rsidR="004327C6" w:rsidRPr="00B422D5" w:rsidRDefault="004327C6" w:rsidP="004327C6">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В случае, если при рассмотрении дела суд обнаружит в действиях лиц, участвующих в деле, иных участников арбитражного процесса, должностных лиц или иных лиц признаки преступления, копия частного определения суда направляется в органы дознания или предварительного следствия.</w:t>
      </w:r>
    </w:p>
    <w:p w14:paraId="239C786D" w14:textId="77777777" w:rsidR="00312E15" w:rsidRPr="00B422D5" w:rsidRDefault="000D1859" w:rsidP="000B3799">
      <w:pPr>
        <w:spacing w:after="0"/>
        <w:jc w:val="center"/>
        <w:rPr>
          <w:rFonts w:ascii="Times New Roman" w:hAnsi="Times New Roman"/>
          <w:bCs/>
          <w:caps/>
          <w:color w:val="000000" w:themeColor="text1"/>
          <w:sz w:val="28"/>
          <w:szCs w:val="28"/>
        </w:rPr>
      </w:pPr>
      <w:r w:rsidRPr="00B422D5">
        <w:rPr>
          <w:rFonts w:ascii="Times New Roman" w:hAnsi="Times New Roman"/>
          <w:bCs/>
          <w:caps/>
          <w:color w:val="000000" w:themeColor="text1"/>
          <w:sz w:val="28"/>
          <w:szCs w:val="28"/>
        </w:rPr>
        <w:t>РАЗДЕЛ </w:t>
      </w:r>
      <w:r w:rsidR="00312E15" w:rsidRPr="00B422D5">
        <w:rPr>
          <w:rFonts w:ascii="Times New Roman" w:hAnsi="Times New Roman"/>
          <w:bCs/>
          <w:caps/>
          <w:color w:val="000000" w:themeColor="text1"/>
          <w:sz w:val="28"/>
          <w:szCs w:val="28"/>
        </w:rPr>
        <w:t>III</w:t>
      </w:r>
    </w:p>
    <w:p w14:paraId="44C4C544" w14:textId="29468370" w:rsidR="00312E15" w:rsidRPr="00B422D5" w:rsidRDefault="00312E15" w:rsidP="000B3799">
      <w:pPr>
        <w:spacing w:after="360"/>
        <w:jc w:val="center"/>
        <w:rPr>
          <w:rFonts w:ascii="Times New Roman" w:hAnsi="Times New Roman"/>
          <w:b/>
          <w:bCs/>
          <w:caps/>
          <w:color w:val="000000" w:themeColor="text1"/>
          <w:sz w:val="28"/>
          <w:szCs w:val="28"/>
        </w:rPr>
      </w:pPr>
      <w:r w:rsidRPr="00B422D5">
        <w:rPr>
          <w:rFonts w:ascii="Times New Roman" w:hAnsi="Times New Roman"/>
          <w:b/>
          <w:bCs/>
          <w:caps/>
          <w:color w:val="000000" w:themeColor="text1"/>
          <w:sz w:val="28"/>
          <w:szCs w:val="28"/>
        </w:rPr>
        <w:t>Производство в арбитражном суде первой инстанции</w:t>
      </w:r>
      <w:r w:rsidR="000B3799">
        <w:rPr>
          <w:rFonts w:ascii="Times New Roman" w:hAnsi="Times New Roman"/>
          <w:b/>
          <w:bCs/>
          <w:caps/>
          <w:color w:val="000000" w:themeColor="text1"/>
          <w:sz w:val="28"/>
          <w:szCs w:val="28"/>
        </w:rPr>
        <w:t xml:space="preserve"> </w:t>
      </w:r>
      <w:r w:rsidRPr="00B422D5">
        <w:rPr>
          <w:rFonts w:ascii="Times New Roman" w:hAnsi="Times New Roman"/>
          <w:b/>
          <w:bCs/>
          <w:caps/>
          <w:color w:val="000000" w:themeColor="text1"/>
          <w:sz w:val="28"/>
          <w:szCs w:val="28"/>
        </w:rPr>
        <w:t>по делам, возникающим из административных и иных публичных правоотношений</w:t>
      </w:r>
    </w:p>
    <w:p w14:paraId="4BD0891C" w14:textId="77777777" w:rsidR="00312E15" w:rsidRPr="00B422D5" w:rsidRDefault="00A52396" w:rsidP="00116F09">
      <w:pPr>
        <w:spacing w:after="360"/>
        <w:ind w:firstLine="709"/>
        <w:jc w:val="both"/>
        <w:rPr>
          <w:rFonts w:ascii="Times New Roman" w:hAnsi="Times New Roman"/>
          <w:b/>
          <w:bCs/>
          <w:caps/>
          <w:color w:val="000000" w:themeColor="text1"/>
          <w:sz w:val="28"/>
          <w:szCs w:val="28"/>
        </w:rPr>
      </w:pPr>
      <w:bookmarkStart w:id="153" w:name="Par1976"/>
      <w:bookmarkEnd w:id="153"/>
      <w:r w:rsidRPr="00B422D5">
        <w:rPr>
          <w:rFonts w:ascii="Times New Roman" w:hAnsi="Times New Roman"/>
          <w:bCs/>
          <w:color w:val="000000" w:themeColor="text1"/>
          <w:sz w:val="28"/>
          <w:szCs w:val="28"/>
        </w:rPr>
        <w:lastRenderedPageBreak/>
        <w:t>Глава </w:t>
      </w:r>
      <w:r w:rsidR="00312E15" w:rsidRPr="00B422D5">
        <w:rPr>
          <w:rFonts w:ascii="Times New Roman" w:hAnsi="Times New Roman"/>
          <w:bCs/>
          <w:caps/>
          <w:color w:val="000000" w:themeColor="text1"/>
          <w:sz w:val="28"/>
          <w:szCs w:val="28"/>
        </w:rPr>
        <w:t>22.</w:t>
      </w:r>
      <w:r w:rsidR="00CB2D5A" w:rsidRPr="00B422D5">
        <w:rPr>
          <w:rFonts w:ascii="Times New Roman" w:hAnsi="Times New Roman"/>
          <w:b/>
          <w:bCs/>
          <w:caps/>
          <w:color w:val="000000" w:themeColor="text1"/>
          <w:sz w:val="28"/>
          <w:szCs w:val="28"/>
        </w:rPr>
        <w:t> </w:t>
      </w:r>
      <w:r w:rsidR="00312E15" w:rsidRPr="00B422D5">
        <w:rPr>
          <w:rFonts w:ascii="Times New Roman" w:hAnsi="Times New Roman"/>
          <w:b/>
          <w:bCs/>
          <w:caps/>
          <w:color w:val="000000" w:themeColor="text1"/>
          <w:sz w:val="28"/>
          <w:szCs w:val="28"/>
        </w:rPr>
        <w:t>О</w:t>
      </w:r>
      <w:r w:rsidR="00312E15" w:rsidRPr="00B422D5">
        <w:rPr>
          <w:rFonts w:ascii="Times New Roman" w:hAnsi="Times New Roman"/>
          <w:b/>
          <w:bCs/>
          <w:color w:val="000000" w:themeColor="text1"/>
          <w:sz w:val="28"/>
          <w:szCs w:val="28"/>
        </w:rPr>
        <w:t>собенности рассмотрения дел, возникающих из административных и иных публичных правоотношений</w:t>
      </w:r>
    </w:p>
    <w:p w14:paraId="1A28D4FC" w14:textId="77777777" w:rsidR="00312E15" w:rsidRPr="00B422D5" w:rsidRDefault="002650D6" w:rsidP="00116F09">
      <w:pPr>
        <w:spacing w:after="360"/>
        <w:ind w:firstLine="709"/>
        <w:jc w:val="both"/>
        <w:rPr>
          <w:rFonts w:ascii="Times New Roman" w:hAnsi="Times New Roman"/>
          <w:b/>
          <w:color w:val="000000" w:themeColor="text1"/>
          <w:sz w:val="28"/>
          <w:szCs w:val="28"/>
        </w:rPr>
      </w:pPr>
      <w:bookmarkStart w:id="154" w:name="Par1979"/>
      <w:bookmarkEnd w:id="154"/>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191</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Порядок рассмотрения дел, возникающих из административных и иных публичных правоотношений</w:t>
      </w:r>
    </w:p>
    <w:p w14:paraId="2B7F8AE9" w14:textId="77777777" w:rsidR="00312E15" w:rsidRPr="00B422D5" w:rsidRDefault="002641FC"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Дела, возникающие из административных и иных публичных правоотношений, рассматриваются по</w:t>
      </w:r>
      <w:r w:rsidR="006A157A">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общим</w:t>
      </w:r>
      <w:r w:rsidR="006A157A">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правилам искового производства, предусмотренным настоящим Кодексом, с особенностями, установленными в настоящем разделе, если иные правила административного судопроизводства не предусмотрены законом.</w:t>
      </w:r>
    </w:p>
    <w:p w14:paraId="5700CB6F" w14:textId="77777777" w:rsidR="002641FC" w:rsidRPr="00B422D5" w:rsidRDefault="002641FC"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Заявления по делам, возникающим из административных и иных публичных правоотношений, подаются в арбитражный суд после соблюдения досудебного порядка, если он установлен законом, по общим правилам подсудности, предусмотренным настоящим Кодексом, если в настоящем разделе не установлено иное.</w:t>
      </w:r>
    </w:p>
    <w:p w14:paraId="54894368" w14:textId="77777777" w:rsidR="00312E15" w:rsidRPr="00B422D5" w:rsidRDefault="002641FC"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Обязанность доказывания обстоятельств, послуживших основанием для принятия оспариваемого акта, законности оспариваемых решений и действий (бездействия) </w:t>
      </w:r>
      <w:r w:rsidR="00A27F7F" w:rsidRPr="00B422D5">
        <w:rPr>
          <w:rFonts w:ascii="Times New Roman" w:hAnsi="Times New Roman"/>
          <w:color w:val="000000" w:themeColor="text1"/>
          <w:sz w:val="28"/>
          <w:szCs w:val="28"/>
        </w:rPr>
        <w:t xml:space="preserve">государственных </w:t>
      </w:r>
      <w:r w:rsidR="00312E15" w:rsidRPr="00B422D5">
        <w:rPr>
          <w:rStyle w:val="blk"/>
          <w:rFonts w:ascii="Times New Roman" w:hAnsi="Times New Roman"/>
          <w:color w:val="000000" w:themeColor="text1"/>
          <w:sz w:val="28"/>
          <w:szCs w:val="28"/>
        </w:rPr>
        <w:t>органов</w:t>
      </w:r>
      <w:r w:rsidR="00312E15" w:rsidRPr="00B422D5">
        <w:rPr>
          <w:rFonts w:ascii="Times New Roman" w:hAnsi="Times New Roman"/>
          <w:color w:val="000000" w:themeColor="text1"/>
          <w:sz w:val="28"/>
          <w:szCs w:val="28"/>
        </w:rPr>
        <w:t>, органов местного самоуправления, иных органов, организаций, наделенных законом отдельными государственными или иными публичными полномочиями, возлагается на органы и лиц, которые приняли оспариваемый акт, решение, совершили оспариваемые действия (бездействие).</w:t>
      </w:r>
    </w:p>
    <w:p w14:paraId="30EBBDB4" w14:textId="77777777" w:rsidR="00312E15" w:rsidRPr="00B422D5" w:rsidRDefault="002650D6" w:rsidP="00116F09">
      <w:pPr>
        <w:spacing w:after="360"/>
        <w:ind w:firstLine="709"/>
        <w:jc w:val="both"/>
        <w:rPr>
          <w:rFonts w:ascii="Times New Roman" w:hAnsi="Times New Roman"/>
          <w:b/>
          <w:color w:val="000000" w:themeColor="text1"/>
          <w:sz w:val="28"/>
          <w:szCs w:val="28"/>
        </w:rPr>
      </w:pPr>
      <w:bookmarkStart w:id="155" w:name="Par1986"/>
      <w:bookmarkEnd w:id="155"/>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192</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Примирение сторон</w:t>
      </w:r>
    </w:p>
    <w:p w14:paraId="5ED982D2"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Экономические споры, возникающие из административных и иных публичных правоотношений, могут быть урегулированы сторонами по правилам, установленным в главе 15 настоящего Кодекса, путем заключения соглашения или с использованием других примирительных процедур, если иное не установлено законом.</w:t>
      </w:r>
      <w:bookmarkStart w:id="156" w:name="Par1990"/>
      <w:bookmarkEnd w:id="156"/>
    </w:p>
    <w:p w14:paraId="597CA9B9" w14:textId="77777777" w:rsidR="00312E15" w:rsidRPr="00B422D5" w:rsidRDefault="00A52396" w:rsidP="00DC025F">
      <w:pPr>
        <w:spacing w:after="360"/>
        <w:ind w:firstLine="709"/>
        <w:jc w:val="both"/>
        <w:rPr>
          <w:rFonts w:ascii="Times New Roman" w:hAnsi="Times New Roman"/>
          <w:b/>
          <w:bCs/>
          <w:caps/>
          <w:color w:val="000000" w:themeColor="text1"/>
          <w:sz w:val="28"/>
          <w:szCs w:val="28"/>
        </w:rPr>
      </w:pPr>
      <w:r w:rsidRPr="00B422D5">
        <w:rPr>
          <w:rFonts w:ascii="Times New Roman" w:hAnsi="Times New Roman"/>
          <w:bCs/>
          <w:color w:val="000000" w:themeColor="text1"/>
          <w:sz w:val="28"/>
          <w:szCs w:val="28"/>
        </w:rPr>
        <w:t>Глава </w:t>
      </w:r>
      <w:r w:rsidR="00312E15" w:rsidRPr="00B422D5">
        <w:rPr>
          <w:rFonts w:ascii="Times New Roman" w:hAnsi="Times New Roman"/>
          <w:bCs/>
          <w:caps/>
          <w:color w:val="000000" w:themeColor="text1"/>
          <w:sz w:val="28"/>
          <w:szCs w:val="28"/>
        </w:rPr>
        <w:t>23.</w:t>
      </w:r>
      <w:r w:rsidR="00CB2D5A" w:rsidRPr="00B422D5">
        <w:rPr>
          <w:rFonts w:ascii="Times New Roman" w:hAnsi="Times New Roman"/>
          <w:b/>
          <w:bCs/>
          <w:caps/>
          <w:color w:val="000000" w:themeColor="text1"/>
          <w:sz w:val="28"/>
          <w:szCs w:val="28"/>
        </w:rPr>
        <w:t> </w:t>
      </w:r>
      <w:r w:rsidR="00312E15" w:rsidRPr="00B422D5">
        <w:rPr>
          <w:rFonts w:ascii="Times New Roman" w:hAnsi="Times New Roman"/>
          <w:b/>
          <w:bCs/>
          <w:caps/>
          <w:color w:val="000000" w:themeColor="text1"/>
          <w:sz w:val="28"/>
          <w:szCs w:val="28"/>
        </w:rPr>
        <w:t>Р</w:t>
      </w:r>
      <w:r w:rsidR="00312E15" w:rsidRPr="00B422D5">
        <w:rPr>
          <w:rFonts w:ascii="Times New Roman" w:hAnsi="Times New Roman"/>
          <w:b/>
          <w:bCs/>
          <w:color w:val="000000" w:themeColor="text1"/>
          <w:sz w:val="28"/>
          <w:szCs w:val="28"/>
        </w:rPr>
        <w:t>ассмотрение дел об оспаривании нормативных правовых актов</w:t>
      </w:r>
      <w:bookmarkStart w:id="157" w:name="Par1994"/>
      <w:bookmarkEnd w:id="157"/>
      <w:r w:rsidR="00E97178" w:rsidRPr="00B422D5">
        <w:rPr>
          <w:rFonts w:ascii="Times New Roman" w:hAnsi="Times New Roman"/>
          <w:b/>
          <w:color w:val="000000" w:themeColor="text1"/>
          <w:sz w:val="28"/>
          <w:szCs w:val="28"/>
        </w:rPr>
        <w:t xml:space="preserve"> по делам, связанным с нарушением интеллектуальных прав</w:t>
      </w:r>
    </w:p>
    <w:p w14:paraId="1E880C94" w14:textId="77777777" w:rsidR="00E97178" w:rsidRPr="00B422D5" w:rsidRDefault="002650D6" w:rsidP="00E97178">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193</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E97178" w:rsidRPr="00B422D5">
        <w:rPr>
          <w:rFonts w:ascii="Times New Roman" w:hAnsi="Times New Roman"/>
          <w:b/>
          <w:bCs/>
          <w:caps/>
          <w:color w:val="000000" w:themeColor="text1"/>
          <w:sz w:val="28"/>
          <w:szCs w:val="28"/>
        </w:rPr>
        <w:t>Р</w:t>
      </w:r>
      <w:r w:rsidR="00E97178" w:rsidRPr="00B422D5">
        <w:rPr>
          <w:rFonts w:ascii="Times New Roman" w:hAnsi="Times New Roman"/>
          <w:b/>
          <w:bCs/>
          <w:color w:val="000000" w:themeColor="text1"/>
          <w:sz w:val="28"/>
          <w:szCs w:val="28"/>
        </w:rPr>
        <w:t>ассмотрение дел об оспаривании нормативных правовых актов</w:t>
      </w:r>
      <w:r w:rsidR="00E97178" w:rsidRPr="00B422D5">
        <w:rPr>
          <w:rFonts w:ascii="Times New Roman" w:hAnsi="Times New Roman"/>
          <w:b/>
          <w:color w:val="000000" w:themeColor="text1"/>
          <w:sz w:val="28"/>
          <w:szCs w:val="28"/>
        </w:rPr>
        <w:t xml:space="preserve"> по делам, связанным с нарушением интеллектуальных прав</w:t>
      </w:r>
    </w:p>
    <w:p w14:paraId="64575298" w14:textId="77777777" w:rsidR="00312E15" w:rsidRPr="00B422D5" w:rsidRDefault="00312E15" w:rsidP="00E97178">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1.</w:t>
      </w:r>
      <w:r w:rsidR="002641FC" w:rsidRPr="00B422D5">
        <w:rPr>
          <w:rFonts w:ascii="Times New Roman" w:hAnsi="Times New Roman"/>
          <w:color w:val="000000" w:themeColor="text1"/>
          <w:sz w:val="28"/>
          <w:szCs w:val="28"/>
        </w:rPr>
        <w:t> </w:t>
      </w:r>
      <w:r w:rsidRPr="00B422D5">
        <w:rPr>
          <w:rStyle w:val="blk"/>
          <w:rFonts w:ascii="Times New Roman" w:hAnsi="Times New Roman"/>
          <w:color w:val="000000" w:themeColor="text1"/>
          <w:sz w:val="28"/>
          <w:szCs w:val="28"/>
        </w:rPr>
        <w:t>Дела об оспаривании нормативных правовых актов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w:t>
      </w:r>
      <w:r w:rsidR="001539A1" w:rsidRPr="00B422D5">
        <w:rPr>
          <w:rStyle w:val="blk"/>
          <w:rFonts w:ascii="Times New Roman" w:hAnsi="Times New Roman"/>
          <w:color w:val="000000" w:themeColor="text1"/>
          <w:sz w:val="28"/>
          <w:szCs w:val="28"/>
        </w:rPr>
        <w:t>логии (далее в настоящей главе –</w:t>
      </w:r>
      <w:r w:rsidRPr="00B422D5">
        <w:rPr>
          <w:rStyle w:val="blk"/>
          <w:rFonts w:ascii="Times New Roman" w:hAnsi="Times New Roman"/>
          <w:color w:val="000000" w:themeColor="text1"/>
          <w:sz w:val="28"/>
          <w:szCs w:val="28"/>
        </w:rPr>
        <w:t xml:space="preserve"> нормативный правовой акт) рассматриваются арбитражным судом по общим правилам искового производства, предусмотренным настоящим</w:t>
      </w:r>
      <w:r w:rsidR="006A157A">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Кодексом</w:t>
      </w:r>
      <w:r w:rsidRPr="00B422D5">
        <w:rPr>
          <w:rStyle w:val="blk"/>
          <w:rFonts w:ascii="Times New Roman" w:hAnsi="Times New Roman"/>
          <w:color w:val="000000" w:themeColor="text1"/>
          <w:sz w:val="28"/>
          <w:szCs w:val="28"/>
        </w:rPr>
        <w:t>, с особенностями, установленными в настоящей главе.</w:t>
      </w:r>
    </w:p>
    <w:p w14:paraId="05088057" w14:textId="42A19944" w:rsidR="00312E15" w:rsidRDefault="002641FC" w:rsidP="00116F09">
      <w:pPr>
        <w:shd w:val="clear" w:color="auto" w:fill="FFFFFF"/>
        <w:spacing w:after="360"/>
        <w:ind w:firstLine="709"/>
        <w:jc w:val="both"/>
        <w:rPr>
          <w:rStyle w:val="blk"/>
          <w:rFonts w:ascii="Times New Roman" w:hAnsi="Times New Roman"/>
          <w:color w:val="000000" w:themeColor="text1"/>
          <w:sz w:val="28"/>
          <w:szCs w:val="28"/>
        </w:rPr>
      </w:pPr>
      <w:bookmarkStart w:id="158" w:name="dst648"/>
      <w:bookmarkEnd w:id="158"/>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w:t>
      </w:r>
      <w:r w:rsidR="004D30F0" w:rsidRPr="00B422D5">
        <w:rPr>
          <w:rStyle w:val="blk"/>
          <w:rFonts w:ascii="Times New Roman" w:hAnsi="Times New Roman"/>
          <w:color w:val="000000" w:themeColor="text1"/>
          <w:sz w:val="28"/>
          <w:szCs w:val="28"/>
        </w:rPr>
        <w:t>знании такого акта недействительным</w:t>
      </w:r>
      <w:r w:rsidR="00312E15" w:rsidRPr="00B422D5">
        <w:rPr>
          <w:rStyle w:val="blk"/>
          <w:rFonts w:ascii="Times New Roman" w:hAnsi="Times New Roman"/>
          <w:color w:val="000000" w:themeColor="text1"/>
          <w:sz w:val="28"/>
          <w:szCs w:val="28"/>
        </w:rPr>
        <w:t>.</w:t>
      </w:r>
      <w:bookmarkStart w:id="159" w:name="Par2001"/>
      <w:bookmarkEnd w:id="159"/>
    </w:p>
    <w:p w14:paraId="32304B65"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194</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Право на обращение в арбитражный суд с заявлением о признании нормативного пр</w:t>
      </w:r>
      <w:r w:rsidR="004D30F0" w:rsidRPr="00B422D5">
        <w:rPr>
          <w:rFonts w:ascii="Times New Roman" w:hAnsi="Times New Roman"/>
          <w:b/>
          <w:color w:val="000000" w:themeColor="text1"/>
          <w:sz w:val="28"/>
          <w:szCs w:val="28"/>
        </w:rPr>
        <w:t>авового акта недействительным</w:t>
      </w:r>
    </w:p>
    <w:p w14:paraId="01C9279B"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shd w:val="clear" w:color="auto" w:fill="FFFFFF"/>
        </w:rPr>
        <w:t>1.</w:t>
      </w:r>
      <w:r w:rsidR="002641FC" w:rsidRPr="00B422D5">
        <w:rPr>
          <w:rFonts w:ascii="Times New Roman" w:hAnsi="Times New Roman"/>
          <w:color w:val="000000" w:themeColor="text1"/>
          <w:sz w:val="28"/>
          <w:szCs w:val="28"/>
          <w:shd w:val="clear" w:color="auto" w:fill="FFFFFF"/>
        </w:rPr>
        <w:t> </w:t>
      </w:r>
      <w:r w:rsidR="00E35863" w:rsidRPr="00B422D5">
        <w:rPr>
          <w:rFonts w:ascii="Times New Roman" w:hAnsi="Times New Roman"/>
          <w:color w:val="000000" w:themeColor="text1"/>
          <w:sz w:val="28"/>
          <w:szCs w:val="28"/>
        </w:rPr>
        <w:t>Ф</w:t>
      </w:r>
      <w:r w:rsidR="007362BD" w:rsidRPr="00B422D5">
        <w:rPr>
          <w:rFonts w:ascii="Times New Roman" w:hAnsi="Times New Roman"/>
          <w:color w:val="000000" w:themeColor="text1"/>
          <w:sz w:val="28"/>
          <w:szCs w:val="28"/>
        </w:rPr>
        <w:t xml:space="preserve">изические </w:t>
      </w:r>
      <w:r w:rsidR="002641FC" w:rsidRPr="00B422D5">
        <w:rPr>
          <w:rFonts w:ascii="Times New Roman" w:hAnsi="Times New Roman"/>
          <w:color w:val="000000" w:themeColor="text1"/>
          <w:sz w:val="28"/>
          <w:szCs w:val="28"/>
          <w:shd w:val="clear" w:color="auto" w:fill="FFFFFF"/>
        </w:rPr>
        <w:t xml:space="preserve">и юридические лица </w:t>
      </w:r>
      <w:r w:rsidRPr="00B422D5">
        <w:rPr>
          <w:rFonts w:ascii="Times New Roman" w:hAnsi="Times New Roman"/>
          <w:color w:val="000000" w:themeColor="text1"/>
          <w:sz w:val="28"/>
          <w:szCs w:val="28"/>
          <w:shd w:val="clear" w:color="auto" w:fill="FFFFFF"/>
        </w:rPr>
        <w:t>вправе обратиться в арбитражный суд с заявле</w:t>
      </w:r>
      <w:r w:rsidR="004D30F0" w:rsidRPr="00B422D5">
        <w:rPr>
          <w:rFonts w:ascii="Times New Roman" w:hAnsi="Times New Roman"/>
          <w:color w:val="000000" w:themeColor="text1"/>
          <w:sz w:val="28"/>
          <w:szCs w:val="28"/>
          <w:shd w:val="clear" w:color="auto" w:fill="FFFFFF"/>
        </w:rPr>
        <w:t>ниями о признании недействительными</w:t>
      </w:r>
      <w:r w:rsidRPr="00B422D5">
        <w:rPr>
          <w:rFonts w:ascii="Times New Roman" w:hAnsi="Times New Roman"/>
          <w:color w:val="000000" w:themeColor="text1"/>
          <w:sz w:val="28"/>
          <w:szCs w:val="28"/>
          <w:shd w:val="clear" w:color="auto" w:fill="FFFFFF"/>
        </w:rPr>
        <w:t xml:space="preserve"> нормативных правовых актов, если полагают, что такой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w:t>
      </w:r>
    </w:p>
    <w:p w14:paraId="1D01047B" w14:textId="77777777" w:rsidR="00312E15" w:rsidRPr="00B422D5" w:rsidRDefault="002641FC"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настоящим Кодексом, с заявлениями о признании нормативн</w:t>
      </w:r>
      <w:r w:rsidR="004D30F0" w:rsidRPr="00B422D5">
        <w:rPr>
          <w:rFonts w:ascii="Times New Roman" w:hAnsi="Times New Roman"/>
          <w:color w:val="000000" w:themeColor="text1"/>
          <w:sz w:val="28"/>
          <w:szCs w:val="28"/>
        </w:rPr>
        <w:t>ых правовых актов недействительными</w:t>
      </w:r>
      <w:r w:rsidR="00312E15" w:rsidRPr="00B422D5">
        <w:rPr>
          <w:rFonts w:ascii="Times New Roman" w:hAnsi="Times New Roman"/>
          <w:color w:val="000000" w:themeColor="text1"/>
          <w:sz w:val="28"/>
          <w:szCs w:val="28"/>
        </w:rPr>
        <w:t>,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w:t>
      </w:r>
      <w:r w:rsidR="006E3CD5" w:rsidRPr="00B422D5">
        <w:rPr>
          <w:rFonts w:ascii="Times New Roman" w:hAnsi="Times New Roman"/>
          <w:color w:val="000000" w:themeColor="text1"/>
          <w:sz w:val="28"/>
          <w:szCs w:val="28"/>
        </w:rPr>
        <w:t xml:space="preserve"> физических и юридических лиц</w:t>
      </w:r>
      <w:r w:rsidR="00312E15" w:rsidRPr="00B422D5">
        <w:rPr>
          <w:rFonts w:ascii="Times New Roman" w:hAnsi="Times New Roman"/>
          <w:color w:val="000000" w:themeColor="text1"/>
          <w:sz w:val="28"/>
          <w:szCs w:val="28"/>
        </w:rPr>
        <w:t>.</w:t>
      </w:r>
    </w:p>
    <w:p w14:paraId="4B15ABBE" w14:textId="77777777" w:rsidR="00312E15" w:rsidRPr="00B422D5" w:rsidRDefault="002641FC"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законом не установлено иное.</w:t>
      </w:r>
    </w:p>
    <w:p w14:paraId="196A6654" w14:textId="77777777" w:rsidR="00312E15" w:rsidRPr="00B422D5" w:rsidRDefault="002650D6" w:rsidP="00116F09">
      <w:pPr>
        <w:spacing w:after="360"/>
        <w:ind w:firstLine="709"/>
        <w:jc w:val="both"/>
        <w:rPr>
          <w:rFonts w:ascii="Times New Roman" w:hAnsi="Times New Roman"/>
          <w:b/>
          <w:color w:val="000000" w:themeColor="text1"/>
          <w:sz w:val="28"/>
          <w:szCs w:val="28"/>
        </w:rPr>
      </w:pPr>
      <w:bookmarkStart w:id="160" w:name="Par2009"/>
      <w:bookmarkEnd w:id="160"/>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195</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Требования к заявлению о признании нормативн</w:t>
      </w:r>
      <w:r w:rsidR="004D30F0" w:rsidRPr="00B422D5">
        <w:rPr>
          <w:rFonts w:ascii="Times New Roman" w:hAnsi="Times New Roman"/>
          <w:b/>
          <w:color w:val="000000" w:themeColor="text1"/>
          <w:sz w:val="28"/>
          <w:szCs w:val="28"/>
        </w:rPr>
        <w:t>ого правового акта недействительным</w:t>
      </w:r>
    </w:p>
    <w:p w14:paraId="21E450E0" w14:textId="77777777" w:rsidR="00312E15" w:rsidRPr="00B422D5" w:rsidRDefault="002641FC"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lastRenderedPageBreak/>
        <w:t>1. </w:t>
      </w:r>
      <w:r w:rsidR="00312E15" w:rsidRPr="00B422D5">
        <w:rPr>
          <w:rStyle w:val="blk"/>
          <w:rFonts w:ascii="Times New Roman" w:hAnsi="Times New Roman"/>
          <w:color w:val="000000" w:themeColor="text1"/>
          <w:sz w:val="28"/>
          <w:szCs w:val="28"/>
        </w:rPr>
        <w:t>Заявление о признании нормативн</w:t>
      </w:r>
      <w:r w:rsidR="004D30F0" w:rsidRPr="00B422D5">
        <w:rPr>
          <w:rStyle w:val="blk"/>
          <w:rFonts w:ascii="Times New Roman" w:hAnsi="Times New Roman"/>
          <w:color w:val="000000" w:themeColor="text1"/>
          <w:sz w:val="28"/>
          <w:szCs w:val="28"/>
        </w:rPr>
        <w:t>ого правового акта недействительным</w:t>
      </w:r>
      <w:r w:rsidR="00312E15" w:rsidRPr="00B422D5">
        <w:rPr>
          <w:rStyle w:val="blk"/>
          <w:rFonts w:ascii="Times New Roman" w:hAnsi="Times New Roman"/>
          <w:color w:val="000000" w:themeColor="text1"/>
          <w:sz w:val="28"/>
          <w:szCs w:val="28"/>
        </w:rPr>
        <w:t xml:space="preserve"> должно соответствовать требованиям, предусмотренным</w:t>
      </w:r>
      <w:r w:rsidR="006A157A">
        <w:rPr>
          <w:rStyle w:val="blk"/>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частью 1, пунктами 1, 2 и </w:t>
      </w:r>
      <w:r w:rsidR="009A1950" w:rsidRPr="00B422D5">
        <w:rPr>
          <w:rFonts w:ascii="Times New Roman" w:hAnsi="Times New Roman"/>
          <w:color w:val="000000" w:themeColor="text1"/>
          <w:sz w:val="28"/>
          <w:szCs w:val="28"/>
        </w:rPr>
        <w:t>11</w:t>
      </w:r>
      <w:r w:rsidR="00312E15" w:rsidRPr="00B422D5">
        <w:rPr>
          <w:rFonts w:ascii="Times New Roman" w:hAnsi="Times New Roman"/>
          <w:color w:val="000000" w:themeColor="text1"/>
          <w:sz w:val="28"/>
          <w:szCs w:val="28"/>
        </w:rPr>
        <w:t xml:space="preserve"> части 2, частью </w:t>
      </w:r>
      <w:r w:rsidR="009A1950" w:rsidRPr="00B422D5">
        <w:rPr>
          <w:rFonts w:ascii="Times New Roman" w:hAnsi="Times New Roman"/>
          <w:color w:val="000000" w:themeColor="text1"/>
          <w:sz w:val="28"/>
          <w:szCs w:val="28"/>
        </w:rPr>
        <w:t>4</w:t>
      </w:r>
      <w:r w:rsidR="00312E15" w:rsidRPr="00B422D5">
        <w:rPr>
          <w:rFonts w:ascii="Times New Roman" w:hAnsi="Times New Roman"/>
          <w:color w:val="000000" w:themeColor="text1"/>
          <w:sz w:val="28"/>
          <w:szCs w:val="28"/>
        </w:rPr>
        <w:t xml:space="preserve"> статьи </w:t>
      </w:r>
      <w:r w:rsidR="00AB27CD" w:rsidRPr="00B422D5">
        <w:rPr>
          <w:rFonts w:ascii="Times New Roman" w:hAnsi="Times New Roman"/>
          <w:color w:val="000000" w:themeColor="text1"/>
          <w:sz w:val="28"/>
          <w:szCs w:val="28"/>
        </w:rPr>
        <w:t>118</w:t>
      </w:r>
      <w:r w:rsidR="008D24A4">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настоящего Кодекса.</w:t>
      </w:r>
    </w:p>
    <w:p w14:paraId="4EFF693B"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rPr>
      </w:pPr>
      <w:bookmarkStart w:id="161" w:name="dst655"/>
      <w:bookmarkEnd w:id="161"/>
      <w:r w:rsidRPr="00B422D5">
        <w:rPr>
          <w:rStyle w:val="blk"/>
          <w:rFonts w:ascii="Times New Roman" w:hAnsi="Times New Roman"/>
          <w:color w:val="000000" w:themeColor="text1"/>
          <w:sz w:val="28"/>
          <w:szCs w:val="28"/>
        </w:rPr>
        <w:t>В заявлении должны быть также указаны:</w:t>
      </w:r>
    </w:p>
    <w:p w14:paraId="3774DDB1" w14:textId="77777777" w:rsidR="00312E15" w:rsidRPr="00B422D5" w:rsidRDefault="002641FC" w:rsidP="00116F09">
      <w:pPr>
        <w:shd w:val="clear" w:color="auto" w:fill="FFFFFF"/>
        <w:spacing w:after="360"/>
        <w:ind w:firstLine="709"/>
        <w:jc w:val="both"/>
        <w:rPr>
          <w:rFonts w:ascii="Times New Roman" w:hAnsi="Times New Roman"/>
          <w:color w:val="000000" w:themeColor="text1"/>
          <w:sz w:val="28"/>
          <w:szCs w:val="28"/>
        </w:rPr>
      </w:pPr>
      <w:bookmarkStart w:id="162" w:name="dst656"/>
      <w:bookmarkEnd w:id="162"/>
      <w:r w:rsidRPr="00B422D5">
        <w:rPr>
          <w:rStyle w:val="blk"/>
          <w:rFonts w:ascii="Times New Roman" w:hAnsi="Times New Roman"/>
          <w:color w:val="000000" w:themeColor="text1"/>
          <w:sz w:val="28"/>
          <w:szCs w:val="28"/>
        </w:rPr>
        <w:t>1) </w:t>
      </w:r>
      <w:r w:rsidR="00312E15" w:rsidRPr="00B422D5">
        <w:rPr>
          <w:rStyle w:val="blk"/>
          <w:rFonts w:ascii="Times New Roman" w:hAnsi="Times New Roman"/>
          <w:color w:val="000000" w:themeColor="text1"/>
          <w:sz w:val="28"/>
          <w:szCs w:val="28"/>
        </w:rPr>
        <w:t>наименование органа исполнительной власти, принявшего оспариваемый нормативный правовой акт;</w:t>
      </w:r>
    </w:p>
    <w:p w14:paraId="1969A04D" w14:textId="77777777" w:rsidR="00312E15" w:rsidRPr="00B422D5" w:rsidRDefault="002641FC" w:rsidP="00116F09">
      <w:pPr>
        <w:shd w:val="clear" w:color="auto" w:fill="FFFFFF"/>
        <w:spacing w:after="360"/>
        <w:ind w:firstLine="709"/>
        <w:jc w:val="both"/>
        <w:rPr>
          <w:rFonts w:ascii="Times New Roman" w:hAnsi="Times New Roman"/>
          <w:color w:val="000000" w:themeColor="text1"/>
          <w:sz w:val="28"/>
          <w:szCs w:val="28"/>
        </w:rPr>
      </w:pPr>
      <w:bookmarkStart w:id="163" w:name="dst657"/>
      <w:bookmarkEnd w:id="163"/>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название, номер, дата принятия, источник опубликования и иные данные об оспариваемом нормативном правовом акте;</w:t>
      </w:r>
    </w:p>
    <w:p w14:paraId="04376B04" w14:textId="77777777" w:rsidR="00312E15" w:rsidRPr="00B422D5" w:rsidRDefault="002641FC" w:rsidP="00116F09">
      <w:pPr>
        <w:shd w:val="clear" w:color="auto" w:fill="FFFFFF"/>
        <w:spacing w:after="360"/>
        <w:ind w:firstLine="709"/>
        <w:jc w:val="both"/>
        <w:rPr>
          <w:rFonts w:ascii="Times New Roman" w:hAnsi="Times New Roman"/>
          <w:color w:val="000000" w:themeColor="text1"/>
          <w:sz w:val="28"/>
          <w:szCs w:val="28"/>
        </w:rPr>
      </w:pPr>
      <w:bookmarkStart w:id="164" w:name="dst658"/>
      <w:bookmarkEnd w:id="164"/>
      <w:r w:rsidRPr="00B422D5">
        <w:rPr>
          <w:rStyle w:val="blk"/>
          <w:rFonts w:ascii="Times New Roman" w:hAnsi="Times New Roman"/>
          <w:color w:val="000000" w:themeColor="text1"/>
          <w:sz w:val="28"/>
          <w:szCs w:val="28"/>
        </w:rPr>
        <w:t>3) </w:t>
      </w:r>
      <w:r w:rsidR="00312E15" w:rsidRPr="00B422D5">
        <w:rPr>
          <w:rStyle w:val="blk"/>
          <w:rFonts w:ascii="Times New Roman" w:hAnsi="Times New Roman"/>
          <w:color w:val="000000" w:themeColor="text1"/>
          <w:sz w:val="28"/>
          <w:szCs w:val="28"/>
        </w:rPr>
        <w:t>права и законные интересы заявителя, которые, по его мнению, нарушаются оспариваемым актом или его отдельными положениями;</w:t>
      </w:r>
    </w:p>
    <w:p w14:paraId="5D111F0A" w14:textId="77777777" w:rsidR="00312E15" w:rsidRPr="00B422D5" w:rsidRDefault="002641FC" w:rsidP="00116F09">
      <w:pPr>
        <w:shd w:val="clear" w:color="auto" w:fill="FFFFFF"/>
        <w:spacing w:after="360"/>
        <w:ind w:firstLine="709"/>
        <w:jc w:val="both"/>
        <w:rPr>
          <w:rFonts w:ascii="Times New Roman" w:hAnsi="Times New Roman"/>
          <w:color w:val="000000" w:themeColor="text1"/>
          <w:sz w:val="28"/>
          <w:szCs w:val="28"/>
        </w:rPr>
      </w:pPr>
      <w:bookmarkStart w:id="165" w:name="dst659"/>
      <w:bookmarkEnd w:id="165"/>
      <w:r w:rsidRPr="00B422D5">
        <w:rPr>
          <w:rStyle w:val="blk"/>
          <w:rFonts w:ascii="Times New Roman" w:hAnsi="Times New Roman"/>
          <w:color w:val="000000" w:themeColor="text1"/>
          <w:sz w:val="28"/>
          <w:szCs w:val="28"/>
        </w:rPr>
        <w:t>4) </w:t>
      </w:r>
      <w:r w:rsidR="00312E15" w:rsidRPr="00B422D5">
        <w:rPr>
          <w:rStyle w:val="blk"/>
          <w:rFonts w:ascii="Times New Roman" w:hAnsi="Times New Roman"/>
          <w:color w:val="000000" w:themeColor="text1"/>
          <w:sz w:val="28"/>
          <w:szCs w:val="28"/>
        </w:rPr>
        <w:t>н</w:t>
      </w:r>
      <w:r w:rsidRPr="00B422D5">
        <w:rPr>
          <w:rStyle w:val="blk"/>
          <w:rFonts w:ascii="Times New Roman" w:hAnsi="Times New Roman"/>
          <w:color w:val="000000" w:themeColor="text1"/>
          <w:sz w:val="28"/>
          <w:szCs w:val="28"/>
        </w:rPr>
        <w:t>аименование</w:t>
      </w:r>
      <w:r w:rsidR="00312E15" w:rsidRPr="00B422D5">
        <w:rPr>
          <w:rStyle w:val="blk"/>
          <w:rFonts w:ascii="Times New Roman" w:hAnsi="Times New Roman"/>
          <w:color w:val="000000" w:themeColor="text1"/>
          <w:sz w:val="28"/>
          <w:szCs w:val="28"/>
        </w:rPr>
        <w:t xml:space="preserve">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14:paraId="74E0B160" w14:textId="77777777" w:rsidR="00312E15" w:rsidRPr="00B422D5" w:rsidRDefault="002641FC" w:rsidP="00116F09">
      <w:pPr>
        <w:shd w:val="clear" w:color="auto" w:fill="FFFFFF"/>
        <w:spacing w:after="360"/>
        <w:ind w:firstLine="709"/>
        <w:jc w:val="both"/>
        <w:rPr>
          <w:rFonts w:ascii="Times New Roman" w:hAnsi="Times New Roman"/>
          <w:color w:val="000000" w:themeColor="text1"/>
          <w:sz w:val="28"/>
          <w:szCs w:val="28"/>
        </w:rPr>
      </w:pPr>
      <w:bookmarkStart w:id="166" w:name="dst660"/>
      <w:bookmarkEnd w:id="166"/>
      <w:r w:rsidRPr="00B422D5">
        <w:rPr>
          <w:rStyle w:val="blk"/>
          <w:rFonts w:ascii="Times New Roman" w:hAnsi="Times New Roman"/>
          <w:color w:val="000000" w:themeColor="text1"/>
          <w:sz w:val="28"/>
          <w:szCs w:val="28"/>
        </w:rPr>
        <w:t>5) </w:t>
      </w:r>
      <w:r w:rsidR="00312E15" w:rsidRPr="00B422D5">
        <w:rPr>
          <w:rStyle w:val="blk"/>
          <w:rFonts w:ascii="Times New Roman" w:hAnsi="Times New Roman"/>
          <w:color w:val="000000" w:themeColor="text1"/>
          <w:sz w:val="28"/>
          <w:szCs w:val="28"/>
        </w:rPr>
        <w:t>требование заявителя о признании оспариваемого акта не</w:t>
      </w:r>
      <w:r w:rsidR="004D30F0" w:rsidRPr="00B422D5">
        <w:rPr>
          <w:rStyle w:val="blk"/>
          <w:rFonts w:ascii="Times New Roman" w:hAnsi="Times New Roman"/>
          <w:color w:val="000000" w:themeColor="text1"/>
          <w:sz w:val="28"/>
          <w:szCs w:val="28"/>
        </w:rPr>
        <w:t>действительным</w:t>
      </w:r>
      <w:r w:rsidR="00312E15" w:rsidRPr="00B422D5">
        <w:rPr>
          <w:rStyle w:val="blk"/>
          <w:rFonts w:ascii="Times New Roman" w:hAnsi="Times New Roman"/>
          <w:color w:val="000000" w:themeColor="text1"/>
          <w:sz w:val="28"/>
          <w:szCs w:val="28"/>
        </w:rPr>
        <w:t>;</w:t>
      </w:r>
    </w:p>
    <w:p w14:paraId="6B019B8B" w14:textId="77777777" w:rsidR="00312E15" w:rsidRPr="00B422D5" w:rsidRDefault="002641FC" w:rsidP="00116F09">
      <w:pPr>
        <w:shd w:val="clear" w:color="auto" w:fill="FFFFFF"/>
        <w:spacing w:after="360"/>
        <w:ind w:firstLine="709"/>
        <w:jc w:val="both"/>
        <w:rPr>
          <w:rFonts w:ascii="Times New Roman" w:hAnsi="Times New Roman"/>
          <w:color w:val="000000" w:themeColor="text1"/>
          <w:sz w:val="28"/>
          <w:szCs w:val="28"/>
        </w:rPr>
      </w:pPr>
      <w:bookmarkStart w:id="167" w:name="dst661"/>
      <w:bookmarkEnd w:id="167"/>
      <w:r w:rsidRPr="00B422D5">
        <w:rPr>
          <w:rStyle w:val="blk"/>
          <w:rFonts w:ascii="Times New Roman" w:hAnsi="Times New Roman"/>
          <w:color w:val="000000" w:themeColor="text1"/>
          <w:sz w:val="28"/>
          <w:szCs w:val="28"/>
        </w:rPr>
        <w:t>6) </w:t>
      </w:r>
      <w:r w:rsidR="00312E15" w:rsidRPr="00B422D5">
        <w:rPr>
          <w:rStyle w:val="blk"/>
          <w:rFonts w:ascii="Times New Roman" w:hAnsi="Times New Roman"/>
          <w:color w:val="000000" w:themeColor="text1"/>
          <w:sz w:val="28"/>
          <w:szCs w:val="28"/>
        </w:rPr>
        <w:t>перечень прилагаемых документов.</w:t>
      </w:r>
    </w:p>
    <w:p w14:paraId="37B92473" w14:textId="77777777" w:rsidR="00312E15" w:rsidRPr="00B422D5" w:rsidRDefault="002641FC" w:rsidP="00116F09">
      <w:pPr>
        <w:shd w:val="clear" w:color="auto" w:fill="FFFFFF"/>
        <w:spacing w:after="360"/>
        <w:ind w:firstLine="709"/>
        <w:jc w:val="both"/>
        <w:rPr>
          <w:rFonts w:ascii="Times New Roman" w:hAnsi="Times New Roman"/>
          <w:color w:val="000000" w:themeColor="text1"/>
          <w:sz w:val="28"/>
          <w:szCs w:val="28"/>
        </w:rPr>
      </w:pPr>
      <w:bookmarkStart w:id="168" w:name="dst662"/>
      <w:bookmarkEnd w:id="168"/>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К заявлению прилагаются документы, указанные в</w:t>
      </w:r>
      <w:r w:rsidR="006A157A">
        <w:rPr>
          <w:rStyle w:val="blk"/>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пунктах 1</w:t>
      </w:r>
      <w:r w:rsidR="00857A92" w:rsidRPr="00B422D5">
        <w:rPr>
          <w:rFonts w:ascii="Times New Roman" w:hAnsi="Times New Roman"/>
          <w:color w:val="000000" w:themeColor="text1"/>
          <w:sz w:val="28"/>
          <w:szCs w:val="28"/>
        </w:rPr>
        <w:t>–</w:t>
      </w:r>
      <w:r w:rsidR="00312E15" w:rsidRPr="00B422D5">
        <w:rPr>
          <w:rFonts w:ascii="Times New Roman" w:hAnsi="Times New Roman"/>
          <w:color w:val="000000" w:themeColor="text1"/>
          <w:sz w:val="28"/>
          <w:szCs w:val="28"/>
        </w:rPr>
        <w:t xml:space="preserve">5 части 1 </w:t>
      </w:r>
      <w:r w:rsidR="00476A02" w:rsidRPr="00B422D5">
        <w:rPr>
          <w:rFonts w:ascii="Times New Roman" w:hAnsi="Times New Roman"/>
          <w:color w:val="000000" w:themeColor="text1"/>
          <w:sz w:val="28"/>
          <w:szCs w:val="28"/>
        </w:rPr>
        <w:t>статьи</w:t>
      </w:r>
      <w:r w:rsidR="00312E15" w:rsidRPr="00B422D5">
        <w:rPr>
          <w:rFonts w:ascii="Times New Roman" w:hAnsi="Times New Roman"/>
          <w:color w:val="000000" w:themeColor="text1"/>
          <w:sz w:val="28"/>
          <w:szCs w:val="28"/>
        </w:rPr>
        <w:t xml:space="preserve"> 11</w:t>
      </w:r>
      <w:r w:rsidR="00AB27CD" w:rsidRPr="00B422D5">
        <w:rPr>
          <w:rFonts w:ascii="Times New Roman" w:hAnsi="Times New Roman"/>
          <w:color w:val="000000" w:themeColor="text1"/>
          <w:sz w:val="28"/>
          <w:szCs w:val="28"/>
        </w:rPr>
        <w:t>9</w:t>
      </w:r>
      <w:r w:rsidR="008D24A4">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настоящего Кодекса, а также текст оспариваемого нормативного правового акта.</w:t>
      </w:r>
    </w:p>
    <w:p w14:paraId="54B81A7B" w14:textId="77777777" w:rsidR="00312E15" w:rsidRPr="00B422D5" w:rsidRDefault="002641FC" w:rsidP="00116F09">
      <w:pPr>
        <w:shd w:val="clear" w:color="auto" w:fill="FFFFFF"/>
        <w:spacing w:after="360"/>
        <w:ind w:firstLine="709"/>
        <w:jc w:val="both"/>
        <w:rPr>
          <w:rFonts w:ascii="Times New Roman" w:hAnsi="Times New Roman"/>
          <w:color w:val="000000" w:themeColor="text1"/>
          <w:sz w:val="28"/>
          <w:szCs w:val="28"/>
        </w:rPr>
      </w:pPr>
      <w:bookmarkStart w:id="169" w:name="dst663"/>
      <w:bookmarkEnd w:id="169"/>
      <w:r w:rsidRPr="00B422D5">
        <w:rPr>
          <w:rStyle w:val="blk"/>
          <w:rFonts w:ascii="Times New Roman" w:hAnsi="Times New Roman"/>
          <w:color w:val="000000" w:themeColor="text1"/>
          <w:sz w:val="28"/>
          <w:szCs w:val="28"/>
        </w:rPr>
        <w:t>3. </w:t>
      </w:r>
      <w:r w:rsidR="00312E15" w:rsidRPr="00B422D5">
        <w:rPr>
          <w:rStyle w:val="blk"/>
          <w:rFonts w:ascii="Times New Roman" w:hAnsi="Times New Roman"/>
          <w:color w:val="000000" w:themeColor="text1"/>
          <w:sz w:val="28"/>
          <w:szCs w:val="28"/>
        </w:rPr>
        <w:t>Подача заявления в арбитражный суд не приостанавливает действие оспариваемого нормативного правового акта.</w:t>
      </w:r>
      <w:bookmarkStart w:id="170" w:name="Par2024"/>
      <w:bookmarkEnd w:id="170"/>
    </w:p>
    <w:p w14:paraId="35DCBE32"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196</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Судебное разбирательство по делу об оспаривании нормативного правового акта</w:t>
      </w:r>
    </w:p>
    <w:p w14:paraId="70795203" w14:textId="77777777" w:rsidR="00262208"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Дело об оспаривании нормативного правового акта рассматривается коллегиальным составом судей в срок, не превышающий </w:t>
      </w:r>
      <w:r w:rsidR="00262208" w:rsidRPr="00B422D5">
        <w:rPr>
          <w:rFonts w:ascii="Times New Roman" w:hAnsi="Times New Roman"/>
          <w:color w:val="000000" w:themeColor="text1"/>
          <w:sz w:val="28"/>
          <w:szCs w:val="28"/>
        </w:rPr>
        <w:t>трех месяцев со дня поступления заявления в суд, включая срок на подготовку дела к судебному разбирательству и принятие решения по делу.</w:t>
      </w:r>
    </w:p>
    <w:p w14:paraId="794C32B9"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2. </w:t>
      </w:r>
      <w:r w:rsidR="00312E15" w:rsidRPr="00B422D5">
        <w:rPr>
          <w:rFonts w:ascii="Times New Roman" w:hAnsi="Times New Roman"/>
          <w:color w:val="000000" w:themeColor="text1"/>
          <w:sz w:val="28"/>
          <w:szCs w:val="28"/>
        </w:rPr>
        <w:t>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14:paraId="7B42EA4D"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Арбитражный суд может признать обязательной явку в судебное заседание представителей </w:t>
      </w:r>
      <w:r w:rsidR="00AA02BD" w:rsidRPr="00B422D5">
        <w:rPr>
          <w:rFonts w:ascii="Times New Roman" w:hAnsi="Times New Roman"/>
          <w:color w:val="000000" w:themeColor="text1"/>
          <w:sz w:val="28"/>
          <w:szCs w:val="28"/>
        </w:rPr>
        <w:t xml:space="preserve">государственных </w:t>
      </w:r>
      <w:r w:rsidR="00312E15" w:rsidRPr="00B422D5">
        <w:rPr>
          <w:rStyle w:val="blk"/>
          <w:rFonts w:ascii="Times New Roman" w:hAnsi="Times New Roman"/>
          <w:color w:val="000000" w:themeColor="text1"/>
          <w:sz w:val="28"/>
          <w:szCs w:val="28"/>
        </w:rPr>
        <w:t>органов</w:t>
      </w:r>
      <w:r w:rsidR="00312E15" w:rsidRPr="00B422D5">
        <w:rPr>
          <w:rFonts w:ascii="Times New Roman" w:hAnsi="Times New Roman"/>
          <w:color w:val="000000" w:themeColor="text1"/>
          <w:sz w:val="28"/>
          <w:szCs w:val="28"/>
        </w:rPr>
        <w:t>, органов местного самоуправления, иных органов, должностных лиц, принявших оспариваемый нормативный правовой акт, и вызвать их в судебное заседание для дачи объяснений.</w:t>
      </w:r>
    </w:p>
    <w:p w14:paraId="512378FE" w14:textId="77777777" w:rsidR="00EE24BA"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Неявка указанных лиц, вызванных в судебное заседание, является основанием для</w:t>
      </w:r>
      <w:r w:rsidR="00B30941" w:rsidRPr="00B422D5">
        <w:rPr>
          <w:rFonts w:ascii="Times New Roman" w:hAnsi="Times New Roman"/>
          <w:color w:val="000000" w:themeColor="text1"/>
          <w:sz w:val="28"/>
          <w:szCs w:val="28"/>
        </w:rPr>
        <w:t xml:space="preserve"> наложения штрафа в порядке и </w:t>
      </w:r>
      <w:r w:rsidRPr="00B422D5">
        <w:rPr>
          <w:rFonts w:ascii="Times New Roman" w:hAnsi="Times New Roman"/>
          <w:color w:val="000000" w:themeColor="text1"/>
          <w:sz w:val="28"/>
          <w:szCs w:val="28"/>
        </w:rPr>
        <w:t>размерах, которые установлены в главе 11 настоящего Кодекса.</w:t>
      </w:r>
    </w:p>
    <w:p w14:paraId="58E58D33" w14:textId="77777777" w:rsidR="00EE24BA"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EE24BA" w:rsidRPr="00B422D5">
        <w:rPr>
          <w:rFonts w:ascii="Times New Roman" w:hAnsi="Times New Roman"/>
          <w:color w:val="000000" w:themeColor="text1"/>
          <w:sz w:val="28"/>
          <w:szCs w:val="28"/>
        </w:rPr>
        <w:t>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14:paraId="7966D110" w14:textId="77777777" w:rsidR="00EE24BA"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EE24BA" w:rsidRPr="00B422D5">
        <w:rPr>
          <w:rFonts w:ascii="Times New Roman" w:hAnsi="Times New Roman"/>
          <w:color w:val="000000" w:themeColor="text1"/>
          <w:sz w:val="28"/>
          <w:szCs w:val="28"/>
        </w:rPr>
        <w:t>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14:paraId="786F5675" w14:textId="77777777" w:rsidR="00EE24BA"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EE24BA" w:rsidRPr="00B422D5">
        <w:rPr>
          <w:rFonts w:ascii="Times New Roman" w:hAnsi="Times New Roman"/>
          <w:color w:val="000000" w:themeColor="text1"/>
          <w:sz w:val="28"/>
          <w:szCs w:val="28"/>
        </w:rPr>
        <w:t>Обязанность доказывания соответствия оспариваемого нормативного правового акта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оспариваемый акт.</w:t>
      </w:r>
    </w:p>
    <w:p w14:paraId="6254CC40" w14:textId="77777777" w:rsidR="00EE24BA"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EE24BA" w:rsidRPr="00B422D5">
        <w:rPr>
          <w:rFonts w:ascii="Times New Roman" w:hAnsi="Times New Roman"/>
          <w:color w:val="000000" w:themeColor="text1"/>
          <w:sz w:val="28"/>
          <w:szCs w:val="28"/>
        </w:rPr>
        <w:t xml:space="preserve">В случае если имеется вступившее в законную силу решение арбитражного суда или </w:t>
      </w:r>
      <w:r w:rsidR="00A54546" w:rsidRPr="00B422D5">
        <w:rPr>
          <w:rFonts w:ascii="Times New Roman" w:hAnsi="Times New Roman"/>
          <w:color w:val="000000" w:themeColor="text1"/>
          <w:sz w:val="28"/>
          <w:szCs w:val="28"/>
        </w:rPr>
        <w:t xml:space="preserve">иного </w:t>
      </w:r>
      <w:r w:rsidR="00EE24BA" w:rsidRPr="00B422D5">
        <w:rPr>
          <w:rFonts w:ascii="Times New Roman" w:hAnsi="Times New Roman"/>
          <w:color w:val="000000" w:themeColor="text1"/>
          <w:sz w:val="28"/>
          <w:szCs w:val="28"/>
        </w:rPr>
        <w:t>суда общей юрисдикции по ранее рассмотренному делу, проверивш</w:t>
      </w:r>
      <w:r w:rsidR="00970992" w:rsidRPr="00B422D5">
        <w:rPr>
          <w:rFonts w:ascii="Times New Roman" w:hAnsi="Times New Roman"/>
          <w:color w:val="000000" w:themeColor="text1"/>
          <w:sz w:val="28"/>
          <w:szCs w:val="28"/>
        </w:rPr>
        <w:t>их</w:t>
      </w:r>
      <w:r w:rsidR="00EE24BA" w:rsidRPr="00B422D5">
        <w:rPr>
          <w:rFonts w:ascii="Times New Roman" w:hAnsi="Times New Roman"/>
          <w:color w:val="000000" w:themeColor="text1"/>
          <w:sz w:val="28"/>
          <w:szCs w:val="28"/>
        </w:rPr>
        <w:t xml:space="preserve"> по тем же основаниям соответствие оспариваемого нормативного правового акта иному нормативному правовому акту, имеющему </w:t>
      </w:r>
      <w:r w:rsidR="00EE24BA" w:rsidRPr="00B422D5">
        <w:rPr>
          <w:rFonts w:ascii="Times New Roman" w:hAnsi="Times New Roman"/>
          <w:color w:val="000000" w:themeColor="text1"/>
          <w:sz w:val="28"/>
          <w:szCs w:val="28"/>
        </w:rPr>
        <w:lastRenderedPageBreak/>
        <w:t>большую юридическую силу, арбитражный суд прекращает производство по делу.</w:t>
      </w:r>
    </w:p>
    <w:p w14:paraId="6A2C95EE" w14:textId="2630EDE2" w:rsidR="00EE24BA"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8. </w:t>
      </w:r>
      <w:r w:rsidR="00EE24BA" w:rsidRPr="00B422D5">
        <w:rPr>
          <w:rFonts w:ascii="Times New Roman" w:hAnsi="Times New Roman"/>
          <w:color w:val="000000" w:themeColor="text1"/>
          <w:sz w:val="28"/>
          <w:szCs w:val="28"/>
        </w:rPr>
        <w:t>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14:paraId="4B80ADC4"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197</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 xml:space="preserve">Решение </w:t>
      </w:r>
      <w:r w:rsidR="00836DCA" w:rsidRPr="00B422D5">
        <w:rPr>
          <w:rFonts w:ascii="Times New Roman" w:hAnsi="Times New Roman"/>
          <w:b/>
          <w:color w:val="000000" w:themeColor="text1"/>
          <w:sz w:val="28"/>
          <w:szCs w:val="28"/>
        </w:rPr>
        <w:t xml:space="preserve">арбитражного </w:t>
      </w:r>
      <w:r w:rsidR="00312E15" w:rsidRPr="00B422D5">
        <w:rPr>
          <w:rFonts w:ascii="Times New Roman" w:hAnsi="Times New Roman"/>
          <w:b/>
          <w:color w:val="000000" w:themeColor="text1"/>
          <w:sz w:val="28"/>
          <w:szCs w:val="28"/>
        </w:rPr>
        <w:t>суда по делу об оспаривании нормативного правового акта</w:t>
      </w:r>
    </w:p>
    <w:p w14:paraId="22971E08"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Решение по делу об оспаривании нормативного правового акта принимается арбитражным судом по правилам, </w:t>
      </w:r>
      <w:r w:rsidR="004F2185" w:rsidRPr="00B422D5">
        <w:rPr>
          <w:rFonts w:ascii="Times New Roman" w:hAnsi="Times New Roman"/>
          <w:color w:val="000000" w:themeColor="text1"/>
          <w:sz w:val="28"/>
          <w:szCs w:val="28"/>
        </w:rPr>
        <w:t>установленным в главе 2</w:t>
      </w:r>
      <w:r w:rsidR="0017333D" w:rsidRPr="00B422D5">
        <w:rPr>
          <w:rFonts w:ascii="Times New Roman" w:hAnsi="Times New Roman"/>
          <w:color w:val="000000" w:themeColor="text1"/>
          <w:sz w:val="28"/>
          <w:szCs w:val="28"/>
        </w:rPr>
        <w:t>0</w:t>
      </w:r>
      <w:r w:rsidR="00312E15" w:rsidRPr="00B422D5">
        <w:rPr>
          <w:rFonts w:ascii="Times New Roman" w:hAnsi="Times New Roman"/>
          <w:color w:val="000000" w:themeColor="text1"/>
          <w:sz w:val="28"/>
          <w:szCs w:val="28"/>
        </w:rPr>
        <w:t xml:space="preserve"> настоящего Кодекса.</w:t>
      </w:r>
    </w:p>
    <w:p w14:paraId="1A67ECFA"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По результатам рассмотрения дела об оспаривании нормативного правового акта арбитражный суд принимает одно из решений:</w:t>
      </w:r>
    </w:p>
    <w:p w14:paraId="1FFB0505"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14:paraId="7BFC4E41"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w:t>
      </w:r>
      <w:r w:rsidR="004D30F0" w:rsidRPr="00B422D5">
        <w:rPr>
          <w:rFonts w:ascii="Times New Roman" w:hAnsi="Times New Roman"/>
          <w:color w:val="000000" w:themeColor="text1"/>
          <w:sz w:val="28"/>
          <w:szCs w:val="28"/>
        </w:rPr>
        <w:t>дическую силу, и недействительными</w:t>
      </w:r>
      <w:r w:rsidR="00312E15" w:rsidRPr="00B422D5">
        <w:rPr>
          <w:rFonts w:ascii="Times New Roman" w:hAnsi="Times New Roman"/>
          <w:color w:val="000000" w:themeColor="text1"/>
          <w:sz w:val="28"/>
          <w:szCs w:val="28"/>
        </w:rPr>
        <w:t xml:space="preserve"> полностью или в части.</w:t>
      </w:r>
    </w:p>
    <w:p w14:paraId="195311B8"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В резолютивной части решения по делу об оспаривании нормативного правового акта должны содержаться:</w:t>
      </w:r>
    </w:p>
    <w:p w14:paraId="22DB8E4C"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наименование органа или лица, принявших оспариваемый акт, его </w:t>
      </w:r>
      <w:r w:rsidR="00873E11" w:rsidRPr="00B422D5">
        <w:rPr>
          <w:rFonts w:ascii="Times New Roman" w:hAnsi="Times New Roman"/>
          <w:color w:val="000000" w:themeColor="text1"/>
          <w:sz w:val="28"/>
          <w:szCs w:val="28"/>
        </w:rPr>
        <w:t>наименование</w:t>
      </w:r>
      <w:r w:rsidR="00312E15" w:rsidRPr="00B422D5">
        <w:rPr>
          <w:rFonts w:ascii="Times New Roman" w:hAnsi="Times New Roman"/>
          <w:color w:val="000000" w:themeColor="text1"/>
          <w:sz w:val="28"/>
          <w:szCs w:val="28"/>
        </w:rPr>
        <w:t>, номер, дата принятия акта;</w:t>
      </w:r>
    </w:p>
    <w:p w14:paraId="5BEEB3E7"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наименование </w:t>
      </w:r>
      <w:r w:rsidR="00312E15" w:rsidRPr="00B422D5">
        <w:rPr>
          <w:rFonts w:ascii="Times New Roman" w:hAnsi="Times New Roman"/>
          <w:color w:val="000000" w:themeColor="text1"/>
          <w:sz w:val="28"/>
          <w:szCs w:val="28"/>
        </w:rPr>
        <w:t>нормативного правового акта, который имеет большую юридическую силу и на соответствие которому проверен оспариваемый акт;</w:t>
      </w:r>
    </w:p>
    <w:p w14:paraId="6F788AE5"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указание на признание оспариваемого акта соответствующим нормативному правовому акту, имеющему большую юридическую силу, и на отказ в удовлетворении заявленного требования или на признание </w:t>
      </w:r>
      <w:r w:rsidR="00312E15" w:rsidRPr="00B422D5">
        <w:rPr>
          <w:rFonts w:ascii="Times New Roman" w:hAnsi="Times New Roman"/>
          <w:color w:val="000000" w:themeColor="text1"/>
          <w:sz w:val="28"/>
          <w:szCs w:val="28"/>
        </w:rPr>
        <w:lastRenderedPageBreak/>
        <w:t>оспариваемого акта не соответствующим нормативному правовому акту, имеющему большую юри</w:t>
      </w:r>
      <w:r w:rsidR="004D30F0" w:rsidRPr="00B422D5">
        <w:rPr>
          <w:rFonts w:ascii="Times New Roman" w:hAnsi="Times New Roman"/>
          <w:color w:val="000000" w:themeColor="text1"/>
          <w:sz w:val="28"/>
          <w:szCs w:val="28"/>
        </w:rPr>
        <w:t xml:space="preserve">дическую силу, и недействительным </w:t>
      </w:r>
      <w:r w:rsidR="00312E15" w:rsidRPr="00B422D5">
        <w:rPr>
          <w:rFonts w:ascii="Times New Roman" w:hAnsi="Times New Roman"/>
          <w:color w:val="000000" w:themeColor="text1"/>
          <w:sz w:val="28"/>
          <w:szCs w:val="28"/>
        </w:rPr>
        <w:t>полностью или в части.</w:t>
      </w:r>
    </w:p>
    <w:p w14:paraId="7E755532"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Решение арбитражного суда по делу об оспаривании нормативного правового акта вступает в законную силу немедленно после его принятия.</w:t>
      </w:r>
    </w:p>
    <w:p w14:paraId="76524F7B"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 xml:space="preserve">Нормативный правовой акт или отдельные его положения, признанные </w:t>
      </w:r>
      <w:r w:rsidR="004D30F0" w:rsidRPr="00B422D5">
        <w:rPr>
          <w:rFonts w:ascii="Times New Roman" w:hAnsi="Times New Roman"/>
          <w:color w:val="000000" w:themeColor="text1"/>
          <w:sz w:val="28"/>
          <w:szCs w:val="28"/>
        </w:rPr>
        <w:t>арбитражным судом недействительными</w:t>
      </w:r>
      <w:r w:rsidR="00312E15" w:rsidRPr="00B422D5">
        <w:rPr>
          <w:rFonts w:ascii="Times New Roman" w:hAnsi="Times New Roman"/>
          <w:color w:val="000000" w:themeColor="text1"/>
          <w:sz w:val="28"/>
          <w:szCs w:val="28"/>
        </w:rPr>
        <w:t xml:space="preserve">,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 </w:t>
      </w:r>
    </w:p>
    <w:p w14:paraId="4EC00650"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Копии решения арбитражного суда в срок, не превышающий десяти дней со дня его принятия, направляются лицам, участвующим в деле.</w:t>
      </w:r>
    </w:p>
    <w:p w14:paraId="37BF02CE"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w:t>
      </w:r>
      <w:r w:rsidR="00134BB7"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shd w:val="clear" w:color="auto" w:fill="FFFFFF"/>
        </w:rPr>
        <w:t xml:space="preserve">Вступившее в законную силу решение </w:t>
      </w:r>
      <w:r w:rsidR="00DA1101" w:rsidRPr="00B422D5">
        <w:rPr>
          <w:rFonts w:ascii="Times New Roman" w:hAnsi="Times New Roman"/>
          <w:color w:val="000000" w:themeColor="text1"/>
          <w:sz w:val="28"/>
          <w:szCs w:val="28"/>
          <w:shd w:val="clear" w:color="auto" w:fill="FFFFFF"/>
        </w:rPr>
        <w:t xml:space="preserve">арбитражного суда </w:t>
      </w:r>
      <w:r w:rsidRPr="00B422D5">
        <w:rPr>
          <w:rFonts w:ascii="Times New Roman" w:hAnsi="Times New Roman"/>
          <w:color w:val="000000" w:themeColor="text1"/>
          <w:sz w:val="28"/>
          <w:szCs w:val="28"/>
          <w:shd w:val="clear" w:color="auto" w:fill="FFFFFF"/>
        </w:rPr>
        <w:t>по делу об оспаривании нормативного правового акта может быть обжаловано по правилам, установленным настоящим Кодексом.</w:t>
      </w:r>
    </w:p>
    <w:p w14:paraId="35DB6736" w14:textId="77777777" w:rsidR="00312E15" w:rsidRPr="00B422D5" w:rsidRDefault="002650D6" w:rsidP="00116F09">
      <w:pPr>
        <w:spacing w:after="360"/>
        <w:ind w:firstLine="709"/>
        <w:jc w:val="both"/>
        <w:rPr>
          <w:rFonts w:ascii="Times New Roman" w:hAnsi="Times New Roman"/>
          <w:b/>
          <w:color w:val="000000" w:themeColor="text1"/>
          <w:sz w:val="28"/>
          <w:szCs w:val="28"/>
        </w:rPr>
      </w:pPr>
      <w:bookmarkStart w:id="171" w:name="Par2055"/>
      <w:bookmarkEnd w:id="171"/>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198</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Опубликование решения арбитражного суда по делу об оспаривании нормативного правового акта</w:t>
      </w:r>
    </w:p>
    <w:p w14:paraId="3D135C4F" w14:textId="77777777" w:rsidR="00950DD2"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w:t>
      </w:r>
      <w:r w:rsidR="004F2B91" w:rsidRPr="00B422D5">
        <w:rPr>
          <w:rFonts w:ascii="Times New Roman" w:hAnsi="Times New Roman"/>
          <w:color w:val="000000" w:themeColor="text1"/>
          <w:sz w:val="28"/>
          <w:szCs w:val="28"/>
        </w:rPr>
        <w:t>органов исполнительной власти и другие официальные издания</w:t>
      </w:r>
      <w:r w:rsidRPr="00B422D5">
        <w:rPr>
          <w:rFonts w:ascii="Times New Roman" w:hAnsi="Times New Roman"/>
          <w:color w:val="000000" w:themeColor="text1"/>
          <w:sz w:val="28"/>
          <w:szCs w:val="28"/>
        </w:rPr>
        <w:t>, в которых опубликован оспариваемый акт, и подлежит незамедлительному опубликованию указанными изданиями.</w:t>
      </w:r>
    </w:p>
    <w:p w14:paraId="2AC90670" w14:textId="77777777" w:rsidR="00312E15" w:rsidRPr="00B422D5" w:rsidRDefault="00A52396" w:rsidP="00116F09">
      <w:pPr>
        <w:spacing w:after="360"/>
        <w:ind w:firstLine="709"/>
        <w:jc w:val="both"/>
        <w:rPr>
          <w:rFonts w:ascii="Times New Roman" w:hAnsi="Times New Roman"/>
          <w:color w:val="000000" w:themeColor="text1"/>
          <w:sz w:val="28"/>
          <w:szCs w:val="28"/>
        </w:rPr>
      </w:pPr>
      <w:r w:rsidRPr="00B422D5">
        <w:rPr>
          <w:rFonts w:ascii="Times New Roman" w:hAnsi="Times New Roman"/>
          <w:bCs/>
          <w:color w:val="000000" w:themeColor="text1"/>
          <w:sz w:val="28"/>
          <w:szCs w:val="28"/>
        </w:rPr>
        <w:t>Глава </w:t>
      </w:r>
      <w:r w:rsidR="00312E15" w:rsidRPr="00B422D5">
        <w:rPr>
          <w:rFonts w:ascii="Times New Roman" w:hAnsi="Times New Roman"/>
          <w:bCs/>
          <w:caps/>
          <w:color w:val="000000" w:themeColor="text1"/>
          <w:sz w:val="28"/>
          <w:szCs w:val="28"/>
        </w:rPr>
        <w:t>24.</w:t>
      </w:r>
      <w:r w:rsidR="00CB2D5A" w:rsidRPr="00B422D5">
        <w:rPr>
          <w:rFonts w:ascii="Times New Roman" w:hAnsi="Times New Roman"/>
          <w:b/>
          <w:bCs/>
          <w:caps/>
          <w:color w:val="000000" w:themeColor="text1"/>
          <w:sz w:val="28"/>
          <w:szCs w:val="28"/>
        </w:rPr>
        <w:t> </w:t>
      </w:r>
      <w:r w:rsidR="00312E15" w:rsidRPr="00B422D5">
        <w:rPr>
          <w:rStyle w:val="blk"/>
          <w:rFonts w:ascii="Times New Roman" w:hAnsi="Times New Roman"/>
          <w:b/>
          <w:color w:val="000000" w:themeColor="text1"/>
          <w:sz w:val="28"/>
          <w:szCs w:val="28"/>
        </w:rPr>
        <w:t>Рассмотрение дел об оспаривании</w:t>
      </w:r>
      <w:r w:rsidR="006A157A">
        <w:rPr>
          <w:rStyle w:val="blk"/>
          <w:rFonts w:ascii="Times New Roman" w:hAnsi="Times New Roman"/>
          <w:b/>
          <w:color w:val="000000" w:themeColor="text1"/>
          <w:sz w:val="28"/>
          <w:szCs w:val="28"/>
        </w:rPr>
        <w:t xml:space="preserve"> </w:t>
      </w:r>
      <w:r w:rsidR="00312E15" w:rsidRPr="00B422D5">
        <w:rPr>
          <w:rStyle w:val="blk"/>
          <w:rFonts w:ascii="Times New Roman" w:hAnsi="Times New Roman"/>
          <w:b/>
          <w:color w:val="000000" w:themeColor="text1"/>
          <w:sz w:val="28"/>
          <w:szCs w:val="28"/>
        </w:rPr>
        <w:t>ненормативных правовых актов, решений и действий</w:t>
      </w:r>
      <w:r w:rsidR="00CC3C40">
        <w:rPr>
          <w:rStyle w:val="blk"/>
          <w:rFonts w:ascii="Times New Roman" w:hAnsi="Times New Roman"/>
          <w:b/>
          <w:color w:val="000000" w:themeColor="text1"/>
          <w:sz w:val="28"/>
          <w:szCs w:val="28"/>
        </w:rPr>
        <w:t xml:space="preserve"> </w:t>
      </w:r>
      <w:r w:rsidR="00312E15" w:rsidRPr="00B422D5">
        <w:rPr>
          <w:rStyle w:val="blk"/>
          <w:rFonts w:ascii="Times New Roman" w:hAnsi="Times New Roman"/>
          <w:b/>
          <w:color w:val="000000" w:themeColor="text1"/>
          <w:sz w:val="28"/>
          <w:szCs w:val="28"/>
        </w:rPr>
        <w:t xml:space="preserve">(бездействия) </w:t>
      </w:r>
      <w:r w:rsidR="002E7102" w:rsidRPr="00B422D5">
        <w:rPr>
          <w:rStyle w:val="blk"/>
          <w:rFonts w:ascii="Times New Roman" w:hAnsi="Times New Roman"/>
          <w:b/>
          <w:color w:val="000000" w:themeColor="text1"/>
          <w:sz w:val="28"/>
          <w:szCs w:val="28"/>
        </w:rPr>
        <w:t>государственных органов</w:t>
      </w:r>
      <w:r w:rsidR="00312E15" w:rsidRPr="00B422D5">
        <w:rPr>
          <w:rStyle w:val="blk"/>
          <w:rFonts w:ascii="Times New Roman" w:hAnsi="Times New Roman"/>
          <w:b/>
          <w:color w:val="000000" w:themeColor="text1"/>
          <w:sz w:val="28"/>
          <w:szCs w:val="28"/>
        </w:rPr>
        <w:t>, органов местного</w:t>
      </w:r>
      <w:r w:rsidR="006A157A">
        <w:rPr>
          <w:rStyle w:val="blk"/>
          <w:rFonts w:ascii="Times New Roman" w:hAnsi="Times New Roman"/>
          <w:b/>
          <w:color w:val="000000" w:themeColor="text1"/>
          <w:sz w:val="28"/>
          <w:szCs w:val="28"/>
        </w:rPr>
        <w:t xml:space="preserve"> </w:t>
      </w:r>
      <w:r w:rsidR="00312E15" w:rsidRPr="00B422D5">
        <w:rPr>
          <w:rStyle w:val="blk"/>
          <w:rFonts w:ascii="Times New Roman" w:hAnsi="Times New Roman"/>
          <w:b/>
          <w:color w:val="000000" w:themeColor="text1"/>
          <w:sz w:val="28"/>
          <w:szCs w:val="28"/>
        </w:rPr>
        <w:t>самоуправления, иных органов, организаций, наделенных</w:t>
      </w:r>
      <w:r w:rsidR="006A157A">
        <w:rPr>
          <w:rStyle w:val="blk"/>
          <w:rFonts w:ascii="Times New Roman" w:hAnsi="Times New Roman"/>
          <w:b/>
          <w:color w:val="000000" w:themeColor="text1"/>
          <w:sz w:val="28"/>
          <w:szCs w:val="28"/>
        </w:rPr>
        <w:t xml:space="preserve"> </w:t>
      </w:r>
      <w:r w:rsidR="00312E15" w:rsidRPr="00B422D5">
        <w:rPr>
          <w:rStyle w:val="blk"/>
          <w:rFonts w:ascii="Times New Roman" w:hAnsi="Times New Roman"/>
          <w:b/>
          <w:color w:val="000000" w:themeColor="text1"/>
          <w:sz w:val="28"/>
          <w:szCs w:val="28"/>
        </w:rPr>
        <w:t>законом отдельными государственными или</w:t>
      </w:r>
      <w:r w:rsidR="006A157A">
        <w:rPr>
          <w:rStyle w:val="blk"/>
          <w:rFonts w:ascii="Times New Roman" w:hAnsi="Times New Roman"/>
          <w:b/>
          <w:color w:val="000000" w:themeColor="text1"/>
          <w:sz w:val="28"/>
          <w:szCs w:val="28"/>
        </w:rPr>
        <w:t xml:space="preserve"> </w:t>
      </w:r>
      <w:r w:rsidR="00312E15" w:rsidRPr="00B422D5">
        <w:rPr>
          <w:rStyle w:val="blk"/>
          <w:rFonts w:ascii="Times New Roman" w:hAnsi="Times New Roman"/>
          <w:b/>
          <w:color w:val="000000" w:themeColor="text1"/>
          <w:sz w:val="28"/>
          <w:szCs w:val="28"/>
        </w:rPr>
        <w:t>иными публичными полномочиями, должностных лиц</w:t>
      </w:r>
    </w:p>
    <w:p w14:paraId="7D08B1F4" w14:textId="77777777" w:rsidR="00312E15" w:rsidRPr="00B422D5" w:rsidRDefault="002650D6" w:rsidP="00116F09">
      <w:pPr>
        <w:spacing w:after="360"/>
        <w:ind w:firstLine="709"/>
        <w:jc w:val="both"/>
        <w:rPr>
          <w:rFonts w:ascii="Times New Roman" w:hAnsi="Times New Roman"/>
          <w:b/>
          <w:color w:val="000000" w:themeColor="text1"/>
          <w:sz w:val="28"/>
          <w:szCs w:val="28"/>
        </w:rPr>
      </w:pPr>
      <w:bookmarkStart w:id="172" w:name="Par2069"/>
      <w:bookmarkEnd w:id="172"/>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199</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Style w:val="blk"/>
          <w:rFonts w:ascii="Times New Roman" w:hAnsi="Times New Roman"/>
          <w:b/>
          <w:color w:val="000000" w:themeColor="text1"/>
          <w:sz w:val="28"/>
          <w:szCs w:val="28"/>
        </w:rPr>
        <w:t xml:space="preserve">Порядок рассмотрения дел об оспаривании ненормативных правовых актов, решений и действий (бездействия) </w:t>
      </w:r>
      <w:r w:rsidR="002E7102" w:rsidRPr="00B422D5">
        <w:rPr>
          <w:rFonts w:ascii="Times New Roman" w:hAnsi="Times New Roman"/>
          <w:b/>
          <w:bCs/>
          <w:color w:val="000000" w:themeColor="text1"/>
          <w:sz w:val="28"/>
          <w:szCs w:val="28"/>
        </w:rPr>
        <w:t>государственных органов</w:t>
      </w:r>
      <w:r w:rsidR="00312E15" w:rsidRPr="00B422D5">
        <w:rPr>
          <w:rStyle w:val="blk"/>
          <w:rFonts w:ascii="Times New Roman" w:hAnsi="Times New Roman"/>
          <w:b/>
          <w:color w:val="000000" w:themeColor="text1"/>
          <w:sz w:val="28"/>
          <w:szCs w:val="28"/>
        </w:rPr>
        <w:t xml:space="preserve">, органов местного самоуправления, иных </w:t>
      </w:r>
      <w:r w:rsidR="00312E15" w:rsidRPr="00B422D5">
        <w:rPr>
          <w:rStyle w:val="blk"/>
          <w:rFonts w:ascii="Times New Roman" w:hAnsi="Times New Roman"/>
          <w:b/>
          <w:color w:val="000000" w:themeColor="text1"/>
          <w:sz w:val="28"/>
          <w:szCs w:val="28"/>
        </w:rPr>
        <w:lastRenderedPageBreak/>
        <w:t>органов, организаций, наделенных законом отдельными государственными или иными публичными полномочиями, должностных лиц</w:t>
      </w:r>
    </w:p>
    <w:p w14:paraId="519FD17B" w14:textId="77777777" w:rsidR="00312E15" w:rsidRPr="00B422D5" w:rsidRDefault="00134BB7" w:rsidP="00116F09">
      <w:pPr>
        <w:shd w:val="clear" w:color="auto" w:fill="FFFFFF"/>
        <w:spacing w:after="360"/>
        <w:ind w:firstLine="709"/>
        <w:jc w:val="both"/>
        <w:rPr>
          <w:rFonts w:ascii="Times New Roman" w:hAnsi="Times New Roman"/>
          <w:color w:val="000000" w:themeColor="text1"/>
          <w:sz w:val="28"/>
          <w:szCs w:val="28"/>
        </w:rPr>
      </w:pPr>
      <w:bookmarkStart w:id="173" w:name="dst368"/>
      <w:bookmarkEnd w:id="173"/>
      <w:r w:rsidRPr="00B422D5">
        <w:rPr>
          <w:rStyle w:val="blk"/>
          <w:rFonts w:ascii="Times New Roman" w:hAnsi="Times New Roman"/>
          <w:color w:val="000000" w:themeColor="text1"/>
          <w:sz w:val="28"/>
          <w:szCs w:val="28"/>
        </w:rPr>
        <w:t>1. </w:t>
      </w:r>
      <w:r w:rsidR="00312E15" w:rsidRPr="00B422D5">
        <w:rPr>
          <w:rStyle w:val="blk"/>
          <w:rFonts w:ascii="Times New Roman" w:hAnsi="Times New Roman"/>
          <w:color w:val="000000" w:themeColor="text1"/>
          <w:sz w:val="28"/>
          <w:szCs w:val="28"/>
        </w:rPr>
        <w:t xml:space="preserve">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w:t>
      </w:r>
      <w:r w:rsidR="005D4F59" w:rsidRPr="00B422D5">
        <w:rPr>
          <w:rFonts w:ascii="Times New Roman" w:hAnsi="Times New Roman"/>
          <w:bCs/>
          <w:color w:val="000000" w:themeColor="text1"/>
          <w:sz w:val="28"/>
          <w:szCs w:val="28"/>
        </w:rPr>
        <w:t>государственных органов</w:t>
      </w:r>
      <w:r w:rsidR="00312E15" w:rsidRPr="00B422D5">
        <w:rPr>
          <w:rStyle w:val="blk"/>
          <w:rFonts w:ascii="Times New Roman" w:hAnsi="Times New Roman"/>
          <w:color w:val="000000" w:themeColor="text1"/>
          <w:sz w:val="28"/>
          <w:szCs w:val="28"/>
        </w:rPr>
        <w:t xml:space="preserve">, органов местного самоуправления, иных органов, организаций, наделенных законом отдельными государственными или иными </w:t>
      </w:r>
      <w:r w:rsidR="001539A1" w:rsidRPr="00B422D5">
        <w:rPr>
          <w:rStyle w:val="blk"/>
          <w:rFonts w:ascii="Times New Roman" w:hAnsi="Times New Roman"/>
          <w:color w:val="000000" w:themeColor="text1"/>
          <w:sz w:val="28"/>
          <w:szCs w:val="28"/>
        </w:rPr>
        <w:t>публичными полномочиями (далее –</w:t>
      </w:r>
      <w:r w:rsidR="00312E15" w:rsidRPr="00B422D5">
        <w:rPr>
          <w:rStyle w:val="blk"/>
          <w:rFonts w:ascii="Times New Roman" w:hAnsi="Times New Roman"/>
          <w:color w:val="000000" w:themeColor="text1"/>
          <w:sz w:val="28"/>
          <w:szCs w:val="28"/>
        </w:rPr>
        <w:t xml:space="preserve"> органы, осуществляющие публичные полномочия), должностных лиц, в том числе </w:t>
      </w:r>
      <w:r w:rsidR="008C15D3" w:rsidRPr="00B422D5">
        <w:rPr>
          <w:rStyle w:val="blk"/>
          <w:rFonts w:ascii="Times New Roman" w:hAnsi="Times New Roman"/>
          <w:color w:val="000000" w:themeColor="text1"/>
          <w:sz w:val="28"/>
          <w:szCs w:val="28"/>
        </w:rPr>
        <w:t>судебных приставов</w:t>
      </w:r>
      <w:r w:rsidR="00312E15" w:rsidRPr="00B422D5">
        <w:rPr>
          <w:rStyle w:val="blk"/>
          <w:rFonts w:ascii="Times New Roman" w:hAnsi="Times New Roman"/>
          <w:color w:val="000000" w:themeColor="text1"/>
          <w:sz w:val="28"/>
          <w:szCs w:val="28"/>
        </w:rPr>
        <w:t>, рассматриваются арбитражным судом по общим</w:t>
      </w:r>
      <w:r w:rsidR="00CC3C40">
        <w:rPr>
          <w:rStyle w:val="blk"/>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правилам</w:t>
      </w:r>
      <w:r w:rsidR="00CC3C40">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искового производства, предусмотренным настоящим Кодексом, с особенностями, установленными в настоящей главе.</w:t>
      </w:r>
    </w:p>
    <w:p w14:paraId="7B342EA0" w14:textId="77777777" w:rsidR="00312E15" w:rsidRPr="00B422D5" w:rsidRDefault="00134BB7" w:rsidP="00116F09">
      <w:pPr>
        <w:shd w:val="clear" w:color="auto" w:fill="FFFFFF"/>
        <w:spacing w:after="360"/>
        <w:ind w:firstLine="709"/>
        <w:jc w:val="both"/>
        <w:rPr>
          <w:rFonts w:ascii="Times New Roman" w:hAnsi="Times New Roman"/>
          <w:color w:val="000000" w:themeColor="text1"/>
          <w:sz w:val="28"/>
          <w:szCs w:val="28"/>
        </w:rPr>
      </w:pPr>
      <w:bookmarkStart w:id="174" w:name="dst369"/>
      <w:bookmarkEnd w:id="174"/>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14:paraId="1BEDB341" w14:textId="77777777" w:rsidR="00312E15" w:rsidRPr="00B422D5" w:rsidRDefault="002650D6" w:rsidP="00116F09">
      <w:pPr>
        <w:spacing w:after="360"/>
        <w:ind w:firstLine="709"/>
        <w:jc w:val="both"/>
        <w:rPr>
          <w:rFonts w:ascii="Times New Roman" w:hAnsi="Times New Roman"/>
          <w:b/>
          <w:color w:val="000000" w:themeColor="text1"/>
          <w:sz w:val="28"/>
          <w:szCs w:val="28"/>
        </w:rPr>
      </w:pPr>
      <w:bookmarkStart w:id="175" w:name="Par2077"/>
      <w:bookmarkEnd w:id="175"/>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200</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14:paraId="0902734C"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6E3CD5" w:rsidRPr="00B422D5">
        <w:rPr>
          <w:rFonts w:ascii="Times New Roman" w:hAnsi="Times New Roman"/>
          <w:color w:val="000000" w:themeColor="text1"/>
          <w:sz w:val="28"/>
          <w:szCs w:val="28"/>
        </w:rPr>
        <w:t xml:space="preserve">Физические и юридические лица </w:t>
      </w:r>
      <w:r w:rsidR="00312E15" w:rsidRPr="00B422D5">
        <w:rPr>
          <w:rFonts w:ascii="Times New Roman" w:hAnsi="Times New Roman"/>
          <w:color w:val="000000" w:themeColor="text1"/>
          <w:sz w:val="28"/>
          <w:szCs w:val="28"/>
        </w:rPr>
        <w:t>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w:t>
      </w:r>
      <w:r w:rsidR="00476A02" w:rsidRPr="00B422D5">
        <w:rPr>
          <w:rFonts w:ascii="Times New Roman" w:hAnsi="Times New Roman"/>
          <w:color w:val="000000" w:themeColor="text1"/>
          <w:sz w:val="28"/>
          <w:szCs w:val="28"/>
        </w:rPr>
        <w:t>я</w:t>
      </w:r>
      <w:r w:rsidR="00312E15" w:rsidRPr="00B422D5">
        <w:rPr>
          <w:rFonts w:ascii="Times New Roman" w:hAnsi="Times New Roman"/>
          <w:color w:val="000000" w:themeColor="text1"/>
          <w:sz w:val="28"/>
          <w:szCs w:val="28"/>
        </w:rPr>
        <w:t xml:space="preserve">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14:paraId="3E0DE44E"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w:t>
      </w:r>
      <w:r w:rsidR="00312E15" w:rsidRPr="00B422D5">
        <w:rPr>
          <w:rFonts w:ascii="Times New Roman" w:hAnsi="Times New Roman"/>
          <w:color w:val="000000" w:themeColor="text1"/>
          <w:sz w:val="28"/>
          <w:szCs w:val="28"/>
        </w:rPr>
        <w:lastRenderedPageBreak/>
        <w:t>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w:t>
      </w:r>
      <w:r w:rsidR="00476A02" w:rsidRPr="00B422D5">
        <w:rPr>
          <w:rFonts w:ascii="Times New Roman" w:hAnsi="Times New Roman"/>
          <w:color w:val="000000" w:themeColor="text1"/>
          <w:sz w:val="28"/>
          <w:szCs w:val="28"/>
        </w:rPr>
        <w:t>я</w:t>
      </w:r>
      <w:r w:rsidR="00312E15" w:rsidRPr="00B422D5">
        <w:rPr>
          <w:rFonts w:ascii="Times New Roman" w:hAnsi="Times New Roman"/>
          <w:color w:val="000000" w:themeColor="text1"/>
          <w:sz w:val="28"/>
          <w:szCs w:val="28"/>
        </w:rPr>
        <w:t xml:space="preserve"> (бездействие) не соответствуют закону или иному нормативному правовому акту и нарушают права и законные интересы </w:t>
      </w:r>
      <w:r w:rsidR="007362BD" w:rsidRPr="00B422D5">
        <w:rPr>
          <w:rFonts w:ascii="Times New Roman" w:hAnsi="Times New Roman"/>
          <w:color w:val="000000" w:themeColor="text1"/>
          <w:sz w:val="28"/>
          <w:szCs w:val="28"/>
        </w:rPr>
        <w:t>физич</w:t>
      </w:r>
      <w:r w:rsidR="006E3CD5" w:rsidRPr="00B422D5">
        <w:rPr>
          <w:rFonts w:ascii="Times New Roman" w:hAnsi="Times New Roman"/>
          <w:color w:val="000000" w:themeColor="text1"/>
          <w:sz w:val="28"/>
          <w:szCs w:val="28"/>
        </w:rPr>
        <w:t>еских и юридических</w:t>
      </w:r>
      <w:r w:rsidR="00865B52">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14:paraId="35FC58EE"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законом не отнесено к компетенции других судов.</w:t>
      </w:r>
    </w:p>
    <w:p w14:paraId="2CEC7F13"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Заявление может быть подано в арбитражный суд в течение трех месяцев со дня, когда</w:t>
      </w:r>
      <w:r w:rsidR="00865B52">
        <w:rPr>
          <w:rFonts w:ascii="Times New Roman" w:hAnsi="Times New Roman"/>
          <w:color w:val="000000" w:themeColor="text1"/>
          <w:sz w:val="28"/>
          <w:szCs w:val="28"/>
        </w:rPr>
        <w:t xml:space="preserve"> </w:t>
      </w:r>
      <w:r w:rsidR="007362BD" w:rsidRPr="00B422D5">
        <w:rPr>
          <w:rFonts w:ascii="Times New Roman" w:hAnsi="Times New Roman"/>
          <w:color w:val="000000" w:themeColor="text1"/>
          <w:sz w:val="28"/>
          <w:szCs w:val="28"/>
        </w:rPr>
        <w:t>физическому</w:t>
      </w:r>
      <w:r w:rsidR="00865B52">
        <w:rPr>
          <w:rFonts w:ascii="Times New Roman" w:hAnsi="Times New Roman"/>
          <w:color w:val="000000" w:themeColor="text1"/>
          <w:sz w:val="28"/>
          <w:szCs w:val="28"/>
        </w:rPr>
        <w:t xml:space="preserve"> </w:t>
      </w:r>
      <w:r w:rsidR="008C15D3" w:rsidRPr="00B422D5">
        <w:rPr>
          <w:rFonts w:ascii="Times New Roman" w:hAnsi="Times New Roman"/>
          <w:color w:val="000000" w:themeColor="text1"/>
          <w:sz w:val="28"/>
          <w:szCs w:val="28"/>
        </w:rPr>
        <w:t>или</w:t>
      </w:r>
      <w:r w:rsidR="006E3CD5" w:rsidRPr="00B422D5">
        <w:rPr>
          <w:rFonts w:ascii="Times New Roman" w:hAnsi="Times New Roman"/>
          <w:color w:val="000000" w:themeColor="text1"/>
          <w:sz w:val="28"/>
          <w:szCs w:val="28"/>
        </w:rPr>
        <w:t xml:space="preserve"> юридическому лицу </w:t>
      </w:r>
      <w:r w:rsidR="00312E15" w:rsidRPr="00B422D5">
        <w:rPr>
          <w:rFonts w:ascii="Times New Roman" w:hAnsi="Times New Roman"/>
          <w:color w:val="000000" w:themeColor="text1"/>
          <w:sz w:val="28"/>
          <w:szCs w:val="28"/>
        </w:rPr>
        <w:t xml:space="preserve">стало известно о нарушении их прав и законных интересов, если иное не установлено законом. Пропущенный по уважительной причине срок подачи заявления может быть восстановлен </w:t>
      </w:r>
      <w:r w:rsidR="005003C2" w:rsidRPr="00B422D5">
        <w:rPr>
          <w:rFonts w:ascii="Times New Roman" w:hAnsi="Times New Roman"/>
          <w:color w:val="000000" w:themeColor="text1"/>
          <w:sz w:val="28"/>
          <w:szCs w:val="28"/>
        </w:rPr>
        <w:t xml:space="preserve">арбитражным </w:t>
      </w:r>
      <w:r w:rsidR="00312E15" w:rsidRPr="00B422D5">
        <w:rPr>
          <w:rFonts w:ascii="Times New Roman" w:hAnsi="Times New Roman"/>
          <w:color w:val="000000" w:themeColor="text1"/>
          <w:sz w:val="28"/>
          <w:szCs w:val="28"/>
        </w:rPr>
        <w:t xml:space="preserve">судом. </w:t>
      </w:r>
    </w:p>
    <w:p w14:paraId="07D3C2DD"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201</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Требования к заявлению о признании ненормативного правового акта недействительным, решений и действий (бездействия) незаконными</w:t>
      </w:r>
    </w:p>
    <w:p w14:paraId="61E74C49"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частью 1, пунктами 1, 2 и</w:t>
      </w:r>
      <w:r w:rsidR="004645D9" w:rsidRPr="00B422D5">
        <w:rPr>
          <w:rFonts w:ascii="Times New Roman" w:hAnsi="Times New Roman"/>
          <w:color w:val="000000" w:themeColor="text1"/>
          <w:sz w:val="28"/>
          <w:szCs w:val="28"/>
        </w:rPr>
        <w:t xml:space="preserve"> 1</w:t>
      </w:r>
      <w:r w:rsidR="00476A02" w:rsidRPr="00B422D5">
        <w:rPr>
          <w:rFonts w:ascii="Times New Roman" w:hAnsi="Times New Roman"/>
          <w:color w:val="000000" w:themeColor="text1"/>
          <w:sz w:val="28"/>
          <w:szCs w:val="28"/>
        </w:rPr>
        <w:t>1</w:t>
      </w:r>
      <w:r w:rsidR="004645D9" w:rsidRPr="00B422D5">
        <w:rPr>
          <w:rFonts w:ascii="Times New Roman" w:hAnsi="Times New Roman"/>
          <w:color w:val="000000" w:themeColor="text1"/>
          <w:sz w:val="28"/>
          <w:szCs w:val="28"/>
        </w:rPr>
        <w:t xml:space="preserve"> части 2, частью </w:t>
      </w:r>
      <w:r w:rsidR="00476A02" w:rsidRPr="00B422D5">
        <w:rPr>
          <w:rFonts w:ascii="Times New Roman" w:hAnsi="Times New Roman"/>
          <w:color w:val="000000" w:themeColor="text1"/>
          <w:sz w:val="28"/>
          <w:szCs w:val="28"/>
        </w:rPr>
        <w:t>4</w:t>
      </w:r>
      <w:r w:rsidR="004645D9" w:rsidRPr="00B422D5">
        <w:rPr>
          <w:rFonts w:ascii="Times New Roman" w:hAnsi="Times New Roman"/>
          <w:color w:val="000000" w:themeColor="text1"/>
          <w:sz w:val="28"/>
          <w:szCs w:val="28"/>
        </w:rPr>
        <w:t xml:space="preserve"> статьи </w:t>
      </w:r>
      <w:r w:rsidR="00B90F12" w:rsidRPr="00B422D5">
        <w:rPr>
          <w:rFonts w:ascii="Times New Roman" w:hAnsi="Times New Roman"/>
          <w:color w:val="000000" w:themeColor="text1"/>
          <w:sz w:val="28"/>
          <w:szCs w:val="28"/>
        </w:rPr>
        <w:t>11</w:t>
      </w:r>
      <w:r w:rsidR="00AB27CD" w:rsidRPr="00B422D5">
        <w:rPr>
          <w:rFonts w:ascii="Times New Roman" w:hAnsi="Times New Roman"/>
          <w:color w:val="000000" w:themeColor="text1"/>
          <w:sz w:val="28"/>
          <w:szCs w:val="28"/>
        </w:rPr>
        <w:t>8</w:t>
      </w:r>
      <w:r w:rsidR="00312E15" w:rsidRPr="00B422D5">
        <w:rPr>
          <w:rFonts w:ascii="Times New Roman" w:hAnsi="Times New Roman"/>
          <w:color w:val="000000" w:themeColor="text1"/>
          <w:sz w:val="28"/>
          <w:szCs w:val="28"/>
        </w:rPr>
        <w:t xml:space="preserve"> настоящего Кодекса.</w:t>
      </w:r>
    </w:p>
    <w:p w14:paraId="0166689C"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заявлении должны быть также указаны:</w:t>
      </w:r>
    </w:p>
    <w:p w14:paraId="50C7E537"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наименование органа или лица, которые приняли оспариваемый акт, решение, совершили оспариваемые действия (бездействие);</w:t>
      </w:r>
    </w:p>
    <w:p w14:paraId="1FB13FD5"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наименование</w:t>
      </w:r>
      <w:r w:rsidR="00312E15" w:rsidRPr="00B422D5">
        <w:rPr>
          <w:rFonts w:ascii="Times New Roman" w:hAnsi="Times New Roman"/>
          <w:color w:val="000000" w:themeColor="text1"/>
          <w:sz w:val="28"/>
          <w:szCs w:val="28"/>
        </w:rPr>
        <w:t>, номер, дата принятия оспариваемого акта, решения, время совершения действий;</w:t>
      </w:r>
    </w:p>
    <w:p w14:paraId="6DEA8CF1"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w:t>
      </w:r>
      <w:r w:rsidR="00134BB7" w:rsidRPr="00B422D5">
        <w:rPr>
          <w:rFonts w:ascii="Times New Roman" w:hAnsi="Times New Roman"/>
          <w:color w:val="000000" w:themeColor="text1"/>
          <w:sz w:val="28"/>
          <w:szCs w:val="28"/>
        </w:rPr>
        <w:t> </w:t>
      </w:r>
      <w:r w:rsidRPr="00B422D5">
        <w:rPr>
          <w:rStyle w:val="blk"/>
          <w:rFonts w:ascii="Times New Roman" w:hAnsi="Times New Roman"/>
          <w:color w:val="000000" w:themeColor="text1"/>
          <w:sz w:val="28"/>
          <w:szCs w:val="28"/>
        </w:rPr>
        <w:t>права и законные интересы, которые, по мнению заявителя, нарушаются оспариваемым актом, решением и действи</w:t>
      </w:r>
      <w:r w:rsidR="00476A02" w:rsidRPr="00B422D5">
        <w:rPr>
          <w:rStyle w:val="blk"/>
          <w:rFonts w:ascii="Times New Roman" w:hAnsi="Times New Roman"/>
          <w:color w:val="000000" w:themeColor="text1"/>
          <w:sz w:val="28"/>
          <w:szCs w:val="28"/>
        </w:rPr>
        <w:t>я</w:t>
      </w:r>
      <w:r w:rsidRPr="00B422D5">
        <w:rPr>
          <w:rStyle w:val="blk"/>
          <w:rFonts w:ascii="Times New Roman" w:hAnsi="Times New Roman"/>
          <w:color w:val="000000" w:themeColor="text1"/>
          <w:sz w:val="28"/>
          <w:szCs w:val="28"/>
        </w:rPr>
        <w:t>м</w:t>
      </w:r>
      <w:r w:rsidR="00476A02" w:rsidRPr="00B422D5">
        <w:rPr>
          <w:rStyle w:val="blk"/>
          <w:rFonts w:ascii="Times New Roman" w:hAnsi="Times New Roman"/>
          <w:color w:val="000000" w:themeColor="text1"/>
          <w:sz w:val="28"/>
          <w:szCs w:val="28"/>
        </w:rPr>
        <w:t>и</w:t>
      </w:r>
      <w:r w:rsidRPr="00B422D5">
        <w:rPr>
          <w:rStyle w:val="blk"/>
          <w:rFonts w:ascii="Times New Roman" w:hAnsi="Times New Roman"/>
          <w:color w:val="000000" w:themeColor="text1"/>
          <w:sz w:val="28"/>
          <w:szCs w:val="28"/>
        </w:rPr>
        <w:t xml:space="preserve"> (бездействием);</w:t>
      </w:r>
    </w:p>
    <w:p w14:paraId="5A2DED17" w14:textId="77777777" w:rsidR="00312E15" w:rsidRPr="00B422D5" w:rsidRDefault="00134BB7" w:rsidP="00116F09">
      <w:pPr>
        <w:shd w:val="clear" w:color="auto" w:fill="FFFFFF"/>
        <w:spacing w:after="360"/>
        <w:ind w:firstLine="709"/>
        <w:jc w:val="both"/>
        <w:rPr>
          <w:rFonts w:ascii="Times New Roman" w:hAnsi="Times New Roman"/>
          <w:color w:val="000000" w:themeColor="text1"/>
          <w:sz w:val="28"/>
          <w:szCs w:val="28"/>
        </w:rPr>
      </w:pPr>
      <w:bookmarkStart w:id="176" w:name="dst101254"/>
      <w:bookmarkEnd w:id="176"/>
      <w:r w:rsidRPr="00B422D5">
        <w:rPr>
          <w:rStyle w:val="blk"/>
          <w:rFonts w:ascii="Times New Roman" w:hAnsi="Times New Roman"/>
          <w:color w:val="000000" w:themeColor="text1"/>
          <w:sz w:val="28"/>
          <w:szCs w:val="28"/>
        </w:rPr>
        <w:lastRenderedPageBreak/>
        <w:t>4) </w:t>
      </w:r>
      <w:r w:rsidR="00312E15" w:rsidRPr="00B422D5">
        <w:rPr>
          <w:rStyle w:val="blk"/>
          <w:rFonts w:ascii="Times New Roman" w:hAnsi="Times New Roman"/>
          <w:color w:val="000000" w:themeColor="text1"/>
          <w:sz w:val="28"/>
          <w:szCs w:val="28"/>
        </w:rPr>
        <w:t>законы и иные нормативные правовые акты, которым, по мнению заявителя, не соответствуют оспариваемый акт, решение и действие (бездействие);</w:t>
      </w:r>
    </w:p>
    <w:p w14:paraId="2EED68CB" w14:textId="77777777" w:rsidR="00312E15" w:rsidRPr="00B422D5" w:rsidRDefault="005003C2" w:rsidP="00116F09">
      <w:pPr>
        <w:shd w:val="clear" w:color="auto" w:fill="FFFFFF"/>
        <w:spacing w:after="360"/>
        <w:ind w:firstLine="709"/>
        <w:jc w:val="both"/>
        <w:rPr>
          <w:rFonts w:ascii="Times New Roman" w:hAnsi="Times New Roman"/>
          <w:color w:val="000000" w:themeColor="text1"/>
          <w:sz w:val="28"/>
          <w:szCs w:val="28"/>
        </w:rPr>
      </w:pPr>
      <w:bookmarkStart w:id="177" w:name="dst101255"/>
      <w:bookmarkEnd w:id="177"/>
      <w:r w:rsidRPr="00B422D5">
        <w:rPr>
          <w:rStyle w:val="blk"/>
          <w:rFonts w:ascii="Times New Roman" w:hAnsi="Times New Roman"/>
          <w:color w:val="000000" w:themeColor="text1"/>
          <w:sz w:val="28"/>
          <w:szCs w:val="28"/>
        </w:rPr>
        <w:t>5) </w:t>
      </w:r>
      <w:r w:rsidR="00312E15" w:rsidRPr="00B422D5">
        <w:rPr>
          <w:rStyle w:val="blk"/>
          <w:rFonts w:ascii="Times New Roman" w:hAnsi="Times New Roman"/>
          <w:color w:val="000000" w:themeColor="text1"/>
          <w:sz w:val="28"/>
          <w:szCs w:val="28"/>
        </w:rPr>
        <w:t>требование заявителя о признании ненормативного правового акта недействительным, решений и действий (бездействия) незаконными.</w:t>
      </w:r>
    </w:p>
    <w:p w14:paraId="64D9FAA0"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rPr>
      </w:pPr>
      <w:bookmarkStart w:id="178" w:name="dst7"/>
      <w:bookmarkEnd w:id="178"/>
      <w:r w:rsidRPr="00B422D5">
        <w:rPr>
          <w:rStyle w:val="blk"/>
          <w:rFonts w:ascii="Times New Roman" w:hAnsi="Times New Roman"/>
          <w:color w:val="000000" w:themeColor="text1"/>
          <w:sz w:val="28"/>
          <w:szCs w:val="28"/>
        </w:rPr>
        <w:t xml:space="preserve">В заявлении об оспаривании решений и действий (бездействия) должностного лица </w:t>
      </w:r>
      <w:r w:rsidR="00476A02" w:rsidRPr="00B422D5">
        <w:rPr>
          <w:rStyle w:val="blk"/>
          <w:rFonts w:ascii="Times New Roman" w:hAnsi="Times New Roman"/>
          <w:color w:val="000000" w:themeColor="text1"/>
          <w:sz w:val="28"/>
          <w:szCs w:val="28"/>
        </w:rPr>
        <w:t>Департамента судебных приставов Министерства юстиции Донецкой Народной Республики</w:t>
      </w:r>
      <w:r w:rsidR="00342605">
        <w:rPr>
          <w:rStyle w:val="blk"/>
          <w:rFonts w:ascii="Times New Roman" w:hAnsi="Times New Roman"/>
          <w:color w:val="000000" w:themeColor="text1"/>
          <w:sz w:val="28"/>
          <w:szCs w:val="28"/>
        </w:rPr>
        <w:t xml:space="preserve"> </w:t>
      </w:r>
      <w:r w:rsidRPr="00B422D5">
        <w:rPr>
          <w:rStyle w:val="blk"/>
          <w:rFonts w:ascii="Times New Roman" w:hAnsi="Times New Roman"/>
          <w:color w:val="000000" w:themeColor="text1"/>
          <w:sz w:val="28"/>
          <w:szCs w:val="28"/>
        </w:rPr>
        <w:t>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14:paraId="1970C5E3" w14:textId="77777777" w:rsidR="00312E15" w:rsidRPr="00B422D5" w:rsidRDefault="00134BB7" w:rsidP="00116F09">
      <w:pPr>
        <w:shd w:val="clear" w:color="auto" w:fill="FFFFFF"/>
        <w:spacing w:after="360"/>
        <w:ind w:firstLine="709"/>
        <w:jc w:val="both"/>
        <w:rPr>
          <w:rFonts w:ascii="Times New Roman" w:hAnsi="Times New Roman"/>
          <w:color w:val="000000" w:themeColor="text1"/>
          <w:sz w:val="28"/>
          <w:szCs w:val="28"/>
        </w:rPr>
      </w:pPr>
      <w:bookmarkStart w:id="179" w:name="dst101257"/>
      <w:bookmarkEnd w:id="179"/>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К заявлению прилагаются документы, указанные в</w:t>
      </w:r>
      <w:r w:rsidR="00312E15" w:rsidRPr="00B422D5">
        <w:rPr>
          <w:rFonts w:ascii="Times New Roman" w:hAnsi="Times New Roman"/>
          <w:color w:val="000000" w:themeColor="text1"/>
          <w:sz w:val="28"/>
          <w:szCs w:val="28"/>
        </w:rPr>
        <w:t>статье</w:t>
      </w:r>
      <w:r w:rsidR="00AB27CD" w:rsidRPr="00B422D5">
        <w:rPr>
          <w:rFonts w:ascii="Times New Roman" w:hAnsi="Times New Roman"/>
          <w:color w:val="000000" w:themeColor="text1"/>
          <w:sz w:val="28"/>
          <w:szCs w:val="28"/>
        </w:rPr>
        <w:t>119</w:t>
      </w:r>
      <w:r w:rsidR="00312E15" w:rsidRPr="00B422D5">
        <w:rPr>
          <w:rStyle w:val="blk"/>
          <w:rFonts w:ascii="Times New Roman" w:hAnsi="Times New Roman"/>
          <w:color w:val="000000" w:themeColor="text1"/>
          <w:sz w:val="28"/>
          <w:szCs w:val="28"/>
        </w:rPr>
        <w:t>настоящего Кодекса, а также текст оспариваемого акта, решения.</w:t>
      </w:r>
    </w:p>
    <w:p w14:paraId="16644F50"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rPr>
      </w:pPr>
      <w:bookmarkStart w:id="180" w:name="dst8"/>
      <w:bookmarkEnd w:id="180"/>
      <w:r w:rsidRPr="00B422D5">
        <w:rPr>
          <w:rStyle w:val="blk"/>
          <w:rFonts w:ascii="Times New Roman" w:hAnsi="Times New Roman"/>
          <w:color w:val="000000" w:themeColor="text1"/>
          <w:sz w:val="28"/>
          <w:szCs w:val="28"/>
        </w:rPr>
        <w:t>К заявлению об оспаривании решений и действий (</w:t>
      </w:r>
      <w:r w:rsidR="005003C2" w:rsidRPr="00B422D5">
        <w:rPr>
          <w:rStyle w:val="blk"/>
          <w:rFonts w:ascii="Times New Roman" w:hAnsi="Times New Roman"/>
          <w:color w:val="000000" w:themeColor="text1"/>
          <w:sz w:val="28"/>
          <w:szCs w:val="28"/>
        </w:rPr>
        <w:t xml:space="preserve">бездействия) должностного лица </w:t>
      </w:r>
      <w:r w:rsidR="008C15D3" w:rsidRPr="00B422D5">
        <w:rPr>
          <w:rStyle w:val="blk"/>
          <w:rFonts w:ascii="Times New Roman" w:hAnsi="Times New Roman"/>
          <w:color w:val="000000" w:themeColor="text1"/>
          <w:sz w:val="28"/>
          <w:szCs w:val="28"/>
        </w:rPr>
        <w:t>Департамента судебных приставов Министерства юстиции Донецкой Народной Республики</w:t>
      </w:r>
      <w:r w:rsidRPr="00B422D5">
        <w:rPr>
          <w:rStyle w:val="blk"/>
          <w:rFonts w:ascii="Times New Roman" w:hAnsi="Times New Roman"/>
          <w:color w:val="000000" w:themeColor="text1"/>
          <w:sz w:val="28"/>
          <w:szCs w:val="28"/>
        </w:rPr>
        <w:t xml:space="preserve">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14:paraId="21436C3B" w14:textId="77777777" w:rsidR="002D71B3" w:rsidRPr="00B422D5" w:rsidRDefault="00134BB7" w:rsidP="00116F09">
      <w:pPr>
        <w:shd w:val="clear" w:color="auto" w:fill="FFFFFF"/>
        <w:spacing w:after="360"/>
        <w:ind w:firstLine="709"/>
        <w:jc w:val="both"/>
        <w:rPr>
          <w:rFonts w:ascii="Times New Roman" w:hAnsi="Times New Roman"/>
          <w:color w:val="000000" w:themeColor="text1"/>
          <w:sz w:val="28"/>
          <w:szCs w:val="28"/>
        </w:rPr>
      </w:pPr>
      <w:bookmarkStart w:id="181" w:name="dst101259"/>
      <w:bookmarkEnd w:id="181"/>
      <w:r w:rsidRPr="00B422D5">
        <w:rPr>
          <w:rStyle w:val="blk"/>
          <w:rFonts w:ascii="Times New Roman" w:hAnsi="Times New Roman"/>
          <w:color w:val="000000" w:themeColor="text1"/>
          <w:sz w:val="28"/>
          <w:szCs w:val="28"/>
        </w:rPr>
        <w:t>3. </w:t>
      </w:r>
      <w:r w:rsidR="00312E15" w:rsidRPr="00B422D5">
        <w:rPr>
          <w:rStyle w:val="blk"/>
          <w:rFonts w:ascii="Times New Roman" w:hAnsi="Times New Roman"/>
          <w:color w:val="000000" w:themeColor="text1"/>
          <w:sz w:val="28"/>
          <w:szCs w:val="28"/>
        </w:rPr>
        <w:t>По ходатайству заявителя арбитражный суд может приостановить действие оспариваемого акта, решения.</w:t>
      </w:r>
      <w:bookmarkStart w:id="182" w:name="Par2106"/>
      <w:bookmarkEnd w:id="182"/>
    </w:p>
    <w:p w14:paraId="329BE7CE"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202</w:t>
      </w:r>
      <w:r w:rsidR="00312E15" w:rsidRPr="00B422D5">
        <w:rPr>
          <w:rFonts w:ascii="Times New Roman" w:hAnsi="Times New Roman"/>
          <w:color w:val="000000" w:themeColor="text1"/>
          <w:sz w:val="28"/>
          <w:szCs w:val="28"/>
        </w:rPr>
        <w:t>.</w:t>
      </w:r>
      <w:r w:rsidR="00CB2D5A"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14:paraId="2218918B"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w:t>
      </w:r>
      <w:r w:rsidR="00200DF7" w:rsidRPr="00B422D5">
        <w:rPr>
          <w:rFonts w:ascii="Times New Roman" w:hAnsi="Times New Roman"/>
          <w:color w:val="000000" w:themeColor="text1"/>
          <w:sz w:val="28"/>
          <w:szCs w:val="28"/>
        </w:rPr>
        <w:t xml:space="preserve">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законом.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w:t>
      </w:r>
      <w:r w:rsidR="00200DF7" w:rsidRPr="00B422D5">
        <w:rPr>
          <w:rFonts w:ascii="Times New Roman" w:hAnsi="Times New Roman"/>
          <w:color w:val="000000" w:themeColor="text1"/>
          <w:sz w:val="28"/>
          <w:szCs w:val="28"/>
        </w:rPr>
        <w:lastRenderedPageBreak/>
        <w:t>месяцев в связи с особой сложностью дела, со значительным числом участников арбитражного процесса</w:t>
      </w:r>
      <w:r w:rsidR="00312E15" w:rsidRPr="00B422D5">
        <w:rPr>
          <w:rFonts w:ascii="Times New Roman" w:hAnsi="Times New Roman"/>
          <w:color w:val="000000" w:themeColor="text1"/>
          <w:sz w:val="28"/>
          <w:szCs w:val="28"/>
        </w:rPr>
        <w:t>.</w:t>
      </w:r>
    </w:p>
    <w:p w14:paraId="239454D2" w14:textId="77777777" w:rsidR="000F2626"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Дела об оспаривании решений и действий (</w:t>
      </w:r>
      <w:r w:rsidR="005003C2" w:rsidRPr="00B422D5">
        <w:rPr>
          <w:rFonts w:ascii="Times New Roman" w:hAnsi="Times New Roman"/>
          <w:color w:val="000000" w:themeColor="text1"/>
          <w:sz w:val="28"/>
          <w:szCs w:val="28"/>
        </w:rPr>
        <w:t xml:space="preserve">бездействия) должностного лица </w:t>
      </w:r>
      <w:r w:rsidR="00476A02" w:rsidRPr="00B422D5">
        <w:rPr>
          <w:rFonts w:ascii="Times New Roman" w:hAnsi="Times New Roman"/>
          <w:color w:val="000000" w:themeColor="text1"/>
          <w:sz w:val="28"/>
          <w:szCs w:val="28"/>
        </w:rPr>
        <w:t>Департамента судебных приставов Министерства юстиции Донецкой Народной Республики</w:t>
      </w:r>
      <w:r w:rsidRPr="00B422D5">
        <w:rPr>
          <w:rFonts w:ascii="Times New Roman" w:hAnsi="Times New Roman"/>
          <w:color w:val="000000" w:themeColor="text1"/>
          <w:sz w:val="28"/>
          <w:szCs w:val="28"/>
        </w:rPr>
        <w:t xml:space="preserve">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14:paraId="0C86AF2B" w14:textId="77777777" w:rsidR="000F2626" w:rsidRPr="00B422D5" w:rsidRDefault="000F26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Дела об оспаривании решений органов местного самоуправления о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законами, об оспаривании решений органов государственной власти или органов местного самоуправления о прекращении вещных прав на</w:t>
      </w:r>
      <w:r w:rsidR="00342605">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земельные</w:t>
      </w:r>
      <w:r w:rsidR="00342605">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участки (права пожизненного наследуемого владения, права постоянного (бессрочного) пользования) в связи с неисполнением обязанностей по сносу самовольной постройки или ее приведению в соответствие с указанными параметрами и требованиями рассматриваются в срок, не превышающий одного месяца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w:t>
      </w:r>
    </w:p>
    <w:p w14:paraId="25FAC4E9"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14:paraId="2060F2A4" w14:textId="77777777" w:rsidR="00312E15" w:rsidRPr="00B422D5" w:rsidRDefault="00134BB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w:t>
      </w:r>
      <w:r w:rsidR="005003C2" w:rsidRPr="00B422D5">
        <w:rPr>
          <w:rFonts w:ascii="Times New Roman" w:hAnsi="Times New Roman"/>
          <w:color w:val="000000" w:themeColor="text1"/>
          <w:sz w:val="28"/>
          <w:szCs w:val="28"/>
        </w:rPr>
        <w:t>я наложения штрафа в порядке и</w:t>
      </w:r>
      <w:r w:rsidR="00312E15" w:rsidRPr="00B422D5">
        <w:rPr>
          <w:rFonts w:ascii="Times New Roman" w:hAnsi="Times New Roman"/>
          <w:color w:val="000000" w:themeColor="text1"/>
          <w:sz w:val="28"/>
          <w:szCs w:val="28"/>
        </w:rPr>
        <w:t xml:space="preserve"> размерах, которые установлены в главе 11 настоящего Кодекса.</w:t>
      </w:r>
    </w:p>
    <w:p w14:paraId="424948CE" w14:textId="77777777" w:rsidR="00312E15" w:rsidRPr="00B422D5" w:rsidRDefault="005634B4"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4. </w:t>
      </w:r>
      <w:r w:rsidR="00312E15" w:rsidRPr="00B422D5">
        <w:rPr>
          <w:rFonts w:ascii="Times New Roman" w:hAnsi="Times New Roman"/>
          <w:color w:val="000000" w:themeColor="text1"/>
          <w:sz w:val="28"/>
          <w:szCs w:val="28"/>
        </w:rPr>
        <w:t>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14:paraId="107AEEC4" w14:textId="77777777" w:rsidR="00312E15" w:rsidRPr="00B422D5" w:rsidRDefault="005634B4"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14:paraId="57268635" w14:textId="77777777" w:rsidR="005634B4" w:rsidRPr="00B422D5" w:rsidRDefault="005634B4"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bookmarkStart w:id="183" w:name="Par2121"/>
      <w:bookmarkEnd w:id="183"/>
    </w:p>
    <w:p w14:paraId="7BF77126"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A9494B" w:rsidRPr="00B422D5">
        <w:rPr>
          <w:rFonts w:ascii="Times New Roman" w:hAnsi="Times New Roman"/>
          <w:color w:val="000000" w:themeColor="text1"/>
          <w:sz w:val="28"/>
          <w:szCs w:val="28"/>
        </w:rPr>
        <w:t>203</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14:paraId="5EBCAD19" w14:textId="77777777" w:rsidR="00312E15" w:rsidRPr="00B422D5" w:rsidRDefault="005634B4"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главе 20 настоящего Кодекса.</w:t>
      </w:r>
    </w:p>
    <w:p w14:paraId="07498050" w14:textId="77777777" w:rsidR="00312E15" w:rsidRPr="00B422D5" w:rsidRDefault="005634B4"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w:t>
      </w:r>
      <w:r w:rsidR="00312E15" w:rsidRPr="00B422D5">
        <w:rPr>
          <w:rFonts w:ascii="Times New Roman" w:hAnsi="Times New Roman"/>
          <w:color w:val="000000" w:themeColor="text1"/>
          <w:sz w:val="28"/>
          <w:szCs w:val="28"/>
        </w:rPr>
        <w:lastRenderedPageBreak/>
        <w:t>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14:paraId="29CC2394"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w:t>
      </w:r>
      <w:r w:rsidR="005634B4"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14:paraId="177DA62E" w14:textId="77777777" w:rsidR="00312E15" w:rsidRPr="00B422D5" w:rsidRDefault="005634B4"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В резолютивной части решения </w:t>
      </w:r>
      <w:r w:rsidR="00E440BB" w:rsidRPr="00B422D5">
        <w:rPr>
          <w:rFonts w:ascii="Times New Roman" w:hAnsi="Times New Roman"/>
          <w:color w:val="000000" w:themeColor="text1"/>
          <w:sz w:val="28"/>
          <w:szCs w:val="28"/>
        </w:rPr>
        <w:t xml:space="preserve">арбитражного суда </w:t>
      </w:r>
      <w:r w:rsidR="00312E15" w:rsidRPr="00B422D5">
        <w:rPr>
          <w:rFonts w:ascii="Times New Roman" w:hAnsi="Times New Roman"/>
          <w:color w:val="000000" w:themeColor="text1"/>
          <w:sz w:val="28"/>
          <w:szCs w:val="28"/>
        </w:rPr>
        <w:t>по делу об оспаривании ненормативных правовых актов, решений органов, осуществляющих публичные полномочия, должностных лиц должны содержаться:</w:t>
      </w:r>
    </w:p>
    <w:p w14:paraId="4A5CFC24"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наименование органа или лица, принявших оспариваемый акт, решение;</w:t>
      </w:r>
      <w:r w:rsidR="004D30F0" w:rsidRPr="00B422D5">
        <w:rPr>
          <w:rFonts w:ascii="Times New Roman" w:hAnsi="Times New Roman"/>
          <w:color w:val="000000" w:themeColor="text1"/>
          <w:sz w:val="28"/>
          <w:szCs w:val="28"/>
        </w:rPr>
        <w:t xml:space="preserve"> наименование</w:t>
      </w:r>
      <w:r w:rsidR="00312E15" w:rsidRPr="00B422D5">
        <w:rPr>
          <w:rFonts w:ascii="Times New Roman" w:hAnsi="Times New Roman"/>
          <w:color w:val="000000" w:themeColor="text1"/>
          <w:sz w:val="28"/>
          <w:szCs w:val="28"/>
        </w:rPr>
        <w:t>, номер, дата принятия оспариваемого акта, решения;</w:t>
      </w:r>
    </w:p>
    <w:p w14:paraId="6C41CB37"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наименование</w:t>
      </w:r>
      <w:r w:rsidR="00312E15" w:rsidRPr="00B422D5">
        <w:rPr>
          <w:rFonts w:ascii="Times New Roman" w:hAnsi="Times New Roman"/>
          <w:color w:val="000000" w:themeColor="text1"/>
          <w:sz w:val="28"/>
          <w:szCs w:val="28"/>
        </w:rPr>
        <w:t xml:space="preserve"> закона или иного нормативного правового акта, на соответствие которому проверены оспариваемый акт, решение;</w:t>
      </w:r>
    </w:p>
    <w:p w14:paraId="331DEA87"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14:paraId="1DBB061A"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14:paraId="2AE5CABE"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14:paraId="4C9FB6CF"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 наименование</w:t>
      </w:r>
      <w:r w:rsidR="00312E15" w:rsidRPr="00B422D5">
        <w:rPr>
          <w:rFonts w:ascii="Times New Roman" w:hAnsi="Times New Roman"/>
          <w:color w:val="000000" w:themeColor="text1"/>
          <w:sz w:val="28"/>
          <w:szCs w:val="28"/>
        </w:rPr>
        <w:t xml:space="preserve"> закона или иного нормативного правового акта, на соответствие которым проверены оспариваемые действия (бездействие), решения;</w:t>
      </w:r>
    </w:p>
    <w:p w14:paraId="26351099"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14:paraId="5CCA788D"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 xml:space="preserve">В резолютивной части решения арбитражный суд может указать на необходимость сообщения суду соответствующими органом или лицом об исполнении решения </w:t>
      </w:r>
      <w:r w:rsidRPr="00B422D5">
        <w:rPr>
          <w:rFonts w:ascii="Times New Roman" w:hAnsi="Times New Roman"/>
          <w:color w:val="000000" w:themeColor="text1"/>
          <w:sz w:val="28"/>
          <w:szCs w:val="28"/>
        </w:rPr>
        <w:t xml:space="preserve">арбитражного </w:t>
      </w:r>
      <w:r w:rsidR="00312E15" w:rsidRPr="00B422D5">
        <w:rPr>
          <w:rFonts w:ascii="Times New Roman" w:hAnsi="Times New Roman"/>
          <w:color w:val="000000" w:themeColor="text1"/>
          <w:sz w:val="28"/>
          <w:szCs w:val="28"/>
        </w:rPr>
        <w:t>суда.</w:t>
      </w:r>
    </w:p>
    <w:p w14:paraId="5E7F9130"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312E15" w:rsidRPr="00B422D5">
        <w:rPr>
          <w:rFonts w:ascii="Times New Roman" w:hAnsi="Times New Roman"/>
          <w:color w:val="000000" w:themeColor="text1"/>
          <w:sz w:val="28"/>
          <w:szCs w:val="28"/>
        </w:rPr>
        <w:t xml:space="preserve">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w:t>
      </w:r>
      <w:r w:rsidR="006E3CD5" w:rsidRPr="00B422D5">
        <w:rPr>
          <w:rFonts w:ascii="Times New Roman" w:hAnsi="Times New Roman"/>
          <w:color w:val="000000" w:themeColor="text1"/>
          <w:sz w:val="28"/>
          <w:szCs w:val="28"/>
        </w:rPr>
        <w:t xml:space="preserve">арбитражного </w:t>
      </w:r>
      <w:r w:rsidR="00312E15" w:rsidRPr="00B422D5">
        <w:rPr>
          <w:rFonts w:ascii="Times New Roman" w:hAnsi="Times New Roman"/>
          <w:color w:val="000000" w:themeColor="text1"/>
          <w:sz w:val="28"/>
          <w:szCs w:val="28"/>
        </w:rPr>
        <w:t>суда.</w:t>
      </w:r>
    </w:p>
    <w:p w14:paraId="5EF1C1B7"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8. </w:t>
      </w:r>
      <w:r w:rsidR="00312E15" w:rsidRPr="00B422D5">
        <w:rPr>
          <w:rFonts w:ascii="Times New Roman" w:hAnsi="Times New Roman"/>
          <w:color w:val="000000" w:themeColor="text1"/>
          <w:sz w:val="28"/>
          <w:szCs w:val="28"/>
        </w:rPr>
        <w:t>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14:paraId="7BA17D2B"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9. </w:t>
      </w:r>
      <w:r w:rsidR="00312E15" w:rsidRPr="00B422D5">
        <w:rPr>
          <w:rFonts w:ascii="Times New Roman" w:hAnsi="Times New Roman"/>
          <w:color w:val="000000" w:themeColor="text1"/>
          <w:sz w:val="28"/>
          <w:szCs w:val="28"/>
        </w:rPr>
        <w:t>Копия решения арбитражного суда направляется в</w:t>
      </w:r>
      <w:r w:rsidR="00476A02" w:rsidRPr="00B422D5">
        <w:rPr>
          <w:rFonts w:ascii="Times New Roman" w:hAnsi="Times New Roman"/>
          <w:color w:val="000000" w:themeColor="text1"/>
          <w:sz w:val="28"/>
          <w:szCs w:val="28"/>
        </w:rPr>
        <w:t xml:space="preserve"> течение </w:t>
      </w:r>
      <w:r w:rsidR="00312E15" w:rsidRPr="00B422D5">
        <w:rPr>
          <w:rFonts w:ascii="Times New Roman" w:hAnsi="Times New Roman"/>
          <w:color w:val="000000" w:themeColor="text1"/>
          <w:sz w:val="28"/>
          <w:szCs w:val="28"/>
        </w:rPr>
        <w:t>пяти</w:t>
      </w:r>
      <w:r w:rsidR="00476A02" w:rsidRPr="00B422D5">
        <w:rPr>
          <w:rFonts w:ascii="Times New Roman" w:hAnsi="Times New Roman"/>
          <w:color w:val="000000" w:themeColor="text1"/>
          <w:sz w:val="28"/>
          <w:szCs w:val="28"/>
        </w:rPr>
        <w:t xml:space="preserve"> дне</w:t>
      </w:r>
      <w:r w:rsidR="00312E15" w:rsidRPr="00B422D5">
        <w:rPr>
          <w:rFonts w:ascii="Times New Roman" w:hAnsi="Times New Roman"/>
          <w:color w:val="000000" w:themeColor="text1"/>
          <w:sz w:val="28"/>
          <w:szCs w:val="28"/>
        </w:rPr>
        <w:t xml:space="preserve">й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w:t>
      </w:r>
      <w:r w:rsidRPr="00B422D5">
        <w:rPr>
          <w:rFonts w:ascii="Times New Roman" w:hAnsi="Times New Roman"/>
          <w:color w:val="000000" w:themeColor="text1"/>
          <w:sz w:val="28"/>
          <w:szCs w:val="28"/>
        </w:rPr>
        <w:t>Арбитражный с</w:t>
      </w:r>
      <w:r w:rsidR="00312E15" w:rsidRPr="00B422D5">
        <w:rPr>
          <w:rFonts w:ascii="Times New Roman" w:hAnsi="Times New Roman"/>
          <w:color w:val="000000" w:themeColor="text1"/>
          <w:sz w:val="28"/>
          <w:szCs w:val="28"/>
        </w:rPr>
        <w:t>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bookmarkStart w:id="184" w:name="sub_25000"/>
    </w:p>
    <w:p w14:paraId="7D4BC5D7" w14:textId="77777777" w:rsidR="00AA4BAA" w:rsidRPr="00B422D5" w:rsidRDefault="00A52396" w:rsidP="00116F09">
      <w:pPr>
        <w:pStyle w:val="ad"/>
        <w:spacing w:after="360" w:line="276" w:lineRule="auto"/>
        <w:ind w:left="0" w:firstLine="709"/>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Глава </w:t>
      </w:r>
      <w:r w:rsidR="00312E15" w:rsidRPr="00B422D5">
        <w:rPr>
          <w:rFonts w:ascii="Times New Roman" w:hAnsi="Times New Roman" w:cs="Times New Roman"/>
          <w:caps/>
          <w:color w:val="000000" w:themeColor="text1"/>
          <w:sz w:val="28"/>
          <w:szCs w:val="28"/>
        </w:rPr>
        <w:t>25.</w:t>
      </w:r>
      <w:r w:rsidR="00CB2D5A" w:rsidRPr="00B422D5">
        <w:rPr>
          <w:rFonts w:ascii="Times New Roman" w:hAnsi="Times New Roman" w:cs="Times New Roman"/>
          <w:b/>
          <w:caps/>
          <w:color w:val="000000" w:themeColor="text1"/>
          <w:sz w:val="28"/>
          <w:szCs w:val="28"/>
        </w:rPr>
        <w:t> </w:t>
      </w:r>
      <w:r w:rsidR="00312E15" w:rsidRPr="00B422D5">
        <w:rPr>
          <w:rFonts w:ascii="Times New Roman" w:hAnsi="Times New Roman" w:cs="Times New Roman"/>
          <w:b/>
          <w:caps/>
          <w:color w:val="000000" w:themeColor="text1"/>
          <w:sz w:val="28"/>
          <w:szCs w:val="28"/>
        </w:rPr>
        <w:t>Р</w:t>
      </w:r>
      <w:r w:rsidR="00312E15" w:rsidRPr="00B422D5">
        <w:rPr>
          <w:rFonts w:ascii="Times New Roman" w:hAnsi="Times New Roman" w:cs="Times New Roman"/>
          <w:b/>
          <w:color w:val="000000" w:themeColor="text1"/>
          <w:sz w:val="28"/>
          <w:szCs w:val="28"/>
        </w:rPr>
        <w:t>ассмотрение дел о</w:t>
      </w:r>
      <w:r w:rsidR="00856165" w:rsidRPr="00B422D5">
        <w:rPr>
          <w:rFonts w:ascii="Times New Roman" w:hAnsi="Times New Roman" w:cs="Times New Roman"/>
          <w:b/>
          <w:color w:val="000000" w:themeColor="text1"/>
          <w:sz w:val="28"/>
          <w:szCs w:val="28"/>
        </w:rPr>
        <w:t xml:space="preserve">б </w:t>
      </w:r>
      <w:r w:rsidR="00312E15" w:rsidRPr="00B422D5">
        <w:rPr>
          <w:rFonts w:ascii="Times New Roman" w:hAnsi="Times New Roman" w:cs="Times New Roman"/>
          <w:b/>
          <w:color w:val="000000" w:themeColor="text1"/>
          <w:sz w:val="28"/>
          <w:szCs w:val="28"/>
        </w:rPr>
        <w:t>административн</w:t>
      </w:r>
      <w:r w:rsidR="00856165" w:rsidRPr="00B422D5">
        <w:rPr>
          <w:rFonts w:ascii="Times New Roman" w:hAnsi="Times New Roman" w:cs="Times New Roman"/>
          <w:b/>
          <w:color w:val="000000" w:themeColor="text1"/>
          <w:sz w:val="28"/>
          <w:szCs w:val="28"/>
        </w:rPr>
        <w:t>ых правонарушениях</w:t>
      </w:r>
      <w:bookmarkStart w:id="185" w:name="sub_202"/>
      <w:bookmarkEnd w:id="184"/>
    </w:p>
    <w:p w14:paraId="5EF1C69C" w14:textId="77777777" w:rsidR="00AA4BAA" w:rsidRPr="00B422D5" w:rsidRDefault="00CB2D5A" w:rsidP="00116F09">
      <w:pPr>
        <w:pStyle w:val="ad"/>
        <w:spacing w:after="360" w:line="276" w:lineRule="auto"/>
        <w:ind w:left="0" w:firstLine="709"/>
        <w:rPr>
          <w:rFonts w:ascii="Times New Roman" w:hAnsi="Times New Roman" w:cs="Times New Roman"/>
          <w:b/>
          <w:caps/>
          <w:color w:val="000000" w:themeColor="text1"/>
          <w:sz w:val="28"/>
          <w:szCs w:val="28"/>
        </w:rPr>
      </w:pPr>
      <w:r w:rsidRPr="00B422D5">
        <w:rPr>
          <w:rFonts w:ascii="Times New Roman" w:hAnsi="Times New Roman" w:cs="Times New Roman"/>
          <w:bCs/>
          <w:color w:val="000000" w:themeColor="text1"/>
          <w:sz w:val="28"/>
          <w:szCs w:val="28"/>
        </w:rPr>
        <w:t>§ </w:t>
      </w:r>
      <w:r w:rsidR="00AA4BAA" w:rsidRPr="00B422D5">
        <w:rPr>
          <w:rFonts w:ascii="Times New Roman" w:hAnsi="Times New Roman" w:cs="Times New Roman"/>
          <w:bCs/>
          <w:color w:val="000000" w:themeColor="text1"/>
          <w:sz w:val="28"/>
          <w:szCs w:val="28"/>
        </w:rPr>
        <w:t>1.</w:t>
      </w:r>
      <w:r w:rsidRPr="00B422D5">
        <w:rPr>
          <w:rFonts w:ascii="Times New Roman" w:hAnsi="Times New Roman" w:cs="Times New Roman"/>
          <w:b/>
          <w:bCs/>
          <w:color w:val="000000" w:themeColor="text1"/>
          <w:sz w:val="28"/>
          <w:szCs w:val="28"/>
        </w:rPr>
        <w:t> </w:t>
      </w:r>
      <w:r w:rsidR="00AA4BAA" w:rsidRPr="00B422D5">
        <w:rPr>
          <w:rFonts w:ascii="Times New Roman" w:hAnsi="Times New Roman" w:cs="Times New Roman"/>
          <w:b/>
          <w:bCs/>
          <w:color w:val="000000" w:themeColor="text1"/>
          <w:sz w:val="28"/>
          <w:szCs w:val="28"/>
        </w:rPr>
        <w:t>Рассмотрение дел о привлечении к административной ответственности</w:t>
      </w:r>
    </w:p>
    <w:p w14:paraId="7C5D3219"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r w:rsidRPr="00B422D5">
        <w:rPr>
          <w:rStyle w:val="ab"/>
          <w:rFonts w:ascii="Times New Roman" w:hAnsi="Times New Roman" w:cs="Times New Roman"/>
          <w:b w:val="0"/>
          <w:color w:val="000000" w:themeColor="text1"/>
          <w:sz w:val="28"/>
          <w:szCs w:val="28"/>
        </w:rPr>
        <w:t>Статья </w:t>
      </w:r>
      <w:r w:rsidR="00A9494B" w:rsidRPr="00B422D5">
        <w:rPr>
          <w:rStyle w:val="ab"/>
          <w:rFonts w:ascii="Times New Roman" w:hAnsi="Times New Roman" w:cs="Times New Roman"/>
          <w:b w:val="0"/>
          <w:color w:val="000000" w:themeColor="text1"/>
          <w:sz w:val="28"/>
          <w:szCs w:val="28"/>
        </w:rPr>
        <w:t>204</w:t>
      </w:r>
      <w:r w:rsidR="00312E15" w:rsidRPr="00B422D5">
        <w:rPr>
          <w:rStyle w:val="ab"/>
          <w:rFonts w:ascii="Times New Roman" w:hAnsi="Times New Roman" w:cs="Times New Roman"/>
          <w:b w:val="0"/>
          <w:color w:val="000000" w:themeColor="text1"/>
          <w:sz w:val="28"/>
          <w:szCs w:val="28"/>
        </w:rPr>
        <w:t>.</w:t>
      </w:r>
      <w:r w:rsidR="00CB2D5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Порядок рассмотрения дел о привлечении к административной ответственности</w:t>
      </w:r>
    </w:p>
    <w:p w14:paraId="1E57EAB6" w14:textId="77777777" w:rsidR="00312E15" w:rsidRPr="00B422D5" w:rsidRDefault="00E440BB" w:rsidP="00116F09">
      <w:pPr>
        <w:spacing w:after="360"/>
        <w:ind w:firstLine="709"/>
        <w:jc w:val="both"/>
        <w:rPr>
          <w:rFonts w:ascii="Times New Roman" w:hAnsi="Times New Roman"/>
          <w:b/>
          <w:color w:val="000000" w:themeColor="text1"/>
          <w:sz w:val="28"/>
          <w:szCs w:val="28"/>
        </w:rPr>
      </w:pPr>
      <w:bookmarkStart w:id="186" w:name="sub_20201"/>
      <w:bookmarkEnd w:id="185"/>
      <w:r w:rsidRPr="00B422D5">
        <w:rPr>
          <w:rFonts w:ascii="Times New Roman" w:hAnsi="Times New Roman"/>
          <w:color w:val="000000" w:themeColor="text1"/>
          <w:sz w:val="28"/>
          <w:szCs w:val="28"/>
        </w:rPr>
        <w:lastRenderedPageBreak/>
        <w:t>1. </w:t>
      </w:r>
      <w:r w:rsidR="00312E15" w:rsidRPr="00B422D5">
        <w:rPr>
          <w:rFonts w:ascii="Times New Roman" w:hAnsi="Times New Roman"/>
          <w:color w:val="000000" w:themeColor="text1"/>
          <w:sz w:val="28"/>
          <w:szCs w:val="28"/>
        </w:rPr>
        <w:t>Дела о привлечении к административной ответственности юридических лиц и физичес</w:t>
      </w:r>
      <w:r w:rsidR="001539A1" w:rsidRPr="00B422D5">
        <w:rPr>
          <w:rFonts w:ascii="Times New Roman" w:hAnsi="Times New Roman"/>
          <w:color w:val="000000" w:themeColor="text1"/>
          <w:sz w:val="28"/>
          <w:szCs w:val="28"/>
        </w:rPr>
        <w:t>ких лиц</w:t>
      </w:r>
      <w:r w:rsidR="00422306" w:rsidRPr="00B422D5">
        <w:rPr>
          <w:rFonts w:ascii="Times New Roman" w:hAnsi="Times New Roman"/>
          <w:color w:val="000000" w:themeColor="text1"/>
          <w:sz w:val="28"/>
          <w:szCs w:val="28"/>
        </w:rPr>
        <w:t xml:space="preserve"> – </w:t>
      </w:r>
      <w:r w:rsidR="00312E15" w:rsidRPr="00B422D5">
        <w:rPr>
          <w:rFonts w:ascii="Times New Roman" w:hAnsi="Times New Roman"/>
          <w:color w:val="000000" w:themeColor="text1"/>
          <w:sz w:val="28"/>
          <w:szCs w:val="28"/>
        </w:rPr>
        <w:t xml:space="preserve">предпринимателей в связи с осуществлением ими предпринимательской и иной экономической деятельности, отнесенные законами к </w:t>
      </w:r>
      <w:r w:rsidR="00970E99" w:rsidRPr="00B422D5">
        <w:rPr>
          <w:rFonts w:ascii="Times New Roman" w:hAnsi="Times New Roman"/>
          <w:iCs/>
          <w:color w:val="000000" w:themeColor="text1"/>
          <w:sz w:val="28"/>
          <w:szCs w:val="28"/>
        </w:rPr>
        <w:t>компетенции</w:t>
      </w:r>
      <w:r w:rsidR="00AA28E1">
        <w:rPr>
          <w:rFonts w:ascii="Times New Roman" w:hAnsi="Times New Roman"/>
          <w:iCs/>
          <w:color w:val="000000" w:themeColor="text1"/>
          <w:sz w:val="28"/>
          <w:szCs w:val="28"/>
        </w:rPr>
        <w:t xml:space="preserve"> </w:t>
      </w:r>
      <w:r w:rsidR="005450EC" w:rsidRPr="00B422D5">
        <w:rPr>
          <w:rFonts w:ascii="Times New Roman" w:hAnsi="Times New Roman"/>
          <w:color w:val="000000" w:themeColor="text1"/>
          <w:sz w:val="28"/>
          <w:szCs w:val="28"/>
        </w:rPr>
        <w:t>арбитражного</w:t>
      </w:r>
      <w:r w:rsidR="00312E15" w:rsidRPr="00B422D5">
        <w:rPr>
          <w:rFonts w:ascii="Times New Roman" w:hAnsi="Times New Roman"/>
          <w:color w:val="000000" w:themeColor="text1"/>
          <w:sz w:val="28"/>
          <w:szCs w:val="28"/>
        </w:rPr>
        <w:t xml:space="preserve"> суд</w:t>
      </w:r>
      <w:r w:rsidR="005450EC" w:rsidRPr="00B422D5">
        <w:rPr>
          <w:rFonts w:ascii="Times New Roman" w:hAnsi="Times New Roman"/>
          <w:color w:val="000000" w:themeColor="text1"/>
          <w:sz w:val="28"/>
          <w:szCs w:val="28"/>
        </w:rPr>
        <w:t>а</w:t>
      </w:r>
      <w:r w:rsidR="00312E15" w:rsidRPr="00B422D5">
        <w:rPr>
          <w:rFonts w:ascii="Times New Roman" w:hAnsi="Times New Roman"/>
          <w:color w:val="000000" w:themeColor="text1"/>
          <w:sz w:val="28"/>
          <w:szCs w:val="28"/>
        </w:rPr>
        <w:t>, рассматриваются по</w:t>
      </w:r>
      <w:r w:rsidR="00AA28E1">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общим правилам искового производства, предусмотренным настоящим Кодексом, с особенностями, установленными в настоящей главе и законом.</w:t>
      </w:r>
    </w:p>
    <w:p w14:paraId="2DD404E3" w14:textId="4B8DDA9D" w:rsidR="00312E15" w:rsidRPr="00B422D5" w:rsidRDefault="00E440BB" w:rsidP="00116F09">
      <w:pPr>
        <w:spacing w:after="360"/>
        <w:ind w:firstLine="709"/>
        <w:jc w:val="both"/>
        <w:rPr>
          <w:rFonts w:ascii="Times New Roman" w:hAnsi="Times New Roman"/>
          <w:color w:val="000000" w:themeColor="text1"/>
          <w:sz w:val="28"/>
          <w:szCs w:val="28"/>
        </w:rPr>
      </w:pPr>
      <w:bookmarkStart w:id="187" w:name="sub_20202"/>
      <w:bookmarkEnd w:id="186"/>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Производство по делам о привлечении к административной ответственности возбуждается на основании заявлений органов и должностных лиц, уполномоченных в соответствии с </w:t>
      </w:r>
      <w:r w:rsidR="00212AA1" w:rsidRPr="00B422D5">
        <w:rPr>
          <w:rFonts w:ascii="Times New Roman" w:hAnsi="Times New Roman"/>
          <w:color w:val="000000" w:themeColor="text1"/>
          <w:sz w:val="28"/>
          <w:szCs w:val="28"/>
        </w:rPr>
        <w:t xml:space="preserve">законом </w:t>
      </w:r>
      <w:r w:rsidR="00312E15" w:rsidRPr="00B422D5">
        <w:rPr>
          <w:rFonts w:ascii="Times New Roman" w:hAnsi="Times New Roman"/>
          <w:color w:val="000000" w:themeColor="text1"/>
          <w:sz w:val="28"/>
          <w:szCs w:val="28"/>
        </w:rPr>
        <w:t xml:space="preserve">составлять протоколы об административных правонарушениях </w:t>
      </w:r>
      <w:r w:rsidR="001F5FAB" w:rsidRPr="00B422D5">
        <w:rPr>
          <w:rFonts w:ascii="Times New Roman" w:hAnsi="Times New Roman"/>
          <w:color w:val="000000" w:themeColor="text1"/>
          <w:sz w:val="28"/>
          <w:szCs w:val="28"/>
        </w:rPr>
        <w:t>(далее в глав</w:t>
      </w:r>
      <w:r w:rsidR="008C15D3" w:rsidRPr="00B422D5">
        <w:rPr>
          <w:rFonts w:ascii="Times New Roman" w:hAnsi="Times New Roman"/>
          <w:color w:val="000000" w:themeColor="text1"/>
          <w:sz w:val="28"/>
          <w:szCs w:val="28"/>
        </w:rPr>
        <w:t>е</w:t>
      </w:r>
      <w:r w:rsidR="001F5FAB" w:rsidRPr="00B422D5">
        <w:rPr>
          <w:rFonts w:ascii="Times New Roman" w:hAnsi="Times New Roman"/>
          <w:color w:val="000000" w:themeColor="text1"/>
          <w:sz w:val="28"/>
          <w:szCs w:val="28"/>
        </w:rPr>
        <w:t xml:space="preserve"> 25</w:t>
      </w:r>
      <w:r w:rsidR="008C15D3" w:rsidRPr="00B422D5">
        <w:rPr>
          <w:rFonts w:ascii="Times New Roman" w:hAnsi="Times New Roman"/>
          <w:color w:val="000000" w:themeColor="text1"/>
          <w:sz w:val="28"/>
          <w:szCs w:val="28"/>
        </w:rPr>
        <w:t xml:space="preserve">, пункте 4 части 1 статьи 255, в части 10 статьи 357, части 7 статьи 360 </w:t>
      </w:r>
      <w:r w:rsidR="001F5FAB" w:rsidRPr="00B422D5">
        <w:rPr>
          <w:rFonts w:ascii="Times New Roman" w:hAnsi="Times New Roman"/>
          <w:color w:val="000000" w:themeColor="text1"/>
          <w:sz w:val="28"/>
          <w:szCs w:val="28"/>
        </w:rPr>
        <w:t xml:space="preserve">настоящего Кодекса </w:t>
      </w:r>
      <w:r w:rsidR="00422306" w:rsidRPr="00B422D5">
        <w:rPr>
          <w:rFonts w:ascii="Times New Roman" w:hAnsi="Times New Roman"/>
          <w:color w:val="000000" w:themeColor="text1"/>
          <w:sz w:val="28"/>
          <w:szCs w:val="28"/>
        </w:rPr>
        <w:softHyphen/>
      </w:r>
      <w:r w:rsidR="008C15D3" w:rsidRPr="00B422D5">
        <w:rPr>
          <w:rFonts w:ascii="Times New Roman" w:hAnsi="Times New Roman"/>
          <w:color w:val="000000" w:themeColor="text1"/>
          <w:sz w:val="28"/>
          <w:szCs w:val="28"/>
        </w:rPr>
        <w:t xml:space="preserve"> </w:t>
      </w:r>
      <w:r w:rsidR="001F5FAB" w:rsidRPr="00B422D5">
        <w:rPr>
          <w:rFonts w:ascii="Times New Roman" w:hAnsi="Times New Roman"/>
          <w:color w:val="000000" w:themeColor="text1"/>
          <w:sz w:val="28"/>
          <w:szCs w:val="28"/>
        </w:rPr>
        <w:t>административные органы)</w:t>
      </w:r>
      <w:r w:rsidR="00F87736">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и обратившихся с требованием о привлечении к административной ответственности указанных в части 1 настоящей статьи лиц, осуществляющих предпринимательскую и иную экономическую деятельность.</w:t>
      </w:r>
    </w:p>
    <w:p w14:paraId="39CC37DB" w14:textId="04D70ACF"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188" w:name="sub_204"/>
      <w:bookmarkEnd w:id="187"/>
      <w:r w:rsidRPr="00B422D5">
        <w:rPr>
          <w:rStyle w:val="ab"/>
          <w:rFonts w:ascii="Times New Roman" w:hAnsi="Times New Roman" w:cs="Times New Roman"/>
          <w:b w:val="0"/>
          <w:color w:val="000000" w:themeColor="text1"/>
          <w:sz w:val="28"/>
          <w:szCs w:val="28"/>
        </w:rPr>
        <w:t>Статья </w:t>
      </w:r>
      <w:r w:rsidR="00A9494B" w:rsidRPr="00B422D5">
        <w:rPr>
          <w:rStyle w:val="ab"/>
          <w:rFonts w:ascii="Times New Roman" w:hAnsi="Times New Roman" w:cs="Times New Roman"/>
          <w:b w:val="0"/>
          <w:color w:val="000000" w:themeColor="text1"/>
          <w:sz w:val="28"/>
          <w:szCs w:val="28"/>
        </w:rPr>
        <w:t>205</w:t>
      </w:r>
      <w:r w:rsidR="00312E15" w:rsidRPr="00B422D5">
        <w:rPr>
          <w:rStyle w:val="ab"/>
          <w:rFonts w:ascii="Times New Roman" w:hAnsi="Times New Roman" w:cs="Times New Roman"/>
          <w:b w:val="0"/>
          <w:color w:val="000000" w:themeColor="text1"/>
          <w:sz w:val="28"/>
          <w:szCs w:val="28"/>
        </w:rPr>
        <w:t>.</w:t>
      </w:r>
      <w:r w:rsidR="00CB2D5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Требования к заявлению о привлечении к административной ответственности</w:t>
      </w:r>
    </w:p>
    <w:p w14:paraId="6A8799A8" w14:textId="77777777" w:rsidR="00312E15" w:rsidRPr="00B422D5" w:rsidRDefault="00E440BB" w:rsidP="00116F09">
      <w:pPr>
        <w:spacing w:after="360"/>
        <w:ind w:firstLine="709"/>
        <w:jc w:val="both"/>
        <w:rPr>
          <w:rFonts w:ascii="Times New Roman" w:hAnsi="Times New Roman"/>
          <w:color w:val="000000" w:themeColor="text1"/>
          <w:sz w:val="28"/>
          <w:szCs w:val="28"/>
        </w:rPr>
      </w:pPr>
      <w:bookmarkStart w:id="189" w:name="sub_20401"/>
      <w:bookmarkEnd w:id="188"/>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Заявление о привлечении к административной ответственности лиц, осуществляющих предпринимательскую и иную экономическую деятельность, должно соответствовать требованиям, предусмотренным </w:t>
      </w:r>
      <w:r w:rsidR="00312E15" w:rsidRPr="00B422D5">
        <w:rPr>
          <w:rStyle w:val="ac"/>
          <w:rFonts w:ascii="Times New Roman" w:hAnsi="Times New Roman"/>
          <w:b w:val="0"/>
          <w:bCs/>
          <w:color w:val="000000" w:themeColor="text1"/>
          <w:sz w:val="28"/>
          <w:szCs w:val="28"/>
        </w:rPr>
        <w:t>частью 1</w:t>
      </w:r>
      <w:r w:rsidR="00312E15" w:rsidRPr="00B422D5">
        <w:rPr>
          <w:rFonts w:ascii="Times New Roman" w:hAnsi="Times New Roman"/>
          <w:color w:val="000000" w:themeColor="text1"/>
          <w:sz w:val="28"/>
          <w:szCs w:val="28"/>
        </w:rPr>
        <w:t xml:space="preserve">, </w:t>
      </w:r>
      <w:r w:rsidR="00312E15" w:rsidRPr="00B422D5">
        <w:rPr>
          <w:rStyle w:val="ac"/>
          <w:rFonts w:ascii="Times New Roman" w:hAnsi="Times New Roman"/>
          <w:b w:val="0"/>
          <w:bCs/>
          <w:color w:val="000000" w:themeColor="text1"/>
          <w:sz w:val="28"/>
          <w:szCs w:val="28"/>
        </w:rPr>
        <w:t>пунктами 1</w:t>
      </w:r>
      <w:r w:rsidR="00312E15" w:rsidRPr="00B422D5">
        <w:rPr>
          <w:rFonts w:ascii="Times New Roman" w:hAnsi="Times New Roman"/>
          <w:color w:val="000000" w:themeColor="text1"/>
          <w:sz w:val="28"/>
          <w:szCs w:val="28"/>
        </w:rPr>
        <w:t xml:space="preserve">, </w:t>
      </w:r>
      <w:r w:rsidR="00312E15" w:rsidRPr="00B422D5">
        <w:rPr>
          <w:rStyle w:val="ac"/>
          <w:rFonts w:ascii="Times New Roman" w:hAnsi="Times New Roman"/>
          <w:b w:val="0"/>
          <w:bCs/>
          <w:color w:val="000000" w:themeColor="text1"/>
          <w:sz w:val="28"/>
          <w:szCs w:val="28"/>
        </w:rPr>
        <w:t>2</w:t>
      </w:r>
      <w:r w:rsidR="00312E15" w:rsidRPr="00B422D5">
        <w:rPr>
          <w:rFonts w:ascii="Times New Roman" w:hAnsi="Times New Roman"/>
          <w:color w:val="000000" w:themeColor="text1"/>
          <w:sz w:val="28"/>
          <w:szCs w:val="28"/>
        </w:rPr>
        <w:t xml:space="preserve"> и </w:t>
      </w:r>
      <w:r w:rsidR="00312E15" w:rsidRPr="00B422D5">
        <w:rPr>
          <w:rStyle w:val="ac"/>
          <w:rFonts w:ascii="Times New Roman" w:hAnsi="Times New Roman"/>
          <w:b w:val="0"/>
          <w:bCs/>
          <w:color w:val="000000" w:themeColor="text1"/>
          <w:sz w:val="28"/>
          <w:szCs w:val="28"/>
        </w:rPr>
        <w:t>1</w:t>
      </w:r>
      <w:r w:rsidR="00476A02" w:rsidRPr="00B422D5">
        <w:rPr>
          <w:rStyle w:val="ac"/>
          <w:rFonts w:ascii="Times New Roman" w:hAnsi="Times New Roman"/>
          <w:b w:val="0"/>
          <w:bCs/>
          <w:color w:val="000000" w:themeColor="text1"/>
          <w:sz w:val="28"/>
          <w:szCs w:val="28"/>
        </w:rPr>
        <w:t>1</w:t>
      </w:r>
      <w:r w:rsidR="00312E15" w:rsidRPr="00B422D5">
        <w:rPr>
          <w:rStyle w:val="ac"/>
          <w:rFonts w:ascii="Times New Roman" w:hAnsi="Times New Roman"/>
          <w:b w:val="0"/>
          <w:bCs/>
          <w:color w:val="000000" w:themeColor="text1"/>
          <w:sz w:val="28"/>
          <w:szCs w:val="28"/>
        </w:rPr>
        <w:t xml:space="preserve"> части 2</w:t>
      </w:r>
      <w:r w:rsidR="00312E15" w:rsidRPr="00B422D5">
        <w:rPr>
          <w:rFonts w:ascii="Times New Roman" w:hAnsi="Times New Roman"/>
          <w:color w:val="000000" w:themeColor="text1"/>
          <w:sz w:val="28"/>
          <w:szCs w:val="28"/>
        </w:rPr>
        <w:t xml:space="preserve">, </w:t>
      </w:r>
      <w:r w:rsidR="00312E15" w:rsidRPr="00B422D5">
        <w:rPr>
          <w:rStyle w:val="ac"/>
          <w:rFonts w:ascii="Times New Roman" w:hAnsi="Times New Roman"/>
          <w:b w:val="0"/>
          <w:bCs/>
          <w:color w:val="000000" w:themeColor="text1"/>
          <w:sz w:val="28"/>
          <w:szCs w:val="28"/>
        </w:rPr>
        <w:t xml:space="preserve">частью </w:t>
      </w:r>
      <w:r w:rsidR="00476A02" w:rsidRPr="00B422D5">
        <w:rPr>
          <w:rStyle w:val="ac"/>
          <w:rFonts w:ascii="Times New Roman" w:hAnsi="Times New Roman"/>
          <w:b w:val="0"/>
          <w:bCs/>
          <w:color w:val="000000" w:themeColor="text1"/>
          <w:sz w:val="28"/>
          <w:szCs w:val="28"/>
        </w:rPr>
        <w:t>4</w:t>
      </w:r>
      <w:r w:rsidR="00312E15" w:rsidRPr="00B422D5">
        <w:rPr>
          <w:rStyle w:val="ac"/>
          <w:rFonts w:ascii="Times New Roman" w:hAnsi="Times New Roman"/>
          <w:b w:val="0"/>
          <w:bCs/>
          <w:color w:val="000000" w:themeColor="text1"/>
          <w:sz w:val="28"/>
          <w:szCs w:val="28"/>
        </w:rPr>
        <w:t xml:space="preserve"> статьи </w:t>
      </w:r>
      <w:r w:rsidR="00386297" w:rsidRPr="00B422D5">
        <w:rPr>
          <w:rStyle w:val="ac"/>
          <w:rFonts w:ascii="Times New Roman" w:hAnsi="Times New Roman"/>
          <w:b w:val="0"/>
          <w:bCs/>
          <w:color w:val="000000" w:themeColor="text1"/>
          <w:sz w:val="28"/>
          <w:szCs w:val="28"/>
        </w:rPr>
        <w:t>118</w:t>
      </w:r>
      <w:r w:rsidR="00312E15" w:rsidRPr="00B422D5">
        <w:rPr>
          <w:rFonts w:ascii="Times New Roman" w:hAnsi="Times New Roman"/>
          <w:color w:val="000000" w:themeColor="text1"/>
          <w:sz w:val="28"/>
          <w:szCs w:val="28"/>
        </w:rPr>
        <w:t xml:space="preserve"> настоящего Кодекса.</w:t>
      </w:r>
    </w:p>
    <w:p w14:paraId="6F1EBEB6" w14:textId="77777777" w:rsidR="00312E15" w:rsidRPr="00B422D5" w:rsidRDefault="00312E15" w:rsidP="00116F09">
      <w:pPr>
        <w:spacing w:after="360"/>
        <w:ind w:firstLine="709"/>
        <w:jc w:val="both"/>
        <w:rPr>
          <w:rFonts w:ascii="Times New Roman" w:hAnsi="Times New Roman"/>
          <w:color w:val="000000" w:themeColor="text1"/>
          <w:sz w:val="28"/>
          <w:szCs w:val="28"/>
        </w:rPr>
      </w:pPr>
      <w:bookmarkStart w:id="190" w:name="sub_204002"/>
      <w:bookmarkEnd w:id="189"/>
      <w:r w:rsidRPr="00B422D5">
        <w:rPr>
          <w:rFonts w:ascii="Times New Roman" w:hAnsi="Times New Roman"/>
          <w:color w:val="000000" w:themeColor="text1"/>
          <w:sz w:val="28"/>
          <w:szCs w:val="28"/>
        </w:rPr>
        <w:t>В заявлении должны быть также указаны:</w:t>
      </w:r>
    </w:p>
    <w:p w14:paraId="09872F8D" w14:textId="77777777" w:rsidR="00312E15" w:rsidRPr="00B422D5" w:rsidRDefault="00E440BB" w:rsidP="00116F09">
      <w:pPr>
        <w:spacing w:after="360"/>
        <w:ind w:firstLine="709"/>
        <w:jc w:val="both"/>
        <w:rPr>
          <w:rFonts w:ascii="Times New Roman" w:hAnsi="Times New Roman"/>
          <w:color w:val="000000" w:themeColor="text1"/>
          <w:sz w:val="28"/>
          <w:szCs w:val="28"/>
        </w:rPr>
      </w:pPr>
      <w:bookmarkStart w:id="191" w:name="sub_20411"/>
      <w:bookmarkEnd w:id="190"/>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дата и место совершения действий, послуживших основанием для составления протокола об административном правонарушении;</w:t>
      </w:r>
    </w:p>
    <w:p w14:paraId="2237E933" w14:textId="77777777" w:rsidR="00312E15" w:rsidRPr="00B422D5" w:rsidRDefault="00E440BB" w:rsidP="00116F09">
      <w:pPr>
        <w:spacing w:after="360"/>
        <w:ind w:firstLine="709"/>
        <w:jc w:val="both"/>
        <w:rPr>
          <w:rFonts w:ascii="Times New Roman" w:hAnsi="Times New Roman"/>
          <w:color w:val="000000" w:themeColor="text1"/>
          <w:sz w:val="28"/>
          <w:szCs w:val="28"/>
        </w:rPr>
      </w:pPr>
      <w:bookmarkStart w:id="192" w:name="sub_20412"/>
      <w:bookmarkEnd w:id="191"/>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должность, фамилия и инициалы лица, составившего протокол об административном правонарушении;</w:t>
      </w:r>
    </w:p>
    <w:p w14:paraId="55FA0D1D" w14:textId="77777777" w:rsidR="00312E15" w:rsidRPr="00B422D5" w:rsidRDefault="00E440BB" w:rsidP="00116F09">
      <w:pPr>
        <w:spacing w:after="360"/>
        <w:ind w:firstLine="709"/>
        <w:jc w:val="both"/>
        <w:rPr>
          <w:rFonts w:ascii="Times New Roman" w:hAnsi="Times New Roman"/>
          <w:color w:val="000000" w:themeColor="text1"/>
          <w:sz w:val="28"/>
          <w:szCs w:val="28"/>
        </w:rPr>
      </w:pPr>
      <w:bookmarkStart w:id="193" w:name="sub_20413"/>
      <w:bookmarkEnd w:id="192"/>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сведения о лице, в отношении которого составлен протокол об административном правонарушении;</w:t>
      </w:r>
    </w:p>
    <w:p w14:paraId="74D5E53A" w14:textId="77777777" w:rsidR="00312E15" w:rsidRPr="00B422D5" w:rsidRDefault="00E440BB" w:rsidP="00116F09">
      <w:pPr>
        <w:spacing w:after="360"/>
        <w:ind w:firstLine="709"/>
        <w:jc w:val="both"/>
        <w:rPr>
          <w:rFonts w:ascii="Times New Roman" w:hAnsi="Times New Roman"/>
          <w:color w:val="000000" w:themeColor="text1"/>
          <w:sz w:val="28"/>
          <w:szCs w:val="28"/>
        </w:rPr>
      </w:pPr>
      <w:bookmarkStart w:id="194" w:name="sub_204014"/>
      <w:bookmarkEnd w:id="193"/>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нормы </w:t>
      </w:r>
      <w:r w:rsidR="004150A4" w:rsidRPr="00B422D5">
        <w:rPr>
          <w:rFonts w:ascii="Times New Roman" w:hAnsi="Times New Roman"/>
          <w:color w:val="000000" w:themeColor="text1"/>
          <w:sz w:val="28"/>
          <w:szCs w:val="28"/>
        </w:rPr>
        <w:t>закон</w:t>
      </w:r>
      <w:r w:rsidR="00B43CC6" w:rsidRPr="00B422D5">
        <w:rPr>
          <w:rFonts w:ascii="Times New Roman" w:hAnsi="Times New Roman"/>
          <w:color w:val="000000" w:themeColor="text1"/>
          <w:sz w:val="28"/>
          <w:szCs w:val="28"/>
        </w:rPr>
        <w:t>а</w:t>
      </w:r>
      <w:r w:rsidR="00312E15" w:rsidRPr="00B422D5">
        <w:rPr>
          <w:rFonts w:ascii="Times New Roman" w:hAnsi="Times New Roman"/>
          <w:color w:val="000000" w:themeColor="text1"/>
          <w:sz w:val="28"/>
          <w:szCs w:val="28"/>
        </w:rPr>
        <w:t>, предусматривающего административную ответственность за действия, послужившие основанием для составления протокола об административном правонарушении;</w:t>
      </w:r>
    </w:p>
    <w:p w14:paraId="4CC7DE27" w14:textId="77777777" w:rsidR="00312E15" w:rsidRPr="00B422D5" w:rsidRDefault="00E440BB" w:rsidP="00116F09">
      <w:pPr>
        <w:spacing w:after="360"/>
        <w:ind w:firstLine="709"/>
        <w:jc w:val="both"/>
        <w:rPr>
          <w:rFonts w:ascii="Times New Roman" w:hAnsi="Times New Roman"/>
          <w:color w:val="000000" w:themeColor="text1"/>
          <w:sz w:val="28"/>
          <w:szCs w:val="28"/>
        </w:rPr>
      </w:pPr>
      <w:bookmarkStart w:id="195" w:name="sub_204015"/>
      <w:bookmarkEnd w:id="194"/>
      <w:r w:rsidRPr="00B422D5">
        <w:rPr>
          <w:rFonts w:ascii="Times New Roman" w:hAnsi="Times New Roman"/>
          <w:color w:val="000000" w:themeColor="text1"/>
          <w:sz w:val="28"/>
          <w:szCs w:val="28"/>
        </w:rPr>
        <w:lastRenderedPageBreak/>
        <w:t>5) </w:t>
      </w:r>
      <w:r w:rsidR="00312E15" w:rsidRPr="00B422D5">
        <w:rPr>
          <w:rFonts w:ascii="Times New Roman" w:hAnsi="Times New Roman"/>
          <w:color w:val="000000" w:themeColor="text1"/>
          <w:sz w:val="28"/>
          <w:szCs w:val="28"/>
        </w:rPr>
        <w:t>требование заявителя о привлечении к административной ответственности.</w:t>
      </w:r>
    </w:p>
    <w:p w14:paraId="0F6DED7D" w14:textId="4A8876CB" w:rsidR="0092195F" w:rsidRPr="00B422D5" w:rsidRDefault="00E440BB" w:rsidP="00116F09">
      <w:pPr>
        <w:spacing w:after="360"/>
        <w:ind w:firstLine="709"/>
        <w:jc w:val="both"/>
        <w:rPr>
          <w:rFonts w:ascii="Times New Roman" w:hAnsi="Times New Roman"/>
          <w:color w:val="000000" w:themeColor="text1"/>
          <w:sz w:val="28"/>
          <w:szCs w:val="28"/>
        </w:rPr>
      </w:pPr>
      <w:bookmarkStart w:id="196" w:name="sub_20402"/>
      <w:bookmarkEnd w:id="195"/>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К заявлению прилагаются протокол об административном правонарушении и прилагаемые к протоколу документы, а также уведомление о вручении или иной документ, подтверждающие направление копии заявления лицу, в отношении которого составлен протокол об административном правонарушении.</w:t>
      </w:r>
      <w:bookmarkEnd w:id="196"/>
    </w:p>
    <w:p w14:paraId="2FEC23D9"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197" w:name="sub_205"/>
      <w:r w:rsidRPr="00B422D5">
        <w:rPr>
          <w:rStyle w:val="ab"/>
          <w:rFonts w:ascii="Times New Roman" w:hAnsi="Times New Roman" w:cs="Times New Roman"/>
          <w:b w:val="0"/>
          <w:color w:val="000000" w:themeColor="text1"/>
          <w:sz w:val="28"/>
          <w:szCs w:val="28"/>
        </w:rPr>
        <w:t>Статья </w:t>
      </w:r>
      <w:r w:rsidR="00A9494B" w:rsidRPr="00B422D5">
        <w:rPr>
          <w:rStyle w:val="ab"/>
          <w:rFonts w:ascii="Times New Roman" w:hAnsi="Times New Roman" w:cs="Times New Roman"/>
          <w:b w:val="0"/>
          <w:color w:val="000000" w:themeColor="text1"/>
          <w:sz w:val="28"/>
          <w:szCs w:val="28"/>
        </w:rPr>
        <w:t>206</w:t>
      </w:r>
      <w:r w:rsidR="00312E15" w:rsidRPr="00B422D5">
        <w:rPr>
          <w:rStyle w:val="ab"/>
          <w:rFonts w:ascii="Times New Roman" w:hAnsi="Times New Roman" w:cs="Times New Roman"/>
          <w:b w:val="0"/>
          <w:color w:val="000000" w:themeColor="text1"/>
          <w:sz w:val="28"/>
          <w:szCs w:val="28"/>
        </w:rPr>
        <w:t>.</w:t>
      </w:r>
      <w:r w:rsidR="00CB2D5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Судебное разбирательство по делам о привлечении к административной ответственности</w:t>
      </w:r>
    </w:p>
    <w:bookmarkEnd w:id="197"/>
    <w:p w14:paraId="11281BD1" w14:textId="77777777" w:rsidR="00312E15" w:rsidRPr="00B422D5" w:rsidRDefault="00E440B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Дела о привлечении к административной ответственности лиц, осуществляющих предпринимательскую и иную экономическую деятельность, рассматриваются в судебном заседании судьей единолично в срок, не превышающий двух месяцев </w:t>
      </w:r>
      <w:r w:rsidR="0063262A" w:rsidRPr="00B422D5">
        <w:rPr>
          <w:rFonts w:ascii="Times New Roman" w:hAnsi="Times New Roman"/>
          <w:color w:val="000000" w:themeColor="text1"/>
          <w:sz w:val="28"/>
          <w:szCs w:val="28"/>
        </w:rPr>
        <w:t>со дня поступления в арбитражный суд заявления о привлечении к административной ответственности, включая срок на подготовку дела к судебному разбирательству и принятие решения по делу, если иной срок рассмотрения не установлен законом</w:t>
      </w:r>
      <w:r w:rsidR="00312E15" w:rsidRPr="00B422D5">
        <w:rPr>
          <w:rFonts w:ascii="Times New Roman" w:hAnsi="Times New Roman"/>
          <w:color w:val="000000" w:themeColor="text1"/>
          <w:sz w:val="28"/>
          <w:szCs w:val="28"/>
        </w:rPr>
        <w:t>.</w:t>
      </w:r>
    </w:p>
    <w:p w14:paraId="4ABFEE8D" w14:textId="77777777" w:rsidR="00312E15" w:rsidRPr="00B422D5" w:rsidRDefault="00312E15" w:rsidP="00116F09">
      <w:pPr>
        <w:spacing w:after="360"/>
        <w:ind w:firstLine="709"/>
        <w:jc w:val="both"/>
        <w:rPr>
          <w:rFonts w:ascii="Times New Roman" w:hAnsi="Times New Roman"/>
          <w:color w:val="000000" w:themeColor="text1"/>
          <w:sz w:val="28"/>
          <w:szCs w:val="28"/>
        </w:rPr>
      </w:pPr>
      <w:bookmarkStart w:id="198" w:name="sub_20502"/>
      <w:r w:rsidRPr="00B422D5">
        <w:rPr>
          <w:rStyle w:val="ac"/>
          <w:rFonts w:ascii="Times New Roman" w:hAnsi="Times New Roman"/>
          <w:b w:val="0"/>
          <w:bCs/>
          <w:color w:val="000000" w:themeColor="text1"/>
          <w:sz w:val="28"/>
          <w:szCs w:val="28"/>
        </w:rPr>
        <w:t>2</w:t>
      </w:r>
      <w:r w:rsidR="00E440BB"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Арбитражный суд может продлить срок рассмотрения дела о привлечении к административной ответственности не более чем на месяц по ходатайству лиц, участвующих в деле, или в случае необходимости в дополнительном выяснении обстоятельств дела. О продлении срока рассмотрения дела арбитражный суд выносит определение.</w:t>
      </w:r>
    </w:p>
    <w:p w14:paraId="402F77F5" w14:textId="77777777" w:rsidR="00312E15" w:rsidRPr="00B422D5" w:rsidRDefault="00E440BB" w:rsidP="00116F09">
      <w:pPr>
        <w:spacing w:after="360"/>
        <w:ind w:firstLine="709"/>
        <w:jc w:val="both"/>
        <w:rPr>
          <w:rFonts w:ascii="Times New Roman" w:hAnsi="Times New Roman"/>
          <w:color w:val="000000" w:themeColor="text1"/>
          <w:sz w:val="28"/>
          <w:szCs w:val="28"/>
        </w:rPr>
      </w:pPr>
      <w:bookmarkStart w:id="199" w:name="sub_20503"/>
      <w:bookmarkEnd w:id="198"/>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Арбитражный суд извещает о времени и месте судебного заседания лиц, участвующих в деле.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14:paraId="7819B895" w14:textId="77777777" w:rsidR="00312E15" w:rsidRPr="00B422D5" w:rsidRDefault="00E440BB" w:rsidP="00116F09">
      <w:pPr>
        <w:spacing w:after="360"/>
        <w:ind w:firstLine="709"/>
        <w:jc w:val="both"/>
        <w:rPr>
          <w:rFonts w:ascii="Times New Roman" w:hAnsi="Times New Roman"/>
          <w:color w:val="000000" w:themeColor="text1"/>
          <w:sz w:val="28"/>
          <w:szCs w:val="28"/>
        </w:rPr>
      </w:pPr>
      <w:bookmarkStart w:id="200" w:name="sub_20504"/>
      <w:bookmarkEnd w:id="199"/>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Арбитражный суд может признать обязательной явку в судебное заседание представителя административного органа, а также лица, в отношении которого составлен протокол об административном правонарушении,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размерах, которые установлены в </w:t>
      </w:r>
      <w:r w:rsidR="00312E15" w:rsidRPr="00B422D5">
        <w:rPr>
          <w:rStyle w:val="ac"/>
          <w:rFonts w:ascii="Times New Roman" w:hAnsi="Times New Roman"/>
          <w:b w:val="0"/>
          <w:bCs/>
          <w:color w:val="000000" w:themeColor="text1"/>
          <w:sz w:val="28"/>
          <w:szCs w:val="28"/>
        </w:rPr>
        <w:t>главе 11</w:t>
      </w:r>
      <w:r w:rsidR="00312E15" w:rsidRPr="00B422D5">
        <w:rPr>
          <w:rFonts w:ascii="Times New Roman" w:hAnsi="Times New Roman"/>
          <w:color w:val="000000" w:themeColor="text1"/>
          <w:sz w:val="28"/>
          <w:szCs w:val="28"/>
        </w:rPr>
        <w:t xml:space="preserve"> настоящего Кодекса.</w:t>
      </w:r>
    </w:p>
    <w:p w14:paraId="0DCB3061" w14:textId="77777777" w:rsidR="00312E15" w:rsidRPr="00B422D5" w:rsidRDefault="00E440BB" w:rsidP="00116F09">
      <w:pPr>
        <w:spacing w:after="360"/>
        <w:ind w:firstLine="709"/>
        <w:jc w:val="both"/>
        <w:rPr>
          <w:rFonts w:ascii="Times New Roman" w:hAnsi="Times New Roman"/>
          <w:color w:val="000000" w:themeColor="text1"/>
          <w:sz w:val="28"/>
          <w:szCs w:val="28"/>
        </w:rPr>
      </w:pPr>
      <w:bookmarkStart w:id="201" w:name="sub_20505"/>
      <w:bookmarkEnd w:id="200"/>
      <w:r w:rsidRPr="00B422D5">
        <w:rPr>
          <w:rFonts w:ascii="Times New Roman" w:hAnsi="Times New Roman"/>
          <w:color w:val="000000" w:themeColor="text1"/>
          <w:sz w:val="28"/>
          <w:szCs w:val="28"/>
        </w:rPr>
        <w:lastRenderedPageBreak/>
        <w:t>5. </w:t>
      </w:r>
      <w:r w:rsidR="00312E15" w:rsidRPr="00B422D5">
        <w:rPr>
          <w:rFonts w:ascii="Times New Roman" w:hAnsi="Times New Roman"/>
          <w:color w:val="000000" w:themeColor="text1"/>
          <w:sz w:val="28"/>
          <w:szCs w:val="28"/>
        </w:rPr>
        <w:t>По делам о привлечении к административной ответственности обязанность доказывания обстоятельств, послуживших основанием для составления протокола об административном правонарушении, не может быть возложена на лицо, привлекаемое к административной ответственности.</w:t>
      </w:r>
    </w:p>
    <w:p w14:paraId="470BC3A4" w14:textId="77777777" w:rsidR="00312E15" w:rsidRPr="00B422D5" w:rsidRDefault="00312E15" w:rsidP="00116F09">
      <w:pPr>
        <w:spacing w:after="360"/>
        <w:ind w:firstLine="709"/>
        <w:jc w:val="both"/>
        <w:rPr>
          <w:rFonts w:ascii="Times New Roman" w:hAnsi="Times New Roman"/>
          <w:color w:val="000000" w:themeColor="text1"/>
          <w:sz w:val="28"/>
          <w:szCs w:val="28"/>
        </w:rPr>
      </w:pPr>
      <w:bookmarkStart w:id="202" w:name="sub_205052"/>
      <w:bookmarkEnd w:id="201"/>
      <w:r w:rsidRPr="00B422D5">
        <w:rPr>
          <w:rFonts w:ascii="Times New Roman" w:hAnsi="Times New Roman"/>
          <w:color w:val="000000" w:themeColor="text1"/>
          <w:sz w:val="28"/>
          <w:szCs w:val="28"/>
        </w:rPr>
        <w:t>В случае непредставления административным органом, составившим протокол, доказательств, необходимых для рассмотрения дела и принятия решения, арбитражный суд может истребовать доказательства от указанного органа по своей инициативе.</w:t>
      </w:r>
    </w:p>
    <w:p w14:paraId="295D5295" w14:textId="77777777" w:rsidR="00312E15" w:rsidRPr="00B422D5" w:rsidRDefault="00E440BB" w:rsidP="00116F09">
      <w:pPr>
        <w:spacing w:after="360"/>
        <w:ind w:firstLine="709"/>
        <w:jc w:val="both"/>
        <w:rPr>
          <w:rFonts w:ascii="Times New Roman" w:hAnsi="Times New Roman"/>
          <w:color w:val="000000" w:themeColor="text1"/>
          <w:sz w:val="28"/>
          <w:szCs w:val="28"/>
        </w:rPr>
      </w:pPr>
      <w:bookmarkStart w:id="203" w:name="sub_20506"/>
      <w:bookmarkEnd w:id="202"/>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При рассмотрении дела о привлечении к административной ответственности арбитражный суд в судебном заседании устанавливает, имелось ли событие административного правонарушения и имелся ли факт его совершения лицом, в отношении которого составлен протокол об административном правонарушении, имелись ли основания для составления протокола об административном правонарушении и полномочия административного органа, составившего протокол, предусмотрена ли законом административная ответственность за совершение данного правонарушения и имеются ли основания для привлечения к административной ответственности лица, в отношении которого составлен протокол, а также определяет меры административной ответственности.</w:t>
      </w:r>
      <w:bookmarkEnd w:id="203"/>
    </w:p>
    <w:p w14:paraId="7C35D619"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204" w:name="sub_206"/>
      <w:r w:rsidRPr="00B422D5">
        <w:rPr>
          <w:rStyle w:val="ab"/>
          <w:rFonts w:ascii="Times New Roman" w:hAnsi="Times New Roman" w:cs="Times New Roman"/>
          <w:b w:val="0"/>
          <w:color w:val="000000" w:themeColor="text1"/>
          <w:sz w:val="28"/>
          <w:szCs w:val="28"/>
        </w:rPr>
        <w:t>Статья </w:t>
      </w:r>
      <w:r w:rsidR="00C77A96" w:rsidRPr="00B422D5">
        <w:rPr>
          <w:rStyle w:val="ab"/>
          <w:rFonts w:ascii="Times New Roman" w:hAnsi="Times New Roman" w:cs="Times New Roman"/>
          <w:b w:val="0"/>
          <w:color w:val="000000" w:themeColor="text1"/>
          <w:sz w:val="28"/>
          <w:szCs w:val="28"/>
        </w:rPr>
        <w:t>20</w:t>
      </w:r>
      <w:r w:rsidR="00A9494B" w:rsidRPr="00B422D5">
        <w:rPr>
          <w:rStyle w:val="ab"/>
          <w:rFonts w:ascii="Times New Roman" w:hAnsi="Times New Roman" w:cs="Times New Roman"/>
          <w:b w:val="0"/>
          <w:color w:val="000000" w:themeColor="text1"/>
          <w:sz w:val="28"/>
          <w:szCs w:val="28"/>
        </w:rPr>
        <w:t>7</w:t>
      </w:r>
      <w:r w:rsidR="00312E15" w:rsidRPr="00B422D5">
        <w:rPr>
          <w:rStyle w:val="ab"/>
          <w:rFonts w:ascii="Times New Roman" w:hAnsi="Times New Roman" w:cs="Times New Roman"/>
          <w:b w:val="0"/>
          <w:color w:val="000000" w:themeColor="text1"/>
          <w:sz w:val="28"/>
          <w:szCs w:val="28"/>
        </w:rPr>
        <w:t>.</w:t>
      </w:r>
      <w:r w:rsidR="00CB2D5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Решение арбитражного суда по делу о привлечении к административной ответственности</w:t>
      </w:r>
    </w:p>
    <w:p w14:paraId="38637139"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05" w:name="sub_20601"/>
      <w:bookmarkEnd w:id="204"/>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Решение по делу о привлечении к административной ответственности принимается арбитражным судом по правилам, установленным в </w:t>
      </w:r>
      <w:r w:rsidR="00312E15" w:rsidRPr="00B422D5">
        <w:rPr>
          <w:rStyle w:val="ac"/>
          <w:rFonts w:ascii="Times New Roman" w:hAnsi="Times New Roman"/>
          <w:b w:val="0"/>
          <w:bCs/>
          <w:color w:val="000000" w:themeColor="text1"/>
          <w:sz w:val="28"/>
          <w:szCs w:val="28"/>
        </w:rPr>
        <w:t>главе 20</w:t>
      </w:r>
      <w:r w:rsidR="00312E15" w:rsidRPr="00B422D5">
        <w:rPr>
          <w:rFonts w:ascii="Times New Roman" w:hAnsi="Times New Roman"/>
          <w:color w:val="000000" w:themeColor="text1"/>
          <w:sz w:val="28"/>
          <w:szCs w:val="28"/>
        </w:rPr>
        <w:t xml:space="preserve"> настоящего Кодекса.</w:t>
      </w:r>
    </w:p>
    <w:p w14:paraId="59FB6029"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06" w:name="sub_20602"/>
      <w:bookmarkEnd w:id="205"/>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По результатам рассмотрения заявления о привлечении к административной ответственности арбитражный суд принимает решение о привлечении к административной ответственности или об отказе в удовлетворении требования административного органа о привлечении к административной ответственности.</w:t>
      </w:r>
    </w:p>
    <w:p w14:paraId="1BA4F78A"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07" w:name="sub_20603"/>
      <w:bookmarkEnd w:id="206"/>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В резолютивной части решения о привлечении к административной ответственности должны содержаться:</w:t>
      </w:r>
    </w:p>
    <w:p w14:paraId="22B9192A"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08" w:name="sub_20631"/>
      <w:bookmarkEnd w:id="207"/>
      <w:r w:rsidRPr="00B422D5">
        <w:rPr>
          <w:rFonts w:ascii="Times New Roman" w:hAnsi="Times New Roman"/>
          <w:color w:val="000000" w:themeColor="text1"/>
          <w:sz w:val="28"/>
          <w:szCs w:val="28"/>
        </w:rPr>
        <w:lastRenderedPageBreak/>
        <w:t>1) </w:t>
      </w:r>
      <w:r w:rsidR="00312E15" w:rsidRPr="00B422D5">
        <w:rPr>
          <w:rFonts w:ascii="Times New Roman" w:hAnsi="Times New Roman"/>
          <w:color w:val="000000" w:themeColor="text1"/>
          <w:sz w:val="28"/>
          <w:szCs w:val="28"/>
        </w:rPr>
        <w:t>наименование лица, привлеченного к администрати</w:t>
      </w:r>
      <w:r w:rsidRPr="00B422D5">
        <w:rPr>
          <w:rFonts w:ascii="Times New Roman" w:hAnsi="Times New Roman"/>
          <w:color w:val="000000" w:themeColor="text1"/>
          <w:sz w:val="28"/>
          <w:szCs w:val="28"/>
        </w:rPr>
        <w:t xml:space="preserve">вной ответственности, его </w:t>
      </w:r>
      <w:r w:rsidR="00476A02" w:rsidRPr="00B422D5">
        <w:rPr>
          <w:rFonts w:ascii="Times New Roman" w:hAnsi="Times New Roman"/>
          <w:color w:val="000000" w:themeColor="text1"/>
          <w:sz w:val="28"/>
          <w:szCs w:val="28"/>
        </w:rPr>
        <w:t>местонахождение</w:t>
      </w:r>
      <w:r w:rsidR="00312E15" w:rsidRPr="00B422D5">
        <w:rPr>
          <w:rFonts w:ascii="Times New Roman" w:hAnsi="Times New Roman"/>
          <w:color w:val="000000" w:themeColor="text1"/>
          <w:sz w:val="28"/>
          <w:szCs w:val="28"/>
        </w:rPr>
        <w:t xml:space="preserve"> или место жительства, сведения о его государственной регистрации в качестве юридического лица или физического лица</w:t>
      </w:r>
      <w:r w:rsidR="00422306" w:rsidRPr="00B422D5">
        <w:rPr>
          <w:rFonts w:ascii="Times New Roman" w:hAnsi="Times New Roman"/>
          <w:color w:val="000000" w:themeColor="text1"/>
          <w:sz w:val="28"/>
          <w:szCs w:val="28"/>
        </w:rPr>
        <w:t xml:space="preserve"> – </w:t>
      </w:r>
      <w:r w:rsidR="00312E15" w:rsidRPr="00B422D5">
        <w:rPr>
          <w:rFonts w:ascii="Times New Roman" w:hAnsi="Times New Roman"/>
          <w:color w:val="000000" w:themeColor="text1"/>
          <w:sz w:val="28"/>
          <w:szCs w:val="28"/>
        </w:rPr>
        <w:t>предпринимателя;</w:t>
      </w:r>
    </w:p>
    <w:p w14:paraId="3207244B"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09" w:name="sub_2060302"/>
      <w:bookmarkEnd w:id="208"/>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нормы </w:t>
      </w:r>
      <w:r w:rsidR="004150A4" w:rsidRPr="00B422D5">
        <w:rPr>
          <w:rFonts w:ascii="Times New Roman" w:hAnsi="Times New Roman"/>
          <w:color w:val="000000" w:themeColor="text1"/>
          <w:sz w:val="28"/>
          <w:szCs w:val="28"/>
        </w:rPr>
        <w:t>закон</w:t>
      </w:r>
      <w:r w:rsidR="002F2675" w:rsidRPr="00B422D5">
        <w:rPr>
          <w:rFonts w:ascii="Times New Roman" w:hAnsi="Times New Roman"/>
          <w:color w:val="000000" w:themeColor="text1"/>
          <w:sz w:val="28"/>
          <w:szCs w:val="28"/>
        </w:rPr>
        <w:t>а</w:t>
      </w:r>
      <w:r w:rsidR="00312E15" w:rsidRPr="00B422D5">
        <w:rPr>
          <w:rFonts w:ascii="Times New Roman" w:hAnsi="Times New Roman"/>
          <w:color w:val="000000" w:themeColor="text1"/>
          <w:sz w:val="28"/>
          <w:szCs w:val="28"/>
        </w:rPr>
        <w:t>, на основании которых данное лицо привлекается к административной ответственности;</w:t>
      </w:r>
    </w:p>
    <w:p w14:paraId="57082863" w14:textId="77777777" w:rsidR="00916FCD" w:rsidRPr="00B422D5" w:rsidRDefault="00E64F41" w:rsidP="00116F09">
      <w:pPr>
        <w:spacing w:after="360"/>
        <w:ind w:firstLine="709"/>
        <w:jc w:val="both"/>
        <w:rPr>
          <w:rFonts w:ascii="Times New Roman" w:hAnsi="Times New Roman"/>
          <w:color w:val="000000" w:themeColor="text1"/>
          <w:sz w:val="28"/>
          <w:szCs w:val="28"/>
        </w:rPr>
      </w:pPr>
      <w:bookmarkStart w:id="210" w:name="sub_20633"/>
      <w:bookmarkEnd w:id="209"/>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вид административного наказания и санкции, возложенные на лицо, привлеченное к административной ответственности.</w:t>
      </w:r>
      <w:bookmarkStart w:id="211" w:name="sub_20604"/>
      <w:bookmarkEnd w:id="210"/>
    </w:p>
    <w:p w14:paraId="6F024151" w14:textId="77777777" w:rsidR="00916FCD" w:rsidRPr="00B422D5" w:rsidRDefault="00E64F41"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bookmarkStart w:id="212" w:name="sub_20605"/>
      <w:bookmarkEnd w:id="211"/>
      <w:r w:rsidR="00862377" w:rsidRPr="00B422D5">
        <w:rPr>
          <w:rFonts w:ascii="Times New Roman" w:hAnsi="Times New Roman"/>
          <w:color w:val="000000" w:themeColor="text1"/>
          <w:sz w:val="28"/>
          <w:szCs w:val="28"/>
        </w:rPr>
        <w:t>Решение по делу о привлечении к административной ответственности вступает в законную силу по истечении десяти дней со дня его принятия, если не подана апелляционная жалоба.</w:t>
      </w:r>
    </w:p>
    <w:p w14:paraId="4490BB15" w14:textId="77777777" w:rsidR="00916FCD" w:rsidRPr="00B422D5" w:rsidRDefault="0086237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случае подачи апелляционной жалобы решение, если оно не изменено или не отменено, вступает в законную силу со дня принятия постановления судом апелляционной инстанции.</w:t>
      </w:r>
    </w:p>
    <w:p w14:paraId="7F65FBCD" w14:textId="77777777" w:rsidR="00916FCD"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862377" w:rsidRPr="00B422D5">
        <w:rPr>
          <w:rFonts w:ascii="Times New Roman" w:hAnsi="Times New Roman"/>
          <w:color w:val="000000" w:themeColor="text1"/>
          <w:sz w:val="28"/>
          <w:szCs w:val="28"/>
        </w:rPr>
        <w:t xml:space="preserve">Решение по делу о привлечении к административной ответственности, если за совершение административного правонарушения </w:t>
      </w:r>
      <w:r w:rsidR="003C3F42" w:rsidRPr="00B422D5">
        <w:rPr>
          <w:rFonts w:ascii="Times New Roman" w:hAnsi="Times New Roman"/>
          <w:color w:val="000000" w:themeColor="text1"/>
          <w:sz w:val="28"/>
          <w:szCs w:val="28"/>
        </w:rPr>
        <w:t xml:space="preserve">законом </w:t>
      </w:r>
      <w:r w:rsidR="00862377" w:rsidRPr="00B422D5">
        <w:rPr>
          <w:rFonts w:ascii="Times New Roman" w:hAnsi="Times New Roman"/>
          <w:color w:val="000000" w:themeColor="text1"/>
          <w:sz w:val="28"/>
          <w:szCs w:val="28"/>
        </w:rPr>
        <w:t xml:space="preserve">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сто тысяч российских рублей, для физических лиц </w:t>
      </w:r>
      <w:r w:rsidR="00476A02" w:rsidRPr="00B422D5">
        <w:rPr>
          <w:rFonts w:ascii="Times New Roman" w:hAnsi="Times New Roman"/>
          <w:color w:val="000000" w:themeColor="text1"/>
          <w:sz w:val="28"/>
          <w:szCs w:val="28"/>
        </w:rPr>
        <w:t xml:space="preserve">– </w:t>
      </w:r>
      <w:r w:rsidR="00862377" w:rsidRPr="00B422D5">
        <w:rPr>
          <w:rFonts w:ascii="Times New Roman" w:hAnsi="Times New Roman"/>
          <w:color w:val="000000" w:themeColor="text1"/>
          <w:sz w:val="28"/>
          <w:szCs w:val="28"/>
        </w:rPr>
        <w:t>пять тысяч российских рублей, может быть обжаловано в суд апелляционной инстанции. Такое решение, если оно было предметом рассмотрения в суде апелляционной инстанции, и постановление суда апелляционной инстанции, принятое по данному делу, могут быть обжалованы в суд кассационной инстанции только по основаниям, предусмотренным</w:t>
      </w:r>
      <w:r w:rsidR="00BD1CED">
        <w:rPr>
          <w:rFonts w:ascii="Times New Roman" w:hAnsi="Times New Roman"/>
          <w:color w:val="000000" w:themeColor="text1"/>
          <w:sz w:val="28"/>
          <w:szCs w:val="28"/>
        </w:rPr>
        <w:t xml:space="preserve"> </w:t>
      </w:r>
      <w:r w:rsidR="00862377" w:rsidRPr="00B422D5">
        <w:rPr>
          <w:rFonts w:ascii="Times New Roman" w:hAnsi="Times New Roman"/>
          <w:color w:val="000000" w:themeColor="text1"/>
          <w:sz w:val="28"/>
          <w:szCs w:val="28"/>
        </w:rPr>
        <w:t xml:space="preserve">частью 4 статьи </w:t>
      </w:r>
      <w:r w:rsidR="00386297" w:rsidRPr="00B422D5">
        <w:rPr>
          <w:rFonts w:ascii="Times New Roman" w:hAnsi="Times New Roman"/>
          <w:color w:val="000000" w:themeColor="text1"/>
          <w:sz w:val="28"/>
          <w:szCs w:val="28"/>
        </w:rPr>
        <w:t>314</w:t>
      </w:r>
      <w:r w:rsidR="00B60BD6">
        <w:rPr>
          <w:rFonts w:ascii="Times New Roman" w:hAnsi="Times New Roman"/>
          <w:color w:val="000000" w:themeColor="text1"/>
          <w:sz w:val="28"/>
          <w:szCs w:val="28"/>
        </w:rPr>
        <w:t xml:space="preserve"> </w:t>
      </w:r>
      <w:r w:rsidR="00862377" w:rsidRPr="00B422D5">
        <w:rPr>
          <w:rFonts w:ascii="Times New Roman" w:hAnsi="Times New Roman"/>
          <w:color w:val="000000" w:themeColor="text1"/>
          <w:sz w:val="28"/>
          <w:szCs w:val="28"/>
        </w:rPr>
        <w:t>настоящего Кодекса.</w:t>
      </w:r>
    </w:p>
    <w:p w14:paraId="0679EC40" w14:textId="77777777" w:rsidR="00916FCD" w:rsidRPr="00B422D5" w:rsidRDefault="00862377"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других случаях решения по делам о привлечении к административной ответственности обжалуются в порядке, установленном статьей</w:t>
      </w:r>
      <w:r w:rsidR="00BD1CED">
        <w:rPr>
          <w:rFonts w:ascii="Times New Roman" w:hAnsi="Times New Roman"/>
          <w:color w:val="000000" w:themeColor="text1"/>
          <w:sz w:val="28"/>
          <w:szCs w:val="28"/>
        </w:rPr>
        <w:t xml:space="preserve"> </w:t>
      </w:r>
      <w:r w:rsidR="00386297" w:rsidRPr="00B422D5">
        <w:rPr>
          <w:rFonts w:ascii="Times New Roman" w:hAnsi="Times New Roman"/>
          <w:color w:val="000000" w:themeColor="text1"/>
          <w:sz w:val="28"/>
          <w:szCs w:val="28"/>
        </w:rPr>
        <w:t>182</w:t>
      </w:r>
      <w:r w:rsidR="00BD1CED">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настоящего Кодекса.</w:t>
      </w:r>
    </w:p>
    <w:p w14:paraId="0E6901A2" w14:textId="77777777" w:rsidR="00916FCD"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862377" w:rsidRPr="00B422D5">
        <w:rPr>
          <w:rFonts w:ascii="Times New Roman" w:hAnsi="Times New Roman"/>
          <w:color w:val="000000" w:themeColor="text1"/>
          <w:sz w:val="28"/>
          <w:szCs w:val="28"/>
        </w:rPr>
        <w:t xml:space="preserve">Исполнительный лист на основании судебного решения арбитражного суда по делу о привлечении к административной ответственности не выдается, принудительное исполнение производится непосредственно на основании </w:t>
      </w:r>
      <w:r w:rsidR="004A53D2" w:rsidRPr="00B422D5">
        <w:rPr>
          <w:rFonts w:ascii="Times New Roman" w:hAnsi="Times New Roman"/>
          <w:color w:val="000000" w:themeColor="text1"/>
          <w:sz w:val="28"/>
          <w:szCs w:val="28"/>
        </w:rPr>
        <w:t xml:space="preserve">такого </w:t>
      </w:r>
      <w:r w:rsidR="00862377" w:rsidRPr="00B422D5">
        <w:rPr>
          <w:rFonts w:ascii="Times New Roman" w:hAnsi="Times New Roman"/>
          <w:color w:val="000000" w:themeColor="text1"/>
          <w:sz w:val="28"/>
          <w:szCs w:val="28"/>
        </w:rPr>
        <w:t>судебного решения.</w:t>
      </w:r>
    </w:p>
    <w:p w14:paraId="6D706809" w14:textId="073C8F75" w:rsidR="00916FCD"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7. </w:t>
      </w:r>
      <w:r w:rsidR="00862377" w:rsidRPr="00B422D5">
        <w:rPr>
          <w:rFonts w:ascii="Times New Roman" w:hAnsi="Times New Roman"/>
          <w:color w:val="000000" w:themeColor="text1"/>
          <w:sz w:val="28"/>
          <w:szCs w:val="28"/>
        </w:rPr>
        <w:t xml:space="preserve">Копия решения арбитражного суда по делу о привлечении к административной ответственности направляется арбитражным судом в </w:t>
      </w:r>
      <w:r w:rsidR="00476A02" w:rsidRPr="00B422D5">
        <w:rPr>
          <w:rFonts w:ascii="Times New Roman" w:hAnsi="Times New Roman"/>
          <w:color w:val="000000" w:themeColor="text1"/>
          <w:sz w:val="28"/>
          <w:szCs w:val="28"/>
        </w:rPr>
        <w:t xml:space="preserve">течение </w:t>
      </w:r>
      <w:r w:rsidR="00862377" w:rsidRPr="00B422D5">
        <w:rPr>
          <w:rFonts w:ascii="Times New Roman" w:hAnsi="Times New Roman"/>
          <w:color w:val="000000" w:themeColor="text1"/>
          <w:sz w:val="28"/>
          <w:szCs w:val="28"/>
        </w:rPr>
        <w:t>трех</w:t>
      </w:r>
      <w:r w:rsidR="00476A02" w:rsidRPr="00B422D5">
        <w:rPr>
          <w:rFonts w:ascii="Times New Roman" w:hAnsi="Times New Roman"/>
          <w:color w:val="000000" w:themeColor="text1"/>
          <w:sz w:val="28"/>
          <w:szCs w:val="28"/>
        </w:rPr>
        <w:t xml:space="preserve"> дне</w:t>
      </w:r>
      <w:r w:rsidR="00862377" w:rsidRPr="00B422D5">
        <w:rPr>
          <w:rFonts w:ascii="Times New Roman" w:hAnsi="Times New Roman"/>
          <w:color w:val="000000" w:themeColor="text1"/>
          <w:sz w:val="28"/>
          <w:szCs w:val="28"/>
        </w:rPr>
        <w:t>й срок 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bookmarkStart w:id="213" w:name="sub_207"/>
      <w:bookmarkEnd w:id="212"/>
    </w:p>
    <w:p w14:paraId="0C54065A" w14:textId="77777777" w:rsidR="00916FCD" w:rsidRPr="00B422D5" w:rsidRDefault="00CB2D5A" w:rsidP="00116F09">
      <w:pPr>
        <w:spacing w:after="360"/>
        <w:ind w:firstLine="709"/>
        <w:jc w:val="both"/>
        <w:rPr>
          <w:rFonts w:ascii="Times New Roman" w:hAnsi="Times New Roman"/>
          <w:b/>
          <w:bCs/>
          <w:color w:val="000000" w:themeColor="text1"/>
          <w:sz w:val="28"/>
          <w:szCs w:val="28"/>
        </w:rPr>
      </w:pPr>
      <w:r w:rsidRPr="00B422D5">
        <w:rPr>
          <w:rFonts w:ascii="Times New Roman" w:hAnsi="Times New Roman"/>
          <w:bCs/>
          <w:color w:val="000000" w:themeColor="text1"/>
          <w:sz w:val="28"/>
          <w:szCs w:val="28"/>
        </w:rPr>
        <w:t>§ </w:t>
      </w:r>
      <w:r w:rsidR="004A1646" w:rsidRPr="00B422D5">
        <w:rPr>
          <w:rFonts w:ascii="Times New Roman" w:hAnsi="Times New Roman"/>
          <w:bCs/>
          <w:color w:val="000000" w:themeColor="text1"/>
          <w:sz w:val="28"/>
          <w:szCs w:val="28"/>
        </w:rPr>
        <w:t>2.</w:t>
      </w:r>
      <w:r w:rsidRPr="00B422D5">
        <w:rPr>
          <w:rFonts w:ascii="Times New Roman" w:hAnsi="Times New Roman"/>
          <w:b/>
          <w:bCs/>
          <w:color w:val="000000" w:themeColor="text1"/>
          <w:sz w:val="28"/>
          <w:szCs w:val="28"/>
        </w:rPr>
        <w:t> </w:t>
      </w:r>
      <w:r w:rsidR="004A1646" w:rsidRPr="00B422D5">
        <w:rPr>
          <w:rFonts w:ascii="Times New Roman" w:hAnsi="Times New Roman"/>
          <w:b/>
          <w:bCs/>
          <w:color w:val="000000" w:themeColor="text1"/>
          <w:sz w:val="28"/>
          <w:szCs w:val="28"/>
        </w:rPr>
        <w:t>Рассмотрение дел об оспаривании решений административных органов о привлечении к административной ответственности</w:t>
      </w:r>
    </w:p>
    <w:p w14:paraId="0E845F86" w14:textId="77777777" w:rsidR="00916FCD" w:rsidRPr="00B422D5" w:rsidRDefault="002650D6" w:rsidP="00116F09">
      <w:pPr>
        <w:spacing w:after="360"/>
        <w:ind w:firstLine="709"/>
        <w:jc w:val="both"/>
        <w:rPr>
          <w:rFonts w:ascii="Times New Roman" w:hAnsi="Times New Roman"/>
          <w:color w:val="000000" w:themeColor="text1"/>
          <w:sz w:val="28"/>
          <w:szCs w:val="28"/>
        </w:rPr>
      </w:pPr>
      <w:r w:rsidRPr="00B422D5">
        <w:rPr>
          <w:rStyle w:val="ab"/>
          <w:rFonts w:ascii="Times New Roman" w:hAnsi="Times New Roman"/>
          <w:b w:val="0"/>
          <w:color w:val="000000" w:themeColor="text1"/>
          <w:sz w:val="28"/>
          <w:szCs w:val="28"/>
        </w:rPr>
        <w:t>Статья </w:t>
      </w:r>
      <w:r w:rsidR="00C77A96" w:rsidRPr="00B422D5">
        <w:rPr>
          <w:rStyle w:val="ab"/>
          <w:rFonts w:ascii="Times New Roman" w:hAnsi="Times New Roman"/>
          <w:b w:val="0"/>
          <w:color w:val="000000" w:themeColor="text1"/>
          <w:sz w:val="28"/>
          <w:szCs w:val="28"/>
        </w:rPr>
        <w:t>20</w:t>
      </w:r>
      <w:r w:rsidR="00A9494B" w:rsidRPr="00B422D5">
        <w:rPr>
          <w:rStyle w:val="ab"/>
          <w:rFonts w:ascii="Times New Roman" w:hAnsi="Times New Roman"/>
          <w:b w:val="0"/>
          <w:color w:val="000000" w:themeColor="text1"/>
          <w:sz w:val="28"/>
          <w:szCs w:val="28"/>
        </w:rPr>
        <w:t>8</w:t>
      </w:r>
      <w:r w:rsidR="00312E15" w:rsidRPr="00B422D5">
        <w:rPr>
          <w:rStyle w:val="ab"/>
          <w:rFonts w:ascii="Times New Roman" w:hAnsi="Times New Roman"/>
          <w:b w:val="0"/>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Порядок рассмотрения дел об оспаривании решений административных органов о привлечении к административной ответственности</w:t>
      </w:r>
      <w:bookmarkEnd w:id="213"/>
    </w:p>
    <w:p w14:paraId="07514D55" w14:textId="77777777" w:rsidR="00916FCD" w:rsidRPr="00B422D5" w:rsidRDefault="00E64F41"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Дела об оспаривании решений </w:t>
      </w:r>
      <w:r w:rsidR="008C15D3" w:rsidRPr="00B422D5">
        <w:rPr>
          <w:rStyle w:val="blk"/>
          <w:rFonts w:ascii="Times New Roman" w:hAnsi="Times New Roman"/>
          <w:color w:val="000000" w:themeColor="text1"/>
          <w:sz w:val="28"/>
          <w:szCs w:val="28"/>
        </w:rPr>
        <w:t>административных органов</w:t>
      </w:r>
      <w:r w:rsidR="00312E15" w:rsidRPr="00B422D5">
        <w:rPr>
          <w:rFonts w:ascii="Times New Roman" w:hAnsi="Times New Roman"/>
          <w:color w:val="000000" w:themeColor="text1"/>
          <w:sz w:val="28"/>
          <w:szCs w:val="28"/>
        </w:rPr>
        <w:t>, о привлечении к административной ответственности лиц, осуществляющих предпринимательскую и иную экономическую деятельность, рассматриваются арбитражным судом по общим правилам искового производства, предусмотренным настоящим Кодексом, с особенностями, установленными в настоящей главе и законом.</w:t>
      </w:r>
    </w:p>
    <w:p w14:paraId="55106B74" w14:textId="77777777" w:rsidR="00916FCD" w:rsidRPr="00B422D5" w:rsidRDefault="00E64F41"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Производство по делам об оспаривании решений административных органов возбуждается на основании заявлений юридических лиц и физических лиц </w:t>
      </w:r>
      <w:r w:rsidR="00422306" w:rsidRPr="00B422D5">
        <w:rPr>
          <w:rFonts w:ascii="Times New Roman" w:hAnsi="Times New Roman"/>
          <w:color w:val="000000" w:themeColor="text1"/>
          <w:sz w:val="28"/>
          <w:szCs w:val="28"/>
        </w:rPr>
        <w:t>–</w:t>
      </w:r>
      <w:r w:rsidR="00312E15" w:rsidRPr="00B422D5">
        <w:rPr>
          <w:rFonts w:ascii="Times New Roman" w:hAnsi="Times New Roman"/>
          <w:color w:val="000000" w:themeColor="text1"/>
          <w:sz w:val="28"/>
          <w:szCs w:val="28"/>
        </w:rPr>
        <w:t xml:space="preserve"> предпринимателей, привлеченных к административной ответственности в связи с осуществлением предпринимательской и иной экономической деятельности, об оспаривании решений административных органов о привлечении к административной ответственности, а также на основании заявлений потерпевших.</w:t>
      </w:r>
      <w:bookmarkStart w:id="214" w:name="sub_208"/>
    </w:p>
    <w:p w14:paraId="71F7161B" w14:textId="77777777" w:rsidR="00916FCD" w:rsidRPr="00B422D5" w:rsidRDefault="002650D6" w:rsidP="00116F09">
      <w:pPr>
        <w:spacing w:after="360"/>
        <w:ind w:firstLine="709"/>
        <w:jc w:val="both"/>
        <w:rPr>
          <w:rFonts w:ascii="Times New Roman" w:hAnsi="Times New Roman"/>
          <w:color w:val="000000" w:themeColor="text1"/>
          <w:sz w:val="28"/>
          <w:szCs w:val="28"/>
        </w:rPr>
      </w:pPr>
      <w:r w:rsidRPr="00B422D5">
        <w:rPr>
          <w:rStyle w:val="ab"/>
          <w:rFonts w:ascii="Times New Roman" w:hAnsi="Times New Roman"/>
          <w:b w:val="0"/>
          <w:color w:val="000000" w:themeColor="text1"/>
          <w:sz w:val="28"/>
          <w:szCs w:val="28"/>
        </w:rPr>
        <w:t>Статья </w:t>
      </w:r>
      <w:r w:rsidR="00C77A96" w:rsidRPr="00B422D5">
        <w:rPr>
          <w:rStyle w:val="ab"/>
          <w:rFonts w:ascii="Times New Roman" w:hAnsi="Times New Roman"/>
          <w:b w:val="0"/>
          <w:color w:val="000000" w:themeColor="text1"/>
          <w:sz w:val="28"/>
          <w:szCs w:val="28"/>
        </w:rPr>
        <w:t>20</w:t>
      </w:r>
      <w:r w:rsidR="00A9494B" w:rsidRPr="00B422D5">
        <w:rPr>
          <w:rStyle w:val="ab"/>
          <w:rFonts w:ascii="Times New Roman" w:hAnsi="Times New Roman"/>
          <w:b w:val="0"/>
          <w:color w:val="000000" w:themeColor="text1"/>
          <w:sz w:val="28"/>
          <w:szCs w:val="28"/>
        </w:rPr>
        <w:t>9</w:t>
      </w:r>
      <w:r w:rsidR="00312E15" w:rsidRPr="00B422D5">
        <w:rPr>
          <w:rStyle w:val="ab"/>
          <w:rFonts w:ascii="Times New Roman" w:hAnsi="Times New Roman"/>
          <w:b w:val="0"/>
          <w:color w:val="000000" w:themeColor="text1"/>
          <w:sz w:val="28"/>
          <w:szCs w:val="28"/>
        </w:rPr>
        <w:t>.</w:t>
      </w:r>
      <w:r w:rsidR="00CB2D5A"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Подача заявления об оспаривании решения административного органа о привлечении к административной ответственности</w:t>
      </w:r>
      <w:bookmarkStart w:id="215" w:name="sub_20802"/>
      <w:bookmarkEnd w:id="214"/>
    </w:p>
    <w:p w14:paraId="2F180943" w14:textId="77777777" w:rsidR="00916FCD" w:rsidRPr="00B422D5" w:rsidRDefault="006E3CD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w:t>
      </w:r>
      <w:r w:rsidR="00E64F41" w:rsidRPr="00B422D5">
        <w:rPr>
          <w:rFonts w:ascii="Times New Roman" w:hAnsi="Times New Roman"/>
          <w:color w:val="000000" w:themeColor="text1"/>
          <w:sz w:val="28"/>
          <w:szCs w:val="28"/>
        </w:rPr>
        <w:t>. </w:t>
      </w:r>
      <w:bookmarkStart w:id="216" w:name="sub_208022"/>
      <w:bookmarkEnd w:id="215"/>
      <w:r w:rsidR="009D7E80" w:rsidRPr="00B422D5">
        <w:rPr>
          <w:rFonts w:ascii="Times New Roman" w:hAnsi="Times New Roman"/>
          <w:color w:val="000000" w:themeColor="text1"/>
          <w:sz w:val="28"/>
          <w:szCs w:val="28"/>
        </w:rPr>
        <w:t>Заявление об оспаривании решения административного органа о привлечении к административной ответственности подается в арбитражный суд по</w:t>
      </w:r>
      <w:r w:rsidR="00212A6D" w:rsidRPr="00B422D5">
        <w:rPr>
          <w:rFonts w:ascii="Times New Roman" w:hAnsi="Times New Roman"/>
          <w:color w:val="000000" w:themeColor="text1"/>
          <w:sz w:val="28"/>
          <w:szCs w:val="28"/>
        </w:rPr>
        <w:t xml:space="preserve"> местонахождению</w:t>
      </w:r>
      <w:r w:rsidR="009D7E80" w:rsidRPr="00B422D5">
        <w:rPr>
          <w:rFonts w:ascii="Times New Roman" w:hAnsi="Times New Roman"/>
          <w:color w:val="000000" w:themeColor="text1"/>
          <w:sz w:val="28"/>
          <w:szCs w:val="28"/>
        </w:rPr>
        <w:t xml:space="preserve"> или месту жительства заявителя либо по адресу административного органа, которым принято оспариваемое решение о привлечении к административной ответственности</w:t>
      </w:r>
      <w:r w:rsidR="00312E15" w:rsidRPr="00B422D5">
        <w:rPr>
          <w:rFonts w:ascii="Times New Roman" w:hAnsi="Times New Roman"/>
          <w:color w:val="000000" w:themeColor="text1"/>
          <w:sz w:val="28"/>
          <w:szCs w:val="28"/>
        </w:rPr>
        <w:t>.</w:t>
      </w:r>
      <w:bookmarkStart w:id="217" w:name="sub_20803"/>
      <w:bookmarkEnd w:id="216"/>
    </w:p>
    <w:p w14:paraId="48282821" w14:textId="77777777" w:rsidR="00916FCD" w:rsidRPr="00B422D5" w:rsidRDefault="006E3CD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w:t>
      </w:r>
      <w:r w:rsidR="00E64F41" w:rsidRPr="00B422D5">
        <w:rPr>
          <w:rFonts w:ascii="Times New Roman" w:hAnsi="Times New Roman"/>
          <w:color w:val="000000" w:themeColor="text1"/>
          <w:sz w:val="28"/>
          <w:szCs w:val="28"/>
        </w:rPr>
        <w:t>. </w:t>
      </w:r>
      <w:r w:rsidR="009D7E80" w:rsidRPr="00B422D5">
        <w:rPr>
          <w:rFonts w:ascii="Times New Roman" w:hAnsi="Times New Roman"/>
          <w:color w:val="000000" w:themeColor="text1"/>
          <w:sz w:val="28"/>
          <w:szCs w:val="28"/>
        </w:rPr>
        <w:t>Заявление может быть подано в арбитражный суд в течение десяти дней со дня получения копии оспариваемого решения, если иной срок не установлен законом.</w:t>
      </w:r>
    </w:p>
    <w:p w14:paraId="47985D31" w14:textId="77777777" w:rsidR="00916FCD" w:rsidRPr="00B422D5" w:rsidRDefault="009D7E80"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случае пропуска указанного срока он может быть восстановлен судом по ходатайству заявителя.</w:t>
      </w:r>
    </w:p>
    <w:p w14:paraId="3B3C0D86" w14:textId="77777777" w:rsidR="00916FCD"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9D7E80" w:rsidRPr="00B422D5">
        <w:rPr>
          <w:rFonts w:ascii="Times New Roman" w:hAnsi="Times New Roman"/>
          <w:color w:val="000000" w:themeColor="text1"/>
          <w:sz w:val="28"/>
          <w:szCs w:val="28"/>
        </w:rPr>
        <w:t>По ходатайству заявителя арбитражный суд может приостановить исполнение оспариваемого решения.</w:t>
      </w:r>
    </w:p>
    <w:p w14:paraId="09DF96AA" w14:textId="7042162C" w:rsidR="00312E1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9D7E80" w:rsidRPr="00B422D5">
        <w:rPr>
          <w:rFonts w:ascii="Times New Roman" w:hAnsi="Times New Roman"/>
          <w:color w:val="000000" w:themeColor="text1"/>
          <w:sz w:val="28"/>
          <w:szCs w:val="28"/>
        </w:rPr>
        <w:t>При подаче заявления об оспаривании решения административного органа о привлечении к административной ответственности судебный сбор не взимается</w:t>
      </w:r>
      <w:r w:rsidR="00312E15" w:rsidRPr="00B422D5">
        <w:rPr>
          <w:rFonts w:ascii="Times New Roman" w:hAnsi="Times New Roman"/>
          <w:color w:val="000000" w:themeColor="text1"/>
          <w:sz w:val="28"/>
          <w:szCs w:val="28"/>
        </w:rPr>
        <w:t>.</w:t>
      </w:r>
    </w:p>
    <w:p w14:paraId="61A3A816"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218" w:name="sub_209"/>
      <w:bookmarkEnd w:id="217"/>
      <w:r w:rsidRPr="00B422D5">
        <w:rPr>
          <w:rStyle w:val="ab"/>
          <w:rFonts w:ascii="Times New Roman" w:hAnsi="Times New Roman" w:cs="Times New Roman"/>
          <w:b w:val="0"/>
          <w:color w:val="000000" w:themeColor="text1"/>
          <w:sz w:val="28"/>
          <w:szCs w:val="28"/>
        </w:rPr>
        <w:t>Статья </w:t>
      </w:r>
      <w:r w:rsidR="00C77A96" w:rsidRPr="00B422D5">
        <w:rPr>
          <w:rStyle w:val="ab"/>
          <w:rFonts w:ascii="Times New Roman" w:hAnsi="Times New Roman" w:cs="Times New Roman"/>
          <w:b w:val="0"/>
          <w:color w:val="000000" w:themeColor="text1"/>
          <w:sz w:val="28"/>
          <w:szCs w:val="28"/>
        </w:rPr>
        <w:t>2</w:t>
      </w:r>
      <w:r w:rsidR="00A9494B" w:rsidRPr="00B422D5">
        <w:rPr>
          <w:rStyle w:val="ab"/>
          <w:rFonts w:ascii="Times New Roman" w:hAnsi="Times New Roman" w:cs="Times New Roman"/>
          <w:b w:val="0"/>
          <w:color w:val="000000" w:themeColor="text1"/>
          <w:sz w:val="28"/>
          <w:szCs w:val="28"/>
        </w:rPr>
        <w:t>10</w:t>
      </w:r>
      <w:r w:rsidR="00312E15" w:rsidRPr="00B422D5">
        <w:rPr>
          <w:rStyle w:val="ab"/>
          <w:rFonts w:ascii="Times New Roman" w:hAnsi="Times New Roman" w:cs="Times New Roman"/>
          <w:b w:val="0"/>
          <w:color w:val="000000" w:themeColor="text1"/>
          <w:sz w:val="28"/>
          <w:szCs w:val="28"/>
        </w:rPr>
        <w:t>.</w:t>
      </w:r>
      <w:r w:rsidR="00CB2D5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Требования к заявлению об оспаривании решения административного органа о привлечении к административной ответственности</w:t>
      </w:r>
    </w:p>
    <w:p w14:paraId="5E7433E6"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19" w:name="sub_20901"/>
      <w:bookmarkEnd w:id="218"/>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Заявление об оспаривании решения административного органа о привлечении к административной ответственности должно соответствовать требованиям, предусмотренным </w:t>
      </w:r>
      <w:r w:rsidR="00312E15" w:rsidRPr="00B422D5">
        <w:rPr>
          <w:rStyle w:val="ac"/>
          <w:rFonts w:ascii="Times New Roman" w:hAnsi="Times New Roman"/>
          <w:b w:val="0"/>
          <w:bCs/>
          <w:color w:val="000000" w:themeColor="text1"/>
          <w:sz w:val="28"/>
          <w:szCs w:val="28"/>
        </w:rPr>
        <w:t>частью 1</w:t>
      </w:r>
      <w:r w:rsidR="00312E15" w:rsidRPr="00B422D5">
        <w:rPr>
          <w:rFonts w:ascii="Times New Roman" w:hAnsi="Times New Roman"/>
          <w:color w:val="000000" w:themeColor="text1"/>
          <w:sz w:val="28"/>
          <w:szCs w:val="28"/>
        </w:rPr>
        <w:t xml:space="preserve">, </w:t>
      </w:r>
      <w:r w:rsidR="00312E15" w:rsidRPr="00B422D5">
        <w:rPr>
          <w:rStyle w:val="ac"/>
          <w:rFonts w:ascii="Times New Roman" w:hAnsi="Times New Roman"/>
          <w:b w:val="0"/>
          <w:bCs/>
          <w:color w:val="000000" w:themeColor="text1"/>
          <w:sz w:val="28"/>
          <w:szCs w:val="28"/>
        </w:rPr>
        <w:t>пунктами 1</w:t>
      </w:r>
      <w:r w:rsidR="00312E15" w:rsidRPr="00B422D5">
        <w:rPr>
          <w:rFonts w:ascii="Times New Roman" w:hAnsi="Times New Roman"/>
          <w:color w:val="000000" w:themeColor="text1"/>
          <w:sz w:val="28"/>
          <w:szCs w:val="28"/>
        </w:rPr>
        <w:t xml:space="preserve">, </w:t>
      </w:r>
      <w:r w:rsidR="00312E15" w:rsidRPr="00B422D5">
        <w:rPr>
          <w:rStyle w:val="ac"/>
          <w:rFonts w:ascii="Times New Roman" w:hAnsi="Times New Roman"/>
          <w:b w:val="0"/>
          <w:bCs/>
          <w:color w:val="000000" w:themeColor="text1"/>
          <w:sz w:val="28"/>
          <w:szCs w:val="28"/>
        </w:rPr>
        <w:t>2</w:t>
      </w:r>
      <w:r w:rsidR="00312E15" w:rsidRPr="00B422D5">
        <w:rPr>
          <w:rFonts w:ascii="Times New Roman" w:hAnsi="Times New Roman"/>
          <w:color w:val="000000" w:themeColor="text1"/>
          <w:sz w:val="28"/>
          <w:szCs w:val="28"/>
        </w:rPr>
        <w:t xml:space="preserve"> и </w:t>
      </w:r>
      <w:r w:rsidR="00312E15" w:rsidRPr="00B422D5">
        <w:rPr>
          <w:rStyle w:val="ac"/>
          <w:rFonts w:ascii="Times New Roman" w:hAnsi="Times New Roman"/>
          <w:b w:val="0"/>
          <w:bCs/>
          <w:color w:val="000000" w:themeColor="text1"/>
          <w:sz w:val="28"/>
          <w:szCs w:val="28"/>
        </w:rPr>
        <w:t>1</w:t>
      </w:r>
      <w:r w:rsidR="00212A6D" w:rsidRPr="00B422D5">
        <w:rPr>
          <w:rStyle w:val="ac"/>
          <w:rFonts w:ascii="Times New Roman" w:hAnsi="Times New Roman"/>
          <w:b w:val="0"/>
          <w:bCs/>
          <w:color w:val="000000" w:themeColor="text1"/>
          <w:sz w:val="28"/>
          <w:szCs w:val="28"/>
        </w:rPr>
        <w:t>1</w:t>
      </w:r>
      <w:r w:rsidR="00312E15" w:rsidRPr="00B422D5">
        <w:rPr>
          <w:rStyle w:val="ac"/>
          <w:rFonts w:ascii="Times New Roman" w:hAnsi="Times New Roman"/>
          <w:b w:val="0"/>
          <w:bCs/>
          <w:color w:val="000000" w:themeColor="text1"/>
          <w:sz w:val="28"/>
          <w:szCs w:val="28"/>
        </w:rPr>
        <w:t xml:space="preserve"> части 2</w:t>
      </w:r>
      <w:r w:rsidR="00312E15" w:rsidRPr="00B422D5">
        <w:rPr>
          <w:rFonts w:ascii="Times New Roman" w:hAnsi="Times New Roman"/>
          <w:color w:val="000000" w:themeColor="text1"/>
          <w:sz w:val="28"/>
          <w:szCs w:val="28"/>
        </w:rPr>
        <w:t xml:space="preserve">, </w:t>
      </w:r>
      <w:r w:rsidR="00312E15" w:rsidRPr="00B422D5">
        <w:rPr>
          <w:rStyle w:val="ac"/>
          <w:rFonts w:ascii="Times New Roman" w:hAnsi="Times New Roman"/>
          <w:b w:val="0"/>
          <w:bCs/>
          <w:color w:val="000000" w:themeColor="text1"/>
          <w:sz w:val="28"/>
          <w:szCs w:val="28"/>
        </w:rPr>
        <w:t xml:space="preserve">частью </w:t>
      </w:r>
      <w:r w:rsidR="00212A6D" w:rsidRPr="00B422D5">
        <w:rPr>
          <w:rStyle w:val="ac"/>
          <w:rFonts w:ascii="Times New Roman" w:hAnsi="Times New Roman"/>
          <w:b w:val="0"/>
          <w:bCs/>
          <w:color w:val="000000" w:themeColor="text1"/>
          <w:sz w:val="28"/>
          <w:szCs w:val="28"/>
        </w:rPr>
        <w:t>4</w:t>
      </w:r>
      <w:r w:rsidR="00312E15" w:rsidRPr="00B422D5">
        <w:rPr>
          <w:rStyle w:val="ac"/>
          <w:rFonts w:ascii="Times New Roman" w:hAnsi="Times New Roman"/>
          <w:b w:val="0"/>
          <w:bCs/>
          <w:color w:val="000000" w:themeColor="text1"/>
          <w:sz w:val="28"/>
          <w:szCs w:val="28"/>
        </w:rPr>
        <w:t xml:space="preserve"> статьи </w:t>
      </w:r>
      <w:r w:rsidR="00386297" w:rsidRPr="00B422D5">
        <w:rPr>
          <w:rStyle w:val="ac"/>
          <w:rFonts w:ascii="Times New Roman" w:hAnsi="Times New Roman"/>
          <w:b w:val="0"/>
          <w:bCs/>
          <w:color w:val="000000" w:themeColor="text1"/>
          <w:sz w:val="28"/>
          <w:szCs w:val="28"/>
        </w:rPr>
        <w:t>118</w:t>
      </w:r>
      <w:r w:rsidR="00312E15" w:rsidRPr="00B422D5">
        <w:rPr>
          <w:rFonts w:ascii="Times New Roman" w:hAnsi="Times New Roman"/>
          <w:color w:val="000000" w:themeColor="text1"/>
          <w:sz w:val="28"/>
          <w:szCs w:val="28"/>
        </w:rPr>
        <w:t xml:space="preserve"> настоящего Кодекса.</w:t>
      </w:r>
    </w:p>
    <w:p w14:paraId="2AF7EB94" w14:textId="77777777" w:rsidR="00312E15" w:rsidRPr="00B422D5" w:rsidRDefault="00312E15" w:rsidP="00116F09">
      <w:pPr>
        <w:spacing w:after="360"/>
        <w:ind w:firstLine="709"/>
        <w:jc w:val="both"/>
        <w:rPr>
          <w:rFonts w:ascii="Times New Roman" w:hAnsi="Times New Roman"/>
          <w:color w:val="000000" w:themeColor="text1"/>
          <w:sz w:val="28"/>
          <w:szCs w:val="28"/>
        </w:rPr>
      </w:pPr>
      <w:bookmarkStart w:id="220" w:name="sub_209002"/>
      <w:bookmarkEnd w:id="219"/>
      <w:r w:rsidRPr="00B422D5">
        <w:rPr>
          <w:rFonts w:ascii="Times New Roman" w:hAnsi="Times New Roman"/>
          <w:color w:val="000000" w:themeColor="text1"/>
          <w:sz w:val="28"/>
          <w:szCs w:val="28"/>
        </w:rPr>
        <w:t>В заявлении должны быть также указаны:</w:t>
      </w:r>
    </w:p>
    <w:p w14:paraId="04154B43"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21" w:name="sub_20911"/>
      <w:bookmarkEnd w:id="220"/>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наименование административного органа, принявшего оспариваемое решение;</w:t>
      </w:r>
    </w:p>
    <w:p w14:paraId="3FF4E92F"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22" w:name="sub_20912"/>
      <w:bookmarkEnd w:id="221"/>
      <w:r w:rsidRPr="00B422D5">
        <w:rPr>
          <w:rFonts w:ascii="Times New Roman" w:hAnsi="Times New Roman"/>
          <w:color w:val="000000" w:themeColor="text1"/>
          <w:sz w:val="28"/>
          <w:szCs w:val="28"/>
        </w:rPr>
        <w:t>2) наименование</w:t>
      </w:r>
      <w:r w:rsidR="00312E15" w:rsidRPr="00B422D5">
        <w:rPr>
          <w:rFonts w:ascii="Times New Roman" w:hAnsi="Times New Roman"/>
          <w:color w:val="000000" w:themeColor="text1"/>
          <w:sz w:val="28"/>
          <w:szCs w:val="28"/>
        </w:rPr>
        <w:t>, номер, дата принятия оспариваемого решения и иные сведения о нем;</w:t>
      </w:r>
    </w:p>
    <w:p w14:paraId="31A2917B"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23" w:name="sub_203013"/>
      <w:bookmarkEnd w:id="222"/>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права и законные интересы заявителя, которые нарушены, по его мнению, оспариваемым решением;</w:t>
      </w:r>
    </w:p>
    <w:p w14:paraId="44B3FA9E"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24" w:name="sub_20914"/>
      <w:bookmarkEnd w:id="223"/>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требование заявителя и основания, по которым он оспаривает решение административного органа.</w:t>
      </w:r>
    </w:p>
    <w:p w14:paraId="47A25E8F"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25" w:name="sub_20902"/>
      <w:bookmarkEnd w:id="224"/>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К заявлению об оспаривании решения административного органа прилагаются текст оспариваемого решения, а также уведомление о вручении или </w:t>
      </w:r>
      <w:r w:rsidR="00312E15" w:rsidRPr="00B422D5">
        <w:rPr>
          <w:rFonts w:ascii="Times New Roman" w:hAnsi="Times New Roman"/>
          <w:color w:val="000000" w:themeColor="text1"/>
          <w:sz w:val="28"/>
          <w:szCs w:val="28"/>
        </w:rPr>
        <w:lastRenderedPageBreak/>
        <w:t>иной документ, подтверждающие направление копии заявления об оспаривании решения в административный орган, его принявший.</w:t>
      </w:r>
      <w:bookmarkEnd w:id="225"/>
    </w:p>
    <w:p w14:paraId="3B1261A7" w14:textId="77777777" w:rsidR="00025C74"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226" w:name="sub_210"/>
      <w:r w:rsidRPr="00B422D5">
        <w:rPr>
          <w:rStyle w:val="ab"/>
          <w:rFonts w:ascii="Times New Roman" w:hAnsi="Times New Roman" w:cs="Times New Roman"/>
          <w:b w:val="0"/>
          <w:color w:val="000000" w:themeColor="text1"/>
          <w:sz w:val="28"/>
          <w:szCs w:val="28"/>
        </w:rPr>
        <w:t>Статья </w:t>
      </w:r>
      <w:r w:rsidR="00FE167D" w:rsidRPr="00B422D5">
        <w:rPr>
          <w:rStyle w:val="ab"/>
          <w:rFonts w:ascii="Times New Roman" w:hAnsi="Times New Roman" w:cs="Times New Roman"/>
          <w:b w:val="0"/>
          <w:color w:val="000000" w:themeColor="text1"/>
          <w:sz w:val="28"/>
          <w:szCs w:val="28"/>
        </w:rPr>
        <w:t>2</w:t>
      </w:r>
      <w:r w:rsidR="00A9494B" w:rsidRPr="00B422D5">
        <w:rPr>
          <w:rStyle w:val="ab"/>
          <w:rFonts w:ascii="Times New Roman" w:hAnsi="Times New Roman" w:cs="Times New Roman"/>
          <w:b w:val="0"/>
          <w:color w:val="000000" w:themeColor="text1"/>
          <w:sz w:val="28"/>
          <w:szCs w:val="28"/>
        </w:rPr>
        <w:t>11</w:t>
      </w:r>
      <w:r w:rsidR="00312E15" w:rsidRPr="00B422D5">
        <w:rPr>
          <w:rStyle w:val="ab"/>
          <w:rFonts w:ascii="Times New Roman" w:hAnsi="Times New Roman" w:cs="Times New Roman"/>
          <w:b w:val="0"/>
          <w:color w:val="000000" w:themeColor="text1"/>
          <w:sz w:val="28"/>
          <w:szCs w:val="28"/>
        </w:rPr>
        <w:t>.</w:t>
      </w:r>
      <w:r w:rsidR="00CB2D5A"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Судебное разбирательство по делам об оспаривании решений административных органов</w:t>
      </w:r>
      <w:bookmarkEnd w:id="226"/>
    </w:p>
    <w:p w14:paraId="4B390501" w14:textId="77777777" w:rsidR="00312E15" w:rsidRPr="00B422D5" w:rsidRDefault="00312E15" w:rsidP="00116F09">
      <w:pPr>
        <w:pStyle w:val="ad"/>
        <w:spacing w:after="360" w:line="276" w:lineRule="auto"/>
        <w:ind w:left="0" w:firstLine="709"/>
        <w:rPr>
          <w:rFonts w:ascii="Times New Roman" w:hAnsi="Times New Roman" w:cs="Times New Roman"/>
          <w:color w:val="000000" w:themeColor="text1"/>
          <w:sz w:val="28"/>
          <w:szCs w:val="28"/>
        </w:rPr>
      </w:pPr>
      <w:r w:rsidRPr="00B422D5">
        <w:rPr>
          <w:rStyle w:val="ac"/>
          <w:rFonts w:ascii="Times New Roman" w:hAnsi="Times New Roman" w:cs="Times New Roman"/>
          <w:b w:val="0"/>
          <w:bCs/>
          <w:color w:val="000000" w:themeColor="text1"/>
          <w:sz w:val="28"/>
          <w:szCs w:val="28"/>
        </w:rPr>
        <w:t>1</w:t>
      </w:r>
      <w:r w:rsidR="00E64F41" w:rsidRPr="00B422D5">
        <w:rPr>
          <w:rFonts w:ascii="Times New Roman" w:hAnsi="Times New Roman" w:cs="Times New Roman"/>
          <w:color w:val="000000" w:themeColor="text1"/>
          <w:sz w:val="28"/>
          <w:szCs w:val="28"/>
        </w:rPr>
        <w:t>. </w:t>
      </w:r>
      <w:r w:rsidR="00025C74" w:rsidRPr="00B422D5">
        <w:rPr>
          <w:rFonts w:ascii="Times New Roman" w:hAnsi="Times New Roman" w:cs="Times New Roman"/>
          <w:color w:val="000000" w:themeColor="text1"/>
          <w:sz w:val="28"/>
          <w:szCs w:val="28"/>
        </w:rPr>
        <w:t>Дела об оспаривании решений административных органов рассматриваются судьей единолично в срок, не превышающий двух месяцев со дня поступления в арбитражный суд заявления, включая срок на подготовку дела к судебному разбирательству и принятие решения по делу, если иные сроки не установлены законом</w:t>
      </w:r>
      <w:r w:rsidRPr="00B422D5">
        <w:rPr>
          <w:rFonts w:ascii="Times New Roman" w:hAnsi="Times New Roman" w:cs="Times New Roman"/>
          <w:color w:val="000000" w:themeColor="text1"/>
          <w:sz w:val="28"/>
          <w:szCs w:val="28"/>
        </w:rPr>
        <w:t xml:space="preserve">. </w:t>
      </w:r>
    </w:p>
    <w:p w14:paraId="6581E030"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27" w:name="sub_21002"/>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Арбитражный суд извещает о времени и месте судебного заседания лиц, участвующих в деле, и других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w:t>
      </w:r>
      <w:r w:rsidR="004D30F0" w:rsidRPr="00B422D5">
        <w:rPr>
          <w:rFonts w:ascii="Times New Roman" w:hAnsi="Times New Roman"/>
          <w:color w:val="000000" w:themeColor="text1"/>
          <w:sz w:val="28"/>
          <w:szCs w:val="28"/>
        </w:rPr>
        <w:t xml:space="preserve">арбитражный </w:t>
      </w:r>
      <w:r w:rsidR="00312E15" w:rsidRPr="00B422D5">
        <w:rPr>
          <w:rFonts w:ascii="Times New Roman" w:hAnsi="Times New Roman"/>
          <w:color w:val="000000" w:themeColor="text1"/>
          <w:sz w:val="28"/>
          <w:szCs w:val="28"/>
        </w:rPr>
        <w:t>суд не признал их явку обязательной.</w:t>
      </w:r>
    </w:p>
    <w:p w14:paraId="42826FB3"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28" w:name="sub_21003"/>
      <w:bookmarkEnd w:id="227"/>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Арбитражный суд может признать обязательной явку представителя административного органа, принявшего оспариваемое решение, и лица, обратившегося в </w:t>
      </w:r>
      <w:r w:rsidR="004D30F0" w:rsidRPr="00B422D5">
        <w:rPr>
          <w:rFonts w:ascii="Times New Roman" w:hAnsi="Times New Roman"/>
          <w:color w:val="000000" w:themeColor="text1"/>
          <w:sz w:val="28"/>
          <w:szCs w:val="28"/>
        </w:rPr>
        <w:t xml:space="preserve">арбитражный </w:t>
      </w:r>
      <w:r w:rsidR="00312E15" w:rsidRPr="00B422D5">
        <w:rPr>
          <w:rFonts w:ascii="Times New Roman" w:hAnsi="Times New Roman"/>
          <w:color w:val="000000" w:themeColor="text1"/>
          <w:sz w:val="28"/>
          <w:szCs w:val="28"/>
        </w:rPr>
        <w:t xml:space="preserve">суд с заявлением, и вызвать их в судебное заседание для дачи объяснений. Неявка указанных лиц, вызванных в судебное заседание, является основанием для наложения штрафа в порядке и в размерах, которые установлены в </w:t>
      </w:r>
      <w:r w:rsidR="00312E15" w:rsidRPr="00B422D5">
        <w:rPr>
          <w:rStyle w:val="ac"/>
          <w:rFonts w:ascii="Times New Roman" w:hAnsi="Times New Roman"/>
          <w:b w:val="0"/>
          <w:bCs/>
          <w:color w:val="000000" w:themeColor="text1"/>
          <w:sz w:val="28"/>
          <w:szCs w:val="28"/>
        </w:rPr>
        <w:t>главе 11</w:t>
      </w:r>
      <w:r w:rsidR="00312E15" w:rsidRPr="00B422D5">
        <w:rPr>
          <w:rFonts w:ascii="Times New Roman" w:hAnsi="Times New Roman"/>
          <w:color w:val="000000" w:themeColor="text1"/>
          <w:sz w:val="28"/>
          <w:szCs w:val="28"/>
        </w:rPr>
        <w:t xml:space="preserve"> настоящего Кодекса.</w:t>
      </w:r>
    </w:p>
    <w:p w14:paraId="2103ECD6"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29" w:name="sub_21004"/>
      <w:bookmarkEnd w:id="228"/>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По делам об оспаривании решений административных органов о привлечении к административной ответственности обязанность доказывания обстоятельств, послуживших основанием для привлечения к административной ответственности, возлагается на административный орган, принявший оспариваемое решение.</w:t>
      </w:r>
    </w:p>
    <w:p w14:paraId="2EA19A2C" w14:textId="77777777" w:rsidR="00312E15" w:rsidRPr="00B422D5" w:rsidRDefault="00312E15" w:rsidP="00116F09">
      <w:pPr>
        <w:spacing w:after="360"/>
        <w:ind w:firstLine="709"/>
        <w:jc w:val="both"/>
        <w:rPr>
          <w:rFonts w:ascii="Times New Roman" w:hAnsi="Times New Roman"/>
          <w:color w:val="000000" w:themeColor="text1"/>
          <w:sz w:val="28"/>
          <w:szCs w:val="28"/>
        </w:rPr>
      </w:pPr>
      <w:bookmarkStart w:id="230" w:name="sub_21005"/>
      <w:bookmarkEnd w:id="229"/>
      <w:r w:rsidRPr="00B422D5">
        <w:rPr>
          <w:rFonts w:ascii="Times New Roman" w:hAnsi="Times New Roman"/>
          <w:color w:val="000000" w:themeColor="text1"/>
          <w:sz w:val="28"/>
          <w:szCs w:val="28"/>
        </w:rPr>
        <w:t>5</w:t>
      </w:r>
      <w:r w:rsidR="00E64F41"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В случае непредставления административными органами доказательств, необходимых для рассмотрения дела и принятия решения, арбитражный суд может истребовать доказательства от указанных органов по своей инициативе.</w:t>
      </w:r>
    </w:p>
    <w:p w14:paraId="08A447F4" w14:textId="77777777" w:rsidR="00312E15" w:rsidRPr="00B422D5" w:rsidRDefault="00E64F41" w:rsidP="00116F09">
      <w:pPr>
        <w:spacing w:after="360"/>
        <w:ind w:firstLine="709"/>
        <w:jc w:val="both"/>
        <w:rPr>
          <w:rFonts w:ascii="Times New Roman" w:hAnsi="Times New Roman"/>
          <w:color w:val="000000" w:themeColor="text1"/>
          <w:sz w:val="28"/>
          <w:szCs w:val="28"/>
        </w:rPr>
      </w:pPr>
      <w:bookmarkStart w:id="231" w:name="sub_21006"/>
      <w:bookmarkEnd w:id="230"/>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 xml:space="preserve">При рассмотрении дела об оспаривании решения административного органа о привлечении к административной ответственности арбитражный суд в судебном заседании проверяет законность и обоснованность оспариваемого решения, устанавливает наличие соответствующих полномочий </w:t>
      </w:r>
      <w:r w:rsidR="00312E15" w:rsidRPr="00B422D5">
        <w:rPr>
          <w:rFonts w:ascii="Times New Roman" w:hAnsi="Times New Roman"/>
          <w:color w:val="000000" w:themeColor="text1"/>
          <w:sz w:val="28"/>
          <w:szCs w:val="28"/>
        </w:rPr>
        <w:lastRenderedPageBreak/>
        <w:t>административного органа, принявшего оспариваемое решение, устанавливает, имелись ли законные основания для привлечения к административной ответственности, соблюден ли установленный порядок привлечения к ответственности, не истекли ли сроки давности привлечения к административной ответственности, а также иные обстоятельства, имеющие значение для дела.</w:t>
      </w:r>
    </w:p>
    <w:p w14:paraId="21691770" w14:textId="19DC78BF" w:rsidR="00312E15" w:rsidRDefault="00E64F41" w:rsidP="00116F09">
      <w:pPr>
        <w:spacing w:after="360"/>
        <w:ind w:firstLine="709"/>
        <w:jc w:val="both"/>
        <w:rPr>
          <w:rFonts w:ascii="Times New Roman" w:hAnsi="Times New Roman"/>
          <w:color w:val="000000" w:themeColor="text1"/>
          <w:sz w:val="28"/>
          <w:szCs w:val="28"/>
        </w:rPr>
      </w:pPr>
      <w:bookmarkStart w:id="232" w:name="sub_21007"/>
      <w:bookmarkEnd w:id="231"/>
      <w:r w:rsidRPr="00B422D5">
        <w:rPr>
          <w:rFonts w:ascii="Times New Roman" w:hAnsi="Times New Roman"/>
          <w:color w:val="000000" w:themeColor="text1"/>
          <w:sz w:val="28"/>
          <w:szCs w:val="28"/>
        </w:rPr>
        <w:t>7. </w:t>
      </w:r>
      <w:r w:rsidR="00312E15" w:rsidRPr="00B422D5">
        <w:rPr>
          <w:rFonts w:ascii="Times New Roman" w:hAnsi="Times New Roman"/>
          <w:color w:val="000000" w:themeColor="text1"/>
          <w:sz w:val="28"/>
          <w:szCs w:val="28"/>
        </w:rPr>
        <w:t>При рассмотрении дела об оспаривании решения административного органа арбитражный суд не связан доводами, содержащимися в заявлении, и проверяет оспариваемое решение в полном объеме.</w:t>
      </w:r>
    </w:p>
    <w:p w14:paraId="57B4D537"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233" w:name="sub_211"/>
      <w:bookmarkEnd w:id="232"/>
      <w:r w:rsidRPr="00B422D5">
        <w:rPr>
          <w:rStyle w:val="ab"/>
          <w:rFonts w:ascii="Times New Roman" w:hAnsi="Times New Roman" w:cs="Times New Roman"/>
          <w:b w:val="0"/>
          <w:color w:val="000000" w:themeColor="text1"/>
          <w:sz w:val="28"/>
          <w:szCs w:val="28"/>
        </w:rPr>
        <w:t>Статья </w:t>
      </w:r>
      <w:r w:rsidR="00FE167D" w:rsidRPr="00B422D5">
        <w:rPr>
          <w:rStyle w:val="ab"/>
          <w:rFonts w:ascii="Times New Roman" w:hAnsi="Times New Roman" w:cs="Times New Roman"/>
          <w:b w:val="0"/>
          <w:color w:val="000000" w:themeColor="text1"/>
          <w:sz w:val="28"/>
          <w:szCs w:val="28"/>
        </w:rPr>
        <w:t>2</w:t>
      </w:r>
      <w:r w:rsidR="00A9494B" w:rsidRPr="00B422D5">
        <w:rPr>
          <w:rStyle w:val="ab"/>
          <w:rFonts w:ascii="Times New Roman" w:hAnsi="Times New Roman" w:cs="Times New Roman"/>
          <w:b w:val="0"/>
          <w:color w:val="000000" w:themeColor="text1"/>
          <w:sz w:val="28"/>
          <w:szCs w:val="28"/>
        </w:rPr>
        <w:t>12</w:t>
      </w:r>
      <w:r w:rsidR="00312E15" w:rsidRPr="00B422D5">
        <w:rPr>
          <w:rStyle w:val="ab"/>
          <w:rFonts w:ascii="Times New Roman" w:hAnsi="Times New Roman" w:cs="Times New Roman"/>
          <w:b w:val="0"/>
          <w:color w:val="000000" w:themeColor="text1"/>
          <w:sz w:val="28"/>
          <w:szCs w:val="28"/>
        </w:rPr>
        <w:t>.</w:t>
      </w:r>
      <w:r w:rsidR="00CB2D5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Решение арбитражного суда по делу об оспаривании решения административного органа о привлечении к административной ответственности</w:t>
      </w:r>
    </w:p>
    <w:p w14:paraId="4F647B4B" w14:textId="77777777" w:rsidR="009654D0" w:rsidRPr="00B422D5" w:rsidRDefault="00E64F41" w:rsidP="00116F09">
      <w:pPr>
        <w:spacing w:after="360"/>
        <w:ind w:firstLine="709"/>
        <w:jc w:val="both"/>
        <w:rPr>
          <w:rFonts w:ascii="Times New Roman" w:hAnsi="Times New Roman"/>
          <w:color w:val="000000" w:themeColor="text1"/>
          <w:sz w:val="28"/>
          <w:szCs w:val="28"/>
        </w:rPr>
      </w:pPr>
      <w:bookmarkStart w:id="234" w:name="sub_21101"/>
      <w:bookmarkEnd w:id="233"/>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Решение по делу об оспаривании решения административного органа о привлечении к административной ответственности принимается арбитражным судом по правилам, установленным в </w:t>
      </w:r>
      <w:r w:rsidR="00312E15" w:rsidRPr="00B422D5">
        <w:rPr>
          <w:rStyle w:val="ac"/>
          <w:rFonts w:ascii="Times New Roman" w:hAnsi="Times New Roman"/>
          <w:b w:val="0"/>
          <w:bCs/>
          <w:color w:val="000000" w:themeColor="text1"/>
          <w:sz w:val="28"/>
          <w:szCs w:val="28"/>
        </w:rPr>
        <w:t>главе 20</w:t>
      </w:r>
      <w:r w:rsidR="00312E15" w:rsidRPr="00B422D5">
        <w:rPr>
          <w:rFonts w:ascii="Times New Roman" w:hAnsi="Times New Roman"/>
          <w:color w:val="000000" w:themeColor="text1"/>
          <w:sz w:val="28"/>
          <w:szCs w:val="28"/>
        </w:rPr>
        <w:t xml:space="preserve"> настоящего Кодекса.</w:t>
      </w:r>
      <w:bookmarkStart w:id="235" w:name="sub_21102"/>
      <w:bookmarkEnd w:id="234"/>
    </w:p>
    <w:p w14:paraId="5CDABDB1" w14:textId="77777777" w:rsidR="00312E15" w:rsidRPr="00B422D5" w:rsidRDefault="00E64F41"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9654D0" w:rsidRPr="00B422D5">
        <w:rPr>
          <w:rFonts w:ascii="Times New Roman" w:hAnsi="Times New Roman"/>
          <w:color w:val="000000" w:themeColor="text1"/>
          <w:sz w:val="28"/>
          <w:szCs w:val="28"/>
        </w:rPr>
        <w:t>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оспариваемое решение или порядок его принятия не соответствует закону, либо отсутствуют основания для привлечения к административной ответственности или применения конкретной меры ответственности, либо оспариваемое решение принято органом или должностным лицом с превышением их полномочий, суд принимает решение о признании незаконным и об отмене оспариваемого решения полностью или в части либо об изменении решения</w:t>
      </w:r>
      <w:r w:rsidR="00312E15" w:rsidRPr="00B422D5">
        <w:rPr>
          <w:rFonts w:ascii="Times New Roman" w:hAnsi="Times New Roman"/>
          <w:color w:val="000000" w:themeColor="text1"/>
          <w:sz w:val="28"/>
          <w:szCs w:val="28"/>
        </w:rPr>
        <w:t>.</w:t>
      </w:r>
    </w:p>
    <w:p w14:paraId="4EAC1A26" w14:textId="77777777" w:rsidR="00312E15" w:rsidRPr="00B422D5" w:rsidRDefault="008A0ECD" w:rsidP="00116F09">
      <w:pPr>
        <w:spacing w:after="360"/>
        <w:ind w:firstLine="709"/>
        <w:jc w:val="both"/>
        <w:rPr>
          <w:rFonts w:ascii="Times New Roman" w:hAnsi="Times New Roman"/>
          <w:color w:val="000000" w:themeColor="text1"/>
          <w:sz w:val="28"/>
          <w:szCs w:val="28"/>
        </w:rPr>
      </w:pPr>
      <w:bookmarkStart w:id="236" w:name="sub_21103"/>
      <w:bookmarkEnd w:id="235"/>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В случае если при рассмотрении заявления об оспаривании решения административного органа о привлечении к административной ответственности арбитражный суд установит, что решение административного органа о привлечении к административной ответственности является законным и обоснованным, суд принимает решение об отказе в удовлетворении требования заявителя.</w:t>
      </w:r>
    </w:p>
    <w:p w14:paraId="3B73FE65" w14:textId="77777777" w:rsidR="00312E15" w:rsidRPr="00B422D5" w:rsidRDefault="008A0ECD" w:rsidP="00116F09">
      <w:pPr>
        <w:spacing w:after="360"/>
        <w:ind w:firstLine="709"/>
        <w:jc w:val="both"/>
        <w:rPr>
          <w:rFonts w:ascii="Times New Roman" w:hAnsi="Times New Roman"/>
          <w:color w:val="000000" w:themeColor="text1"/>
          <w:sz w:val="28"/>
          <w:szCs w:val="28"/>
        </w:rPr>
      </w:pPr>
      <w:bookmarkStart w:id="237" w:name="sub_21104"/>
      <w:bookmarkEnd w:id="236"/>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В резолютивной части решения по делу об оспаривании решения административного органа должны содержаться:</w:t>
      </w:r>
    </w:p>
    <w:p w14:paraId="6BF33351" w14:textId="77777777" w:rsidR="00312E15" w:rsidRPr="00B422D5" w:rsidRDefault="008A0ECD" w:rsidP="00116F09">
      <w:pPr>
        <w:spacing w:after="360"/>
        <w:ind w:firstLine="709"/>
        <w:jc w:val="both"/>
        <w:rPr>
          <w:rFonts w:ascii="Times New Roman" w:hAnsi="Times New Roman"/>
          <w:color w:val="000000" w:themeColor="text1"/>
          <w:sz w:val="28"/>
          <w:szCs w:val="28"/>
        </w:rPr>
      </w:pPr>
      <w:bookmarkStart w:id="238" w:name="sub_21141"/>
      <w:bookmarkEnd w:id="237"/>
      <w:r w:rsidRPr="00B422D5">
        <w:rPr>
          <w:rFonts w:ascii="Times New Roman" w:hAnsi="Times New Roman"/>
          <w:color w:val="000000" w:themeColor="text1"/>
          <w:sz w:val="28"/>
          <w:szCs w:val="28"/>
        </w:rPr>
        <w:lastRenderedPageBreak/>
        <w:t>1) </w:t>
      </w:r>
      <w:r w:rsidR="00312E15" w:rsidRPr="00B422D5">
        <w:rPr>
          <w:rFonts w:ascii="Times New Roman" w:hAnsi="Times New Roman"/>
          <w:color w:val="000000" w:themeColor="text1"/>
          <w:sz w:val="28"/>
          <w:szCs w:val="28"/>
        </w:rPr>
        <w:t>название, номер, дата и место принятия, другие необходимые сведения об оспариваемом решении;</w:t>
      </w:r>
    </w:p>
    <w:p w14:paraId="6C04A754" w14:textId="77777777" w:rsidR="00312E15" w:rsidRPr="00B422D5" w:rsidRDefault="008A0ECD" w:rsidP="00116F09">
      <w:pPr>
        <w:spacing w:after="360"/>
        <w:ind w:firstLine="709"/>
        <w:jc w:val="both"/>
        <w:rPr>
          <w:rFonts w:ascii="Times New Roman" w:hAnsi="Times New Roman"/>
          <w:color w:val="000000" w:themeColor="text1"/>
          <w:sz w:val="28"/>
          <w:szCs w:val="28"/>
        </w:rPr>
      </w:pPr>
      <w:bookmarkStart w:id="239" w:name="sub_21142"/>
      <w:bookmarkEnd w:id="238"/>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наименование лица, привлеченного к администрати</w:t>
      </w:r>
      <w:r w:rsidRPr="00B422D5">
        <w:rPr>
          <w:rFonts w:ascii="Times New Roman" w:hAnsi="Times New Roman"/>
          <w:color w:val="000000" w:themeColor="text1"/>
          <w:sz w:val="28"/>
          <w:szCs w:val="28"/>
        </w:rPr>
        <w:t xml:space="preserve">вной ответственности, его </w:t>
      </w:r>
      <w:r w:rsidR="00642385" w:rsidRPr="00B422D5">
        <w:rPr>
          <w:rFonts w:ascii="Times New Roman" w:hAnsi="Times New Roman"/>
          <w:color w:val="000000" w:themeColor="text1"/>
          <w:sz w:val="28"/>
          <w:szCs w:val="28"/>
        </w:rPr>
        <w:t>адрес</w:t>
      </w:r>
      <w:r w:rsidR="00312E15" w:rsidRPr="00B422D5">
        <w:rPr>
          <w:rFonts w:ascii="Times New Roman" w:hAnsi="Times New Roman"/>
          <w:color w:val="000000" w:themeColor="text1"/>
          <w:sz w:val="28"/>
          <w:szCs w:val="28"/>
        </w:rPr>
        <w:t xml:space="preserve"> или место жительства, сведения о его государственной регистрации в качестве юридического лица или физического лица</w:t>
      </w:r>
      <w:r w:rsidR="00422306" w:rsidRPr="00B422D5">
        <w:rPr>
          <w:rFonts w:ascii="Times New Roman" w:hAnsi="Times New Roman"/>
          <w:color w:val="000000" w:themeColor="text1"/>
          <w:sz w:val="28"/>
          <w:szCs w:val="28"/>
        </w:rPr>
        <w:t xml:space="preserve"> – </w:t>
      </w:r>
      <w:r w:rsidR="00312E15" w:rsidRPr="00B422D5">
        <w:rPr>
          <w:rFonts w:ascii="Times New Roman" w:hAnsi="Times New Roman"/>
          <w:color w:val="000000" w:themeColor="text1"/>
          <w:sz w:val="28"/>
          <w:szCs w:val="28"/>
        </w:rPr>
        <w:t>предпринимателя;</w:t>
      </w:r>
    </w:p>
    <w:p w14:paraId="099439EE" w14:textId="77777777" w:rsidR="009654D0" w:rsidRPr="00B422D5" w:rsidRDefault="008A0ECD" w:rsidP="00116F09">
      <w:pPr>
        <w:spacing w:after="360"/>
        <w:ind w:firstLine="709"/>
        <w:jc w:val="both"/>
        <w:rPr>
          <w:rFonts w:ascii="Times New Roman" w:hAnsi="Times New Roman"/>
          <w:color w:val="000000" w:themeColor="text1"/>
          <w:sz w:val="28"/>
          <w:szCs w:val="28"/>
        </w:rPr>
      </w:pPr>
      <w:bookmarkStart w:id="240" w:name="sub_211043"/>
      <w:bookmarkEnd w:id="239"/>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указание на признание решения незаконным и его отмену полностью или в части, либо на отказ в удовлетворении требования заявителя полностью или в части, либо на меру ответственности, если она изменена судом.</w:t>
      </w:r>
      <w:bookmarkStart w:id="241" w:name="sub_21105"/>
      <w:bookmarkEnd w:id="240"/>
    </w:p>
    <w:p w14:paraId="167F0F0B" w14:textId="77777777" w:rsidR="009654D0"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bookmarkEnd w:id="241"/>
      <w:r w:rsidR="009654D0" w:rsidRPr="00B422D5">
        <w:rPr>
          <w:rFonts w:ascii="Times New Roman" w:hAnsi="Times New Roman"/>
          <w:color w:val="000000" w:themeColor="text1"/>
          <w:sz w:val="28"/>
          <w:szCs w:val="28"/>
        </w:rPr>
        <w:t>Решение арбитражного суда вступает в законную силу по истечении десяти дней со дня его принятия, если не подана апелляционная жалоба.</w:t>
      </w:r>
    </w:p>
    <w:p w14:paraId="2370D996" w14:textId="77777777" w:rsidR="009654D0" w:rsidRPr="00B422D5" w:rsidRDefault="009654D0"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случае подачи апелляционной жалобы решение, если оно не изменено или не отменено, вступает в законную силу со дня принятия постановления судом апелляционной инстанции.</w:t>
      </w:r>
    </w:p>
    <w:p w14:paraId="3B5818FF" w14:textId="77777777" w:rsidR="009654D0" w:rsidRPr="00B422D5" w:rsidRDefault="00CB2D5A" w:rsidP="00116F09">
      <w:pPr>
        <w:spacing w:after="360"/>
        <w:ind w:firstLine="709"/>
        <w:jc w:val="both"/>
        <w:rPr>
          <w:rFonts w:ascii="Times New Roman" w:hAnsi="Times New Roman"/>
          <w:color w:val="000000" w:themeColor="text1"/>
          <w:sz w:val="28"/>
          <w:szCs w:val="28"/>
        </w:rPr>
      </w:pPr>
      <w:bookmarkStart w:id="242" w:name="sub_21106"/>
      <w:r w:rsidRPr="00B422D5">
        <w:rPr>
          <w:rFonts w:ascii="Times New Roman" w:hAnsi="Times New Roman"/>
          <w:color w:val="000000" w:themeColor="text1"/>
          <w:sz w:val="28"/>
          <w:szCs w:val="28"/>
        </w:rPr>
        <w:t>6. </w:t>
      </w:r>
      <w:r w:rsidR="009654D0" w:rsidRPr="00B422D5">
        <w:rPr>
          <w:rFonts w:ascii="Times New Roman" w:hAnsi="Times New Roman"/>
          <w:color w:val="000000" w:themeColor="text1"/>
          <w:sz w:val="28"/>
          <w:szCs w:val="28"/>
        </w:rPr>
        <w:t xml:space="preserve">Решение по делу об оспаривании решения административного органа 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только в виде предупреждения и (или) в виде административного штрафа и размер назначенного административного штрафа не превышает для юридических лиц сто тысяч </w:t>
      </w:r>
      <w:r w:rsidR="007369C9" w:rsidRPr="00B422D5">
        <w:rPr>
          <w:rFonts w:ascii="Times New Roman" w:hAnsi="Times New Roman"/>
          <w:color w:val="000000" w:themeColor="text1"/>
          <w:sz w:val="28"/>
          <w:szCs w:val="28"/>
        </w:rPr>
        <w:t xml:space="preserve">российских </w:t>
      </w:r>
      <w:r w:rsidR="009654D0" w:rsidRPr="00B422D5">
        <w:rPr>
          <w:rFonts w:ascii="Times New Roman" w:hAnsi="Times New Roman"/>
          <w:color w:val="000000" w:themeColor="text1"/>
          <w:sz w:val="28"/>
          <w:szCs w:val="28"/>
        </w:rPr>
        <w:t xml:space="preserve">рублей, для </w:t>
      </w:r>
      <w:r w:rsidR="007369C9" w:rsidRPr="00B422D5">
        <w:rPr>
          <w:rFonts w:ascii="Times New Roman" w:hAnsi="Times New Roman"/>
          <w:color w:val="000000" w:themeColor="text1"/>
          <w:sz w:val="28"/>
          <w:szCs w:val="28"/>
        </w:rPr>
        <w:t>физических лиц</w:t>
      </w:r>
      <w:r w:rsidR="00212A6D" w:rsidRPr="00B422D5">
        <w:rPr>
          <w:rFonts w:ascii="Times New Roman" w:hAnsi="Times New Roman"/>
          <w:color w:val="000000" w:themeColor="text1"/>
          <w:sz w:val="28"/>
          <w:szCs w:val="28"/>
        </w:rPr>
        <w:t>–</w:t>
      </w:r>
      <w:r w:rsidR="007369C9" w:rsidRPr="00B422D5">
        <w:rPr>
          <w:rFonts w:ascii="Times New Roman" w:hAnsi="Times New Roman"/>
          <w:color w:val="000000" w:themeColor="text1"/>
          <w:sz w:val="28"/>
          <w:szCs w:val="28"/>
        </w:rPr>
        <w:t>предпринимателей</w:t>
      </w:r>
      <w:r w:rsidR="00212A6D" w:rsidRPr="00B422D5">
        <w:rPr>
          <w:rFonts w:ascii="Times New Roman" w:hAnsi="Times New Roman"/>
          <w:color w:val="000000" w:themeColor="text1"/>
          <w:sz w:val="28"/>
          <w:szCs w:val="28"/>
        </w:rPr>
        <w:t xml:space="preserve"> – </w:t>
      </w:r>
      <w:r w:rsidR="009654D0" w:rsidRPr="00B422D5">
        <w:rPr>
          <w:rFonts w:ascii="Times New Roman" w:hAnsi="Times New Roman"/>
          <w:color w:val="000000" w:themeColor="text1"/>
          <w:sz w:val="28"/>
          <w:szCs w:val="28"/>
        </w:rPr>
        <w:t xml:space="preserve">пять тысяч </w:t>
      </w:r>
      <w:r w:rsidR="000A626B" w:rsidRPr="00B422D5">
        <w:rPr>
          <w:rFonts w:ascii="Times New Roman" w:hAnsi="Times New Roman"/>
          <w:color w:val="000000" w:themeColor="text1"/>
          <w:sz w:val="28"/>
          <w:szCs w:val="28"/>
        </w:rPr>
        <w:t xml:space="preserve">российских </w:t>
      </w:r>
      <w:r w:rsidR="009654D0" w:rsidRPr="00B422D5">
        <w:rPr>
          <w:rFonts w:ascii="Times New Roman" w:hAnsi="Times New Roman"/>
          <w:color w:val="000000" w:themeColor="text1"/>
          <w:sz w:val="28"/>
          <w:szCs w:val="28"/>
        </w:rPr>
        <w:t>рублей, может быть обжаловано в суд апелляционной инстанции. Такое решение, если оно было предметом рассмотрения в суде апелляционной инстанции, и постановление суда апелляционной инстанции, принятое по данному делу, могут быть обжалованы в суд кассационной инстанции только по основаниям, предусмотренным</w:t>
      </w:r>
      <w:r w:rsidR="000C34EC">
        <w:rPr>
          <w:rFonts w:ascii="Times New Roman" w:hAnsi="Times New Roman"/>
          <w:color w:val="000000" w:themeColor="text1"/>
          <w:sz w:val="28"/>
          <w:szCs w:val="28"/>
        </w:rPr>
        <w:t xml:space="preserve"> </w:t>
      </w:r>
      <w:r w:rsidR="009654D0" w:rsidRPr="00B422D5">
        <w:rPr>
          <w:rFonts w:ascii="Times New Roman" w:hAnsi="Times New Roman"/>
          <w:color w:val="000000" w:themeColor="text1"/>
          <w:sz w:val="28"/>
          <w:szCs w:val="28"/>
        </w:rPr>
        <w:t xml:space="preserve">частью 4 статьи </w:t>
      </w:r>
      <w:r w:rsidR="00386297" w:rsidRPr="00B422D5">
        <w:rPr>
          <w:rFonts w:ascii="Times New Roman" w:hAnsi="Times New Roman"/>
          <w:color w:val="000000" w:themeColor="text1"/>
          <w:sz w:val="28"/>
          <w:szCs w:val="28"/>
        </w:rPr>
        <w:t>314</w:t>
      </w:r>
      <w:r w:rsidR="000C34EC">
        <w:rPr>
          <w:rFonts w:ascii="Times New Roman" w:hAnsi="Times New Roman"/>
          <w:color w:val="000000" w:themeColor="text1"/>
          <w:sz w:val="28"/>
          <w:szCs w:val="28"/>
        </w:rPr>
        <w:t xml:space="preserve"> </w:t>
      </w:r>
      <w:r w:rsidR="009654D0" w:rsidRPr="00B422D5">
        <w:rPr>
          <w:rFonts w:ascii="Times New Roman" w:hAnsi="Times New Roman"/>
          <w:color w:val="000000" w:themeColor="text1"/>
          <w:sz w:val="28"/>
          <w:szCs w:val="28"/>
        </w:rPr>
        <w:t>настоящего Кодекса.</w:t>
      </w:r>
    </w:p>
    <w:p w14:paraId="3DC3CFBF" w14:textId="2D7479EF" w:rsidR="00916FCD" w:rsidRPr="00B422D5" w:rsidRDefault="009654D0"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других случаях решения по делам об оспаривании решений административных органов о привлечении к административной ответственности обжалуются в порядке, установленном статьей</w:t>
      </w:r>
      <w:r w:rsidR="007F0B97">
        <w:rPr>
          <w:rFonts w:ascii="Times New Roman" w:hAnsi="Times New Roman"/>
          <w:color w:val="000000" w:themeColor="text1"/>
          <w:sz w:val="28"/>
          <w:szCs w:val="28"/>
        </w:rPr>
        <w:t xml:space="preserve"> </w:t>
      </w:r>
      <w:r w:rsidR="00386297" w:rsidRPr="00B422D5">
        <w:rPr>
          <w:rFonts w:ascii="Times New Roman" w:hAnsi="Times New Roman"/>
          <w:color w:val="000000" w:themeColor="text1"/>
          <w:sz w:val="28"/>
          <w:szCs w:val="28"/>
        </w:rPr>
        <w:t>182</w:t>
      </w:r>
      <w:r w:rsidR="007F0B97">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настоящего Кодекса.</w:t>
      </w:r>
    </w:p>
    <w:p w14:paraId="1C059573" w14:textId="77777777" w:rsidR="009654D0"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9654D0" w:rsidRPr="00B422D5">
        <w:rPr>
          <w:rFonts w:ascii="Times New Roman" w:hAnsi="Times New Roman"/>
          <w:color w:val="000000" w:themeColor="text1"/>
          <w:sz w:val="28"/>
          <w:szCs w:val="28"/>
        </w:rPr>
        <w:t xml:space="preserve">Исполнительный лист на основании судебного решения арбитражного суда по делу об оспаривании решения административного органа о привлечении </w:t>
      </w:r>
      <w:r w:rsidR="009654D0" w:rsidRPr="00B422D5">
        <w:rPr>
          <w:rFonts w:ascii="Times New Roman" w:hAnsi="Times New Roman"/>
          <w:color w:val="000000" w:themeColor="text1"/>
          <w:sz w:val="28"/>
          <w:szCs w:val="28"/>
        </w:rPr>
        <w:lastRenderedPageBreak/>
        <w:t xml:space="preserve">к административной ответственности не выдается, принудительное исполнение производится непосредственно на основании </w:t>
      </w:r>
      <w:r w:rsidR="005E5ACC" w:rsidRPr="00B422D5">
        <w:rPr>
          <w:rFonts w:ascii="Times New Roman" w:hAnsi="Times New Roman"/>
          <w:color w:val="000000" w:themeColor="text1"/>
          <w:sz w:val="28"/>
          <w:szCs w:val="28"/>
        </w:rPr>
        <w:t xml:space="preserve">такого </w:t>
      </w:r>
      <w:r w:rsidR="009654D0" w:rsidRPr="00B422D5">
        <w:rPr>
          <w:rFonts w:ascii="Times New Roman" w:hAnsi="Times New Roman"/>
          <w:color w:val="000000" w:themeColor="text1"/>
          <w:sz w:val="28"/>
          <w:szCs w:val="28"/>
        </w:rPr>
        <w:t>судебного решения.</w:t>
      </w:r>
    </w:p>
    <w:p w14:paraId="1D43260F" w14:textId="3DF6DEFA" w:rsidR="007A3B41"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8. </w:t>
      </w:r>
      <w:r w:rsidR="009654D0" w:rsidRPr="00B422D5">
        <w:rPr>
          <w:rFonts w:ascii="Times New Roman" w:hAnsi="Times New Roman"/>
          <w:color w:val="000000" w:themeColor="text1"/>
          <w:sz w:val="28"/>
          <w:szCs w:val="28"/>
        </w:rPr>
        <w:t xml:space="preserve">Копия решения направляется арбитражным судом </w:t>
      </w:r>
      <w:r w:rsidR="00212A6D" w:rsidRPr="00B422D5">
        <w:rPr>
          <w:rFonts w:ascii="Times New Roman" w:hAnsi="Times New Roman"/>
          <w:color w:val="000000" w:themeColor="text1"/>
          <w:sz w:val="28"/>
          <w:szCs w:val="28"/>
        </w:rPr>
        <w:t xml:space="preserve">в течение трех дней </w:t>
      </w:r>
      <w:r w:rsidR="009654D0" w:rsidRPr="00B422D5">
        <w:rPr>
          <w:rFonts w:ascii="Times New Roman" w:hAnsi="Times New Roman"/>
          <w:color w:val="000000" w:themeColor="text1"/>
          <w:sz w:val="28"/>
          <w:szCs w:val="28"/>
        </w:rPr>
        <w:t>со дня его принятия лицам, участвующим в деле. Арбитражный суд может направить копию решения также в вышестоящий в порядке подчиненности административный орган.</w:t>
      </w:r>
      <w:bookmarkStart w:id="243" w:name="sub_26000"/>
      <w:bookmarkEnd w:id="242"/>
    </w:p>
    <w:p w14:paraId="3417D9A7" w14:textId="77777777" w:rsidR="00916FCD" w:rsidRPr="00B422D5" w:rsidRDefault="00A52396" w:rsidP="00116F09">
      <w:pPr>
        <w:spacing w:after="360"/>
        <w:ind w:firstLine="709"/>
        <w:jc w:val="both"/>
        <w:rPr>
          <w:rStyle w:val="ab"/>
          <w:rFonts w:ascii="Times New Roman" w:hAnsi="Times New Roman"/>
          <w:b w:val="0"/>
          <w:color w:val="000000" w:themeColor="text1"/>
          <w:sz w:val="28"/>
          <w:szCs w:val="28"/>
        </w:rPr>
      </w:pPr>
      <w:r w:rsidRPr="00B422D5">
        <w:rPr>
          <w:rFonts w:ascii="Times New Roman" w:hAnsi="Times New Roman"/>
          <w:color w:val="000000" w:themeColor="text1"/>
          <w:sz w:val="28"/>
          <w:szCs w:val="28"/>
        </w:rPr>
        <w:t>Глава </w:t>
      </w:r>
      <w:r w:rsidR="00312E15" w:rsidRPr="00B422D5">
        <w:rPr>
          <w:rFonts w:ascii="Times New Roman" w:hAnsi="Times New Roman"/>
          <w:caps/>
          <w:color w:val="000000" w:themeColor="text1"/>
          <w:sz w:val="28"/>
          <w:szCs w:val="28"/>
        </w:rPr>
        <w:t>2</w:t>
      </w:r>
      <w:r w:rsidR="00822F5F" w:rsidRPr="00B422D5">
        <w:rPr>
          <w:rFonts w:ascii="Times New Roman" w:hAnsi="Times New Roman"/>
          <w:caps/>
          <w:color w:val="000000" w:themeColor="text1"/>
          <w:sz w:val="28"/>
          <w:szCs w:val="28"/>
        </w:rPr>
        <w:t>6</w:t>
      </w:r>
      <w:r w:rsidR="00CB2D5A" w:rsidRPr="00B422D5">
        <w:rPr>
          <w:rFonts w:ascii="Times New Roman" w:hAnsi="Times New Roman"/>
          <w:caps/>
          <w:color w:val="000000" w:themeColor="text1"/>
          <w:sz w:val="28"/>
          <w:szCs w:val="28"/>
        </w:rPr>
        <w:t>. </w:t>
      </w:r>
      <w:r w:rsidR="00312E15" w:rsidRPr="00B422D5">
        <w:rPr>
          <w:rFonts w:ascii="Times New Roman" w:hAnsi="Times New Roman"/>
          <w:b/>
          <w:caps/>
          <w:color w:val="000000" w:themeColor="text1"/>
          <w:sz w:val="28"/>
          <w:szCs w:val="28"/>
        </w:rPr>
        <w:t>Р</w:t>
      </w:r>
      <w:r w:rsidR="00312E15" w:rsidRPr="00B422D5">
        <w:rPr>
          <w:rFonts w:ascii="Times New Roman" w:hAnsi="Times New Roman"/>
          <w:b/>
          <w:color w:val="000000" w:themeColor="text1"/>
          <w:sz w:val="28"/>
          <w:szCs w:val="28"/>
        </w:rPr>
        <w:t>ассмотрение дел о взыскании обязательных платежей</w:t>
      </w:r>
      <w:r w:rsidR="00822F5F" w:rsidRPr="00B422D5">
        <w:rPr>
          <w:rFonts w:ascii="Times New Roman" w:hAnsi="Times New Roman"/>
          <w:b/>
          <w:color w:val="000000" w:themeColor="text1"/>
          <w:sz w:val="28"/>
          <w:szCs w:val="28"/>
        </w:rPr>
        <w:t xml:space="preserve"> и</w:t>
      </w:r>
      <w:r w:rsidR="00312E15" w:rsidRPr="00B422D5">
        <w:rPr>
          <w:rFonts w:ascii="Times New Roman" w:hAnsi="Times New Roman"/>
          <w:b/>
          <w:color w:val="000000" w:themeColor="text1"/>
          <w:sz w:val="28"/>
          <w:szCs w:val="28"/>
        </w:rPr>
        <w:t xml:space="preserve"> санкций</w:t>
      </w:r>
      <w:bookmarkStart w:id="244" w:name="sub_212"/>
      <w:bookmarkEnd w:id="243"/>
    </w:p>
    <w:p w14:paraId="1205AB18" w14:textId="1104E218" w:rsidR="00916FCD" w:rsidRPr="00B422D5" w:rsidRDefault="002650D6" w:rsidP="00116F09">
      <w:pPr>
        <w:spacing w:after="360"/>
        <w:ind w:firstLine="709"/>
        <w:jc w:val="both"/>
        <w:rPr>
          <w:rFonts w:ascii="Times New Roman" w:hAnsi="Times New Roman"/>
          <w:color w:val="000000" w:themeColor="text1"/>
          <w:sz w:val="28"/>
          <w:szCs w:val="28"/>
        </w:rPr>
      </w:pPr>
      <w:r w:rsidRPr="00B422D5">
        <w:rPr>
          <w:rStyle w:val="ab"/>
          <w:rFonts w:ascii="Times New Roman" w:hAnsi="Times New Roman"/>
          <w:b w:val="0"/>
          <w:color w:val="000000" w:themeColor="text1"/>
          <w:sz w:val="28"/>
          <w:szCs w:val="28"/>
        </w:rPr>
        <w:t>Статья </w:t>
      </w:r>
      <w:r w:rsidR="00FE167D" w:rsidRPr="00B422D5">
        <w:rPr>
          <w:rStyle w:val="ab"/>
          <w:rFonts w:ascii="Times New Roman" w:hAnsi="Times New Roman"/>
          <w:b w:val="0"/>
          <w:color w:val="000000" w:themeColor="text1"/>
          <w:sz w:val="28"/>
          <w:szCs w:val="28"/>
        </w:rPr>
        <w:t>2</w:t>
      </w:r>
      <w:r w:rsidR="00A9494B" w:rsidRPr="00B422D5">
        <w:rPr>
          <w:rStyle w:val="ab"/>
          <w:rFonts w:ascii="Times New Roman" w:hAnsi="Times New Roman"/>
          <w:b w:val="0"/>
          <w:color w:val="000000" w:themeColor="text1"/>
          <w:sz w:val="28"/>
          <w:szCs w:val="28"/>
        </w:rPr>
        <w:t>13</w:t>
      </w:r>
      <w:r w:rsidR="00312E15" w:rsidRPr="00B422D5">
        <w:rPr>
          <w:rStyle w:val="ab"/>
          <w:rFonts w:ascii="Times New Roman" w:hAnsi="Times New Roman"/>
          <w:b w:val="0"/>
          <w:color w:val="000000" w:themeColor="text1"/>
          <w:sz w:val="28"/>
          <w:szCs w:val="28"/>
        </w:rPr>
        <w:t>.</w:t>
      </w:r>
      <w:r w:rsidR="00CB2D5A" w:rsidRPr="00B422D5">
        <w:rPr>
          <w:rFonts w:ascii="Times New Roman" w:hAnsi="Times New Roman"/>
          <w:b/>
          <w:color w:val="000000" w:themeColor="text1"/>
          <w:sz w:val="28"/>
          <w:szCs w:val="28"/>
        </w:rPr>
        <w:t> </w:t>
      </w:r>
      <w:r w:rsidR="00A940F9" w:rsidRPr="00B422D5">
        <w:rPr>
          <w:rFonts w:ascii="Times New Roman" w:hAnsi="Times New Roman"/>
          <w:b/>
          <w:bCs/>
          <w:color w:val="000000" w:themeColor="text1"/>
          <w:sz w:val="28"/>
          <w:szCs w:val="28"/>
        </w:rPr>
        <w:t>Порядок рассмотрения дел о взыскании обязательных платежей и санкций</w:t>
      </w:r>
      <w:bookmarkStart w:id="245" w:name="sub_21201"/>
      <w:bookmarkEnd w:id="244"/>
    </w:p>
    <w:p w14:paraId="7E817FDF" w14:textId="77777777" w:rsidR="00916FCD"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E209D1" w:rsidRPr="00B422D5">
        <w:rPr>
          <w:rFonts w:ascii="Times New Roman" w:hAnsi="Times New Roman"/>
          <w:color w:val="000000" w:themeColor="text1"/>
          <w:sz w:val="28"/>
          <w:szCs w:val="28"/>
        </w:rPr>
        <w:t xml:space="preserve">Дела о взыскании с лиц, осуществляющих предпринимательскую и иную экономическую деятельность, обязательных платежей и санкций, предусмотренных законом, рассматриваются арбитражным судом по общим правилам искового производства, предусмотренным настоящим Кодексом, либо в порядке приказного производства по правилам, предусмотренным главой </w:t>
      </w:r>
      <w:r w:rsidR="00785770" w:rsidRPr="00B422D5">
        <w:rPr>
          <w:rFonts w:ascii="Times New Roman" w:hAnsi="Times New Roman"/>
          <w:color w:val="000000" w:themeColor="text1"/>
          <w:sz w:val="28"/>
          <w:szCs w:val="28"/>
        </w:rPr>
        <w:t>33</w:t>
      </w:r>
      <w:r w:rsidR="00E209D1" w:rsidRPr="00B422D5">
        <w:rPr>
          <w:rFonts w:ascii="Times New Roman" w:hAnsi="Times New Roman"/>
          <w:color w:val="000000" w:themeColor="text1"/>
          <w:sz w:val="28"/>
          <w:szCs w:val="28"/>
        </w:rPr>
        <w:t xml:space="preserve"> настоящего Кодекса, с особенностями, установленными в настоящей главе.</w:t>
      </w:r>
      <w:bookmarkStart w:id="246" w:name="sub_21202"/>
      <w:bookmarkEnd w:id="245"/>
    </w:p>
    <w:p w14:paraId="49138B24"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Производство по делам о взыскании обязательных платежей и санкций возбуждается в арбитражном суде на основании заявлений </w:t>
      </w:r>
      <w:r w:rsidR="007E7F07" w:rsidRPr="00B422D5">
        <w:rPr>
          <w:rStyle w:val="blk"/>
          <w:rFonts w:ascii="Times New Roman" w:hAnsi="Times New Roman"/>
          <w:color w:val="000000" w:themeColor="text1"/>
          <w:sz w:val="28"/>
          <w:szCs w:val="28"/>
        </w:rPr>
        <w:t>государственных органов</w:t>
      </w:r>
      <w:r w:rsidR="00312E15" w:rsidRPr="00B422D5">
        <w:rPr>
          <w:rFonts w:ascii="Times New Roman" w:hAnsi="Times New Roman"/>
          <w:color w:val="000000" w:themeColor="text1"/>
          <w:sz w:val="28"/>
          <w:szCs w:val="28"/>
        </w:rPr>
        <w:t xml:space="preserve">, органов местного самоуправления, иных органов, осуществляющих </w:t>
      </w:r>
      <w:r w:rsidRPr="00B422D5">
        <w:rPr>
          <w:rFonts w:ascii="Times New Roman" w:hAnsi="Times New Roman"/>
          <w:color w:val="000000" w:themeColor="text1"/>
          <w:sz w:val="28"/>
          <w:szCs w:val="28"/>
        </w:rPr>
        <w:t>контрольные</w:t>
      </w:r>
      <w:r w:rsidR="00312E15" w:rsidRPr="00B422D5">
        <w:rPr>
          <w:rFonts w:ascii="Times New Roman" w:hAnsi="Times New Roman"/>
          <w:color w:val="000000" w:themeColor="text1"/>
          <w:sz w:val="28"/>
          <w:szCs w:val="28"/>
        </w:rPr>
        <w:t xml:space="preserve"> функции, с требованием о взыскании с лиц, имеющих задолженность по обязательным платежам, денежных сумм в счет их уплаты и санкций.</w:t>
      </w:r>
      <w:bookmarkEnd w:id="246"/>
    </w:p>
    <w:p w14:paraId="0DCDCB1C"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247" w:name="sub_213"/>
      <w:r w:rsidRPr="00B422D5">
        <w:rPr>
          <w:rStyle w:val="ab"/>
          <w:rFonts w:ascii="Times New Roman" w:hAnsi="Times New Roman" w:cs="Times New Roman"/>
          <w:b w:val="0"/>
          <w:color w:val="000000" w:themeColor="text1"/>
          <w:sz w:val="28"/>
          <w:szCs w:val="28"/>
        </w:rPr>
        <w:t>Статья </w:t>
      </w:r>
      <w:r w:rsidR="00FE167D" w:rsidRPr="00B422D5">
        <w:rPr>
          <w:rStyle w:val="ab"/>
          <w:rFonts w:ascii="Times New Roman" w:hAnsi="Times New Roman" w:cs="Times New Roman"/>
          <w:b w:val="0"/>
          <w:color w:val="000000" w:themeColor="text1"/>
          <w:sz w:val="28"/>
          <w:szCs w:val="28"/>
        </w:rPr>
        <w:t>2</w:t>
      </w:r>
      <w:r w:rsidR="00A9494B" w:rsidRPr="00B422D5">
        <w:rPr>
          <w:rStyle w:val="ab"/>
          <w:rFonts w:ascii="Times New Roman" w:hAnsi="Times New Roman" w:cs="Times New Roman"/>
          <w:b w:val="0"/>
          <w:color w:val="000000" w:themeColor="text1"/>
          <w:sz w:val="28"/>
          <w:szCs w:val="28"/>
        </w:rPr>
        <w:t>14</w:t>
      </w:r>
      <w:r w:rsidR="00312E15" w:rsidRPr="00B422D5">
        <w:rPr>
          <w:rStyle w:val="ab"/>
          <w:rFonts w:ascii="Times New Roman" w:hAnsi="Times New Roman" w:cs="Times New Roman"/>
          <w:b w:val="0"/>
          <w:color w:val="000000" w:themeColor="text1"/>
          <w:sz w:val="28"/>
          <w:szCs w:val="28"/>
        </w:rPr>
        <w:t>.</w:t>
      </w:r>
      <w:r w:rsidR="00CB2D5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Право на обращение в арбитражный суд с заявлением о взыскании обязательных платежей и санкций</w:t>
      </w:r>
    </w:p>
    <w:p w14:paraId="2AF59B48"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lang w:eastAsia="uk-UA"/>
        </w:rPr>
      </w:pPr>
      <w:bookmarkStart w:id="248" w:name="sub_21301"/>
      <w:bookmarkEnd w:id="247"/>
      <w:r w:rsidRPr="00B422D5">
        <w:rPr>
          <w:rFonts w:ascii="Times New Roman" w:hAnsi="Times New Roman"/>
          <w:color w:val="000000" w:themeColor="text1"/>
          <w:sz w:val="28"/>
          <w:szCs w:val="28"/>
        </w:rPr>
        <w:t>1.</w:t>
      </w:r>
      <w:r w:rsidR="008A0ECD" w:rsidRPr="00B422D5">
        <w:rPr>
          <w:rFonts w:ascii="Times New Roman" w:hAnsi="Times New Roman"/>
          <w:color w:val="000000" w:themeColor="text1"/>
          <w:sz w:val="28"/>
          <w:szCs w:val="28"/>
        </w:rPr>
        <w:t> </w:t>
      </w:r>
      <w:r w:rsidR="00CE1060" w:rsidRPr="00B422D5">
        <w:rPr>
          <w:rStyle w:val="blk"/>
          <w:rFonts w:ascii="Times New Roman" w:hAnsi="Times New Roman"/>
          <w:color w:val="000000" w:themeColor="text1"/>
          <w:sz w:val="28"/>
          <w:szCs w:val="28"/>
        </w:rPr>
        <w:t>Государственные органы</w:t>
      </w:r>
      <w:r w:rsidRPr="00B422D5">
        <w:rPr>
          <w:rFonts w:ascii="Times New Roman" w:hAnsi="Times New Roman"/>
          <w:color w:val="000000" w:themeColor="text1"/>
          <w:sz w:val="28"/>
          <w:szCs w:val="28"/>
          <w:lang w:eastAsia="uk-UA"/>
        </w:rPr>
        <w:t>, органы местного самоуправления, иные органы, наделенные в соответствии с законом</w:t>
      </w:r>
      <w:r w:rsidR="00EA1752" w:rsidRPr="00B422D5">
        <w:rPr>
          <w:rFonts w:ascii="Times New Roman" w:hAnsi="Times New Roman"/>
          <w:color w:val="000000" w:themeColor="text1"/>
          <w:sz w:val="28"/>
          <w:szCs w:val="28"/>
          <w:lang w:eastAsia="uk-UA"/>
        </w:rPr>
        <w:t xml:space="preserve"> контрольными функциями (далее –</w:t>
      </w:r>
      <w:r w:rsidRPr="00B422D5">
        <w:rPr>
          <w:rFonts w:ascii="Times New Roman" w:hAnsi="Times New Roman"/>
          <w:color w:val="000000" w:themeColor="text1"/>
          <w:sz w:val="28"/>
          <w:szCs w:val="28"/>
          <w:lang w:eastAsia="uk-UA"/>
        </w:rPr>
        <w:t xml:space="preserve"> контрольные органы), вправе обратиться в арбитражный суд с заявлением о взыскании с лиц, осуществляющих предпринимательскую и иную экономическую деятельность, установленных законом обязательных платежей и санкций, если законом не предусмотрен</w:t>
      </w:r>
      <w:r w:rsidR="000C34EC">
        <w:rPr>
          <w:rFonts w:ascii="Times New Roman" w:hAnsi="Times New Roman"/>
          <w:color w:val="000000" w:themeColor="text1"/>
          <w:sz w:val="28"/>
          <w:szCs w:val="28"/>
          <w:lang w:eastAsia="uk-UA"/>
        </w:rPr>
        <w:t xml:space="preserve"> </w:t>
      </w:r>
      <w:r w:rsidRPr="00B422D5">
        <w:rPr>
          <w:rFonts w:ascii="Times New Roman" w:hAnsi="Times New Roman"/>
          <w:color w:val="000000" w:themeColor="text1"/>
          <w:sz w:val="28"/>
          <w:szCs w:val="28"/>
          <w:lang w:eastAsia="uk-UA"/>
        </w:rPr>
        <w:t>иной</w:t>
      </w:r>
      <w:r w:rsidR="000C34EC">
        <w:rPr>
          <w:rFonts w:ascii="Times New Roman" w:hAnsi="Times New Roman"/>
          <w:color w:val="000000" w:themeColor="text1"/>
          <w:sz w:val="28"/>
          <w:szCs w:val="28"/>
          <w:lang w:eastAsia="uk-UA"/>
        </w:rPr>
        <w:t xml:space="preserve"> </w:t>
      </w:r>
      <w:r w:rsidRPr="00B422D5">
        <w:rPr>
          <w:rFonts w:ascii="Times New Roman" w:hAnsi="Times New Roman"/>
          <w:color w:val="000000" w:themeColor="text1"/>
          <w:sz w:val="28"/>
          <w:szCs w:val="28"/>
          <w:lang w:eastAsia="uk-UA"/>
        </w:rPr>
        <w:t>порядок их взыскания.</w:t>
      </w:r>
    </w:p>
    <w:p w14:paraId="2B52F625" w14:textId="77777777" w:rsidR="00E209D1" w:rsidRPr="00B422D5" w:rsidRDefault="008A0ECD" w:rsidP="00116F09">
      <w:pPr>
        <w:shd w:val="clear" w:color="auto" w:fill="FFFFFF"/>
        <w:spacing w:after="360"/>
        <w:ind w:firstLine="709"/>
        <w:jc w:val="both"/>
        <w:rPr>
          <w:rStyle w:val="ab"/>
          <w:rFonts w:ascii="Times New Roman" w:hAnsi="Times New Roman"/>
          <w:b w:val="0"/>
          <w:color w:val="000000" w:themeColor="text1"/>
          <w:sz w:val="28"/>
          <w:szCs w:val="28"/>
          <w:lang w:eastAsia="uk-UA"/>
        </w:rPr>
      </w:pPr>
      <w:bookmarkStart w:id="249" w:name="dst101361"/>
      <w:bookmarkEnd w:id="249"/>
      <w:r w:rsidRPr="00B422D5">
        <w:rPr>
          <w:rFonts w:ascii="Times New Roman" w:hAnsi="Times New Roman"/>
          <w:color w:val="000000" w:themeColor="text1"/>
          <w:sz w:val="28"/>
          <w:szCs w:val="28"/>
          <w:lang w:eastAsia="uk-UA"/>
        </w:rPr>
        <w:lastRenderedPageBreak/>
        <w:t>2. </w:t>
      </w:r>
      <w:r w:rsidR="00312E15" w:rsidRPr="00B422D5">
        <w:rPr>
          <w:rFonts w:ascii="Times New Roman" w:hAnsi="Times New Roman"/>
          <w:color w:val="000000" w:themeColor="text1"/>
          <w:sz w:val="28"/>
          <w:szCs w:val="28"/>
          <w:lang w:eastAsia="uk-UA"/>
        </w:rPr>
        <w:t>Заявление о взыскании подается в арбитражный суд, если не исполнено требование заявителя об уплате взыскиваемой суммы в добровольном порядке или пропущен указанный в таком требовании срок уплаты.</w:t>
      </w:r>
      <w:bookmarkStart w:id="250" w:name="sub_214"/>
      <w:bookmarkEnd w:id="248"/>
    </w:p>
    <w:p w14:paraId="28B9ACE1" w14:textId="555214E8" w:rsidR="008A65B7" w:rsidRPr="00B422D5" w:rsidRDefault="002650D6"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Style w:val="ab"/>
          <w:rFonts w:ascii="Times New Roman" w:hAnsi="Times New Roman"/>
          <w:b w:val="0"/>
          <w:color w:val="000000" w:themeColor="text1"/>
          <w:sz w:val="28"/>
          <w:szCs w:val="28"/>
        </w:rPr>
        <w:t>Статья </w:t>
      </w:r>
      <w:r w:rsidR="00FE167D" w:rsidRPr="00B422D5">
        <w:rPr>
          <w:rStyle w:val="ab"/>
          <w:rFonts w:ascii="Times New Roman" w:hAnsi="Times New Roman"/>
          <w:b w:val="0"/>
          <w:color w:val="000000" w:themeColor="text1"/>
          <w:sz w:val="28"/>
          <w:szCs w:val="28"/>
        </w:rPr>
        <w:t>2</w:t>
      </w:r>
      <w:r w:rsidR="00A9494B" w:rsidRPr="00B422D5">
        <w:rPr>
          <w:rStyle w:val="ab"/>
          <w:rFonts w:ascii="Times New Roman" w:hAnsi="Times New Roman"/>
          <w:b w:val="0"/>
          <w:color w:val="000000" w:themeColor="text1"/>
          <w:sz w:val="28"/>
          <w:szCs w:val="28"/>
        </w:rPr>
        <w:t>15</w:t>
      </w:r>
      <w:r w:rsidR="00312E15" w:rsidRPr="00B422D5">
        <w:rPr>
          <w:rStyle w:val="ab"/>
          <w:rFonts w:ascii="Times New Roman" w:hAnsi="Times New Roman"/>
          <w:b w:val="0"/>
          <w:color w:val="000000" w:themeColor="text1"/>
          <w:sz w:val="28"/>
          <w:szCs w:val="28"/>
        </w:rPr>
        <w:t>.</w:t>
      </w:r>
      <w:r w:rsidR="00CB2D5A" w:rsidRPr="00B422D5">
        <w:rPr>
          <w:rFonts w:ascii="Times New Roman" w:hAnsi="Times New Roman"/>
          <w:color w:val="000000" w:themeColor="text1"/>
          <w:sz w:val="28"/>
          <w:szCs w:val="28"/>
        </w:rPr>
        <w:t> </w:t>
      </w:r>
      <w:r w:rsidR="00E209D1" w:rsidRPr="00B422D5">
        <w:rPr>
          <w:rFonts w:ascii="Times New Roman" w:hAnsi="Times New Roman"/>
          <w:b/>
          <w:bCs/>
          <w:color w:val="000000" w:themeColor="text1"/>
          <w:sz w:val="28"/>
          <w:szCs w:val="28"/>
        </w:rPr>
        <w:t>Требования к заявлению о взыскании обязательных платежей и санкций</w:t>
      </w:r>
      <w:bookmarkStart w:id="251" w:name="sub_21401"/>
      <w:bookmarkEnd w:id="250"/>
    </w:p>
    <w:p w14:paraId="7629F97E" w14:textId="77777777" w:rsidR="002F7C34" w:rsidRPr="00B422D5" w:rsidRDefault="008A0ECD"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Заявление о взыскании </w:t>
      </w:r>
      <w:r w:rsidR="008A65B7" w:rsidRPr="00B422D5">
        <w:rPr>
          <w:rFonts w:ascii="Times New Roman" w:hAnsi="Times New Roman"/>
          <w:color w:val="000000" w:themeColor="text1"/>
          <w:sz w:val="28"/>
          <w:szCs w:val="28"/>
        </w:rPr>
        <w:t>обязательных</w:t>
      </w:r>
      <w:r w:rsidR="007F74F0">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платежей и санкций должно соответствовать требованиям, предусмотренным </w:t>
      </w:r>
      <w:r w:rsidR="00312E15" w:rsidRPr="00B422D5">
        <w:rPr>
          <w:rStyle w:val="ac"/>
          <w:rFonts w:ascii="Times New Roman" w:hAnsi="Times New Roman"/>
          <w:b w:val="0"/>
          <w:bCs/>
          <w:color w:val="000000" w:themeColor="text1"/>
          <w:sz w:val="28"/>
          <w:szCs w:val="28"/>
        </w:rPr>
        <w:t>частью 1</w:t>
      </w:r>
      <w:r w:rsidR="00312E15" w:rsidRPr="00B422D5">
        <w:rPr>
          <w:rFonts w:ascii="Times New Roman" w:hAnsi="Times New Roman"/>
          <w:color w:val="000000" w:themeColor="text1"/>
          <w:sz w:val="28"/>
          <w:szCs w:val="28"/>
        </w:rPr>
        <w:t xml:space="preserve">, </w:t>
      </w:r>
      <w:r w:rsidR="00312E15" w:rsidRPr="00B422D5">
        <w:rPr>
          <w:rStyle w:val="ac"/>
          <w:rFonts w:ascii="Times New Roman" w:hAnsi="Times New Roman"/>
          <w:b w:val="0"/>
          <w:bCs/>
          <w:color w:val="000000" w:themeColor="text1"/>
          <w:sz w:val="28"/>
          <w:szCs w:val="28"/>
        </w:rPr>
        <w:t>пунктами 1</w:t>
      </w:r>
      <w:r w:rsidR="00312E15" w:rsidRPr="00B422D5">
        <w:rPr>
          <w:rFonts w:ascii="Times New Roman" w:hAnsi="Times New Roman"/>
          <w:color w:val="000000" w:themeColor="text1"/>
          <w:sz w:val="28"/>
          <w:szCs w:val="28"/>
        </w:rPr>
        <w:t xml:space="preserve">, </w:t>
      </w:r>
      <w:r w:rsidR="00312E15" w:rsidRPr="00B422D5">
        <w:rPr>
          <w:rStyle w:val="ac"/>
          <w:rFonts w:ascii="Times New Roman" w:hAnsi="Times New Roman"/>
          <w:b w:val="0"/>
          <w:bCs/>
          <w:color w:val="000000" w:themeColor="text1"/>
          <w:sz w:val="28"/>
          <w:szCs w:val="28"/>
        </w:rPr>
        <w:t>2</w:t>
      </w:r>
      <w:r w:rsidR="00312E15" w:rsidRPr="00B422D5">
        <w:rPr>
          <w:rFonts w:ascii="Times New Roman" w:hAnsi="Times New Roman"/>
          <w:color w:val="000000" w:themeColor="text1"/>
          <w:sz w:val="28"/>
          <w:szCs w:val="28"/>
        </w:rPr>
        <w:t xml:space="preserve"> и </w:t>
      </w:r>
      <w:r w:rsidR="00312E15" w:rsidRPr="00B422D5">
        <w:rPr>
          <w:rStyle w:val="ac"/>
          <w:rFonts w:ascii="Times New Roman" w:hAnsi="Times New Roman"/>
          <w:b w:val="0"/>
          <w:bCs/>
          <w:color w:val="000000" w:themeColor="text1"/>
          <w:sz w:val="28"/>
          <w:szCs w:val="28"/>
        </w:rPr>
        <w:t>1</w:t>
      </w:r>
      <w:r w:rsidR="00642385" w:rsidRPr="00B422D5">
        <w:rPr>
          <w:rStyle w:val="ac"/>
          <w:rFonts w:ascii="Times New Roman" w:hAnsi="Times New Roman"/>
          <w:b w:val="0"/>
          <w:bCs/>
          <w:color w:val="000000" w:themeColor="text1"/>
          <w:sz w:val="28"/>
          <w:szCs w:val="28"/>
        </w:rPr>
        <w:t>1</w:t>
      </w:r>
      <w:r w:rsidR="00312E15" w:rsidRPr="00B422D5">
        <w:rPr>
          <w:rStyle w:val="ac"/>
          <w:rFonts w:ascii="Times New Roman" w:hAnsi="Times New Roman"/>
          <w:b w:val="0"/>
          <w:bCs/>
          <w:color w:val="000000" w:themeColor="text1"/>
          <w:sz w:val="28"/>
          <w:szCs w:val="28"/>
        </w:rPr>
        <w:t xml:space="preserve"> части 2</w:t>
      </w:r>
      <w:r w:rsidR="00312E15" w:rsidRPr="00B422D5">
        <w:rPr>
          <w:rFonts w:ascii="Times New Roman" w:hAnsi="Times New Roman"/>
          <w:color w:val="000000" w:themeColor="text1"/>
          <w:sz w:val="28"/>
          <w:szCs w:val="28"/>
        </w:rPr>
        <w:t xml:space="preserve">, </w:t>
      </w:r>
      <w:r w:rsidR="00312E15" w:rsidRPr="00B422D5">
        <w:rPr>
          <w:rStyle w:val="ac"/>
          <w:rFonts w:ascii="Times New Roman" w:hAnsi="Times New Roman"/>
          <w:b w:val="0"/>
          <w:bCs/>
          <w:color w:val="000000" w:themeColor="text1"/>
          <w:sz w:val="28"/>
          <w:szCs w:val="28"/>
        </w:rPr>
        <w:t xml:space="preserve">частью </w:t>
      </w:r>
      <w:r w:rsidR="00642385" w:rsidRPr="00B422D5">
        <w:rPr>
          <w:rStyle w:val="ac"/>
          <w:rFonts w:ascii="Times New Roman" w:hAnsi="Times New Roman"/>
          <w:b w:val="0"/>
          <w:bCs/>
          <w:color w:val="000000" w:themeColor="text1"/>
          <w:sz w:val="28"/>
          <w:szCs w:val="28"/>
        </w:rPr>
        <w:t>4</w:t>
      </w:r>
      <w:r w:rsidR="00312E15" w:rsidRPr="00B422D5">
        <w:rPr>
          <w:rStyle w:val="ac"/>
          <w:rFonts w:ascii="Times New Roman" w:hAnsi="Times New Roman"/>
          <w:b w:val="0"/>
          <w:bCs/>
          <w:color w:val="000000" w:themeColor="text1"/>
          <w:sz w:val="28"/>
          <w:szCs w:val="28"/>
        </w:rPr>
        <w:t xml:space="preserve"> статьи </w:t>
      </w:r>
      <w:r w:rsidR="00386297" w:rsidRPr="00B422D5">
        <w:rPr>
          <w:rStyle w:val="ac"/>
          <w:rFonts w:ascii="Times New Roman" w:hAnsi="Times New Roman"/>
          <w:b w:val="0"/>
          <w:bCs/>
          <w:color w:val="000000" w:themeColor="text1"/>
          <w:sz w:val="28"/>
          <w:szCs w:val="28"/>
        </w:rPr>
        <w:t>118</w:t>
      </w:r>
      <w:r w:rsidR="00312E15" w:rsidRPr="00B422D5">
        <w:rPr>
          <w:rFonts w:ascii="Times New Roman" w:hAnsi="Times New Roman"/>
          <w:color w:val="000000" w:themeColor="text1"/>
          <w:sz w:val="28"/>
          <w:szCs w:val="28"/>
        </w:rPr>
        <w:t xml:space="preserve"> настоящего Кодекса.</w:t>
      </w:r>
      <w:bookmarkStart w:id="252" w:name="sub_214002"/>
      <w:bookmarkEnd w:id="251"/>
    </w:p>
    <w:p w14:paraId="43555B19" w14:textId="77777777" w:rsidR="001E55C1" w:rsidRPr="00B422D5" w:rsidRDefault="00312E15"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rPr>
        <w:t>В заявлении должны быть также указаны:</w:t>
      </w:r>
      <w:bookmarkStart w:id="253" w:name="sub_21411"/>
      <w:bookmarkEnd w:id="252"/>
    </w:p>
    <w:p w14:paraId="3C949F88" w14:textId="77777777" w:rsidR="001E55C1" w:rsidRPr="00B422D5" w:rsidRDefault="008A0ECD"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rPr>
        <w:t>1) </w:t>
      </w:r>
      <w:r w:rsidR="0076603B" w:rsidRPr="00B422D5">
        <w:rPr>
          <w:rFonts w:ascii="Times New Roman" w:hAnsi="Times New Roman"/>
          <w:color w:val="000000" w:themeColor="text1"/>
          <w:sz w:val="28"/>
          <w:szCs w:val="28"/>
        </w:rPr>
        <w:t>наименование платежа, подлежащего взысканию, размер и расчет его суммы</w:t>
      </w:r>
      <w:r w:rsidR="00312E15" w:rsidRPr="00B422D5">
        <w:rPr>
          <w:rFonts w:ascii="Times New Roman" w:hAnsi="Times New Roman"/>
          <w:color w:val="000000" w:themeColor="text1"/>
          <w:sz w:val="28"/>
          <w:szCs w:val="28"/>
        </w:rPr>
        <w:t>;</w:t>
      </w:r>
      <w:bookmarkStart w:id="254" w:name="sub_2140102"/>
      <w:bookmarkEnd w:id="253"/>
    </w:p>
    <w:p w14:paraId="2CB8E8E4" w14:textId="77777777" w:rsidR="001E55C1" w:rsidRPr="00B422D5" w:rsidRDefault="008A0ECD"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rPr>
        <w:t xml:space="preserve">2) нормы закона </w:t>
      </w:r>
      <w:proofErr w:type="gramStart"/>
      <w:r w:rsidR="00543F4D" w:rsidRPr="00B422D5">
        <w:rPr>
          <w:rFonts w:ascii="Times New Roman" w:hAnsi="Times New Roman"/>
          <w:color w:val="000000" w:themeColor="text1"/>
          <w:sz w:val="28"/>
          <w:szCs w:val="28"/>
        </w:rPr>
        <w:t>и </w:t>
      </w:r>
      <w:r w:rsidR="00312E15" w:rsidRPr="00B422D5">
        <w:rPr>
          <w:rFonts w:ascii="Times New Roman" w:hAnsi="Times New Roman"/>
          <w:color w:val="000000" w:themeColor="text1"/>
          <w:sz w:val="28"/>
          <w:szCs w:val="28"/>
        </w:rPr>
        <w:t xml:space="preserve"> иного</w:t>
      </w:r>
      <w:proofErr w:type="gramEnd"/>
      <w:r w:rsidR="00312E15" w:rsidRPr="00B422D5">
        <w:rPr>
          <w:rFonts w:ascii="Times New Roman" w:hAnsi="Times New Roman"/>
          <w:color w:val="000000" w:themeColor="text1"/>
          <w:sz w:val="28"/>
          <w:szCs w:val="28"/>
        </w:rPr>
        <w:t xml:space="preserve"> нормативного правового акта, предусматривающие уплату платежа;</w:t>
      </w:r>
      <w:bookmarkStart w:id="255" w:name="sub_21413"/>
      <w:bookmarkEnd w:id="254"/>
    </w:p>
    <w:p w14:paraId="4CCB4D6A" w14:textId="77777777" w:rsidR="00312E15" w:rsidRPr="00B422D5" w:rsidRDefault="008A0ECD" w:rsidP="00116F09">
      <w:pPr>
        <w:shd w:val="clear" w:color="auto" w:fill="FFFFFF"/>
        <w:spacing w:after="360"/>
        <w:ind w:firstLine="709"/>
        <w:jc w:val="both"/>
        <w:rPr>
          <w:rFonts w:ascii="Times New Roman" w:hAnsi="Times New Roman"/>
          <w:color w:val="000000" w:themeColor="text1"/>
          <w:sz w:val="28"/>
          <w:szCs w:val="28"/>
          <w:lang w:eastAsia="uk-UA"/>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сведения о направлении требования об уплате платежа в добровольном порядке.</w:t>
      </w:r>
    </w:p>
    <w:p w14:paraId="2E65CC80" w14:textId="77777777" w:rsidR="00312E15" w:rsidRPr="00B422D5" w:rsidRDefault="008A0ECD" w:rsidP="00116F09">
      <w:pPr>
        <w:spacing w:after="360"/>
        <w:ind w:firstLine="709"/>
        <w:jc w:val="both"/>
        <w:rPr>
          <w:rStyle w:val="ab"/>
          <w:rFonts w:ascii="Times New Roman" w:hAnsi="Times New Roman"/>
          <w:b w:val="0"/>
          <w:color w:val="000000" w:themeColor="text1"/>
          <w:sz w:val="28"/>
          <w:szCs w:val="28"/>
        </w:rPr>
      </w:pPr>
      <w:bookmarkStart w:id="256" w:name="sub_21402"/>
      <w:bookmarkEnd w:id="255"/>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К заявлению о взыскании обязательных платежей и санкций прилагаются документы, указанные в </w:t>
      </w:r>
      <w:r w:rsidR="0010632E" w:rsidRPr="00B422D5">
        <w:rPr>
          <w:rStyle w:val="ac"/>
          <w:rFonts w:ascii="Times New Roman" w:hAnsi="Times New Roman"/>
          <w:b w:val="0"/>
          <w:bCs/>
          <w:color w:val="000000" w:themeColor="text1"/>
          <w:sz w:val="28"/>
          <w:szCs w:val="28"/>
        </w:rPr>
        <w:t>пунктах 1</w:t>
      </w:r>
      <w:r w:rsidR="00422306" w:rsidRPr="00B422D5">
        <w:rPr>
          <w:rStyle w:val="ac"/>
          <w:rFonts w:ascii="Times New Roman" w:hAnsi="Times New Roman"/>
          <w:b w:val="0"/>
          <w:bCs/>
          <w:color w:val="000000" w:themeColor="text1"/>
          <w:sz w:val="28"/>
          <w:szCs w:val="28"/>
        </w:rPr>
        <w:t>–</w:t>
      </w:r>
      <w:r w:rsidR="00312E15" w:rsidRPr="00B422D5">
        <w:rPr>
          <w:rStyle w:val="ac"/>
          <w:rFonts w:ascii="Times New Roman" w:hAnsi="Times New Roman"/>
          <w:b w:val="0"/>
          <w:bCs/>
          <w:color w:val="000000" w:themeColor="text1"/>
          <w:sz w:val="28"/>
          <w:szCs w:val="28"/>
        </w:rPr>
        <w:t>5</w:t>
      </w:r>
      <w:r w:rsidR="0010632E" w:rsidRPr="00B422D5">
        <w:rPr>
          <w:rStyle w:val="ac"/>
          <w:rFonts w:ascii="Times New Roman" w:hAnsi="Times New Roman"/>
          <w:b w:val="0"/>
          <w:bCs/>
          <w:color w:val="000000" w:themeColor="text1"/>
          <w:sz w:val="28"/>
          <w:szCs w:val="28"/>
        </w:rPr>
        <w:t xml:space="preserve"> части 1</w:t>
      </w:r>
      <w:r w:rsidR="00312E15" w:rsidRPr="00B422D5">
        <w:rPr>
          <w:rStyle w:val="ac"/>
          <w:rFonts w:ascii="Times New Roman" w:hAnsi="Times New Roman"/>
          <w:b w:val="0"/>
          <w:bCs/>
          <w:color w:val="000000" w:themeColor="text1"/>
          <w:sz w:val="28"/>
          <w:szCs w:val="28"/>
        </w:rPr>
        <w:t xml:space="preserve"> статьи </w:t>
      </w:r>
      <w:r w:rsidR="00386297" w:rsidRPr="00B422D5">
        <w:rPr>
          <w:rStyle w:val="ac"/>
          <w:rFonts w:ascii="Times New Roman" w:hAnsi="Times New Roman"/>
          <w:b w:val="0"/>
          <w:bCs/>
          <w:color w:val="000000" w:themeColor="text1"/>
          <w:sz w:val="28"/>
          <w:szCs w:val="28"/>
        </w:rPr>
        <w:t>119</w:t>
      </w:r>
      <w:r w:rsidR="00312E15" w:rsidRPr="00B422D5">
        <w:rPr>
          <w:rFonts w:ascii="Times New Roman" w:hAnsi="Times New Roman"/>
          <w:color w:val="000000" w:themeColor="text1"/>
          <w:sz w:val="28"/>
          <w:szCs w:val="28"/>
        </w:rPr>
        <w:t xml:space="preserve"> настоящего Кодекса, а также документ, подтверждающий направление заявителем </w:t>
      </w:r>
      <w:bookmarkEnd w:id="256"/>
      <w:r w:rsidR="00312E15" w:rsidRPr="00B422D5">
        <w:rPr>
          <w:rFonts w:ascii="Times New Roman" w:hAnsi="Times New Roman"/>
          <w:color w:val="000000" w:themeColor="text1"/>
          <w:sz w:val="28"/>
          <w:szCs w:val="28"/>
        </w:rPr>
        <w:t>требования об уплате взыскиваемого платежа в добровольном порядке.</w:t>
      </w:r>
      <w:bookmarkStart w:id="257" w:name="sub_215"/>
    </w:p>
    <w:p w14:paraId="1263210C" w14:textId="77777777" w:rsidR="0076603B"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r w:rsidRPr="00B422D5">
        <w:rPr>
          <w:rStyle w:val="ab"/>
          <w:rFonts w:ascii="Times New Roman" w:hAnsi="Times New Roman" w:cs="Times New Roman"/>
          <w:b w:val="0"/>
          <w:color w:val="000000" w:themeColor="text1"/>
          <w:sz w:val="28"/>
          <w:szCs w:val="28"/>
        </w:rPr>
        <w:t>Статья </w:t>
      </w:r>
      <w:r w:rsidR="00FE167D" w:rsidRPr="00B422D5">
        <w:rPr>
          <w:rStyle w:val="ab"/>
          <w:rFonts w:ascii="Times New Roman" w:hAnsi="Times New Roman" w:cs="Times New Roman"/>
          <w:b w:val="0"/>
          <w:color w:val="000000" w:themeColor="text1"/>
          <w:sz w:val="28"/>
          <w:szCs w:val="28"/>
        </w:rPr>
        <w:t>2</w:t>
      </w:r>
      <w:r w:rsidR="00A9494B" w:rsidRPr="00B422D5">
        <w:rPr>
          <w:rStyle w:val="ab"/>
          <w:rFonts w:ascii="Times New Roman" w:hAnsi="Times New Roman" w:cs="Times New Roman"/>
          <w:b w:val="0"/>
          <w:color w:val="000000" w:themeColor="text1"/>
          <w:sz w:val="28"/>
          <w:szCs w:val="28"/>
        </w:rPr>
        <w:t>16</w:t>
      </w:r>
      <w:r w:rsidR="00312E15" w:rsidRPr="00B422D5">
        <w:rPr>
          <w:rStyle w:val="ab"/>
          <w:rFonts w:ascii="Times New Roman" w:hAnsi="Times New Roman" w:cs="Times New Roman"/>
          <w:b w:val="0"/>
          <w:color w:val="000000" w:themeColor="text1"/>
          <w:sz w:val="28"/>
          <w:szCs w:val="28"/>
        </w:rPr>
        <w:t>.</w:t>
      </w:r>
      <w:r w:rsidR="00CB2D5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 xml:space="preserve">Судебное разбирательство по делам о взыскании </w:t>
      </w:r>
      <w:bookmarkEnd w:id="257"/>
      <w:r w:rsidR="00312E15" w:rsidRPr="00B422D5">
        <w:rPr>
          <w:rFonts w:ascii="Times New Roman" w:hAnsi="Times New Roman" w:cs="Times New Roman"/>
          <w:b/>
          <w:color w:val="000000" w:themeColor="text1"/>
          <w:sz w:val="28"/>
          <w:szCs w:val="28"/>
        </w:rPr>
        <w:t>обязательных платежей и санкций</w:t>
      </w:r>
    </w:p>
    <w:p w14:paraId="7FF774F7" w14:textId="77777777" w:rsidR="00312E15" w:rsidRPr="00B422D5" w:rsidRDefault="00312E15" w:rsidP="00116F09">
      <w:pPr>
        <w:pStyle w:val="ad"/>
        <w:spacing w:after="360" w:line="276" w:lineRule="auto"/>
        <w:ind w:left="0" w:firstLine="709"/>
        <w:rPr>
          <w:rFonts w:ascii="Times New Roman" w:hAnsi="Times New Roman" w:cs="Times New Roman"/>
          <w:b/>
          <w:color w:val="000000" w:themeColor="text1"/>
          <w:sz w:val="28"/>
          <w:szCs w:val="28"/>
        </w:rPr>
      </w:pPr>
      <w:r w:rsidRPr="00B422D5">
        <w:rPr>
          <w:rStyle w:val="ac"/>
          <w:rFonts w:ascii="Times New Roman" w:hAnsi="Times New Roman" w:cs="Times New Roman"/>
          <w:b w:val="0"/>
          <w:bCs/>
          <w:color w:val="000000" w:themeColor="text1"/>
          <w:sz w:val="28"/>
          <w:szCs w:val="28"/>
        </w:rPr>
        <w:t>1</w:t>
      </w:r>
      <w:r w:rsidR="008A0ECD" w:rsidRPr="00B422D5">
        <w:rPr>
          <w:rFonts w:ascii="Times New Roman" w:hAnsi="Times New Roman" w:cs="Times New Roman"/>
          <w:color w:val="000000" w:themeColor="text1"/>
          <w:sz w:val="28"/>
          <w:szCs w:val="28"/>
        </w:rPr>
        <w:t>. </w:t>
      </w:r>
      <w:r w:rsidR="0076603B" w:rsidRPr="00B422D5">
        <w:rPr>
          <w:rFonts w:ascii="Times New Roman" w:hAnsi="Times New Roman" w:cs="Times New Roman"/>
          <w:color w:val="000000" w:themeColor="text1"/>
          <w:sz w:val="28"/>
          <w:szCs w:val="28"/>
        </w:rPr>
        <w:t>Дела о взыскании обязательных платежей и санкций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w:t>
      </w:r>
      <w:r w:rsidRPr="00B422D5">
        <w:rPr>
          <w:rFonts w:ascii="Times New Roman" w:hAnsi="Times New Roman" w:cs="Times New Roman"/>
          <w:color w:val="000000" w:themeColor="text1"/>
          <w:sz w:val="28"/>
          <w:szCs w:val="28"/>
        </w:rPr>
        <w:t>.</w:t>
      </w:r>
    </w:p>
    <w:p w14:paraId="534F1CFE" w14:textId="77777777" w:rsidR="0076603B" w:rsidRPr="00B422D5" w:rsidRDefault="008A0ECD" w:rsidP="00116F09">
      <w:pPr>
        <w:spacing w:after="360"/>
        <w:ind w:firstLine="709"/>
        <w:jc w:val="both"/>
        <w:rPr>
          <w:rFonts w:ascii="Times New Roman" w:hAnsi="Times New Roman"/>
          <w:color w:val="000000" w:themeColor="text1"/>
          <w:sz w:val="28"/>
          <w:szCs w:val="28"/>
        </w:rPr>
      </w:pPr>
      <w:bookmarkStart w:id="258" w:name="sub_21502"/>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Арбитражный суд извещает о времени и месте судебного заседания лиц, участвующих в деле. </w:t>
      </w:r>
      <w:bookmarkEnd w:id="258"/>
    </w:p>
    <w:p w14:paraId="1D182074"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14:paraId="41A1D65C" w14:textId="77777777" w:rsidR="00312E15" w:rsidRPr="00B422D5" w:rsidRDefault="008A0ECD" w:rsidP="00116F09">
      <w:pPr>
        <w:spacing w:after="360"/>
        <w:ind w:firstLine="709"/>
        <w:jc w:val="both"/>
        <w:rPr>
          <w:rFonts w:ascii="Times New Roman" w:hAnsi="Times New Roman"/>
          <w:color w:val="000000" w:themeColor="text1"/>
          <w:sz w:val="28"/>
          <w:szCs w:val="28"/>
        </w:rPr>
      </w:pPr>
      <w:bookmarkStart w:id="259" w:name="sub_21503"/>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Арбитражный суд может признать обязательной явку в судебное заседание лиц, участвующих в деле, и вызвать их в судебное заседание для дачи объяснений.</w:t>
      </w:r>
    </w:p>
    <w:p w14:paraId="78A9678D" w14:textId="77777777" w:rsidR="00312E15" w:rsidRPr="00B422D5" w:rsidRDefault="00312E15" w:rsidP="00116F09">
      <w:pPr>
        <w:spacing w:after="360"/>
        <w:ind w:firstLine="709"/>
        <w:jc w:val="both"/>
        <w:rPr>
          <w:rFonts w:ascii="Times New Roman" w:hAnsi="Times New Roman"/>
          <w:color w:val="000000" w:themeColor="text1"/>
          <w:sz w:val="28"/>
          <w:szCs w:val="28"/>
        </w:rPr>
      </w:pPr>
      <w:bookmarkStart w:id="260" w:name="sub_215032"/>
      <w:bookmarkEnd w:id="259"/>
      <w:r w:rsidRPr="00B422D5">
        <w:rPr>
          <w:rFonts w:ascii="Times New Roman" w:hAnsi="Times New Roman"/>
          <w:color w:val="000000" w:themeColor="text1"/>
          <w:sz w:val="28"/>
          <w:szCs w:val="28"/>
        </w:rPr>
        <w:t xml:space="preserve">Неявка указанных лиц, вызванных в судебное заседание, является основанием для наложения штрафа в порядке и размере, которые установлены в </w:t>
      </w:r>
      <w:r w:rsidRPr="00B422D5">
        <w:rPr>
          <w:rStyle w:val="ac"/>
          <w:rFonts w:ascii="Times New Roman" w:hAnsi="Times New Roman"/>
          <w:b w:val="0"/>
          <w:bCs/>
          <w:color w:val="000000" w:themeColor="text1"/>
          <w:sz w:val="28"/>
          <w:szCs w:val="28"/>
        </w:rPr>
        <w:t>главе 11</w:t>
      </w:r>
      <w:r w:rsidRPr="00B422D5">
        <w:rPr>
          <w:rFonts w:ascii="Times New Roman" w:hAnsi="Times New Roman"/>
          <w:color w:val="000000" w:themeColor="text1"/>
          <w:sz w:val="28"/>
          <w:szCs w:val="28"/>
        </w:rPr>
        <w:t xml:space="preserve"> настоящего Кодекса.</w:t>
      </w:r>
    </w:p>
    <w:p w14:paraId="15F68E27" w14:textId="77777777" w:rsidR="00312E15" w:rsidRPr="00B422D5" w:rsidRDefault="008A0ECD" w:rsidP="00116F09">
      <w:pPr>
        <w:spacing w:after="360"/>
        <w:ind w:firstLine="709"/>
        <w:jc w:val="both"/>
        <w:rPr>
          <w:rFonts w:ascii="Times New Roman" w:hAnsi="Times New Roman"/>
          <w:color w:val="000000" w:themeColor="text1"/>
          <w:sz w:val="28"/>
          <w:szCs w:val="28"/>
        </w:rPr>
      </w:pPr>
      <w:bookmarkStart w:id="261" w:name="sub_21504"/>
      <w:bookmarkEnd w:id="260"/>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Обязанность доказывания обстоятельств, послуживших основанием для взыскания обязательных платежей и санкций возлагается на заявителя.</w:t>
      </w:r>
    </w:p>
    <w:p w14:paraId="2EB82072" w14:textId="77777777" w:rsidR="00312E15" w:rsidRPr="00B422D5" w:rsidRDefault="008A0ECD" w:rsidP="00116F09">
      <w:pPr>
        <w:spacing w:after="360"/>
        <w:ind w:firstLine="709"/>
        <w:jc w:val="both"/>
        <w:rPr>
          <w:rFonts w:ascii="Times New Roman" w:hAnsi="Times New Roman"/>
          <w:color w:val="000000" w:themeColor="text1"/>
          <w:sz w:val="28"/>
          <w:szCs w:val="28"/>
        </w:rPr>
      </w:pPr>
      <w:bookmarkStart w:id="262" w:name="sub_21505"/>
      <w:bookmarkEnd w:id="261"/>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В случае непредставления заявителем доказательств, необходимых для рассмотрения дела и принятия решения, арбитражный суд может истребовать их по своей инициативе.</w:t>
      </w:r>
    </w:p>
    <w:p w14:paraId="68C18AAE" w14:textId="77777777" w:rsidR="00312E15" w:rsidRPr="00B422D5" w:rsidRDefault="008A0ECD" w:rsidP="00116F09">
      <w:pPr>
        <w:spacing w:after="360"/>
        <w:ind w:firstLine="709"/>
        <w:jc w:val="both"/>
        <w:rPr>
          <w:rFonts w:ascii="Times New Roman" w:hAnsi="Times New Roman"/>
          <w:color w:val="000000" w:themeColor="text1"/>
          <w:sz w:val="28"/>
          <w:szCs w:val="28"/>
        </w:rPr>
      </w:pPr>
      <w:bookmarkStart w:id="263" w:name="sub_21506"/>
      <w:bookmarkEnd w:id="262"/>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При рассмотрении дел о взыскании обязательных платежей и санкций арбитражный суд в судебном заседании устанавливает, имеются ли основания для взыскания суммы задолженности, полномочия органа, обратившегося с требованием о взыскании, проверяет правильность расчета и размера взыскиваемой суммы.</w:t>
      </w:r>
      <w:bookmarkEnd w:id="263"/>
    </w:p>
    <w:p w14:paraId="63F22A2C"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264" w:name="sub_216"/>
      <w:r w:rsidRPr="00B422D5">
        <w:rPr>
          <w:rStyle w:val="ab"/>
          <w:rFonts w:ascii="Times New Roman" w:hAnsi="Times New Roman" w:cs="Times New Roman"/>
          <w:b w:val="0"/>
          <w:color w:val="000000" w:themeColor="text1"/>
          <w:sz w:val="28"/>
          <w:szCs w:val="28"/>
        </w:rPr>
        <w:t>Статья </w:t>
      </w:r>
      <w:r w:rsidR="00C77A96" w:rsidRPr="00B422D5">
        <w:rPr>
          <w:rStyle w:val="ab"/>
          <w:rFonts w:ascii="Times New Roman" w:hAnsi="Times New Roman" w:cs="Times New Roman"/>
          <w:b w:val="0"/>
          <w:color w:val="000000" w:themeColor="text1"/>
          <w:sz w:val="28"/>
          <w:szCs w:val="28"/>
        </w:rPr>
        <w:t>21</w:t>
      </w:r>
      <w:r w:rsidR="00A9494B" w:rsidRPr="00B422D5">
        <w:rPr>
          <w:rStyle w:val="ab"/>
          <w:rFonts w:ascii="Times New Roman" w:hAnsi="Times New Roman" w:cs="Times New Roman"/>
          <w:b w:val="0"/>
          <w:color w:val="000000" w:themeColor="text1"/>
          <w:sz w:val="28"/>
          <w:szCs w:val="28"/>
        </w:rPr>
        <w:t>7</w:t>
      </w:r>
      <w:r w:rsidR="00312E15" w:rsidRPr="00B422D5">
        <w:rPr>
          <w:rStyle w:val="ab"/>
          <w:rFonts w:ascii="Times New Roman" w:hAnsi="Times New Roman" w:cs="Times New Roman"/>
          <w:b w:val="0"/>
          <w:color w:val="000000" w:themeColor="text1"/>
          <w:sz w:val="28"/>
          <w:szCs w:val="28"/>
        </w:rPr>
        <w:t>.</w:t>
      </w:r>
      <w:r w:rsidR="00CB2D5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 xml:space="preserve">Решение арбитражного суда по делу о взыскании </w:t>
      </w:r>
      <w:bookmarkStart w:id="265" w:name="sub_21601"/>
      <w:bookmarkEnd w:id="264"/>
      <w:r w:rsidR="00312E15" w:rsidRPr="00B422D5">
        <w:rPr>
          <w:rFonts w:ascii="Times New Roman" w:hAnsi="Times New Roman" w:cs="Times New Roman"/>
          <w:b/>
          <w:color w:val="000000" w:themeColor="text1"/>
          <w:sz w:val="28"/>
          <w:szCs w:val="28"/>
        </w:rPr>
        <w:t>обязательных платежей и санкций</w:t>
      </w:r>
    </w:p>
    <w:p w14:paraId="5C48C894" w14:textId="77777777" w:rsidR="00312E15" w:rsidRPr="00B422D5" w:rsidRDefault="008A0ECD" w:rsidP="00116F09">
      <w:pPr>
        <w:pStyle w:val="ad"/>
        <w:spacing w:after="360" w:line="276" w:lineRule="auto"/>
        <w:ind w:left="0" w:firstLine="709"/>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 xml:space="preserve">Решение арбитражного суда по делу о взыскании обязательных платежей и санкций принимается по правилам, установленным в </w:t>
      </w:r>
      <w:r w:rsidR="00312E15" w:rsidRPr="00B422D5">
        <w:rPr>
          <w:rStyle w:val="ac"/>
          <w:rFonts w:ascii="Times New Roman" w:hAnsi="Times New Roman" w:cs="Times New Roman"/>
          <w:b w:val="0"/>
          <w:bCs/>
          <w:color w:val="000000" w:themeColor="text1"/>
          <w:sz w:val="28"/>
          <w:szCs w:val="28"/>
        </w:rPr>
        <w:t>главе 20</w:t>
      </w:r>
      <w:r w:rsidR="00312E15" w:rsidRPr="00B422D5">
        <w:rPr>
          <w:rFonts w:ascii="Times New Roman" w:hAnsi="Times New Roman" w:cs="Times New Roman"/>
          <w:color w:val="000000" w:themeColor="text1"/>
          <w:sz w:val="28"/>
          <w:szCs w:val="28"/>
        </w:rPr>
        <w:t xml:space="preserve"> настоящего Кодекса.</w:t>
      </w:r>
    </w:p>
    <w:p w14:paraId="6F43B380" w14:textId="77777777" w:rsidR="00312E15" w:rsidRPr="00B422D5" w:rsidRDefault="008A0ECD" w:rsidP="00116F09">
      <w:pPr>
        <w:spacing w:after="360"/>
        <w:ind w:firstLine="709"/>
        <w:jc w:val="both"/>
        <w:rPr>
          <w:rFonts w:ascii="Times New Roman" w:hAnsi="Times New Roman"/>
          <w:color w:val="000000" w:themeColor="text1"/>
          <w:sz w:val="28"/>
          <w:szCs w:val="28"/>
        </w:rPr>
      </w:pPr>
      <w:bookmarkStart w:id="266" w:name="sub_21602"/>
      <w:bookmarkEnd w:id="265"/>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При удовлетворении требования о взыскании обязательных платежей и санкций </w:t>
      </w:r>
      <w:r w:rsidR="007F6813" w:rsidRPr="00B422D5">
        <w:rPr>
          <w:rFonts w:ascii="Times New Roman" w:hAnsi="Times New Roman"/>
          <w:color w:val="000000" w:themeColor="text1"/>
          <w:sz w:val="28"/>
          <w:szCs w:val="28"/>
        </w:rPr>
        <w:t>в</w:t>
      </w:r>
      <w:r w:rsidR="00312E15" w:rsidRPr="00B422D5">
        <w:rPr>
          <w:rFonts w:ascii="Times New Roman" w:hAnsi="Times New Roman"/>
          <w:color w:val="000000" w:themeColor="text1"/>
          <w:sz w:val="28"/>
          <w:szCs w:val="28"/>
        </w:rPr>
        <w:t xml:space="preserve"> резолютивной част</w:t>
      </w:r>
      <w:r w:rsidR="007F6813" w:rsidRPr="00B422D5">
        <w:rPr>
          <w:rFonts w:ascii="Times New Roman" w:hAnsi="Times New Roman"/>
          <w:color w:val="000000" w:themeColor="text1"/>
          <w:sz w:val="28"/>
          <w:szCs w:val="28"/>
        </w:rPr>
        <w:t>и</w:t>
      </w:r>
      <w:r w:rsidR="00312E15" w:rsidRPr="00B422D5">
        <w:rPr>
          <w:rFonts w:ascii="Times New Roman" w:hAnsi="Times New Roman"/>
          <w:color w:val="000000" w:themeColor="text1"/>
          <w:sz w:val="28"/>
          <w:szCs w:val="28"/>
        </w:rPr>
        <w:t xml:space="preserve"> решения должны быть указаны:</w:t>
      </w:r>
    </w:p>
    <w:p w14:paraId="134A1842" w14:textId="77777777" w:rsidR="00312E15" w:rsidRPr="00B422D5" w:rsidRDefault="008A0ECD" w:rsidP="00116F09">
      <w:pPr>
        <w:spacing w:after="360"/>
        <w:ind w:firstLine="709"/>
        <w:jc w:val="both"/>
        <w:rPr>
          <w:rFonts w:ascii="Times New Roman" w:hAnsi="Times New Roman"/>
          <w:color w:val="000000" w:themeColor="text1"/>
          <w:sz w:val="28"/>
          <w:szCs w:val="28"/>
        </w:rPr>
      </w:pPr>
      <w:bookmarkStart w:id="267" w:name="sub_21621"/>
      <w:bookmarkEnd w:id="266"/>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наименование лица, обязанного уплатить</w:t>
      </w:r>
      <w:r w:rsidRPr="00B422D5">
        <w:rPr>
          <w:rFonts w:ascii="Times New Roman" w:hAnsi="Times New Roman"/>
          <w:color w:val="000000" w:themeColor="text1"/>
          <w:sz w:val="28"/>
          <w:szCs w:val="28"/>
        </w:rPr>
        <w:t xml:space="preserve"> сумму задолженности, его </w:t>
      </w:r>
      <w:r w:rsidR="001F00EE" w:rsidRPr="00B422D5">
        <w:rPr>
          <w:rFonts w:ascii="Times New Roman" w:hAnsi="Times New Roman"/>
          <w:color w:val="000000" w:themeColor="text1"/>
          <w:sz w:val="28"/>
          <w:szCs w:val="28"/>
        </w:rPr>
        <w:t>адрес</w:t>
      </w:r>
      <w:r w:rsidR="00312E15" w:rsidRPr="00B422D5">
        <w:rPr>
          <w:rFonts w:ascii="Times New Roman" w:hAnsi="Times New Roman"/>
          <w:color w:val="000000" w:themeColor="text1"/>
          <w:sz w:val="28"/>
          <w:szCs w:val="28"/>
        </w:rPr>
        <w:t xml:space="preserve"> или место жительства, сведения о его государственной регистрации;</w:t>
      </w:r>
    </w:p>
    <w:p w14:paraId="1C915F0A" w14:textId="77777777" w:rsidR="008A0ECD" w:rsidRPr="00B422D5" w:rsidRDefault="008A0ECD" w:rsidP="00116F09">
      <w:pPr>
        <w:spacing w:after="360"/>
        <w:ind w:firstLine="709"/>
        <w:jc w:val="both"/>
        <w:rPr>
          <w:rFonts w:ascii="Times New Roman" w:hAnsi="Times New Roman"/>
          <w:color w:val="000000" w:themeColor="text1"/>
          <w:sz w:val="28"/>
          <w:szCs w:val="28"/>
        </w:rPr>
      </w:pPr>
      <w:bookmarkStart w:id="268" w:name="sub_21622"/>
      <w:bookmarkEnd w:id="267"/>
      <w:r w:rsidRPr="00B422D5">
        <w:rPr>
          <w:rFonts w:ascii="Times New Roman" w:hAnsi="Times New Roman"/>
          <w:color w:val="000000" w:themeColor="text1"/>
          <w:sz w:val="28"/>
          <w:szCs w:val="28"/>
        </w:rPr>
        <w:lastRenderedPageBreak/>
        <w:t>2) </w:t>
      </w:r>
      <w:r w:rsidR="00312E15" w:rsidRPr="00B422D5">
        <w:rPr>
          <w:rFonts w:ascii="Times New Roman" w:hAnsi="Times New Roman"/>
          <w:color w:val="000000" w:themeColor="text1"/>
          <w:sz w:val="28"/>
          <w:szCs w:val="28"/>
        </w:rPr>
        <w:t>общий размер подлежащей взысканию денежной суммы с определением отдельно основной задолженности и санкций.</w:t>
      </w:r>
      <w:bookmarkEnd w:id="268"/>
    </w:p>
    <w:p w14:paraId="0FF7CBEA" w14:textId="1944B314" w:rsidR="00312E15" w:rsidRPr="00B422D5" w:rsidRDefault="000D1859" w:rsidP="0074374D">
      <w:pPr>
        <w:spacing w:after="0"/>
        <w:jc w:val="center"/>
        <w:rPr>
          <w:rFonts w:ascii="Times New Roman" w:hAnsi="Times New Roman"/>
          <w:caps/>
          <w:color w:val="000000" w:themeColor="text1"/>
          <w:sz w:val="28"/>
          <w:szCs w:val="28"/>
        </w:rPr>
      </w:pPr>
      <w:r w:rsidRPr="00B422D5">
        <w:rPr>
          <w:rFonts w:ascii="Times New Roman" w:hAnsi="Times New Roman"/>
          <w:caps/>
          <w:color w:val="000000" w:themeColor="text1"/>
          <w:sz w:val="28"/>
          <w:szCs w:val="28"/>
        </w:rPr>
        <w:t>РАЗДЕЛ </w:t>
      </w:r>
      <w:r w:rsidR="00CB2D5A" w:rsidRPr="00B422D5">
        <w:rPr>
          <w:rFonts w:ascii="Times New Roman" w:hAnsi="Times New Roman"/>
          <w:caps/>
          <w:color w:val="000000" w:themeColor="text1"/>
          <w:sz w:val="28"/>
          <w:szCs w:val="28"/>
        </w:rPr>
        <w:t>IV</w:t>
      </w:r>
    </w:p>
    <w:p w14:paraId="30569C36" w14:textId="3ADDC3B2" w:rsidR="00312E15" w:rsidRPr="00B422D5" w:rsidRDefault="00312E15" w:rsidP="0074374D">
      <w:pPr>
        <w:spacing w:after="360"/>
        <w:jc w:val="center"/>
        <w:rPr>
          <w:rFonts w:ascii="Times New Roman" w:hAnsi="Times New Roman"/>
          <w:b/>
          <w:caps/>
          <w:color w:val="000000" w:themeColor="text1"/>
          <w:sz w:val="28"/>
          <w:szCs w:val="28"/>
        </w:rPr>
      </w:pPr>
      <w:r w:rsidRPr="00B422D5">
        <w:rPr>
          <w:rFonts w:ascii="Times New Roman" w:hAnsi="Times New Roman"/>
          <w:b/>
          <w:caps/>
          <w:color w:val="000000" w:themeColor="text1"/>
          <w:sz w:val="28"/>
          <w:szCs w:val="28"/>
        </w:rPr>
        <w:t>Особенности производства в арбитражном суде</w:t>
      </w:r>
      <w:r w:rsidR="000B3799">
        <w:rPr>
          <w:rFonts w:ascii="Times New Roman" w:hAnsi="Times New Roman"/>
          <w:b/>
          <w:caps/>
          <w:color w:val="000000" w:themeColor="text1"/>
          <w:sz w:val="28"/>
          <w:szCs w:val="28"/>
        </w:rPr>
        <w:t xml:space="preserve"> </w:t>
      </w:r>
      <w:r w:rsidRPr="00B422D5">
        <w:rPr>
          <w:rFonts w:ascii="Times New Roman" w:hAnsi="Times New Roman"/>
          <w:b/>
          <w:caps/>
          <w:color w:val="000000" w:themeColor="text1"/>
          <w:sz w:val="28"/>
          <w:szCs w:val="28"/>
        </w:rPr>
        <w:t>по отдельным категориям дел</w:t>
      </w:r>
    </w:p>
    <w:p w14:paraId="05B3930C" w14:textId="77777777" w:rsidR="00312E15" w:rsidRPr="00B422D5" w:rsidRDefault="00A52396" w:rsidP="00116F09">
      <w:pPr>
        <w:spacing w:after="360"/>
        <w:ind w:firstLine="709"/>
        <w:jc w:val="both"/>
        <w:rPr>
          <w:rFonts w:ascii="Times New Roman" w:hAnsi="Times New Roman"/>
          <w:b/>
          <w:caps/>
          <w:color w:val="000000" w:themeColor="text1"/>
          <w:sz w:val="28"/>
          <w:szCs w:val="28"/>
        </w:rPr>
      </w:pPr>
      <w:r w:rsidRPr="00B422D5">
        <w:rPr>
          <w:rFonts w:ascii="Times New Roman" w:hAnsi="Times New Roman"/>
          <w:color w:val="000000" w:themeColor="text1"/>
          <w:sz w:val="28"/>
          <w:szCs w:val="28"/>
        </w:rPr>
        <w:t>Глава </w:t>
      </w:r>
      <w:r w:rsidR="00312E15" w:rsidRPr="00B422D5">
        <w:rPr>
          <w:rFonts w:ascii="Times New Roman" w:hAnsi="Times New Roman"/>
          <w:caps/>
          <w:color w:val="000000" w:themeColor="text1"/>
          <w:sz w:val="28"/>
          <w:szCs w:val="28"/>
        </w:rPr>
        <w:t>2</w:t>
      </w:r>
      <w:r w:rsidR="003A0EB0" w:rsidRPr="00B422D5">
        <w:rPr>
          <w:rFonts w:ascii="Times New Roman" w:hAnsi="Times New Roman"/>
          <w:caps/>
          <w:color w:val="000000" w:themeColor="text1"/>
          <w:sz w:val="28"/>
          <w:szCs w:val="28"/>
        </w:rPr>
        <w:t>7</w:t>
      </w:r>
      <w:r w:rsidR="00312E15" w:rsidRPr="00B422D5">
        <w:rPr>
          <w:rFonts w:ascii="Times New Roman" w:hAnsi="Times New Roman"/>
          <w:caps/>
          <w:color w:val="000000" w:themeColor="text1"/>
          <w:sz w:val="28"/>
          <w:szCs w:val="28"/>
        </w:rPr>
        <w:t>.</w:t>
      </w:r>
      <w:r w:rsidR="00CB2D5A" w:rsidRPr="00B422D5">
        <w:rPr>
          <w:rFonts w:ascii="Times New Roman" w:hAnsi="Times New Roman"/>
          <w:b/>
          <w:caps/>
          <w:color w:val="000000" w:themeColor="text1"/>
          <w:sz w:val="28"/>
          <w:szCs w:val="28"/>
        </w:rPr>
        <w:t> </w:t>
      </w:r>
      <w:r w:rsidR="00312E15" w:rsidRPr="00B422D5">
        <w:rPr>
          <w:rFonts w:ascii="Times New Roman" w:hAnsi="Times New Roman"/>
          <w:b/>
          <w:caps/>
          <w:color w:val="000000" w:themeColor="text1"/>
          <w:sz w:val="28"/>
          <w:szCs w:val="28"/>
        </w:rPr>
        <w:t>Р</w:t>
      </w:r>
      <w:r w:rsidR="00312E15" w:rsidRPr="00B422D5">
        <w:rPr>
          <w:rFonts w:ascii="Times New Roman" w:hAnsi="Times New Roman"/>
          <w:b/>
          <w:color w:val="000000" w:themeColor="text1"/>
          <w:sz w:val="28"/>
          <w:szCs w:val="28"/>
        </w:rPr>
        <w:t>ассмотрение дел об установлении фактов, имеющих юридическое значение</w:t>
      </w:r>
    </w:p>
    <w:p w14:paraId="551CD527"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C77A96" w:rsidRPr="00B422D5">
        <w:rPr>
          <w:rFonts w:ascii="Times New Roman" w:hAnsi="Times New Roman"/>
          <w:color w:val="000000" w:themeColor="text1"/>
          <w:sz w:val="28"/>
          <w:szCs w:val="28"/>
        </w:rPr>
        <w:t>21</w:t>
      </w:r>
      <w:r w:rsidR="00A9494B" w:rsidRPr="00B422D5">
        <w:rPr>
          <w:rFonts w:ascii="Times New Roman" w:hAnsi="Times New Roman"/>
          <w:color w:val="000000" w:themeColor="text1"/>
          <w:sz w:val="28"/>
          <w:szCs w:val="28"/>
        </w:rPr>
        <w:t>8</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Порядок рассмотрения дел об установлении фактов, имеющих юридическое значение</w:t>
      </w:r>
    </w:p>
    <w:p w14:paraId="4E2A0FEF"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Дела об установлении фактов, имеющих юридическое значение, рассматриваются арбитражным судом по общим правилам искового производства, установленным настоящим Кодексом, с особенностями, предусмотренными в настоящей главе. </w:t>
      </w:r>
    </w:p>
    <w:p w14:paraId="3EB22AB3"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Производство по делам об установлении фактов, имеющих юридическое значение, возбуждается в арбитражном суде на основании заявлений об установлении фактов, имеющих юридическое значение. </w:t>
      </w:r>
    </w:p>
    <w:p w14:paraId="541CFDED"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В случае если при рассмотрении дела об установлении фактов, имеющих юридическое значение, выясняется, что возник спор о праве, арбитражный суд оставляет заявление об установлении фактов, имеющих юридическое значение, без рассмотрения, о чем выносит определение. В определении заявителю и другим заинтересованным лицам разъясняется их право разрешить спор в порядке искового производства.</w:t>
      </w:r>
    </w:p>
    <w:p w14:paraId="77465253"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C77A96" w:rsidRPr="00B422D5">
        <w:rPr>
          <w:rFonts w:ascii="Times New Roman" w:hAnsi="Times New Roman"/>
          <w:color w:val="000000" w:themeColor="text1"/>
          <w:sz w:val="28"/>
          <w:szCs w:val="28"/>
        </w:rPr>
        <w:t>21</w:t>
      </w:r>
      <w:r w:rsidR="00A9494B" w:rsidRPr="00B422D5">
        <w:rPr>
          <w:rFonts w:ascii="Times New Roman" w:hAnsi="Times New Roman"/>
          <w:color w:val="000000" w:themeColor="text1"/>
          <w:sz w:val="28"/>
          <w:szCs w:val="28"/>
        </w:rPr>
        <w:t>9</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Дела об установлении фактов, имеющих юридическое значение</w:t>
      </w:r>
    </w:p>
    <w:p w14:paraId="5FD12333"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Арбитражный суд устанавливает факты, имеющие юридическое значение для возникновения, изменения или прекращения прав юридических лиц и физических лиц</w:t>
      </w:r>
      <w:r w:rsidR="00422306" w:rsidRPr="00B422D5">
        <w:rPr>
          <w:rFonts w:ascii="Times New Roman" w:hAnsi="Times New Roman"/>
          <w:color w:val="000000" w:themeColor="text1"/>
          <w:sz w:val="28"/>
          <w:szCs w:val="28"/>
        </w:rPr>
        <w:t xml:space="preserve"> – </w:t>
      </w:r>
      <w:r w:rsidR="00312E15" w:rsidRPr="00B422D5">
        <w:rPr>
          <w:rFonts w:ascii="Times New Roman" w:hAnsi="Times New Roman"/>
          <w:color w:val="000000" w:themeColor="text1"/>
          <w:sz w:val="28"/>
          <w:szCs w:val="28"/>
        </w:rPr>
        <w:t>предпринимателей в сфере предпринимательской или иной экономической деятельности.</w:t>
      </w:r>
    </w:p>
    <w:p w14:paraId="75404ED7"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Арбитражный суд рассматривает дела об установлении:</w:t>
      </w:r>
    </w:p>
    <w:p w14:paraId="3F1D7CDA"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1) </w:t>
      </w:r>
      <w:r w:rsidR="00312E15" w:rsidRPr="00B422D5">
        <w:rPr>
          <w:rFonts w:ascii="Times New Roman" w:hAnsi="Times New Roman"/>
          <w:color w:val="000000" w:themeColor="text1"/>
          <w:sz w:val="28"/>
          <w:szCs w:val="28"/>
        </w:rPr>
        <w:t>факта владения и пользования юридическим лицом или физическим лицом</w:t>
      </w:r>
      <w:r w:rsidR="00422306" w:rsidRPr="00B422D5">
        <w:rPr>
          <w:rFonts w:ascii="Times New Roman" w:hAnsi="Times New Roman"/>
          <w:color w:val="000000" w:themeColor="text1"/>
          <w:sz w:val="28"/>
          <w:szCs w:val="28"/>
        </w:rPr>
        <w:t xml:space="preserve"> – </w:t>
      </w:r>
      <w:r w:rsidR="00312E15" w:rsidRPr="00B422D5">
        <w:rPr>
          <w:rFonts w:ascii="Times New Roman" w:hAnsi="Times New Roman"/>
          <w:color w:val="000000" w:themeColor="text1"/>
          <w:sz w:val="28"/>
          <w:szCs w:val="28"/>
        </w:rPr>
        <w:t>предпринимателем недвижимым имуществом как своим собственным;</w:t>
      </w:r>
    </w:p>
    <w:p w14:paraId="694B7CA7"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факта государственной регистрации юридического лица или физического лица</w:t>
      </w:r>
      <w:r w:rsidR="00422306" w:rsidRPr="00B422D5">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 предпринимателя в определенное время и в определенном месте;</w:t>
      </w:r>
    </w:p>
    <w:p w14:paraId="0FF9FB1F"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факта принадлежности правоустанавливающего документа, действующего в сфере предпринимательской и иной экономической деятельности, юридическому лицу или физическому лицу</w:t>
      </w:r>
      <w:r w:rsidR="00422306" w:rsidRPr="00B422D5">
        <w:rPr>
          <w:rFonts w:ascii="Times New Roman" w:hAnsi="Times New Roman"/>
          <w:color w:val="000000" w:themeColor="text1"/>
          <w:sz w:val="28"/>
          <w:szCs w:val="28"/>
        </w:rPr>
        <w:t xml:space="preserve"> – </w:t>
      </w:r>
      <w:r w:rsidR="00312E15" w:rsidRPr="00B422D5">
        <w:rPr>
          <w:rFonts w:ascii="Times New Roman" w:hAnsi="Times New Roman"/>
          <w:color w:val="000000" w:themeColor="text1"/>
          <w:sz w:val="28"/>
          <w:szCs w:val="28"/>
        </w:rPr>
        <w:t>предпринимателю, если наименование юридического лица, имя, отчество или фамилия физического лица</w:t>
      </w:r>
      <w:r w:rsidR="00422306" w:rsidRPr="00B422D5">
        <w:rPr>
          <w:rFonts w:ascii="Times New Roman" w:hAnsi="Times New Roman"/>
          <w:color w:val="000000" w:themeColor="text1"/>
          <w:sz w:val="28"/>
          <w:szCs w:val="28"/>
        </w:rPr>
        <w:t xml:space="preserve"> – </w:t>
      </w:r>
      <w:r w:rsidR="00312E15" w:rsidRPr="00B422D5">
        <w:rPr>
          <w:rFonts w:ascii="Times New Roman" w:hAnsi="Times New Roman"/>
          <w:color w:val="000000" w:themeColor="text1"/>
          <w:sz w:val="28"/>
          <w:szCs w:val="28"/>
        </w:rPr>
        <w:t>предпринимателя, указанные в документе, не совпадают с наименованием юридического лица по его учредительному документу, именем, отчеством или фамилией физического лица</w:t>
      </w:r>
      <w:r w:rsidR="00422306" w:rsidRPr="00B422D5">
        <w:rPr>
          <w:rFonts w:ascii="Times New Roman" w:hAnsi="Times New Roman"/>
          <w:color w:val="000000" w:themeColor="text1"/>
          <w:sz w:val="28"/>
          <w:szCs w:val="28"/>
        </w:rPr>
        <w:t xml:space="preserve"> – </w:t>
      </w:r>
      <w:r w:rsidR="00312E15" w:rsidRPr="00B422D5">
        <w:rPr>
          <w:rFonts w:ascii="Times New Roman" w:hAnsi="Times New Roman"/>
          <w:color w:val="000000" w:themeColor="text1"/>
          <w:sz w:val="28"/>
          <w:szCs w:val="28"/>
        </w:rPr>
        <w:t>предпринимателя по его паспорту или свидетельству о рождении;</w:t>
      </w:r>
    </w:p>
    <w:p w14:paraId="04238FAF"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других фактов, порождающих юридические последствия в сфере предпринимательской и иной экономической деятельности.</w:t>
      </w:r>
    </w:p>
    <w:p w14:paraId="634BE19F"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C77A96" w:rsidRPr="00B422D5">
        <w:rPr>
          <w:rFonts w:ascii="Times New Roman" w:hAnsi="Times New Roman"/>
          <w:color w:val="000000" w:themeColor="text1"/>
          <w:sz w:val="28"/>
          <w:szCs w:val="28"/>
        </w:rPr>
        <w:t>2</w:t>
      </w:r>
      <w:r w:rsidR="00A9494B" w:rsidRPr="00B422D5">
        <w:rPr>
          <w:rFonts w:ascii="Times New Roman" w:hAnsi="Times New Roman"/>
          <w:color w:val="000000" w:themeColor="text1"/>
          <w:sz w:val="28"/>
          <w:szCs w:val="28"/>
        </w:rPr>
        <w:t>20</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Право на обращение в арбитражный суд с заявлением об установлении фактов, имеющих юридическое значение</w:t>
      </w:r>
    </w:p>
    <w:p w14:paraId="711B81AD"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Юридическое лицо или физическое лицо</w:t>
      </w:r>
      <w:r w:rsidR="00422306" w:rsidRPr="00B422D5">
        <w:rPr>
          <w:rFonts w:ascii="Times New Roman" w:hAnsi="Times New Roman"/>
          <w:color w:val="000000" w:themeColor="text1"/>
          <w:sz w:val="28"/>
          <w:szCs w:val="28"/>
        </w:rPr>
        <w:t xml:space="preserve"> – </w:t>
      </w:r>
      <w:r w:rsidRPr="00B422D5">
        <w:rPr>
          <w:rFonts w:ascii="Times New Roman" w:hAnsi="Times New Roman"/>
          <w:color w:val="000000" w:themeColor="text1"/>
          <w:sz w:val="28"/>
          <w:szCs w:val="28"/>
        </w:rPr>
        <w:t xml:space="preserve">предприниматель вправе обратиться в арбитражный суд с заявлением об установлении фактов, имеющих юридическое значение, только если у заявителя отсутствует возможность получить или восстановить надлежащие документы, удостоверяющие </w:t>
      </w:r>
      <w:r w:rsidR="00B364D7" w:rsidRPr="00B422D5">
        <w:rPr>
          <w:rFonts w:ascii="Times New Roman" w:hAnsi="Times New Roman"/>
          <w:color w:val="000000" w:themeColor="text1"/>
          <w:sz w:val="28"/>
          <w:szCs w:val="28"/>
        </w:rPr>
        <w:t xml:space="preserve">указанные </w:t>
      </w:r>
      <w:r w:rsidRPr="00B422D5">
        <w:rPr>
          <w:rFonts w:ascii="Times New Roman" w:hAnsi="Times New Roman"/>
          <w:color w:val="000000" w:themeColor="text1"/>
          <w:sz w:val="28"/>
          <w:szCs w:val="28"/>
        </w:rPr>
        <w:t>факты, и если законом или иным нормативным правовым актом не предусмотрен иной внесудебный порядок установления соответствующих фактов.</w:t>
      </w:r>
    </w:p>
    <w:p w14:paraId="474ABFC9"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FE167D" w:rsidRPr="00B422D5">
        <w:rPr>
          <w:rFonts w:ascii="Times New Roman" w:hAnsi="Times New Roman"/>
          <w:color w:val="000000" w:themeColor="text1"/>
          <w:sz w:val="28"/>
          <w:szCs w:val="28"/>
        </w:rPr>
        <w:t>2</w:t>
      </w:r>
      <w:r w:rsidR="00A9494B" w:rsidRPr="00B422D5">
        <w:rPr>
          <w:rFonts w:ascii="Times New Roman" w:hAnsi="Times New Roman"/>
          <w:color w:val="000000" w:themeColor="text1"/>
          <w:sz w:val="28"/>
          <w:szCs w:val="28"/>
        </w:rPr>
        <w:t>21</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Требования к заявлению об установлении фактов, имеющих юридическое значение</w:t>
      </w:r>
    </w:p>
    <w:p w14:paraId="19AC5844"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Заявление об установлении фактов, имеющих юридическое значение, должно соответствовать требованиям, предусмотренным частью 1, </w:t>
      </w:r>
      <w:r w:rsidR="00422306" w:rsidRPr="00B422D5">
        <w:rPr>
          <w:rFonts w:ascii="Times New Roman" w:hAnsi="Times New Roman"/>
          <w:color w:val="000000" w:themeColor="text1"/>
          <w:sz w:val="28"/>
          <w:szCs w:val="28"/>
        </w:rPr>
        <w:br/>
      </w:r>
      <w:r w:rsidR="00312E15" w:rsidRPr="00B422D5">
        <w:rPr>
          <w:rFonts w:ascii="Times New Roman" w:hAnsi="Times New Roman"/>
          <w:color w:val="000000" w:themeColor="text1"/>
          <w:sz w:val="28"/>
          <w:szCs w:val="28"/>
        </w:rPr>
        <w:t>пунктами 1, 2</w:t>
      </w:r>
      <w:r w:rsidR="004645D9" w:rsidRPr="00B422D5">
        <w:rPr>
          <w:rFonts w:ascii="Times New Roman" w:hAnsi="Times New Roman"/>
          <w:color w:val="000000" w:themeColor="text1"/>
          <w:sz w:val="28"/>
          <w:szCs w:val="28"/>
        </w:rPr>
        <w:t xml:space="preserve"> и 1</w:t>
      </w:r>
      <w:r w:rsidR="00642385" w:rsidRPr="00B422D5">
        <w:rPr>
          <w:rFonts w:ascii="Times New Roman" w:hAnsi="Times New Roman"/>
          <w:color w:val="000000" w:themeColor="text1"/>
          <w:sz w:val="28"/>
          <w:szCs w:val="28"/>
        </w:rPr>
        <w:t>1</w:t>
      </w:r>
      <w:r w:rsidR="004645D9" w:rsidRPr="00B422D5">
        <w:rPr>
          <w:rFonts w:ascii="Times New Roman" w:hAnsi="Times New Roman"/>
          <w:color w:val="000000" w:themeColor="text1"/>
          <w:sz w:val="28"/>
          <w:szCs w:val="28"/>
        </w:rPr>
        <w:t xml:space="preserve"> части 2 статьи </w:t>
      </w:r>
      <w:r w:rsidR="00386297" w:rsidRPr="00B422D5">
        <w:rPr>
          <w:rFonts w:ascii="Times New Roman" w:hAnsi="Times New Roman"/>
          <w:color w:val="000000" w:themeColor="text1"/>
          <w:sz w:val="28"/>
          <w:szCs w:val="28"/>
        </w:rPr>
        <w:t>118</w:t>
      </w:r>
      <w:r w:rsidR="00312E15" w:rsidRPr="00B422D5">
        <w:rPr>
          <w:rFonts w:ascii="Times New Roman" w:hAnsi="Times New Roman"/>
          <w:color w:val="000000" w:themeColor="text1"/>
          <w:sz w:val="28"/>
          <w:szCs w:val="28"/>
        </w:rPr>
        <w:t xml:space="preserve"> настоящего Кодекса.</w:t>
      </w:r>
    </w:p>
    <w:p w14:paraId="03C2DECE"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заявлении должны быть также указаны:</w:t>
      </w:r>
    </w:p>
    <w:p w14:paraId="65EA3DDB"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факт, об установлении которого ходатайствует заявитель;</w:t>
      </w:r>
    </w:p>
    <w:p w14:paraId="6653DD2A"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 </w:t>
      </w:r>
      <w:r w:rsidR="00312E15" w:rsidRPr="00B422D5">
        <w:rPr>
          <w:rFonts w:ascii="Times New Roman" w:hAnsi="Times New Roman"/>
          <w:color w:val="000000" w:themeColor="text1"/>
          <w:sz w:val="28"/>
          <w:szCs w:val="28"/>
        </w:rPr>
        <w:t>нормы закона, предусматривающего, что данный факт порождает юридические последствия в сфере предпринимательской и иной экономической деятельности;</w:t>
      </w:r>
    </w:p>
    <w:p w14:paraId="3A586F99"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обоснование необходимости установления данного факта;</w:t>
      </w:r>
    </w:p>
    <w:p w14:paraId="6DBE042A"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доказательства, подтверждающие невозможность получения заявителем надлежащих доказательств или восстановления утраченных документов.</w:t>
      </w:r>
    </w:p>
    <w:p w14:paraId="2DB2B951" w14:textId="71141C8A" w:rsidR="00312E1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К заявлению об установлении фактов, имеющих юридическое значение, прилагаются документы, предусмотренные </w:t>
      </w:r>
      <w:r w:rsidR="00B810B0" w:rsidRPr="00B422D5">
        <w:rPr>
          <w:rStyle w:val="ac"/>
          <w:rFonts w:ascii="Times New Roman" w:hAnsi="Times New Roman"/>
          <w:b w:val="0"/>
          <w:bCs/>
          <w:color w:val="000000" w:themeColor="text1"/>
          <w:sz w:val="28"/>
          <w:szCs w:val="28"/>
        </w:rPr>
        <w:t>пунктами 1</w:t>
      </w:r>
      <w:r w:rsidR="00422306" w:rsidRPr="00B422D5">
        <w:rPr>
          <w:rStyle w:val="ac"/>
          <w:rFonts w:ascii="Times New Roman" w:hAnsi="Times New Roman"/>
          <w:b w:val="0"/>
          <w:bCs/>
          <w:color w:val="000000" w:themeColor="text1"/>
          <w:sz w:val="28"/>
          <w:szCs w:val="28"/>
        </w:rPr>
        <w:t>–</w:t>
      </w:r>
      <w:r w:rsidR="00B810B0" w:rsidRPr="00B422D5">
        <w:rPr>
          <w:rStyle w:val="ac"/>
          <w:rFonts w:ascii="Times New Roman" w:hAnsi="Times New Roman"/>
          <w:b w:val="0"/>
          <w:bCs/>
          <w:color w:val="000000" w:themeColor="text1"/>
          <w:sz w:val="28"/>
          <w:szCs w:val="28"/>
        </w:rPr>
        <w:t>5 части 1 статьи 11</w:t>
      </w:r>
      <w:r w:rsidR="00386297" w:rsidRPr="00B422D5">
        <w:rPr>
          <w:rStyle w:val="ac"/>
          <w:rFonts w:ascii="Times New Roman" w:hAnsi="Times New Roman"/>
          <w:b w:val="0"/>
          <w:bCs/>
          <w:color w:val="000000" w:themeColor="text1"/>
          <w:sz w:val="28"/>
          <w:szCs w:val="28"/>
        </w:rPr>
        <w:t xml:space="preserve">9 </w:t>
      </w:r>
      <w:r w:rsidR="00312E15" w:rsidRPr="00B422D5">
        <w:rPr>
          <w:rFonts w:ascii="Times New Roman" w:hAnsi="Times New Roman"/>
          <w:color w:val="000000" w:themeColor="text1"/>
          <w:sz w:val="28"/>
          <w:szCs w:val="28"/>
        </w:rPr>
        <w:t>настоящего Кодекса.</w:t>
      </w:r>
    </w:p>
    <w:p w14:paraId="3C7C2E38"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FE167D" w:rsidRPr="00B422D5">
        <w:rPr>
          <w:rFonts w:ascii="Times New Roman" w:hAnsi="Times New Roman"/>
          <w:color w:val="000000" w:themeColor="text1"/>
          <w:sz w:val="28"/>
          <w:szCs w:val="28"/>
        </w:rPr>
        <w:t>2</w:t>
      </w:r>
      <w:r w:rsidR="00A9494B" w:rsidRPr="00B422D5">
        <w:rPr>
          <w:rFonts w:ascii="Times New Roman" w:hAnsi="Times New Roman"/>
          <w:color w:val="000000" w:themeColor="text1"/>
          <w:sz w:val="28"/>
          <w:szCs w:val="28"/>
        </w:rPr>
        <w:t>22</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Судебное разбирательство по делам об установлении фактов, имеющих юридическое значение</w:t>
      </w:r>
    </w:p>
    <w:p w14:paraId="0305F35D"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Дела об установлении фактов, имеющих юридическое значение, рассматриваются судьей единолично в судебном заседании с участием заявителя и других заинтересованных лиц. </w:t>
      </w:r>
    </w:p>
    <w:p w14:paraId="1655E22C"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При подготовке дела к судебному разбирательству судья определяет круг заинтересованных по делу лиц, права которых может затронуть решение об установлении факта, имеющего юридическое значение, извещает </w:t>
      </w:r>
      <w:r w:rsidR="00B364D7" w:rsidRPr="00B422D5">
        <w:rPr>
          <w:rFonts w:ascii="Times New Roman" w:hAnsi="Times New Roman"/>
          <w:color w:val="000000" w:themeColor="text1"/>
          <w:sz w:val="28"/>
          <w:szCs w:val="28"/>
        </w:rPr>
        <w:t xml:space="preserve">указанных </w:t>
      </w:r>
      <w:r w:rsidR="00312E15" w:rsidRPr="00B422D5">
        <w:rPr>
          <w:rFonts w:ascii="Times New Roman" w:hAnsi="Times New Roman"/>
          <w:color w:val="000000" w:themeColor="text1"/>
          <w:sz w:val="28"/>
          <w:szCs w:val="28"/>
        </w:rPr>
        <w:t>лиц о производстве по делу, рассматривает вопрос о привлечении их к участию в деле, извещает о времени и месте судебного заседания.</w:t>
      </w:r>
    </w:p>
    <w:p w14:paraId="77D26BFA"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При рассмотрении дела об установлении факта, имеющего юридическое значение, арбитражный суд в судебном заседании проверяет, не предусмотрен ли законом или иным нормативным правовым актом </w:t>
      </w:r>
      <w:r w:rsidR="00B364D7" w:rsidRPr="00B422D5">
        <w:rPr>
          <w:rFonts w:ascii="Times New Roman" w:hAnsi="Times New Roman"/>
          <w:color w:val="000000" w:themeColor="text1"/>
          <w:sz w:val="28"/>
          <w:szCs w:val="28"/>
        </w:rPr>
        <w:t xml:space="preserve">другой </w:t>
      </w:r>
      <w:r w:rsidR="00312E15" w:rsidRPr="00B422D5">
        <w:rPr>
          <w:rFonts w:ascii="Times New Roman" w:hAnsi="Times New Roman"/>
          <w:color w:val="000000" w:themeColor="text1"/>
          <w:sz w:val="28"/>
          <w:szCs w:val="28"/>
        </w:rPr>
        <w:t xml:space="preserve">внесудебный порядок установления данного факта, имелась ли у заявителя </w:t>
      </w:r>
      <w:r w:rsidR="00B364D7" w:rsidRPr="00B422D5">
        <w:rPr>
          <w:rFonts w:ascii="Times New Roman" w:hAnsi="Times New Roman"/>
          <w:color w:val="000000" w:themeColor="text1"/>
          <w:sz w:val="28"/>
          <w:szCs w:val="28"/>
        </w:rPr>
        <w:t xml:space="preserve">иная </w:t>
      </w:r>
      <w:r w:rsidR="00312E15" w:rsidRPr="00B422D5">
        <w:rPr>
          <w:rFonts w:ascii="Times New Roman" w:hAnsi="Times New Roman"/>
          <w:color w:val="000000" w:themeColor="text1"/>
          <w:sz w:val="28"/>
          <w:szCs w:val="28"/>
        </w:rPr>
        <w:t>возможность получить или восстановить необходимые документы, устанавливает, порождает ли данный факт юридически значимые последствия для заявителя в связи с осуществлением им предпринимательской или иной экономической деятельности, выясняет, не затрагивает ли права других лиц установление требуемого факта, не возник ли спор о праве.</w:t>
      </w:r>
    </w:p>
    <w:p w14:paraId="5E855D4A"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В случае если в ходе судебного разбирательства по делу об установлении факта, имеющего юридическое значение, выяснится, что возник спор о праве, арбитражный суд оставляет заявление об установлении факта, </w:t>
      </w:r>
      <w:r w:rsidR="00312E15" w:rsidRPr="00B422D5">
        <w:rPr>
          <w:rFonts w:ascii="Times New Roman" w:hAnsi="Times New Roman"/>
          <w:color w:val="000000" w:themeColor="text1"/>
          <w:sz w:val="28"/>
          <w:szCs w:val="28"/>
        </w:rPr>
        <w:lastRenderedPageBreak/>
        <w:t>имеющего юридическое значение, без рассмотрения, о чем выносит определение.</w:t>
      </w:r>
    </w:p>
    <w:p w14:paraId="3D58C94F"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определении заявителю и другим заинтересованным по делу лицам разъясняется их право разрешить спор в порядке искового производства.</w:t>
      </w:r>
    </w:p>
    <w:p w14:paraId="122FA4FB" w14:textId="77777777" w:rsidR="00312E15" w:rsidRPr="00B422D5" w:rsidRDefault="002650D6" w:rsidP="00116F09">
      <w:pPr>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FE167D" w:rsidRPr="00B422D5">
        <w:rPr>
          <w:rFonts w:ascii="Times New Roman" w:hAnsi="Times New Roman"/>
          <w:color w:val="000000" w:themeColor="text1"/>
          <w:sz w:val="28"/>
          <w:szCs w:val="28"/>
        </w:rPr>
        <w:t>2</w:t>
      </w:r>
      <w:r w:rsidR="00A9494B" w:rsidRPr="00B422D5">
        <w:rPr>
          <w:rFonts w:ascii="Times New Roman" w:hAnsi="Times New Roman"/>
          <w:color w:val="000000" w:themeColor="text1"/>
          <w:sz w:val="28"/>
          <w:szCs w:val="28"/>
        </w:rPr>
        <w:t>23</w:t>
      </w:r>
      <w:r w:rsidR="00312E15" w:rsidRPr="00B422D5">
        <w:rPr>
          <w:rFonts w:ascii="Times New Roman" w:hAnsi="Times New Roman"/>
          <w:color w:val="000000" w:themeColor="text1"/>
          <w:sz w:val="28"/>
          <w:szCs w:val="28"/>
        </w:rPr>
        <w:t>.</w:t>
      </w:r>
      <w:r w:rsidR="00CB2D5A"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Решение арбитражного суда по делу об установлении факта, имеющего юридическое значение</w:t>
      </w:r>
    </w:p>
    <w:p w14:paraId="48D8FD63"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Решение по делу об установлении факта, имеющего юридическое значение, принимается арбитражным судом по правилам, установленным в главе 20 настоящего Кодекса.</w:t>
      </w:r>
    </w:p>
    <w:p w14:paraId="477D8E64" w14:textId="77777777" w:rsidR="00312E1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При удовлетворении судом заявления об установлении факта, имеющего юридическое значение, в резолютивной части решения указывается на наличие факта, имеющего юридическое значение, и излагается установленный факт.</w:t>
      </w:r>
    </w:p>
    <w:p w14:paraId="36CC5A7C" w14:textId="77777777" w:rsidR="003E2455" w:rsidRPr="00B422D5" w:rsidRDefault="008A0EC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Решение арбитражного суда об установлении факта, имеющего юридическое значение, является основанием для регистрации такого факта или оформления прав, которые возникают в связи с установленным фактом, соответствующими органами и не заменяет собой документы, выдаваемые </w:t>
      </w:r>
      <w:r w:rsidR="00B364D7" w:rsidRPr="00B422D5">
        <w:rPr>
          <w:rFonts w:ascii="Times New Roman" w:hAnsi="Times New Roman"/>
          <w:color w:val="000000" w:themeColor="text1"/>
          <w:sz w:val="28"/>
          <w:szCs w:val="28"/>
        </w:rPr>
        <w:t xml:space="preserve">такими </w:t>
      </w:r>
      <w:r w:rsidR="00312E15" w:rsidRPr="00B422D5">
        <w:rPr>
          <w:rFonts w:ascii="Times New Roman" w:hAnsi="Times New Roman"/>
          <w:color w:val="000000" w:themeColor="text1"/>
          <w:sz w:val="28"/>
          <w:szCs w:val="28"/>
        </w:rPr>
        <w:t>органами.</w:t>
      </w:r>
      <w:bookmarkStart w:id="269" w:name="sub_28000"/>
    </w:p>
    <w:p w14:paraId="58B81DD0" w14:textId="77777777" w:rsidR="00E27341" w:rsidRPr="00B422D5" w:rsidRDefault="00CB2D5A" w:rsidP="00116F09">
      <w:pPr>
        <w:spacing w:after="360"/>
        <w:ind w:firstLine="709"/>
        <w:jc w:val="both"/>
        <w:rPr>
          <w:rFonts w:ascii="Times New Roman" w:hAnsi="Times New Roman"/>
          <w:b/>
          <w:bCs/>
          <w:color w:val="000000" w:themeColor="text1"/>
          <w:sz w:val="28"/>
          <w:szCs w:val="28"/>
        </w:rPr>
      </w:pPr>
      <w:r w:rsidRPr="00B422D5">
        <w:rPr>
          <w:rFonts w:ascii="Times New Roman" w:hAnsi="Times New Roman"/>
          <w:bCs/>
          <w:color w:val="000000" w:themeColor="text1"/>
          <w:sz w:val="28"/>
          <w:szCs w:val="28"/>
        </w:rPr>
        <w:t>Глава </w:t>
      </w:r>
      <w:r w:rsidR="000502BC" w:rsidRPr="00B422D5">
        <w:rPr>
          <w:rFonts w:ascii="Times New Roman" w:hAnsi="Times New Roman"/>
          <w:bCs/>
          <w:color w:val="000000" w:themeColor="text1"/>
          <w:sz w:val="28"/>
          <w:szCs w:val="28"/>
        </w:rPr>
        <w:t>28</w:t>
      </w:r>
      <w:r w:rsidR="003E2455"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E2455" w:rsidRPr="00B422D5">
        <w:rPr>
          <w:rFonts w:ascii="Times New Roman" w:hAnsi="Times New Roman"/>
          <w:b/>
          <w:bCs/>
          <w:color w:val="000000" w:themeColor="text1"/>
          <w:sz w:val="28"/>
          <w:szCs w:val="28"/>
        </w:rPr>
        <w:t xml:space="preserve">Рассмотрение дел о присуждении компенсации за нарушение права на судопроизводство в разумный срок или права на исполнение судебного решения в разумный срок </w:t>
      </w:r>
    </w:p>
    <w:p w14:paraId="2A5C9B71" w14:textId="77777777" w:rsidR="00726FEE" w:rsidRPr="00B422D5" w:rsidRDefault="00CB2D5A" w:rsidP="00116F09">
      <w:pPr>
        <w:spacing w:after="360"/>
        <w:ind w:firstLine="709"/>
        <w:jc w:val="both"/>
        <w:rPr>
          <w:rFonts w:ascii="Times New Roman" w:hAnsi="Times New Roman"/>
          <w:b/>
          <w:bCs/>
          <w:color w:val="000000" w:themeColor="text1"/>
          <w:sz w:val="28"/>
          <w:szCs w:val="28"/>
        </w:rPr>
      </w:pPr>
      <w:r w:rsidRPr="00B422D5">
        <w:rPr>
          <w:rFonts w:ascii="Times New Roman" w:hAnsi="Times New Roman"/>
          <w:bCs/>
          <w:color w:val="000000" w:themeColor="text1"/>
          <w:sz w:val="28"/>
          <w:szCs w:val="28"/>
        </w:rPr>
        <w:t>Статья </w:t>
      </w:r>
      <w:r w:rsidR="00C77A96" w:rsidRPr="00B422D5">
        <w:rPr>
          <w:rFonts w:ascii="Times New Roman" w:hAnsi="Times New Roman"/>
          <w:bCs/>
          <w:color w:val="000000" w:themeColor="text1"/>
          <w:sz w:val="28"/>
          <w:szCs w:val="28"/>
        </w:rPr>
        <w:t>2</w:t>
      </w:r>
      <w:r w:rsidR="00A9494B" w:rsidRPr="00B422D5">
        <w:rPr>
          <w:rFonts w:ascii="Times New Roman" w:hAnsi="Times New Roman"/>
          <w:bCs/>
          <w:color w:val="000000" w:themeColor="text1"/>
          <w:sz w:val="28"/>
          <w:szCs w:val="28"/>
        </w:rPr>
        <w:t>24</w:t>
      </w:r>
      <w:r w:rsidR="003E2455"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E2455" w:rsidRPr="00B422D5">
        <w:rPr>
          <w:rFonts w:ascii="Times New Roman" w:hAnsi="Times New Roman"/>
          <w:b/>
          <w:bCs/>
          <w:color w:val="000000" w:themeColor="text1"/>
          <w:sz w:val="28"/>
          <w:szCs w:val="28"/>
        </w:rPr>
        <w:t xml:space="preserve">Право на обращение в арбитражный суд с заявлением о присуждении компенсации за нарушение права на судопроизводство в разумный срок или права на исполнение судебного </w:t>
      </w:r>
      <w:r w:rsidR="00E27341" w:rsidRPr="00B422D5">
        <w:rPr>
          <w:rFonts w:ascii="Times New Roman" w:hAnsi="Times New Roman"/>
          <w:b/>
          <w:bCs/>
          <w:color w:val="000000" w:themeColor="text1"/>
          <w:sz w:val="28"/>
          <w:szCs w:val="28"/>
        </w:rPr>
        <w:t>решения</w:t>
      </w:r>
      <w:r w:rsidR="003E2455" w:rsidRPr="00B422D5">
        <w:rPr>
          <w:rFonts w:ascii="Times New Roman" w:hAnsi="Times New Roman"/>
          <w:b/>
          <w:bCs/>
          <w:color w:val="000000" w:themeColor="text1"/>
          <w:sz w:val="28"/>
          <w:szCs w:val="28"/>
        </w:rPr>
        <w:t xml:space="preserve"> в разумный срок</w:t>
      </w:r>
      <w:bookmarkStart w:id="270" w:name="p2818"/>
      <w:bookmarkEnd w:id="270"/>
    </w:p>
    <w:p w14:paraId="3DC40096" w14:textId="77777777" w:rsidR="00E27341" w:rsidRPr="00B422D5" w:rsidRDefault="00CB2D5A" w:rsidP="00116F09">
      <w:pPr>
        <w:spacing w:after="360"/>
        <w:ind w:firstLine="709"/>
        <w:jc w:val="both"/>
        <w:rPr>
          <w:rFonts w:ascii="Times New Roman" w:hAnsi="Times New Roman"/>
          <w:b/>
          <w:bCs/>
          <w:color w:val="000000" w:themeColor="text1"/>
          <w:sz w:val="28"/>
          <w:szCs w:val="28"/>
        </w:rPr>
      </w:pPr>
      <w:r w:rsidRPr="00B422D5">
        <w:rPr>
          <w:rFonts w:ascii="Times New Roman" w:hAnsi="Times New Roman"/>
          <w:color w:val="000000" w:themeColor="text1"/>
          <w:sz w:val="28"/>
          <w:szCs w:val="28"/>
        </w:rPr>
        <w:t>1. </w:t>
      </w:r>
      <w:r w:rsidR="003E2455" w:rsidRPr="00B422D5">
        <w:rPr>
          <w:rFonts w:ascii="Times New Roman" w:hAnsi="Times New Roman"/>
          <w:color w:val="000000" w:themeColor="text1"/>
          <w:sz w:val="28"/>
          <w:szCs w:val="28"/>
        </w:rPr>
        <w:t xml:space="preserve">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или право на исполнение судебного </w:t>
      </w:r>
      <w:r w:rsidR="00E27341"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в разумный срок, вправе обратиться в арбитражный суд с заявлением о присуждении компенсации.</w:t>
      </w:r>
    </w:p>
    <w:p w14:paraId="23575FB9" w14:textId="77777777" w:rsidR="00E27341" w:rsidRPr="00B422D5" w:rsidRDefault="00CB2D5A" w:rsidP="00116F09">
      <w:pPr>
        <w:spacing w:after="360"/>
        <w:ind w:firstLine="709"/>
        <w:jc w:val="both"/>
        <w:rPr>
          <w:rFonts w:ascii="Times New Roman" w:hAnsi="Times New Roman"/>
          <w:b/>
          <w:bCs/>
          <w:color w:val="000000" w:themeColor="text1"/>
          <w:sz w:val="28"/>
          <w:szCs w:val="28"/>
        </w:rPr>
      </w:pPr>
      <w:r w:rsidRPr="00B422D5">
        <w:rPr>
          <w:rFonts w:ascii="Times New Roman" w:hAnsi="Times New Roman"/>
          <w:color w:val="000000" w:themeColor="text1"/>
          <w:sz w:val="28"/>
          <w:szCs w:val="28"/>
        </w:rPr>
        <w:lastRenderedPageBreak/>
        <w:t>2. </w:t>
      </w:r>
      <w:r w:rsidR="003E2455" w:rsidRPr="00B422D5">
        <w:rPr>
          <w:rFonts w:ascii="Times New Roman" w:hAnsi="Times New Roman"/>
          <w:color w:val="000000" w:themeColor="text1"/>
          <w:sz w:val="28"/>
          <w:szCs w:val="28"/>
        </w:rPr>
        <w:t xml:space="preserve">Заявление о присуждении компенсации за нарушение права на судопроизводство в разумный срок может быть подано заинтересованным лицом в течение шести месяцев со дня вступления в законную силу последнего судебного </w:t>
      </w:r>
      <w:r w:rsidR="00E27341"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принятого по данному делу.</w:t>
      </w:r>
    </w:p>
    <w:p w14:paraId="69FFFEE4" w14:textId="77777777" w:rsidR="00E27341" w:rsidRPr="00B422D5" w:rsidRDefault="003E2455" w:rsidP="00116F09">
      <w:pPr>
        <w:spacing w:after="360"/>
        <w:ind w:firstLine="709"/>
        <w:jc w:val="both"/>
        <w:rPr>
          <w:rFonts w:ascii="Times New Roman" w:hAnsi="Times New Roman"/>
          <w:b/>
          <w:bCs/>
          <w:color w:val="000000" w:themeColor="text1"/>
          <w:sz w:val="28"/>
          <w:szCs w:val="28"/>
        </w:rPr>
      </w:pPr>
      <w:r w:rsidRPr="00B422D5">
        <w:rPr>
          <w:rFonts w:ascii="Times New Roman" w:hAnsi="Times New Roman"/>
          <w:color w:val="000000" w:themeColor="text1"/>
          <w:sz w:val="28"/>
          <w:szCs w:val="28"/>
        </w:rPr>
        <w:t>Заявление о присуждении компенсации за нарушение права на судопроизводство в разумный срок может быть также подано до окончания производства по делу в случае, если продолжительность рассмотрения дела превышает три года и заинтересованное лицо ранее обращалось с заявлением об ускорении рассмотрения дела в порядке, установленном настоящим Кодексом.</w:t>
      </w:r>
    </w:p>
    <w:p w14:paraId="1CE263FF" w14:textId="77777777" w:rsidR="005903D2" w:rsidRPr="00B422D5" w:rsidRDefault="00CB2D5A" w:rsidP="00116F09">
      <w:pPr>
        <w:spacing w:after="360"/>
        <w:ind w:firstLine="709"/>
        <w:jc w:val="both"/>
        <w:rPr>
          <w:rFonts w:ascii="Times New Roman" w:hAnsi="Times New Roman"/>
          <w:b/>
          <w:bCs/>
          <w:color w:val="000000" w:themeColor="text1"/>
          <w:sz w:val="28"/>
          <w:szCs w:val="28"/>
        </w:rPr>
      </w:pPr>
      <w:r w:rsidRPr="00B422D5">
        <w:rPr>
          <w:rFonts w:ascii="Times New Roman" w:hAnsi="Times New Roman"/>
          <w:color w:val="000000" w:themeColor="text1"/>
          <w:sz w:val="28"/>
          <w:szCs w:val="28"/>
        </w:rPr>
        <w:t>3. </w:t>
      </w:r>
      <w:r w:rsidR="003E2455" w:rsidRPr="00B422D5">
        <w:rPr>
          <w:rFonts w:ascii="Times New Roman" w:hAnsi="Times New Roman"/>
          <w:color w:val="000000" w:themeColor="text1"/>
          <w:sz w:val="28"/>
          <w:szCs w:val="28"/>
        </w:rPr>
        <w:t xml:space="preserve">Заявление о присуждении компенсации за нарушение права на исполнение судебного </w:t>
      </w:r>
      <w:r w:rsidR="00455E77" w:rsidRPr="00B422D5">
        <w:rPr>
          <w:rFonts w:ascii="Times New Roman" w:hAnsi="Times New Roman"/>
          <w:color w:val="000000" w:themeColor="text1"/>
          <w:sz w:val="28"/>
          <w:szCs w:val="28"/>
        </w:rPr>
        <w:t xml:space="preserve">решения </w:t>
      </w:r>
      <w:r w:rsidR="003E2455" w:rsidRPr="00B422D5">
        <w:rPr>
          <w:rFonts w:ascii="Times New Roman" w:hAnsi="Times New Roman"/>
          <w:color w:val="000000" w:themeColor="text1"/>
          <w:sz w:val="28"/>
          <w:szCs w:val="28"/>
        </w:rPr>
        <w:t xml:space="preserve">в разумный срок может быть подано заинтересованным лицом в арбитражный суд до окончания производства по исполнению судебного </w:t>
      </w:r>
      <w:r w:rsidR="00E27341"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но не ранее чем через шесть месяцев со дня истечения срока, установленного законом для исполнения судебного </w:t>
      </w:r>
      <w:r w:rsidR="00E27341"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и не позднее чем через шесть месяцев со дня окончания производства по исполнению судебного</w:t>
      </w:r>
      <w:r w:rsidR="009B5F68">
        <w:rPr>
          <w:rFonts w:ascii="Times New Roman" w:hAnsi="Times New Roman"/>
          <w:color w:val="000000" w:themeColor="text1"/>
          <w:sz w:val="28"/>
          <w:szCs w:val="28"/>
        </w:rPr>
        <w:t xml:space="preserve"> </w:t>
      </w:r>
      <w:r w:rsidR="00AE0144"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w:t>
      </w:r>
    </w:p>
    <w:p w14:paraId="3422E815" w14:textId="77777777" w:rsidR="005903D2" w:rsidRPr="00B422D5" w:rsidRDefault="00CB2D5A" w:rsidP="00116F09">
      <w:pPr>
        <w:spacing w:after="360"/>
        <w:ind w:firstLine="709"/>
        <w:jc w:val="both"/>
        <w:rPr>
          <w:rFonts w:ascii="Times New Roman" w:hAnsi="Times New Roman"/>
          <w:b/>
          <w:bCs/>
          <w:color w:val="000000" w:themeColor="text1"/>
          <w:sz w:val="28"/>
          <w:szCs w:val="28"/>
        </w:rPr>
      </w:pPr>
      <w:r w:rsidRPr="00B422D5">
        <w:rPr>
          <w:rFonts w:ascii="Times New Roman" w:hAnsi="Times New Roman"/>
          <w:color w:val="000000" w:themeColor="text1"/>
          <w:sz w:val="28"/>
          <w:szCs w:val="28"/>
        </w:rPr>
        <w:t>4. </w:t>
      </w:r>
      <w:r w:rsidR="003E2455" w:rsidRPr="00B422D5">
        <w:rPr>
          <w:rFonts w:ascii="Times New Roman" w:hAnsi="Times New Roman"/>
          <w:color w:val="000000" w:themeColor="text1"/>
          <w:sz w:val="28"/>
          <w:szCs w:val="28"/>
        </w:rPr>
        <w:t>Заявление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подачи такого заявления.</w:t>
      </w:r>
    </w:p>
    <w:p w14:paraId="3A2E3B2E" w14:textId="77777777" w:rsidR="005C54BA" w:rsidRPr="00B422D5" w:rsidRDefault="00CB2D5A" w:rsidP="00116F09">
      <w:pPr>
        <w:spacing w:after="360"/>
        <w:ind w:firstLine="709"/>
        <w:jc w:val="both"/>
        <w:rPr>
          <w:rFonts w:ascii="Times New Roman" w:hAnsi="Times New Roman"/>
          <w:b/>
          <w:bCs/>
          <w:color w:val="000000" w:themeColor="text1"/>
          <w:sz w:val="28"/>
          <w:szCs w:val="28"/>
        </w:rPr>
      </w:pPr>
      <w:r w:rsidRPr="00B422D5">
        <w:rPr>
          <w:rFonts w:ascii="Times New Roman" w:hAnsi="Times New Roman"/>
          <w:bCs/>
          <w:color w:val="000000" w:themeColor="text1"/>
          <w:sz w:val="28"/>
          <w:szCs w:val="28"/>
        </w:rPr>
        <w:t>Статья </w:t>
      </w:r>
      <w:r w:rsidR="00C77A96" w:rsidRPr="00B422D5">
        <w:rPr>
          <w:rFonts w:ascii="Times New Roman" w:hAnsi="Times New Roman"/>
          <w:bCs/>
          <w:color w:val="000000" w:themeColor="text1"/>
          <w:sz w:val="28"/>
          <w:szCs w:val="28"/>
        </w:rPr>
        <w:t>2</w:t>
      </w:r>
      <w:r w:rsidR="00A9494B" w:rsidRPr="00B422D5">
        <w:rPr>
          <w:rFonts w:ascii="Times New Roman" w:hAnsi="Times New Roman"/>
          <w:bCs/>
          <w:color w:val="000000" w:themeColor="text1"/>
          <w:sz w:val="28"/>
          <w:szCs w:val="28"/>
        </w:rPr>
        <w:t>25</w:t>
      </w:r>
      <w:r w:rsidR="003E2455"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E2455" w:rsidRPr="00B422D5">
        <w:rPr>
          <w:rFonts w:ascii="Times New Roman" w:hAnsi="Times New Roman"/>
          <w:b/>
          <w:bCs/>
          <w:color w:val="000000" w:themeColor="text1"/>
          <w:sz w:val="28"/>
          <w:szCs w:val="28"/>
        </w:rPr>
        <w:t xml:space="preserve">Порядок подачи заявления о присуждении компенсации за нарушение права на судопроизводство в разумный срок или права на исполнение судебного </w:t>
      </w:r>
      <w:r w:rsidR="005903D2" w:rsidRPr="00B422D5">
        <w:rPr>
          <w:rFonts w:ascii="Times New Roman" w:hAnsi="Times New Roman"/>
          <w:b/>
          <w:bCs/>
          <w:color w:val="000000" w:themeColor="text1"/>
          <w:sz w:val="28"/>
          <w:szCs w:val="28"/>
        </w:rPr>
        <w:t>решения</w:t>
      </w:r>
      <w:r w:rsidR="003E2455" w:rsidRPr="00B422D5">
        <w:rPr>
          <w:rFonts w:ascii="Times New Roman" w:hAnsi="Times New Roman"/>
          <w:b/>
          <w:bCs/>
          <w:color w:val="000000" w:themeColor="text1"/>
          <w:sz w:val="28"/>
          <w:szCs w:val="28"/>
        </w:rPr>
        <w:t xml:space="preserve"> в разумный срок</w:t>
      </w:r>
      <w:bookmarkStart w:id="271" w:name="p2826"/>
      <w:bookmarkEnd w:id="271"/>
    </w:p>
    <w:p w14:paraId="1AA12D7A" w14:textId="77777777" w:rsidR="005C54BA" w:rsidRPr="00B422D5" w:rsidRDefault="00CB2D5A" w:rsidP="00116F09">
      <w:pPr>
        <w:spacing w:after="360"/>
        <w:ind w:firstLine="709"/>
        <w:jc w:val="both"/>
        <w:rPr>
          <w:rFonts w:ascii="Times New Roman" w:hAnsi="Times New Roman"/>
          <w:b/>
          <w:bCs/>
          <w:color w:val="000000" w:themeColor="text1"/>
          <w:sz w:val="28"/>
          <w:szCs w:val="28"/>
        </w:rPr>
      </w:pPr>
      <w:r w:rsidRPr="00B422D5">
        <w:rPr>
          <w:rFonts w:ascii="Times New Roman" w:hAnsi="Times New Roman"/>
          <w:color w:val="000000" w:themeColor="text1"/>
          <w:sz w:val="28"/>
          <w:szCs w:val="28"/>
        </w:rPr>
        <w:t>1. </w:t>
      </w:r>
      <w:r w:rsidR="00D307AA" w:rsidRPr="00B422D5">
        <w:rPr>
          <w:rFonts w:ascii="Times New Roman" w:hAnsi="Times New Roman"/>
          <w:color w:val="000000" w:themeColor="text1"/>
          <w:sz w:val="28"/>
          <w:szCs w:val="28"/>
        </w:rPr>
        <w:t xml:space="preserve">Заявление о присуждении компенсации за нарушение права на судопроизводство в разумный срок или права на исполнение судебного решения в разумный срок подается в суд, </w:t>
      </w:r>
      <w:r w:rsidR="00963E5B" w:rsidRPr="00B422D5">
        <w:rPr>
          <w:rFonts w:ascii="Times New Roman" w:hAnsi="Times New Roman"/>
          <w:color w:val="000000" w:themeColor="text1"/>
          <w:sz w:val="28"/>
          <w:szCs w:val="28"/>
        </w:rPr>
        <w:t>у</w:t>
      </w:r>
      <w:r w:rsidR="00D307AA" w:rsidRPr="00B422D5">
        <w:rPr>
          <w:rFonts w:ascii="Times New Roman" w:hAnsi="Times New Roman"/>
          <w:color w:val="000000" w:themeColor="text1"/>
          <w:sz w:val="28"/>
          <w:szCs w:val="28"/>
        </w:rPr>
        <w:t>полномоч</w:t>
      </w:r>
      <w:r w:rsidR="00963E5B" w:rsidRPr="00B422D5">
        <w:rPr>
          <w:rFonts w:ascii="Times New Roman" w:hAnsi="Times New Roman"/>
          <w:color w:val="000000" w:themeColor="text1"/>
          <w:sz w:val="28"/>
          <w:szCs w:val="28"/>
        </w:rPr>
        <w:t>ен</w:t>
      </w:r>
      <w:r w:rsidR="00D307AA" w:rsidRPr="00B422D5">
        <w:rPr>
          <w:rFonts w:ascii="Times New Roman" w:hAnsi="Times New Roman"/>
          <w:color w:val="000000" w:themeColor="text1"/>
          <w:sz w:val="28"/>
          <w:szCs w:val="28"/>
        </w:rPr>
        <w:t>ный рассматривать такое заявление, через арбитражный суд, принявший решение</w:t>
      </w:r>
      <w:r w:rsidR="005C54BA" w:rsidRPr="00B422D5">
        <w:rPr>
          <w:rFonts w:ascii="Times New Roman" w:hAnsi="Times New Roman"/>
          <w:color w:val="000000" w:themeColor="text1"/>
          <w:sz w:val="28"/>
          <w:szCs w:val="28"/>
        </w:rPr>
        <w:t>.</w:t>
      </w:r>
    </w:p>
    <w:p w14:paraId="345A6C06" w14:textId="77777777" w:rsidR="005C54BA"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5C54BA" w:rsidRPr="00B422D5">
        <w:rPr>
          <w:rFonts w:ascii="Times New Roman" w:hAnsi="Times New Roman"/>
          <w:color w:val="000000" w:themeColor="text1"/>
          <w:sz w:val="28"/>
          <w:szCs w:val="28"/>
        </w:rPr>
        <w:t xml:space="preserve">Арбитражный суд, принявший решение, обязан направить заявление о присуждении компенсации, указанной в части 1 настоящей статьи, вместе с делом в </w:t>
      </w:r>
      <w:r w:rsidR="00963E5B" w:rsidRPr="00B422D5">
        <w:rPr>
          <w:rFonts w:ascii="Times New Roman" w:hAnsi="Times New Roman"/>
          <w:color w:val="000000" w:themeColor="text1"/>
          <w:sz w:val="28"/>
          <w:szCs w:val="28"/>
        </w:rPr>
        <w:t>соответствующий суд</w:t>
      </w:r>
      <w:r w:rsidR="009B5F68">
        <w:rPr>
          <w:rFonts w:ascii="Times New Roman" w:hAnsi="Times New Roman"/>
          <w:color w:val="000000" w:themeColor="text1"/>
          <w:sz w:val="28"/>
          <w:szCs w:val="28"/>
        </w:rPr>
        <w:t xml:space="preserve"> </w:t>
      </w:r>
      <w:r w:rsidR="005C54BA" w:rsidRPr="00B422D5">
        <w:rPr>
          <w:rFonts w:ascii="Times New Roman" w:hAnsi="Times New Roman"/>
          <w:color w:val="000000" w:themeColor="text1"/>
          <w:sz w:val="28"/>
          <w:szCs w:val="28"/>
        </w:rPr>
        <w:t xml:space="preserve">в </w:t>
      </w:r>
      <w:r w:rsidR="00642385" w:rsidRPr="00B422D5">
        <w:rPr>
          <w:rFonts w:ascii="Times New Roman" w:hAnsi="Times New Roman"/>
          <w:color w:val="000000" w:themeColor="text1"/>
          <w:sz w:val="28"/>
          <w:szCs w:val="28"/>
        </w:rPr>
        <w:t xml:space="preserve">течение трех дней </w:t>
      </w:r>
      <w:r w:rsidR="005C54BA" w:rsidRPr="00B422D5">
        <w:rPr>
          <w:rFonts w:ascii="Times New Roman" w:hAnsi="Times New Roman"/>
          <w:color w:val="000000" w:themeColor="text1"/>
          <w:sz w:val="28"/>
          <w:szCs w:val="28"/>
        </w:rPr>
        <w:t>со дня поступления такого заявления в арбитражный суд.</w:t>
      </w:r>
    </w:p>
    <w:p w14:paraId="0BEEFFB2" w14:textId="77777777" w:rsidR="003E2455" w:rsidRPr="00B422D5" w:rsidRDefault="00CB2D5A" w:rsidP="00116F09">
      <w:pPr>
        <w:spacing w:after="360"/>
        <w:ind w:firstLine="709"/>
        <w:jc w:val="both"/>
        <w:rPr>
          <w:rFonts w:ascii="Times New Roman" w:hAnsi="Times New Roman"/>
          <w:color w:val="000000" w:themeColor="text1"/>
          <w:sz w:val="28"/>
          <w:szCs w:val="28"/>
        </w:rPr>
      </w:pPr>
      <w:bookmarkStart w:id="272" w:name="p2829"/>
      <w:bookmarkEnd w:id="272"/>
      <w:r w:rsidRPr="00B422D5">
        <w:rPr>
          <w:rFonts w:ascii="Times New Roman" w:hAnsi="Times New Roman"/>
          <w:bCs/>
          <w:color w:val="000000" w:themeColor="text1"/>
          <w:sz w:val="28"/>
          <w:szCs w:val="28"/>
        </w:rPr>
        <w:lastRenderedPageBreak/>
        <w:t>Статья </w:t>
      </w:r>
      <w:r w:rsidR="003E2455" w:rsidRPr="00B422D5">
        <w:rPr>
          <w:rFonts w:ascii="Times New Roman" w:hAnsi="Times New Roman"/>
          <w:bCs/>
          <w:color w:val="000000" w:themeColor="text1"/>
          <w:sz w:val="28"/>
          <w:szCs w:val="28"/>
        </w:rPr>
        <w:t>2</w:t>
      </w:r>
      <w:r w:rsidR="00A9494B" w:rsidRPr="00B422D5">
        <w:rPr>
          <w:rFonts w:ascii="Times New Roman" w:hAnsi="Times New Roman"/>
          <w:bCs/>
          <w:color w:val="000000" w:themeColor="text1"/>
          <w:sz w:val="28"/>
          <w:szCs w:val="28"/>
        </w:rPr>
        <w:t>26</w:t>
      </w:r>
      <w:r w:rsidR="003E2455"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E2455" w:rsidRPr="00B422D5">
        <w:rPr>
          <w:rFonts w:ascii="Times New Roman" w:hAnsi="Times New Roman"/>
          <w:b/>
          <w:bCs/>
          <w:color w:val="000000" w:themeColor="text1"/>
          <w:sz w:val="28"/>
          <w:szCs w:val="28"/>
        </w:rPr>
        <w:t xml:space="preserve">Требования к заявлению о присуждении компенсации за нарушение права на судопроизводство в разумный срок или права на исполнение судебного </w:t>
      </w:r>
      <w:r w:rsidR="00EA23F8" w:rsidRPr="00B422D5">
        <w:rPr>
          <w:rFonts w:ascii="Times New Roman" w:hAnsi="Times New Roman"/>
          <w:b/>
          <w:bCs/>
          <w:color w:val="000000" w:themeColor="text1"/>
          <w:sz w:val="28"/>
          <w:szCs w:val="28"/>
        </w:rPr>
        <w:t>решения</w:t>
      </w:r>
      <w:r w:rsidR="003E2455" w:rsidRPr="00B422D5">
        <w:rPr>
          <w:rFonts w:ascii="Times New Roman" w:hAnsi="Times New Roman"/>
          <w:b/>
          <w:bCs/>
          <w:color w:val="000000" w:themeColor="text1"/>
          <w:sz w:val="28"/>
          <w:szCs w:val="28"/>
        </w:rPr>
        <w:t xml:space="preserve"> в разумный срок</w:t>
      </w:r>
    </w:p>
    <w:p w14:paraId="6AD3F726" w14:textId="77777777" w:rsidR="003E2455" w:rsidRPr="00B422D5" w:rsidRDefault="003E245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В заявлении о присуждении компенсации за нарушение права на судопроизводство в разумный срок или права на исполнение судебного </w:t>
      </w:r>
      <w:r w:rsidR="00EA23F8" w:rsidRPr="00B422D5">
        <w:rPr>
          <w:rFonts w:ascii="Times New Roman" w:hAnsi="Times New Roman"/>
          <w:color w:val="000000" w:themeColor="text1"/>
          <w:sz w:val="28"/>
          <w:szCs w:val="28"/>
        </w:rPr>
        <w:t>решения</w:t>
      </w:r>
      <w:r w:rsidRPr="00B422D5">
        <w:rPr>
          <w:rFonts w:ascii="Times New Roman" w:hAnsi="Times New Roman"/>
          <w:color w:val="000000" w:themeColor="text1"/>
          <w:sz w:val="28"/>
          <w:szCs w:val="28"/>
        </w:rPr>
        <w:t xml:space="preserve"> в разумный срок должны быть указаны:</w:t>
      </w:r>
    </w:p>
    <w:p w14:paraId="60BD6271"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E2455" w:rsidRPr="00B422D5">
        <w:rPr>
          <w:rFonts w:ascii="Times New Roman" w:hAnsi="Times New Roman"/>
          <w:color w:val="000000" w:themeColor="text1"/>
          <w:sz w:val="28"/>
          <w:szCs w:val="28"/>
        </w:rPr>
        <w:t>наименование арбитражного суда, в который подается заявление;</w:t>
      </w:r>
    </w:p>
    <w:p w14:paraId="5C7669C8"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EA23F8" w:rsidRPr="00B422D5">
        <w:rPr>
          <w:rFonts w:ascii="Times New Roman" w:hAnsi="Times New Roman"/>
          <w:iCs/>
          <w:color w:val="000000" w:themeColor="text1"/>
          <w:sz w:val="28"/>
          <w:szCs w:val="28"/>
          <w:lang w:bidi="ru-RU"/>
        </w:rPr>
        <w:t>наименование лица, подающего заявление, его процессуально</w:t>
      </w:r>
      <w:r w:rsidR="005E0A5A" w:rsidRPr="00B422D5">
        <w:rPr>
          <w:rFonts w:ascii="Times New Roman" w:hAnsi="Times New Roman"/>
          <w:iCs/>
          <w:color w:val="000000" w:themeColor="text1"/>
          <w:sz w:val="28"/>
          <w:szCs w:val="28"/>
          <w:lang w:bidi="ru-RU"/>
        </w:rPr>
        <w:t>е положение</w:t>
      </w:r>
      <w:r w:rsidR="00EA23F8" w:rsidRPr="00B422D5">
        <w:rPr>
          <w:rFonts w:ascii="Times New Roman" w:hAnsi="Times New Roman"/>
          <w:iCs/>
          <w:color w:val="000000" w:themeColor="text1"/>
          <w:sz w:val="28"/>
          <w:szCs w:val="28"/>
          <w:lang w:bidi="ru-RU"/>
        </w:rPr>
        <w:t>, адрес или мест</w:t>
      </w:r>
      <w:r w:rsidR="00422306" w:rsidRPr="00B422D5">
        <w:rPr>
          <w:rFonts w:ascii="Times New Roman" w:hAnsi="Times New Roman"/>
          <w:iCs/>
          <w:color w:val="000000" w:themeColor="text1"/>
          <w:sz w:val="28"/>
          <w:szCs w:val="28"/>
          <w:lang w:bidi="ru-RU"/>
        </w:rPr>
        <w:t>о</w:t>
      </w:r>
      <w:r w:rsidR="00EA23F8" w:rsidRPr="00B422D5">
        <w:rPr>
          <w:rFonts w:ascii="Times New Roman" w:hAnsi="Times New Roman"/>
          <w:iCs/>
          <w:color w:val="000000" w:themeColor="text1"/>
          <w:sz w:val="28"/>
          <w:szCs w:val="28"/>
          <w:lang w:bidi="ru-RU"/>
        </w:rPr>
        <w:t xml:space="preserve"> жительства, наименования других лиц, участвующих в деле, их адрес или место жительства</w:t>
      </w:r>
      <w:r w:rsidR="003E2455" w:rsidRPr="00B422D5">
        <w:rPr>
          <w:rFonts w:ascii="Times New Roman" w:hAnsi="Times New Roman"/>
          <w:color w:val="000000" w:themeColor="text1"/>
          <w:sz w:val="28"/>
          <w:szCs w:val="28"/>
        </w:rPr>
        <w:t>;</w:t>
      </w:r>
    </w:p>
    <w:p w14:paraId="45C50A9A"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E2455" w:rsidRPr="00B422D5">
        <w:rPr>
          <w:rFonts w:ascii="Times New Roman" w:hAnsi="Times New Roman"/>
          <w:color w:val="000000" w:themeColor="text1"/>
          <w:sz w:val="28"/>
          <w:szCs w:val="28"/>
        </w:rPr>
        <w:t xml:space="preserve">сведения о судебном </w:t>
      </w:r>
      <w:r w:rsidR="0074001E" w:rsidRPr="00B422D5">
        <w:rPr>
          <w:rFonts w:ascii="Times New Roman" w:hAnsi="Times New Roman"/>
          <w:color w:val="000000" w:themeColor="text1"/>
          <w:sz w:val="28"/>
          <w:szCs w:val="28"/>
        </w:rPr>
        <w:t>решении</w:t>
      </w:r>
      <w:r w:rsidR="003E2455" w:rsidRPr="00B422D5">
        <w:rPr>
          <w:rFonts w:ascii="Times New Roman" w:hAnsi="Times New Roman"/>
          <w:color w:val="000000" w:themeColor="text1"/>
          <w:sz w:val="28"/>
          <w:szCs w:val="28"/>
        </w:rPr>
        <w:t xml:space="preserve">, принятом по делу, предмет спора, наименование арбитражного суда, рассматривавшего дело, сведения об актах и о действиях органа, организации или должностного лица, на которые возложены обязанности по исполнению судебного </w:t>
      </w:r>
      <w:r w:rsidR="0074001E"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w:t>
      </w:r>
    </w:p>
    <w:p w14:paraId="333493D5"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E2455" w:rsidRPr="00B422D5">
        <w:rPr>
          <w:rFonts w:ascii="Times New Roman" w:hAnsi="Times New Roman"/>
          <w:color w:val="000000" w:themeColor="text1"/>
          <w:sz w:val="28"/>
          <w:szCs w:val="28"/>
        </w:rPr>
        <w:t xml:space="preserve">общая продолжительность судопроизводства по делу, исчисляемая со дня поступления искового заявления или заявления в арбитражный суд первой инстанции до дня принятия последнего судебного </w:t>
      </w:r>
      <w:r w:rsidR="0074001E"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по делу, или общая продолжительность исполнения судебного </w:t>
      </w:r>
      <w:r w:rsidR="0074001E"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w:t>
      </w:r>
    </w:p>
    <w:p w14:paraId="03181CB6"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E2455" w:rsidRPr="00B422D5">
        <w:rPr>
          <w:rFonts w:ascii="Times New Roman" w:hAnsi="Times New Roman"/>
          <w:color w:val="000000" w:themeColor="text1"/>
          <w:sz w:val="28"/>
          <w:szCs w:val="28"/>
        </w:rPr>
        <w:t xml:space="preserve">обстоятельства, известные лицу, подающему заявление, и повлиявшие на длительность судопроизводства по делу или на длительность исполнения судебного </w:t>
      </w:r>
      <w:r w:rsidR="0074001E"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w:t>
      </w:r>
    </w:p>
    <w:p w14:paraId="4F122CC9"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E2455" w:rsidRPr="00B422D5">
        <w:rPr>
          <w:rFonts w:ascii="Times New Roman" w:hAnsi="Times New Roman"/>
          <w:color w:val="000000" w:themeColor="text1"/>
          <w:sz w:val="28"/>
          <w:szCs w:val="28"/>
        </w:rPr>
        <w:t>доводы лица, подающего заявление, с указанием оснований для присуждения компенсации и ее размера;</w:t>
      </w:r>
    </w:p>
    <w:p w14:paraId="074CFD7B"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3E2455" w:rsidRPr="00B422D5">
        <w:rPr>
          <w:rFonts w:ascii="Times New Roman" w:hAnsi="Times New Roman"/>
          <w:color w:val="000000" w:themeColor="text1"/>
          <w:sz w:val="28"/>
          <w:szCs w:val="28"/>
        </w:rPr>
        <w:t xml:space="preserve">последствия нарушения права на судопроизводство в разумный срок или права на исполнение судебного </w:t>
      </w:r>
      <w:r w:rsidR="0074001E"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в разумный срок и их значимость для заявителя;</w:t>
      </w:r>
    </w:p>
    <w:p w14:paraId="2FA515BA"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8) </w:t>
      </w:r>
      <w:r w:rsidR="003E2455" w:rsidRPr="00B422D5">
        <w:rPr>
          <w:rFonts w:ascii="Times New Roman" w:hAnsi="Times New Roman"/>
          <w:color w:val="000000" w:themeColor="text1"/>
          <w:sz w:val="28"/>
          <w:szCs w:val="28"/>
        </w:rPr>
        <w:t>реквизиты банковского счета лица, подающего заявление, на который должны быть перечислены средства, подлежащие взысканию;</w:t>
      </w:r>
    </w:p>
    <w:p w14:paraId="6B3F4354"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9) </w:t>
      </w:r>
      <w:r w:rsidR="003E2455" w:rsidRPr="00B422D5">
        <w:rPr>
          <w:rFonts w:ascii="Times New Roman" w:hAnsi="Times New Roman"/>
          <w:color w:val="000000" w:themeColor="text1"/>
          <w:sz w:val="28"/>
          <w:szCs w:val="28"/>
        </w:rPr>
        <w:t>перечень прилагаемых к заявлению документов.</w:t>
      </w:r>
    </w:p>
    <w:p w14:paraId="7506E7A5"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bCs/>
          <w:color w:val="000000" w:themeColor="text1"/>
          <w:sz w:val="28"/>
          <w:szCs w:val="28"/>
        </w:rPr>
        <w:lastRenderedPageBreak/>
        <w:t>Статья </w:t>
      </w:r>
      <w:r w:rsidR="003E2455" w:rsidRPr="00B422D5">
        <w:rPr>
          <w:rFonts w:ascii="Times New Roman" w:hAnsi="Times New Roman"/>
          <w:bCs/>
          <w:color w:val="000000" w:themeColor="text1"/>
          <w:sz w:val="28"/>
          <w:szCs w:val="28"/>
        </w:rPr>
        <w:t>2</w:t>
      </w:r>
      <w:r w:rsidR="00C77A96" w:rsidRPr="00B422D5">
        <w:rPr>
          <w:rFonts w:ascii="Times New Roman" w:hAnsi="Times New Roman"/>
          <w:bCs/>
          <w:color w:val="000000" w:themeColor="text1"/>
          <w:sz w:val="28"/>
          <w:szCs w:val="28"/>
        </w:rPr>
        <w:t>2</w:t>
      </w:r>
      <w:r w:rsidR="00A9494B" w:rsidRPr="00B422D5">
        <w:rPr>
          <w:rFonts w:ascii="Times New Roman" w:hAnsi="Times New Roman"/>
          <w:bCs/>
          <w:color w:val="000000" w:themeColor="text1"/>
          <w:sz w:val="28"/>
          <w:szCs w:val="28"/>
        </w:rPr>
        <w:t>7</w:t>
      </w:r>
      <w:r w:rsidR="003E2455"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E2455" w:rsidRPr="00B422D5">
        <w:rPr>
          <w:rFonts w:ascii="Times New Roman" w:hAnsi="Times New Roman"/>
          <w:b/>
          <w:bCs/>
          <w:color w:val="000000" w:themeColor="text1"/>
          <w:sz w:val="28"/>
          <w:szCs w:val="28"/>
        </w:rPr>
        <w:t xml:space="preserve">Принятие заявления о присуждении компенсации за нарушение права на судопроизводство в разумный срок или права на исполнение судебного </w:t>
      </w:r>
      <w:r w:rsidR="00653C2E" w:rsidRPr="00B422D5">
        <w:rPr>
          <w:rFonts w:ascii="Times New Roman" w:hAnsi="Times New Roman"/>
          <w:b/>
          <w:bCs/>
          <w:color w:val="000000" w:themeColor="text1"/>
          <w:sz w:val="28"/>
          <w:szCs w:val="28"/>
        </w:rPr>
        <w:t>решения</w:t>
      </w:r>
      <w:r w:rsidR="003E2455" w:rsidRPr="00B422D5">
        <w:rPr>
          <w:rFonts w:ascii="Times New Roman" w:hAnsi="Times New Roman"/>
          <w:b/>
          <w:bCs/>
          <w:color w:val="000000" w:themeColor="text1"/>
          <w:sz w:val="28"/>
          <w:szCs w:val="28"/>
        </w:rPr>
        <w:t xml:space="preserve"> в разумный срок к производству арбитражного суда</w:t>
      </w:r>
    </w:p>
    <w:p w14:paraId="24F1A825" w14:textId="77777777" w:rsidR="003E2455" w:rsidRPr="00B422D5" w:rsidRDefault="00CB2D5A" w:rsidP="00116F09">
      <w:pPr>
        <w:spacing w:after="360"/>
        <w:ind w:firstLine="709"/>
        <w:jc w:val="both"/>
        <w:rPr>
          <w:rFonts w:ascii="Times New Roman" w:hAnsi="Times New Roman"/>
          <w:color w:val="000000" w:themeColor="text1"/>
          <w:sz w:val="28"/>
          <w:szCs w:val="28"/>
        </w:rPr>
      </w:pPr>
      <w:bookmarkStart w:id="273" w:name="p2846"/>
      <w:bookmarkEnd w:id="273"/>
      <w:r w:rsidRPr="00B422D5">
        <w:rPr>
          <w:rFonts w:ascii="Times New Roman" w:hAnsi="Times New Roman"/>
          <w:color w:val="000000" w:themeColor="text1"/>
          <w:sz w:val="28"/>
          <w:szCs w:val="28"/>
        </w:rPr>
        <w:t>1. </w:t>
      </w:r>
      <w:r w:rsidR="003E2455" w:rsidRPr="00B422D5">
        <w:rPr>
          <w:rFonts w:ascii="Times New Roman" w:hAnsi="Times New Roman"/>
          <w:color w:val="000000" w:themeColor="text1"/>
          <w:sz w:val="28"/>
          <w:szCs w:val="28"/>
        </w:rPr>
        <w:t xml:space="preserve">Вопрос о принятии заявления о присуждении компенсации за нарушение права на судопроизводство в разумный срок или права на исполнение судебного </w:t>
      </w:r>
      <w:r w:rsidR="00653C2E"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в разумный срок к производству арбитражного суда решается судьей единолично в </w:t>
      </w:r>
      <w:r w:rsidR="00642385" w:rsidRPr="00B422D5">
        <w:rPr>
          <w:rFonts w:ascii="Times New Roman" w:hAnsi="Times New Roman"/>
          <w:color w:val="000000" w:themeColor="text1"/>
          <w:sz w:val="28"/>
          <w:szCs w:val="28"/>
        </w:rPr>
        <w:t xml:space="preserve">течение пяти дней </w:t>
      </w:r>
      <w:r w:rsidR="003E2455" w:rsidRPr="00B422D5">
        <w:rPr>
          <w:rFonts w:ascii="Times New Roman" w:hAnsi="Times New Roman"/>
          <w:color w:val="000000" w:themeColor="text1"/>
          <w:sz w:val="28"/>
          <w:szCs w:val="28"/>
        </w:rPr>
        <w:t>со дня поступления такого заявления в суд.</w:t>
      </w:r>
    </w:p>
    <w:p w14:paraId="65CC4903"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E2455" w:rsidRPr="00B422D5">
        <w:rPr>
          <w:rFonts w:ascii="Times New Roman" w:hAnsi="Times New Roman"/>
          <w:color w:val="000000" w:themeColor="text1"/>
          <w:sz w:val="28"/>
          <w:szCs w:val="28"/>
        </w:rPr>
        <w:t>Арбитражный суд обязан принять к производству заявление о присуждении указанной в части 1 настоящей статьи компенсации, поданное с соблюдением установленных настоящим Кодексом требований к его форме и содержанию.</w:t>
      </w:r>
    </w:p>
    <w:p w14:paraId="6919F36B"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E2455" w:rsidRPr="00B422D5">
        <w:rPr>
          <w:rFonts w:ascii="Times New Roman" w:hAnsi="Times New Roman"/>
          <w:color w:val="000000" w:themeColor="text1"/>
          <w:sz w:val="28"/>
          <w:szCs w:val="28"/>
        </w:rPr>
        <w:t>Арбитражный суд выносит определение о принятии заявления о присуждении указанной в части 1 настоящей статьи компенсации к производству, в котором указываются время и место проведения судебного заседания по рассмотрению заявления.</w:t>
      </w:r>
    </w:p>
    <w:p w14:paraId="239C4F54"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E2455" w:rsidRPr="00B422D5">
        <w:rPr>
          <w:rFonts w:ascii="Times New Roman" w:hAnsi="Times New Roman"/>
          <w:color w:val="000000" w:themeColor="text1"/>
          <w:sz w:val="28"/>
          <w:szCs w:val="28"/>
        </w:rPr>
        <w:t xml:space="preserve">Копии определения о принятии заявления о присуждении указанной в части 1 настоящей статьи компенсации направляются заявителю, в орган, организацию или должностному лицу, на которые возложены обязанности по исполнению соответствующего судебного </w:t>
      </w:r>
      <w:r w:rsidR="00653C2E"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в связи с его неисполнением в разумный срок, что явилось основанием для обращения заявителя в суд с требованием о присуждении компенсации, а также другим заинтересованным лицам.</w:t>
      </w:r>
    </w:p>
    <w:p w14:paraId="3E9BFBDE" w14:textId="77777777" w:rsidR="003E2455" w:rsidRPr="00B422D5" w:rsidRDefault="00CB2D5A" w:rsidP="00116F09">
      <w:pPr>
        <w:spacing w:after="360"/>
        <w:ind w:firstLine="709"/>
        <w:jc w:val="both"/>
        <w:rPr>
          <w:rFonts w:ascii="Times New Roman" w:hAnsi="Times New Roman"/>
          <w:color w:val="000000" w:themeColor="text1"/>
          <w:sz w:val="28"/>
          <w:szCs w:val="28"/>
        </w:rPr>
      </w:pPr>
      <w:r w:rsidRPr="00B422D5">
        <w:rPr>
          <w:rFonts w:ascii="Times New Roman" w:hAnsi="Times New Roman"/>
          <w:bCs/>
          <w:color w:val="000000" w:themeColor="text1"/>
          <w:sz w:val="28"/>
          <w:szCs w:val="28"/>
        </w:rPr>
        <w:t>Статья </w:t>
      </w:r>
      <w:r w:rsidR="003E2455" w:rsidRPr="00B422D5">
        <w:rPr>
          <w:rFonts w:ascii="Times New Roman" w:hAnsi="Times New Roman"/>
          <w:bCs/>
          <w:color w:val="000000" w:themeColor="text1"/>
          <w:sz w:val="28"/>
          <w:szCs w:val="28"/>
        </w:rPr>
        <w:t>2</w:t>
      </w:r>
      <w:r w:rsidR="00C77A96" w:rsidRPr="00B422D5">
        <w:rPr>
          <w:rFonts w:ascii="Times New Roman" w:hAnsi="Times New Roman"/>
          <w:bCs/>
          <w:color w:val="000000" w:themeColor="text1"/>
          <w:sz w:val="28"/>
          <w:szCs w:val="28"/>
        </w:rPr>
        <w:t>2</w:t>
      </w:r>
      <w:r w:rsidR="00A9494B" w:rsidRPr="00B422D5">
        <w:rPr>
          <w:rFonts w:ascii="Times New Roman" w:hAnsi="Times New Roman"/>
          <w:bCs/>
          <w:color w:val="000000" w:themeColor="text1"/>
          <w:sz w:val="28"/>
          <w:szCs w:val="28"/>
        </w:rPr>
        <w:t>8</w:t>
      </w:r>
      <w:r w:rsidR="003E2455"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E2455" w:rsidRPr="00B422D5">
        <w:rPr>
          <w:rFonts w:ascii="Times New Roman" w:hAnsi="Times New Roman"/>
          <w:b/>
          <w:bCs/>
          <w:color w:val="000000" w:themeColor="text1"/>
          <w:sz w:val="28"/>
          <w:szCs w:val="28"/>
        </w:rPr>
        <w:t xml:space="preserve">Оставление заявления о присуждении компенсации за нарушение права на судопроизводство в разумный срок или права на исполнение судебного </w:t>
      </w:r>
      <w:r w:rsidR="00653C2E" w:rsidRPr="00B422D5">
        <w:rPr>
          <w:rFonts w:ascii="Times New Roman" w:hAnsi="Times New Roman"/>
          <w:b/>
          <w:bCs/>
          <w:color w:val="000000" w:themeColor="text1"/>
          <w:sz w:val="28"/>
          <w:szCs w:val="28"/>
        </w:rPr>
        <w:t>решения</w:t>
      </w:r>
      <w:r w:rsidR="003E2455" w:rsidRPr="00B422D5">
        <w:rPr>
          <w:rFonts w:ascii="Times New Roman" w:hAnsi="Times New Roman"/>
          <w:b/>
          <w:bCs/>
          <w:color w:val="000000" w:themeColor="text1"/>
          <w:sz w:val="28"/>
          <w:szCs w:val="28"/>
        </w:rPr>
        <w:t xml:space="preserve"> в разумный срок без движения</w:t>
      </w:r>
    </w:p>
    <w:p w14:paraId="011A4FE4" w14:textId="77777777" w:rsidR="003E2455" w:rsidRPr="00B422D5" w:rsidRDefault="00CB2D5A" w:rsidP="00116F09">
      <w:pPr>
        <w:spacing w:after="360"/>
        <w:ind w:firstLine="709"/>
        <w:jc w:val="both"/>
        <w:rPr>
          <w:rFonts w:ascii="Times New Roman" w:hAnsi="Times New Roman"/>
          <w:color w:val="000000" w:themeColor="text1"/>
          <w:sz w:val="28"/>
          <w:szCs w:val="28"/>
        </w:rPr>
      </w:pPr>
      <w:bookmarkStart w:id="274" w:name="p2853"/>
      <w:bookmarkEnd w:id="274"/>
      <w:r w:rsidRPr="00B422D5">
        <w:rPr>
          <w:rFonts w:ascii="Times New Roman" w:hAnsi="Times New Roman"/>
          <w:color w:val="000000" w:themeColor="text1"/>
          <w:sz w:val="28"/>
          <w:szCs w:val="28"/>
        </w:rPr>
        <w:t>1. </w:t>
      </w:r>
      <w:r w:rsidR="003E2455" w:rsidRPr="00B422D5">
        <w:rPr>
          <w:rFonts w:ascii="Times New Roman" w:hAnsi="Times New Roman"/>
          <w:color w:val="000000" w:themeColor="text1"/>
          <w:sz w:val="28"/>
          <w:szCs w:val="28"/>
        </w:rPr>
        <w:t xml:space="preserve">Если арбитражный суд при рассмотрении вопроса о принятии к производству заявления о присуждении компенсации за нарушение права на судопроизводство в разумный срок или права на исполнение судебного </w:t>
      </w:r>
      <w:r w:rsidR="00653C2E"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в разумный срок установит, что заявление подано с нарушением требований, установленных статьей </w:t>
      </w:r>
      <w:r w:rsidR="00386297" w:rsidRPr="00B422D5">
        <w:rPr>
          <w:rFonts w:ascii="Times New Roman" w:hAnsi="Times New Roman"/>
          <w:color w:val="000000" w:themeColor="text1"/>
          <w:sz w:val="28"/>
          <w:szCs w:val="28"/>
        </w:rPr>
        <w:t>226</w:t>
      </w:r>
      <w:r w:rsidR="003E2455" w:rsidRPr="00B422D5">
        <w:rPr>
          <w:rFonts w:ascii="Times New Roman" w:hAnsi="Times New Roman"/>
          <w:color w:val="000000" w:themeColor="text1"/>
          <w:sz w:val="28"/>
          <w:szCs w:val="28"/>
        </w:rPr>
        <w:t xml:space="preserve"> настоящего Кодекса, или не уплачен </w:t>
      </w:r>
      <w:r w:rsidR="00653C2E" w:rsidRPr="00B422D5">
        <w:rPr>
          <w:rFonts w:ascii="Times New Roman" w:hAnsi="Times New Roman"/>
          <w:color w:val="000000" w:themeColor="text1"/>
          <w:sz w:val="28"/>
          <w:szCs w:val="28"/>
        </w:rPr>
        <w:t>судебный сбор</w:t>
      </w:r>
      <w:r w:rsidR="003E2455" w:rsidRPr="00B422D5">
        <w:rPr>
          <w:rFonts w:ascii="Times New Roman" w:hAnsi="Times New Roman"/>
          <w:color w:val="000000" w:themeColor="text1"/>
          <w:sz w:val="28"/>
          <w:szCs w:val="28"/>
        </w:rPr>
        <w:t>, суд выносит определение об оставлении заявления без движения.</w:t>
      </w:r>
    </w:p>
    <w:p w14:paraId="697781F1"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2. </w:t>
      </w:r>
      <w:r w:rsidR="003E2455" w:rsidRPr="00B422D5">
        <w:rPr>
          <w:rFonts w:ascii="Times New Roman" w:hAnsi="Times New Roman"/>
          <w:color w:val="000000" w:themeColor="text1"/>
          <w:sz w:val="28"/>
          <w:szCs w:val="28"/>
        </w:rPr>
        <w:t>В определении арбитражный суд указывает основание для оставления заявления о присуждении компенсации, указанной в части 1 настоящей статьи, без движения и разумный срок, в течение которого должны быть устранены обстоятельства, послужившие основанием для оставления заявления без движения.</w:t>
      </w:r>
    </w:p>
    <w:p w14:paraId="28C0E986"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E2455" w:rsidRPr="00B422D5">
        <w:rPr>
          <w:rFonts w:ascii="Times New Roman" w:hAnsi="Times New Roman"/>
          <w:color w:val="000000" w:themeColor="text1"/>
          <w:sz w:val="28"/>
          <w:szCs w:val="28"/>
        </w:rPr>
        <w:t>Копия определения об оставлении заявления о присуждении компенсации, указанной в части 1 настоящей статьи, без движения направляется лицу, подавшему заявление, не позднее следующего дня после дня вынесения определения.</w:t>
      </w:r>
    </w:p>
    <w:p w14:paraId="0BCB78FF" w14:textId="096B2DBD"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E2455" w:rsidRPr="00B422D5">
        <w:rPr>
          <w:rFonts w:ascii="Times New Roman" w:hAnsi="Times New Roman"/>
          <w:color w:val="000000" w:themeColor="text1"/>
          <w:sz w:val="28"/>
          <w:szCs w:val="28"/>
        </w:rPr>
        <w:t xml:space="preserve">В случае если обстоятельства, послужившие основанием для оставления заявления о присуждении компенсации, указанной в части 1 настоящей статьи, без движения, будут устранены в срок, установленный определением арбитражного суда, заявление считается поданным в день его первоначального поступления в суд. В других случаях заявление считается неподанным и возвращается с документами в порядке, установленном </w:t>
      </w:r>
      <w:r w:rsidR="00386297" w:rsidRPr="00B422D5">
        <w:rPr>
          <w:rFonts w:ascii="Times New Roman" w:hAnsi="Times New Roman"/>
          <w:color w:val="000000" w:themeColor="text1"/>
          <w:sz w:val="28"/>
          <w:szCs w:val="28"/>
        </w:rPr>
        <w:t>229</w:t>
      </w:r>
      <w:r w:rsidR="00E239B1">
        <w:rPr>
          <w:rFonts w:ascii="Times New Roman" w:hAnsi="Times New Roman"/>
          <w:color w:val="000000" w:themeColor="text1"/>
          <w:sz w:val="28"/>
          <w:szCs w:val="28"/>
        </w:rPr>
        <w:t xml:space="preserve"> </w:t>
      </w:r>
      <w:r w:rsidR="003E2455" w:rsidRPr="00B422D5">
        <w:rPr>
          <w:rFonts w:ascii="Times New Roman" w:hAnsi="Times New Roman"/>
          <w:color w:val="000000" w:themeColor="text1"/>
          <w:sz w:val="28"/>
          <w:szCs w:val="28"/>
        </w:rPr>
        <w:t>настоящего Кодекса.</w:t>
      </w:r>
    </w:p>
    <w:p w14:paraId="17ED94C6" w14:textId="77777777" w:rsidR="003E2455" w:rsidRPr="00B422D5" w:rsidRDefault="00D466FD" w:rsidP="00116F09">
      <w:pPr>
        <w:spacing w:after="360"/>
        <w:ind w:firstLine="709"/>
        <w:jc w:val="both"/>
        <w:rPr>
          <w:rFonts w:ascii="Times New Roman" w:hAnsi="Times New Roman"/>
          <w:color w:val="000000" w:themeColor="text1"/>
          <w:sz w:val="28"/>
          <w:szCs w:val="28"/>
        </w:rPr>
      </w:pPr>
      <w:bookmarkStart w:id="275" w:name="p2858"/>
      <w:bookmarkEnd w:id="275"/>
      <w:r w:rsidRPr="00B422D5">
        <w:rPr>
          <w:rFonts w:ascii="Times New Roman" w:hAnsi="Times New Roman"/>
          <w:bCs/>
          <w:color w:val="000000" w:themeColor="text1"/>
          <w:sz w:val="28"/>
          <w:szCs w:val="28"/>
        </w:rPr>
        <w:t>Статья </w:t>
      </w:r>
      <w:r w:rsidR="003E2455" w:rsidRPr="00B422D5">
        <w:rPr>
          <w:rFonts w:ascii="Times New Roman" w:hAnsi="Times New Roman"/>
          <w:bCs/>
          <w:color w:val="000000" w:themeColor="text1"/>
          <w:sz w:val="28"/>
          <w:szCs w:val="28"/>
        </w:rPr>
        <w:t>22</w:t>
      </w:r>
      <w:r w:rsidR="00A9494B" w:rsidRPr="00B422D5">
        <w:rPr>
          <w:rFonts w:ascii="Times New Roman" w:hAnsi="Times New Roman"/>
          <w:bCs/>
          <w:color w:val="000000" w:themeColor="text1"/>
          <w:sz w:val="28"/>
          <w:szCs w:val="28"/>
        </w:rPr>
        <w:t>9</w:t>
      </w:r>
      <w:r w:rsidR="003E2455"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E2455" w:rsidRPr="00B422D5">
        <w:rPr>
          <w:rFonts w:ascii="Times New Roman" w:hAnsi="Times New Roman"/>
          <w:b/>
          <w:bCs/>
          <w:color w:val="000000" w:themeColor="text1"/>
          <w:sz w:val="28"/>
          <w:szCs w:val="28"/>
        </w:rPr>
        <w:t xml:space="preserve">Возвращение заявления о присуждении компенсации за нарушение права на судопроизводство в разумный срок или права на исполнение судебного </w:t>
      </w:r>
      <w:r w:rsidR="00DC1864" w:rsidRPr="00B422D5">
        <w:rPr>
          <w:rFonts w:ascii="Times New Roman" w:hAnsi="Times New Roman"/>
          <w:b/>
          <w:bCs/>
          <w:color w:val="000000" w:themeColor="text1"/>
          <w:sz w:val="28"/>
          <w:szCs w:val="28"/>
        </w:rPr>
        <w:t>решения</w:t>
      </w:r>
      <w:r w:rsidR="003E2455" w:rsidRPr="00B422D5">
        <w:rPr>
          <w:rFonts w:ascii="Times New Roman" w:hAnsi="Times New Roman"/>
          <w:b/>
          <w:bCs/>
          <w:color w:val="000000" w:themeColor="text1"/>
          <w:sz w:val="28"/>
          <w:szCs w:val="28"/>
        </w:rPr>
        <w:t xml:space="preserve"> в разумный срок</w:t>
      </w:r>
    </w:p>
    <w:p w14:paraId="10712402" w14:textId="77777777" w:rsidR="003E2455" w:rsidRPr="00B422D5" w:rsidRDefault="00D466FD" w:rsidP="00116F09">
      <w:pPr>
        <w:spacing w:after="360"/>
        <w:ind w:firstLine="709"/>
        <w:jc w:val="both"/>
        <w:rPr>
          <w:rFonts w:ascii="Times New Roman" w:hAnsi="Times New Roman"/>
          <w:color w:val="000000" w:themeColor="text1"/>
          <w:sz w:val="28"/>
          <w:szCs w:val="28"/>
        </w:rPr>
      </w:pPr>
      <w:bookmarkStart w:id="276" w:name="p2860"/>
      <w:bookmarkEnd w:id="276"/>
      <w:r w:rsidRPr="00B422D5">
        <w:rPr>
          <w:rFonts w:ascii="Times New Roman" w:hAnsi="Times New Roman"/>
          <w:color w:val="000000" w:themeColor="text1"/>
          <w:sz w:val="28"/>
          <w:szCs w:val="28"/>
        </w:rPr>
        <w:t>1. </w:t>
      </w:r>
      <w:r w:rsidR="003E2455" w:rsidRPr="00B422D5">
        <w:rPr>
          <w:rFonts w:ascii="Times New Roman" w:hAnsi="Times New Roman"/>
          <w:color w:val="000000" w:themeColor="text1"/>
          <w:sz w:val="28"/>
          <w:szCs w:val="28"/>
        </w:rPr>
        <w:t xml:space="preserve">Арбитражный суд возвращает заявление о присуждении компенсации за нарушение права на судопроизводство в разумный срок или права на исполнение судебного </w:t>
      </w:r>
      <w:r w:rsidR="00DC1864"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в разумный срок, если при рассмотрении вопроса о принятии заявления к производству установит, что:</w:t>
      </w:r>
    </w:p>
    <w:p w14:paraId="5F7F1D6B"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E2455" w:rsidRPr="00B422D5">
        <w:rPr>
          <w:rFonts w:ascii="Times New Roman" w:hAnsi="Times New Roman"/>
          <w:color w:val="000000" w:themeColor="text1"/>
          <w:sz w:val="28"/>
          <w:szCs w:val="28"/>
        </w:rPr>
        <w:t>заявление подано лицом, не имеющим права на его подачу;</w:t>
      </w:r>
    </w:p>
    <w:p w14:paraId="2A9870A8"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E2455" w:rsidRPr="00B422D5">
        <w:rPr>
          <w:rFonts w:ascii="Times New Roman" w:hAnsi="Times New Roman"/>
          <w:color w:val="000000" w:themeColor="text1"/>
          <w:sz w:val="28"/>
          <w:szCs w:val="28"/>
        </w:rPr>
        <w:t xml:space="preserve">заявление подано с нарушением порядка и сроков, которые установлены частью 2 статьи </w:t>
      </w:r>
      <w:r w:rsidR="00386297" w:rsidRPr="00B422D5">
        <w:rPr>
          <w:rFonts w:ascii="Times New Roman" w:hAnsi="Times New Roman"/>
          <w:color w:val="000000" w:themeColor="text1"/>
          <w:sz w:val="28"/>
          <w:szCs w:val="28"/>
        </w:rPr>
        <w:t>22</w:t>
      </w:r>
      <w:r w:rsidR="00642385" w:rsidRPr="00B422D5">
        <w:rPr>
          <w:rFonts w:ascii="Times New Roman" w:hAnsi="Times New Roman"/>
          <w:color w:val="000000" w:themeColor="text1"/>
          <w:sz w:val="28"/>
          <w:szCs w:val="28"/>
        </w:rPr>
        <w:t>4</w:t>
      </w:r>
      <w:r w:rsidR="003E2455" w:rsidRPr="00B422D5">
        <w:rPr>
          <w:rFonts w:ascii="Times New Roman" w:hAnsi="Times New Roman"/>
          <w:color w:val="000000" w:themeColor="text1"/>
          <w:sz w:val="28"/>
          <w:szCs w:val="28"/>
        </w:rPr>
        <w:t xml:space="preserve"> и частью 1 статьи </w:t>
      </w:r>
      <w:r w:rsidR="00386297" w:rsidRPr="00B422D5">
        <w:rPr>
          <w:rFonts w:ascii="Times New Roman" w:hAnsi="Times New Roman"/>
          <w:color w:val="000000" w:themeColor="text1"/>
          <w:sz w:val="28"/>
          <w:szCs w:val="28"/>
        </w:rPr>
        <w:t>22</w:t>
      </w:r>
      <w:r w:rsidR="00642385" w:rsidRPr="00B422D5">
        <w:rPr>
          <w:rFonts w:ascii="Times New Roman" w:hAnsi="Times New Roman"/>
          <w:color w:val="000000" w:themeColor="text1"/>
          <w:sz w:val="28"/>
          <w:szCs w:val="28"/>
        </w:rPr>
        <w:t>5</w:t>
      </w:r>
      <w:r w:rsidR="003E2455" w:rsidRPr="00B422D5">
        <w:rPr>
          <w:rFonts w:ascii="Times New Roman" w:hAnsi="Times New Roman"/>
          <w:color w:val="000000" w:themeColor="text1"/>
          <w:sz w:val="28"/>
          <w:szCs w:val="28"/>
        </w:rPr>
        <w:t xml:space="preserve"> настоящего Кодекса. При этом ходатайство о восстановлении пропущенного срока подачи заявления не поступало или в восстановлении пропущенного срока его подачи было отказано;</w:t>
      </w:r>
    </w:p>
    <w:p w14:paraId="3526AE41"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E2455" w:rsidRPr="00B422D5">
        <w:rPr>
          <w:rFonts w:ascii="Times New Roman" w:hAnsi="Times New Roman"/>
          <w:color w:val="000000" w:themeColor="text1"/>
          <w:sz w:val="28"/>
          <w:szCs w:val="28"/>
        </w:rPr>
        <w:t>до вынесения определения о принятии заявления к производству арбитражного суда от лица, подавшего такое заявление, поступило ходатайство о его возвращении;</w:t>
      </w:r>
    </w:p>
    <w:p w14:paraId="27F7C98F"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4) </w:t>
      </w:r>
      <w:r w:rsidR="003E2455" w:rsidRPr="00B422D5">
        <w:rPr>
          <w:rFonts w:ascii="Times New Roman" w:hAnsi="Times New Roman"/>
          <w:color w:val="000000" w:themeColor="text1"/>
          <w:sz w:val="28"/>
          <w:szCs w:val="28"/>
        </w:rPr>
        <w:t>не устранены обстоятельства, послужившие основанием для оставления заявления без движения, в срок, установленный определением арбитражного суда;</w:t>
      </w:r>
    </w:p>
    <w:p w14:paraId="67FC3389"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E2455" w:rsidRPr="00B422D5">
        <w:rPr>
          <w:rFonts w:ascii="Times New Roman" w:hAnsi="Times New Roman"/>
          <w:color w:val="000000" w:themeColor="text1"/>
          <w:sz w:val="28"/>
          <w:szCs w:val="28"/>
        </w:rPr>
        <w:t xml:space="preserve">срок судопроизводства по делу или срок исполнения судебного </w:t>
      </w:r>
      <w:r w:rsidR="00DC1864"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с очевидностью свидетельствует об отсутствии нарушения права на судопроизводство в разумный срок или права на исполнение судебного </w:t>
      </w:r>
      <w:r w:rsidR="00DC1864"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в разумный срок.</w:t>
      </w:r>
    </w:p>
    <w:p w14:paraId="5151FEA3"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E2455" w:rsidRPr="00B422D5">
        <w:rPr>
          <w:rFonts w:ascii="Times New Roman" w:hAnsi="Times New Roman"/>
          <w:color w:val="000000" w:themeColor="text1"/>
          <w:sz w:val="28"/>
          <w:szCs w:val="28"/>
        </w:rPr>
        <w:t>О возвращении заявления о присуждении компенсации, указанной в части 1 настоящей статьи, арбитражный суд выносит определение.</w:t>
      </w:r>
    </w:p>
    <w:p w14:paraId="51A29452"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E2455" w:rsidRPr="00B422D5">
        <w:rPr>
          <w:rFonts w:ascii="Times New Roman" w:hAnsi="Times New Roman"/>
          <w:color w:val="000000" w:themeColor="text1"/>
          <w:sz w:val="28"/>
          <w:szCs w:val="28"/>
        </w:rPr>
        <w:t>Копия определения о возвращении заявления о присуждении компенсации, указанной в части 1 настоящей статьи, направляется заявителю вместе с заявлением и прилагаемыми к нему документами не позднее следующего дня после дня вынесения определения или по истечении срока, установленного арбитражным судом для устранения обстоятельств, послуживших основанием для оставления заявления без движения.</w:t>
      </w:r>
    </w:p>
    <w:p w14:paraId="6520F736"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4. </w:t>
      </w:r>
      <w:r w:rsidR="003E2455" w:rsidRPr="00B422D5">
        <w:rPr>
          <w:rFonts w:ascii="Times New Roman" w:hAnsi="Times New Roman"/>
          <w:color w:val="000000" w:themeColor="text1"/>
          <w:sz w:val="28"/>
          <w:szCs w:val="28"/>
        </w:rPr>
        <w:t xml:space="preserve">Определение о возвращении заявления о присуждении компенсации, указанной в части 1 настоящей статьи, может быть обжаловано в порядке и в сроки, которые установлены статьей </w:t>
      </w:r>
      <w:r w:rsidR="00AD0AEC" w:rsidRPr="00B422D5">
        <w:rPr>
          <w:rFonts w:ascii="Times New Roman" w:hAnsi="Times New Roman"/>
          <w:color w:val="000000" w:themeColor="text1"/>
          <w:sz w:val="28"/>
          <w:szCs w:val="28"/>
        </w:rPr>
        <w:t>31</w:t>
      </w:r>
      <w:r w:rsidR="007F6813" w:rsidRPr="00B422D5">
        <w:rPr>
          <w:rFonts w:ascii="Times New Roman" w:hAnsi="Times New Roman"/>
          <w:color w:val="000000" w:themeColor="text1"/>
          <w:sz w:val="28"/>
          <w:szCs w:val="28"/>
        </w:rPr>
        <w:t>9</w:t>
      </w:r>
      <w:r w:rsidR="003E2455" w:rsidRPr="00B422D5">
        <w:rPr>
          <w:rFonts w:ascii="Times New Roman" w:hAnsi="Times New Roman"/>
          <w:color w:val="000000" w:themeColor="text1"/>
          <w:sz w:val="28"/>
          <w:szCs w:val="28"/>
        </w:rPr>
        <w:t xml:space="preserve"> настоящего Кодекса.</w:t>
      </w:r>
    </w:p>
    <w:p w14:paraId="3CB8C243" w14:textId="77777777" w:rsidR="003E2455" w:rsidRPr="00B422D5" w:rsidRDefault="003E245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случае отмены определения заявление считается поданным в день его первоначального поступления в арбитражный суд.</w:t>
      </w:r>
    </w:p>
    <w:p w14:paraId="1701508B"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E2455" w:rsidRPr="00B422D5">
        <w:rPr>
          <w:rFonts w:ascii="Times New Roman" w:hAnsi="Times New Roman"/>
          <w:color w:val="000000" w:themeColor="text1"/>
          <w:sz w:val="28"/>
          <w:szCs w:val="28"/>
        </w:rPr>
        <w:t>Возвращение заявления о присуждении компенсации, указанной в части 1 настоящей статьи, не препятствует повторному обращению заинтересованного лица с заявлением в арбитражный суд в общем порядке после устранения обстоятельств, послуживших основанием для возвращения заявления.</w:t>
      </w:r>
    </w:p>
    <w:p w14:paraId="287BB3EC"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bCs/>
          <w:color w:val="000000" w:themeColor="text1"/>
          <w:sz w:val="28"/>
          <w:szCs w:val="28"/>
        </w:rPr>
        <w:t>Статья </w:t>
      </w:r>
      <w:r w:rsidR="00AD0AEC" w:rsidRPr="00B422D5">
        <w:rPr>
          <w:rFonts w:ascii="Times New Roman" w:hAnsi="Times New Roman"/>
          <w:bCs/>
          <w:color w:val="000000" w:themeColor="text1"/>
          <w:sz w:val="28"/>
          <w:szCs w:val="28"/>
        </w:rPr>
        <w:t>2</w:t>
      </w:r>
      <w:r w:rsidR="00A9494B" w:rsidRPr="00B422D5">
        <w:rPr>
          <w:rFonts w:ascii="Times New Roman" w:hAnsi="Times New Roman"/>
          <w:bCs/>
          <w:color w:val="000000" w:themeColor="text1"/>
          <w:sz w:val="28"/>
          <w:szCs w:val="28"/>
        </w:rPr>
        <w:t>30</w:t>
      </w:r>
      <w:r w:rsidR="003E2455"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E2455" w:rsidRPr="00B422D5">
        <w:rPr>
          <w:rFonts w:ascii="Times New Roman" w:hAnsi="Times New Roman"/>
          <w:b/>
          <w:bCs/>
          <w:color w:val="000000" w:themeColor="text1"/>
          <w:sz w:val="28"/>
          <w:szCs w:val="28"/>
        </w:rPr>
        <w:t xml:space="preserve">Срок рассмотрения заявления о присуждении компенсации за нарушение права на судопроизводство в разумный срок или права на исполнение судебного </w:t>
      </w:r>
      <w:r w:rsidR="00DC1864" w:rsidRPr="00B422D5">
        <w:rPr>
          <w:rFonts w:ascii="Times New Roman" w:hAnsi="Times New Roman"/>
          <w:b/>
          <w:bCs/>
          <w:color w:val="000000" w:themeColor="text1"/>
          <w:sz w:val="28"/>
          <w:szCs w:val="28"/>
        </w:rPr>
        <w:t>решения</w:t>
      </w:r>
      <w:r w:rsidR="003E2455" w:rsidRPr="00B422D5">
        <w:rPr>
          <w:rFonts w:ascii="Times New Roman" w:hAnsi="Times New Roman"/>
          <w:b/>
          <w:bCs/>
          <w:color w:val="000000" w:themeColor="text1"/>
          <w:sz w:val="28"/>
          <w:szCs w:val="28"/>
        </w:rPr>
        <w:t xml:space="preserve"> в разумный срок</w:t>
      </w:r>
    </w:p>
    <w:p w14:paraId="2CB22CE4" w14:textId="77777777" w:rsidR="003E2455" w:rsidRPr="00B422D5" w:rsidRDefault="003E245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Заявление о присуждении компенсации за нарушение права на судопроизводство в разумный срок или права на исполнение судебного </w:t>
      </w:r>
      <w:r w:rsidR="00DC1864" w:rsidRPr="00B422D5">
        <w:rPr>
          <w:rFonts w:ascii="Times New Roman" w:hAnsi="Times New Roman"/>
          <w:color w:val="000000" w:themeColor="text1"/>
          <w:sz w:val="28"/>
          <w:szCs w:val="28"/>
        </w:rPr>
        <w:t>решения</w:t>
      </w:r>
      <w:r w:rsidRPr="00B422D5">
        <w:rPr>
          <w:rFonts w:ascii="Times New Roman" w:hAnsi="Times New Roman"/>
          <w:color w:val="000000" w:themeColor="text1"/>
          <w:sz w:val="28"/>
          <w:szCs w:val="28"/>
        </w:rPr>
        <w:t xml:space="preserve"> в разумный срок рассматривается арбитражным судом </w:t>
      </w:r>
      <w:r w:rsidR="004A1639" w:rsidRPr="00B422D5">
        <w:rPr>
          <w:rFonts w:ascii="Times New Roman" w:hAnsi="Times New Roman"/>
          <w:color w:val="000000" w:themeColor="text1"/>
          <w:sz w:val="28"/>
          <w:szCs w:val="28"/>
        </w:rPr>
        <w:t>течение двух месяцев</w:t>
      </w:r>
      <w:r w:rsidRPr="00B422D5">
        <w:rPr>
          <w:rFonts w:ascii="Times New Roman" w:hAnsi="Times New Roman"/>
          <w:color w:val="000000" w:themeColor="text1"/>
          <w:sz w:val="28"/>
          <w:szCs w:val="28"/>
        </w:rPr>
        <w:t xml:space="preserve"> со </w:t>
      </w:r>
      <w:r w:rsidRPr="00B422D5">
        <w:rPr>
          <w:rFonts w:ascii="Times New Roman" w:hAnsi="Times New Roman"/>
          <w:color w:val="000000" w:themeColor="text1"/>
          <w:sz w:val="28"/>
          <w:szCs w:val="28"/>
        </w:rPr>
        <w:lastRenderedPageBreak/>
        <w:t xml:space="preserve">дня поступления заявления вместе с делом в суд, включая срок на подготовку дела к судебному разбирательству и на принятие судебного </w:t>
      </w:r>
      <w:r w:rsidR="00DC1864" w:rsidRPr="00B422D5">
        <w:rPr>
          <w:rFonts w:ascii="Times New Roman" w:hAnsi="Times New Roman"/>
          <w:color w:val="000000" w:themeColor="text1"/>
          <w:sz w:val="28"/>
          <w:szCs w:val="28"/>
        </w:rPr>
        <w:t>решения</w:t>
      </w:r>
      <w:r w:rsidRPr="00B422D5">
        <w:rPr>
          <w:rFonts w:ascii="Times New Roman" w:hAnsi="Times New Roman"/>
          <w:color w:val="000000" w:themeColor="text1"/>
          <w:sz w:val="28"/>
          <w:szCs w:val="28"/>
        </w:rPr>
        <w:t>.</w:t>
      </w:r>
    </w:p>
    <w:p w14:paraId="4A70FD98" w14:textId="77777777" w:rsidR="003E2455" w:rsidRPr="00B422D5" w:rsidRDefault="00D466FD" w:rsidP="00116F09">
      <w:pPr>
        <w:spacing w:after="360"/>
        <w:ind w:firstLine="709"/>
        <w:jc w:val="both"/>
        <w:rPr>
          <w:rFonts w:ascii="Times New Roman" w:hAnsi="Times New Roman"/>
          <w:color w:val="000000" w:themeColor="text1"/>
          <w:sz w:val="28"/>
          <w:szCs w:val="28"/>
        </w:rPr>
      </w:pPr>
      <w:r w:rsidRPr="00B422D5">
        <w:rPr>
          <w:rFonts w:ascii="Times New Roman" w:hAnsi="Times New Roman"/>
          <w:bCs/>
          <w:color w:val="000000" w:themeColor="text1"/>
          <w:sz w:val="28"/>
          <w:szCs w:val="28"/>
        </w:rPr>
        <w:t>Статья </w:t>
      </w:r>
      <w:r w:rsidR="003E2455" w:rsidRPr="00B422D5">
        <w:rPr>
          <w:rFonts w:ascii="Times New Roman" w:hAnsi="Times New Roman"/>
          <w:bCs/>
          <w:color w:val="000000" w:themeColor="text1"/>
          <w:sz w:val="28"/>
          <w:szCs w:val="28"/>
        </w:rPr>
        <w:t>2</w:t>
      </w:r>
      <w:r w:rsidR="00A9494B" w:rsidRPr="00B422D5">
        <w:rPr>
          <w:rFonts w:ascii="Times New Roman" w:hAnsi="Times New Roman"/>
          <w:bCs/>
          <w:color w:val="000000" w:themeColor="text1"/>
          <w:sz w:val="28"/>
          <w:szCs w:val="28"/>
        </w:rPr>
        <w:t>31</w:t>
      </w:r>
      <w:r w:rsidR="003E2455"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E2455" w:rsidRPr="00B422D5">
        <w:rPr>
          <w:rFonts w:ascii="Times New Roman" w:hAnsi="Times New Roman"/>
          <w:b/>
          <w:bCs/>
          <w:color w:val="000000" w:themeColor="text1"/>
          <w:sz w:val="28"/>
          <w:szCs w:val="28"/>
        </w:rPr>
        <w:t xml:space="preserve">Особенности рассмотрения заявления о присуждении компенсации за нарушение права на судопроизводство в разумный срок или права на исполнение судебного </w:t>
      </w:r>
      <w:r w:rsidR="00790D95" w:rsidRPr="00B422D5">
        <w:rPr>
          <w:rFonts w:ascii="Times New Roman" w:hAnsi="Times New Roman"/>
          <w:b/>
          <w:bCs/>
          <w:color w:val="000000" w:themeColor="text1"/>
          <w:sz w:val="28"/>
          <w:szCs w:val="28"/>
        </w:rPr>
        <w:t>решения</w:t>
      </w:r>
      <w:r w:rsidR="003E2455" w:rsidRPr="00B422D5">
        <w:rPr>
          <w:rFonts w:ascii="Times New Roman" w:hAnsi="Times New Roman"/>
          <w:b/>
          <w:bCs/>
          <w:color w:val="000000" w:themeColor="text1"/>
          <w:sz w:val="28"/>
          <w:szCs w:val="28"/>
        </w:rPr>
        <w:t xml:space="preserve"> в разумный срок</w:t>
      </w:r>
    </w:p>
    <w:p w14:paraId="6BBD9718" w14:textId="77777777" w:rsidR="003E2455" w:rsidRPr="00B422D5" w:rsidRDefault="00D466FD" w:rsidP="00116F09">
      <w:pPr>
        <w:spacing w:after="360"/>
        <w:ind w:firstLine="709"/>
        <w:jc w:val="both"/>
        <w:rPr>
          <w:rFonts w:ascii="Times New Roman" w:hAnsi="Times New Roman"/>
          <w:color w:val="000000" w:themeColor="text1"/>
          <w:sz w:val="28"/>
          <w:szCs w:val="28"/>
        </w:rPr>
      </w:pPr>
      <w:bookmarkStart w:id="277" w:name="p2878"/>
      <w:bookmarkEnd w:id="277"/>
      <w:r w:rsidRPr="00B422D5">
        <w:rPr>
          <w:rFonts w:ascii="Times New Roman" w:hAnsi="Times New Roman"/>
          <w:color w:val="000000" w:themeColor="text1"/>
          <w:sz w:val="28"/>
          <w:szCs w:val="28"/>
        </w:rPr>
        <w:t>1. </w:t>
      </w:r>
      <w:r w:rsidR="003E2455" w:rsidRPr="00B422D5">
        <w:rPr>
          <w:rFonts w:ascii="Times New Roman" w:hAnsi="Times New Roman"/>
          <w:color w:val="000000" w:themeColor="text1"/>
          <w:sz w:val="28"/>
          <w:szCs w:val="28"/>
        </w:rPr>
        <w:t xml:space="preserve">Арбитражный суд рассматривает заявление о присуждении компенсации за нарушение права на судопроизводство в разумный срок или права на исполнение судебного </w:t>
      </w:r>
      <w:r w:rsidR="00790D95"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в разумный срок в судебном заседании коллегиальным составом судей по общим правилам искового производства, предусмотренным настоящим Кодексом, с особенностями, установленными настоящей главой, и в соответствии с законом </w:t>
      </w:r>
      <w:r w:rsidR="00790D95" w:rsidRPr="00B422D5">
        <w:rPr>
          <w:rFonts w:ascii="Times New Roman" w:hAnsi="Times New Roman"/>
          <w:color w:val="000000" w:themeColor="text1"/>
          <w:sz w:val="28"/>
          <w:szCs w:val="28"/>
        </w:rPr>
        <w:t>о</w:t>
      </w:r>
      <w:r w:rsidR="003E2455" w:rsidRPr="00B422D5">
        <w:rPr>
          <w:rFonts w:ascii="Times New Roman" w:hAnsi="Times New Roman"/>
          <w:color w:val="000000" w:themeColor="text1"/>
          <w:sz w:val="28"/>
          <w:szCs w:val="28"/>
        </w:rPr>
        <w:t xml:space="preserve"> компенсации за нарушение права на судопроизводство в разумный срок или права на исполнение судебного </w:t>
      </w:r>
      <w:r w:rsidR="009C7A6A" w:rsidRPr="00B422D5">
        <w:rPr>
          <w:rFonts w:ascii="Times New Roman" w:hAnsi="Times New Roman"/>
          <w:color w:val="000000" w:themeColor="text1"/>
          <w:sz w:val="28"/>
          <w:szCs w:val="28"/>
        </w:rPr>
        <w:t xml:space="preserve">решения </w:t>
      </w:r>
      <w:r w:rsidR="003E2455" w:rsidRPr="00B422D5">
        <w:rPr>
          <w:rFonts w:ascii="Times New Roman" w:hAnsi="Times New Roman"/>
          <w:color w:val="000000" w:themeColor="text1"/>
          <w:sz w:val="28"/>
          <w:szCs w:val="28"/>
        </w:rPr>
        <w:t xml:space="preserve">в разумный срок. Заявитель, орган, организация или должностное лицо, на которые возложены обязанности по исполнению судебного </w:t>
      </w:r>
      <w:r w:rsidR="00790D95"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в связи с его неисполнением в разумный срок, что явилось основанием для обращения заявителя в суд с требованием о присуждении компенсации, а также другие заинтересованные лица извещаются о времени и месте судебного заседания.</w:t>
      </w:r>
    </w:p>
    <w:p w14:paraId="635A5C9E"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E2455" w:rsidRPr="00B422D5">
        <w:rPr>
          <w:rFonts w:ascii="Times New Roman" w:hAnsi="Times New Roman"/>
          <w:color w:val="000000" w:themeColor="text1"/>
          <w:sz w:val="28"/>
          <w:szCs w:val="28"/>
        </w:rPr>
        <w:t xml:space="preserve">При рассмотрении заявления о присуждении компенсации, указанной в части 1 настоящей статьи, арбитражный суд устанавливает факт нарушения права заявителя на судопроизводство в разумный срок или права на исполнение судебного </w:t>
      </w:r>
      <w:r w:rsidR="00790D95"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в разумный срок исходя из доводов, изложенных в заявлении, содержания принятых по делу судебных </w:t>
      </w:r>
      <w:r w:rsidR="00790D95" w:rsidRPr="00B422D5">
        <w:rPr>
          <w:rFonts w:ascii="Times New Roman" w:hAnsi="Times New Roman"/>
          <w:color w:val="000000" w:themeColor="text1"/>
          <w:sz w:val="28"/>
          <w:szCs w:val="28"/>
        </w:rPr>
        <w:t>решений</w:t>
      </w:r>
      <w:r w:rsidR="003E2455" w:rsidRPr="00B422D5">
        <w:rPr>
          <w:rFonts w:ascii="Times New Roman" w:hAnsi="Times New Roman"/>
          <w:color w:val="000000" w:themeColor="text1"/>
          <w:sz w:val="28"/>
          <w:szCs w:val="28"/>
        </w:rPr>
        <w:t>, из материалов дела и с учетом следующих обстоятельств:</w:t>
      </w:r>
    </w:p>
    <w:p w14:paraId="1C9FFEA1"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E2455" w:rsidRPr="00B422D5">
        <w:rPr>
          <w:rFonts w:ascii="Times New Roman" w:hAnsi="Times New Roman"/>
          <w:color w:val="000000" w:themeColor="text1"/>
          <w:sz w:val="28"/>
          <w:szCs w:val="28"/>
        </w:rPr>
        <w:t>правовая и фактическая сложность дела;</w:t>
      </w:r>
    </w:p>
    <w:p w14:paraId="40F8292D" w14:textId="77777777" w:rsidR="003E2455" w:rsidRPr="00B422D5" w:rsidRDefault="003E245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w:t>
      </w:r>
      <w:r w:rsidR="0048668F"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поведение заявителя и других участников арбитражного процесса;</w:t>
      </w:r>
    </w:p>
    <w:p w14:paraId="0B507027"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E2455" w:rsidRPr="00B422D5">
        <w:rPr>
          <w:rFonts w:ascii="Times New Roman" w:hAnsi="Times New Roman"/>
          <w:color w:val="000000" w:themeColor="text1"/>
          <w:sz w:val="28"/>
          <w:szCs w:val="28"/>
        </w:rPr>
        <w:t>достаточность и эффективность действий суда или судьи, осуществляемых в целях своевременного рассмотрения дела;</w:t>
      </w:r>
    </w:p>
    <w:p w14:paraId="27EB429D"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E2455" w:rsidRPr="00B422D5">
        <w:rPr>
          <w:rFonts w:ascii="Times New Roman" w:hAnsi="Times New Roman"/>
          <w:color w:val="000000" w:themeColor="text1"/>
          <w:sz w:val="28"/>
          <w:szCs w:val="28"/>
        </w:rPr>
        <w:t xml:space="preserve">достаточность и эффективность осуществляемых в целях своевременного исполнения судебного </w:t>
      </w:r>
      <w:r w:rsidR="00790D95"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действий органов, организаций или должностных лиц, на которые возложены обязанности по исполнению судебного </w:t>
      </w:r>
      <w:r w:rsidR="00790D95"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w:t>
      </w:r>
    </w:p>
    <w:p w14:paraId="07674E97"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5) </w:t>
      </w:r>
      <w:r w:rsidR="003E2455" w:rsidRPr="00B422D5">
        <w:rPr>
          <w:rFonts w:ascii="Times New Roman" w:hAnsi="Times New Roman"/>
          <w:color w:val="000000" w:themeColor="text1"/>
          <w:sz w:val="28"/>
          <w:szCs w:val="28"/>
        </w:rPr>
        <w:t xml:space="preserve">общая продолжительность судопроизводства по делу и неисполнения судебного </w:t>
      </w:r>
      <w:r w:rsidR="00790D95"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w:t>
      </w:r>
    </w:p>
    <w:p w14:paraId="213EAA42"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E2455" w:rsidRPr="00B422D5">
        <w:rPr>
          <w:rFonts w:ascii="Times New Roman" w:hAnsi="Times New Roman"/>
          <w:color w:val="000000" w:themeColor="text1"/>
          <w:sz w:val="28"/>
          <w:szCs w:val="28"/>
        </w:rPr>
        <w:t>При подготовке дела к судебному разбирательству судья определяет круг заинтересованных лиц, в том числе орган, организацию, должностное лицо, которые не исполнили судебн</w:t>
      </w:r>
      <w:r w:rsidR="00790D95" w:rsidRPr="00B422D5">
        <w:rPr>
          <w:rFonts w:ascii="Times New Roman" w:hAnsi="Times New Roman"/>
          <w:color w:val="000000" w:themeColor="text1"/>
          <w:sz w:val="28"/>
          <w:szCs w:val="28"/>
        </w:rPr>
        <w:t>ое решение</w:t>
      </w:r>
      <w:r w:rsidR="003E2455" w:rsidRPr="00B422D5">
        <w:rPr>
          <w:rFonts w:ascii="Times New Roman" w:hAnsi="Times New Roman"/>
          <w:color w:val="000000" w:themeColor="text1"/>
          <w:sz w:val="28"/>
          <w:szCs w:val="28"/>
        </w:rPr>
        <w:t xml:space="preserve"> в разумный срок, и устанавливает срок для представления ими объяснений, возражений и (или) доводов относительно заявления о присуждении компенсации, указанной в части 1 настоящей статьи. Орган, организация, должностное лицо обязаны представить объяснения, возражения и (или) доводы в срок, установленный арбитражным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в размере, которые установлены главой 11 настоящего Кодекса.</w:t>
      </w:r>
    </w:p>
    <w:p w14:paraId="7C1670AD"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bCs/>
          <w:color w:val="000000" w:themeColor="text1"/>
          <w:sz w:val="28"/>
          <w:szCs w:val="28"/>
        </w:rPr>
        <w:t>Статья </w:t>
      </w:r>
      <w:r w:rsidR="003E2455" w:rsidRPr="00B422D5">
        <w:rPr>
          <w:rFonts w:ascii="Times New Roman" w:hAnsi="Times New Roman"/>
          <w:bCs/>
          <w:color w:val="000000" w:themeColor="text1"/>
          <w:sz w:val="28"/>
          <w:szCs w:val="28"/>
        </w:rPr>
        <w:t>2</w:t>
      </w:r>
      <w:r w:rsidR="00A9494B" w:rsidRPr="00B422D5">
        <w:rPr>
          <w:rFonts w:ascii="Times New Roman" w:hAnsi="Times New Roman"/>
          <w:bCs/>
          <w:color w:val="000000" w:themeColor="text1"/>
          <w:sz w:val="28"/>
          <w:szCs w:val="28"/>
        </w:rPr>
        <w:t>32</w:t>
      </w:r>
      <w:r w:rsidR="003E2455"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E2455" w:rsidRPr="00B422D5">
        <w:rPr>
          <w:rFonts w:ascii="Times New Roman" w:hAnsi="Times New Roman"/>
          <w:b/>
          <w:bCs/>
          <w:color w:val="000000" w:themeColor="text1"/>
          <w:sz w:val="28"/>
          <w:szCs w:val="28"/>
        </w:rPr>
        <w:t xml:space="preserve">Решение арбитражного суда по делу о присуждении компенсации за нарушение права на судопроизводство в разумный срок или права на исполнение судебного </w:t>
      </w:r>
      <w:r w:rsidR="00790D95" w:rsidRPr="00B422D5">
        <w:rPr>
          <w:rFonts w:ascii="Times New Roman" w:hAnsi="Times New Roman"/>
          <w:b/>
          <w:bCs/>
          <w:color w:val="000000" w:themeColor="text1"/>
          <w:sz w:val="28"/>
          <w:szCs w:val="28"/>
        </w:rPr>
        <w:t>решения</w:t>
      </w:r>
      <w:r w:rsidR="003E2455" w:rsidRPr="00B422D5">
        <w:rPr>
          <w:rFonts w:ascii="Times New Roman" w:hAnsi="Times New Roman"/>
          <w:b/>
          <w:bCs/>
          <w:color w:val="000000" w:themeColor="text1"/>
          <w:sz w:val="28"/>
          <w:szCs w:val="28"/>
        </w:rPr>
        <w:t xml:space="preserve"> в разумный срок</w:t>
      </w:r>
    </w:p>
    <w:p w14:paraId="03EDA0BA" w14:textId="77777777" w:rsidR="003E2455" w:rsidRPr="00B422D5" w:rsidRDefault="003E2455" w:rsidP="00116F09">
      <w:pPr>
        <w:spacing w:after="360"/>
        <w:ind w:firstLine="709"/>
        <w:jc w:val="both"/>
        <w:rPr>
          <w:rFonts w:ascii="Times New Roman" w:hAnsi="Times New Roman"/>
          <w:color w:val="000000" w:themeColor="text1"/>
          <w:sz w:val="28"/>
          <w:szCs w:val="28"/>
        </w:rPr>
      </w:pPr>
      <w:bookmarkStart w:id="278" w:name="p2889"/>
      <w:bookmarkEnd w:id="278"/>
      <w:r w:rsidRPr="00B422D5">
        <w:rPr>
          <w:rFonts w:ascii="Times New Roman" w:hAnsi="Times New Roman"/>
          <w:color w:val="000000" w:themeColor="text1"/>
          <w:sz w:val="28"/>
          <w:szCs w:val="28"/>
        </w:rPr>
        <w:t>1.</w:t>
      </w:r>
      <w:r w:rsidR="0048668F"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 xml:space="preserve">По результатам рассмотрения заявления о присуждении компенсации за нарушение права на судопроизводство в разумный срок или права на исполнение судебного </w:t>
      </w:r>
      <w:r w:rsidR="00790D95" w:rsidRPr="00B422D5">
        <w:rPr>
          <w:rFonts w:ascii="Times New Roman" w:hAnsi="Times New Roman"/>
          <w:color w:val="000000" w:themeColor="text1"/>
          <w:sz w:val="28"/>
          <w:szCs w:val="28"/>
        </w:rPr>
        <w:t>решения</w:t>
      </w:r>
      <w:r w:rsidRPr="00B422D5">
        <w:rPr>
          <w:rFonts w:ascii="Times New Roman" w:hAnsi="Times New Roman"/>
          <w:color w:val="000000" w:themeColor="text1"/>
          <w:sz w:val="28"/>
          <w:szCs w:val="28"/>
        </w:rPr>
        <w:t xml:space="preserve"> в разумный срок арбитражный суд принимает решение, которое должно содержать:</w:t>
      </w:r>
    </w:p>
    <w:p w14:paraId="4E3BA70F"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E2455" w:rsidRPr="00B422D5">
        <w:rPr>
          <w:rFonts w:ascii="Times New Roman" w:hAnsi="Times New Roman"/>
          <w:color w:val="000000" w:themeColor="text1"/>
          <w:sz w:val="28"/>
          <w:szCs w:val="28"/>
        </w:rPr>
        <w:t>наименование арбитражного суда, состав суда, принявшего решение;</w:t>
      </w:r>
    </w:p>
    <w:p w14:paraId="6184B9B9"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E2455" w:rsidRPr="00B422D5">
        <w:rPr>
          <w:rFonts w:ascii="Times New Roman" w:hAnsi="Times New Roman"/>
          <w:color w:val="000000" w:themeColor="text1"/>
          <w:sz w:val="28"/>
          <w:szCs w:val="28"/>
        </w:rPr>
        <w:t>номер дела, по которому принято решение, дату и место принятия решения;</w:t>
      </w:r>
    </w:p>
    <w:p w14:paraId="3BD5CECA"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E2455" w:rsidRPr="00B422D5">
        <w:rPr>
          <w:rFonts w:ascii="Times New Roman" w:hAnsi="Times New Roman"/>
          <w:color w:val="000000" w:themeColor="text1"/>
          <w:sz w:val="28"/>
          <w:szCs w:val="28"/>
        </w:rPr>
        <w:t>наименование лица, подавшего заявление, и его процессуальное положение;</w:t>
      </w:r>
    </w:p>
    <w:p w14:paraId="146AFA65"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E2455" w:rsidRPr="00B422D5">
        <w:rPr>
          <w:rFonts w:ascii="Times New Roman" w:hAnsi="Times New Roman"/>
          <w:color w:val="000000" w:themeColor="text1"/>
          <w:sz w:val="28"/>
          <w:szCs w:val="28"/>
        </w:rPr>
        <w:t xml:space="preserve">наименование лиц, участвующих в деле, в том числе наименование органа, организации или должностного лица, на которые возложены обязанности по исполнению судебного </w:t>
      </w:r>
      <w:r w:rsidR="00790D95"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w:t>
      </w:r>
    </w:p>
    <w:p w14:paraId="6714B474"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E2455" w:rsidRPr="00B422D5">
        <w:rPr>
          <w:rFonts w:ascii="Times New Roman" w:hAnsi="Times New Roman"/>
          <w:color w:val="000000" w:themeColor="text1"/>
          <w:sz w:val="28"/>
          <w:szCs w:val="28"/>
        </w:rPr>
        <w:t>предмет заявления;</w:t>
      </w:r>
    </w:p>
    <w:p w14:paraId="205BB616"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E2455" w:rsidRPr="00B422D5">
        <w:rPr>
          <w:rFonts w:ascii="Times New Roman" w:hAnsi="Times New Roman"/>
          <w:color w:val="000000" w:themeColor="text1"/>
          <w:sz w:val="28"/>
          <w:szCs w:val="28"/>
        </w:rPr>
        <w:t>фамилии лиц, присутствующих в судебном заседании, с указанием их полномочий;</w:t>
      </w:r>
    </w:p>
    <w:p w14:paraId="79652BB3"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7) </w:t>
      </w:r>
      <w:r w:rsidR="003E2455" w:rsidRPr="00B422D5">
        <w:rPr>
          <w:rFonts w:ascii="Times New Roman" w:hAnsi="Times New Roman"/>
          <w:color w:val="000000" w:themeColor="text1"/>
          <w:sz w:val="28"/>
          <w:szCs w:val="28"/>
        </w:rPr>
        <w:t xml:space="preserve">сведения о судебных </w:t>
      </w:r>
      <w:r w:rsidR="00790D95" w:rsidRPr="00B422D5">
        <w:rPr>
          <w:rFonts w:ascii="Times New Roman" w:hAnsi="Times New Roman"/>
          <w:color w:val="000000" w:themeColor="text1"/>
          <w:sz w:val="28"/>
          <w:szCs w:val="28"/>
        </w:rPr>
        <w:t>решениях</w:t>
      </w:r>
      <w:r w:rsidR="003E2455" w:rsidRPr="00B422D5">
        <w:rPr>
          <w:rFonts w:ascii="Times New Roman" w:hAnsi="Times New Roman"/>
          <w:color w:val="000000" w:themeColor="text1"/>
          <w:sz w:val="28"/>
          <w:szCs w:val="28"/>
        </w:rPr>
        <w:t>, принятых по делу, предмет спора, наименование арбитражного суда, рассматривавшего дело;</w:t>
      </w:r>
    </w:p>
    <w:p w14:paraId="394A7DB2"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8) </w:t>
      </w:r>
      <w:r w:rsidR="003E2455" w:rsidRPr="00B422D5">
        <w:rPr>
          <w:rFonts w:ascii="Times New Roman" w:hAnsi="Times New Roman"/>
          <w:color w:val="000000" w:themeColor="text1"/>
          <w:sz w:val="28"/>
          <w:szCs w:val="28"/>
        </w:rPr>
        <w:t>доводы, изложенные в заявлении;</w:t>
      </w:r>
    </w:p>
    <w:p w14:paraId="79C4DF51"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9) </w:t>
      </w:r>
      <w:r w:rsidR="003E2455" w:rsidRPr="00B422D5">
        <w:rPr>
          <w:rFonts w:ascii="Times New Roman" w:hAnsi="Times New Roman"/>
          <w:color w:val="000000" w:themeColor="text1"/>
          <w:sz w:val="28"/>
          <w:szCs w:val="28"/>
        </w:rPr>
        <w:t>объяснения лиц, присутствовавших в судебном заседании;</w:t>
      </w:r>
    </w:p>
    <w:p w14:paraId="10B81579"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10) </w:t>
      </w:r>
      <w:r w:rsidR="003E2455" w:rsidRPr="00B422D5">
        <w:rPr>
          <w:rFonts w:ascii="Times New Roman" w:hAnsi="Times New Roman"/>
          <w:color w:val="000000" w:themeColor="text1"/>
          <w:sz w:val="28"/>
          <w:szCs w:val="28"/>
        </w:rPr>
        <w:t xml:space="preserve">общую продолжительность судопроизводства по делу или общую продолжительность исполнения судебного </w:t>
      </w:r>
      <w:r w:rsidR="00790D95"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w:t>
      </w:r>
    </w:p>
    <w:p w14:paraId="011C7DEE"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11) </w:t>
      </w:r>
      <w:r w:rsidR="003E2455" w:rsidRPr="00B422D5">
        <w:rPr>
          <w:rFonts w:ascii="Times New Roman" w:hAnsi="Times New Roman"/>
          <w:color w:val="000000" w:themeColor="text1"/>
          <w:sz w:val="28"/>
          <w:szCs w:val="28"/>
        </w:rPr>
        <w:t>мотивы, по которым присуждается компенсация, или мотивы, по которым было отказано в ее присуждении;</w:t>
      </w:r>
    </w:p>
    <w:p w14:paraId="3D17C510"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12) </w:t>
      </w:r>
      <w:r w:rsidR="003E2455" w:rsidRPr="00B422D5">
        <w:rPr>
          <w:rFonts w:ascii="Times New Roman" w:hAnsi="Times New Roman"/>
          <w:color w:val="000000" w:themeColor="text1"/>
          <w:sz w:val="28"/>
          <w:szCs w:val="28"/>
        </w:rPr>
        <w:t>указание на присуждение компенсации и ее размер или отказ в присуждении компенсации;</w:t>
      </w:r>
    </w:p>
    <w:p w14:paraId="53EFDA18"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13) </w:t>
      </w:r>
      <w:r w:rsidR="003E2455" w:rsidRPr="00B422D5">
        <w:rPr>
          <w:rFonts w:ascii="Times New Roman" w:hAnsi="Times New Roman"/>
          <w:color w:val="000000" w:themeColor="text1"/>
          <w:sz w:val="28"/>
          <w:szCs w:val="28"/>
        </w:rPr>
        <w:t xml:space="preserve">указание на действия, которые должны осуществить орган, организация или должностное лицо, на которые возложены обязанности по исполнению судебного </w:t>
      </w:r>
      <w:r w:rsidR="00A16E05"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w:t>
      </w:r>
    </w:p>
    <w:p w14:paraId="338EA383"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E2455" w:rsidRPr="00B422D5">
        <w:rPr>
          <w:rFonts w:ascii="Times New Roman" w:hAnsi="Times New Roman"/>
          <w:color w:val="000000" w:themeColor="text1"/>
          <w:sz w:val="28"/>
          <w:szCs w:val="28"/>
        </w:rPr>
        <w:t>В решении арбитражного суда указывается на распределение судебных расходов, понесенных в связи с рассмотрением заявления о присуждении компенсации, указанной в части 1 настоящей статьи.</w:t>
      </w:r>
    </w:p>
    <w:p w14:paraId="02239570"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E2455" w:rsidRPr="00B422D5">
        <w:rPr>
          <w:rFonts w:ascii="Times New Roman" w:hAnsi="Times New Roman"/>
          <w:color w:val="000000" w:themeColor="text1"/>
          <w:sz w:val="28"/>
          <w:szCs w:val="28"/>
        </w:rPr>
        <w:t xml:space="preserve">Копии решения арбитражного суда направляются заявителю, в орган, организацию или должностному лицу, на которые возложены обязанности по исполнению судебного </w:t>
      </w:r>
      <w:r w:rsidR="00A16E05" w:rsidRPr="00B422D5">
        <w:rPr>
          <w:rFonts w:ascii="Times New Roman" w:hAnsi="Times New Roman"/>
          <w:color w:val="000000" w:themeColor="text1"/>
          <w:sz w:val="28"/>
          <w:szCs w:val="28"/>
        </w:rPr>
        <w:t>решения</w:t>
      </w:r>
      <w:r w:rsidR="003E2455" w:rsidRPr="00B422D5">
        <w:rPr>
          <w:rFonts w:ascii="Times New Roman" w:hAnsi="Times New Roman"/>
          <w:color w:val="000000" w:themeColor="text1"/>
          <w:sz w:val="28"/>
          <w:szCs w:val="28"/>
        </w:rPr>
        <w:t xml:space="preserve">, </w:t>
      </w:r>
      <w:r w:rsidR="004A1639" w:rsidRPr="00B422D5">
        <w:rPr>
          <w:rFonts w:ascii="Times New Roman" w:hAnsi="Times New Roman"/>
          <w:color w:val="000000" w:themeColor="text1"/>
          <w:sz w:val="28"/>
          <w:szCs w:val="28"/>
        </w:rPr>
        <w:t xml:space="preserve">в течение пяти дней </w:t>
      </w:r>
      <w:r w:rsidR="003E2455" w:rsidRPr="00B422D5">
        <w:rPr>
          <w:rFonts w:ascii="Times New Roman" w:hAnsi="Times New Roman"/>
          <w:color w:val="000000" w:themeColor="text1"/>
          <w:sz w:val="28"/>
          <w:szCs w:val="28"/>
        </w:rPr>
        <w:t>со дня принятия такого решения.</w:t>
      </w:r>
    </w:p>
    <w:p w14:paraId="2A2889AF" w14:textId="77777777" w:rsidR="003E2455" w:rsidRPr="00B422D5" w:rsidRDefault="0048668F"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E2455" w:rsidRPr="00B422D5">
        <w:rPr>
          <w:rFonts w:ascii="Times New Roman" w:hAnsi="Times New Roman"/>
          <w:color w:val="000000" w:themeColor="text1"/>
          <w:sz w:val="28"/>
          <w:szCs w:val="28"/>
        </w:rPr>
        <w:t xml:space="preserve">Решение арбитражного суда о присуждении компенсации, указанной в части 1 настоящей статьи, вступает в законную силу немедленно после его принятия, подлежит исполнению в порядке, установленном бюджетным законодательством </w:t>
      </w:r>
      <w:r w:rsidR="00A16E05" w:rsidRPr="00B422D5">
        <w:rPr>
          <w:rFonts w:ascii="Times New Roman" w:hAnsi="Times New Roman"/>
          <w:color w:val="000000" w:themeColor="text1"/>
          <w:sz w:val="28"/>
          <w:szCs w:val="28"/>
        </w:rPr>
        <w:t>Донецкой Народной Республики</w:t>
      </w:r>
      <w:r w:rsidR="003E2455" w:rsidRPr="00B422D5">
        <w:rPr>
          <w:rFonts w:ascii="Times New Roman" w:hAnsi="Times New Roman"/>
          <w:color w:val="000000" w:themeColor="text1"/>
          <w:sz w:val="28"/>
          <w:szCs w:val="28"/>
        </w:rPr>
        <w:t>, и может быть обжаловано в кассационную инстанцию.</w:t>
      </w:r>
    </w:p>
    <w:p w14:paraId="7036C78E" w14:textId="624929B5" w:rsidR="00312E15" w:rsidRPr="00B422D5" w:rsidRDefault="00A52396" w:rsidP="00116F09">
      <w:pPr>
        <w:pStyle w:val="1"/>
        <w:spacing w:before="0" w:after="360" w:line="276" w:lineRule="auto"/>
        <w:ind w:firstLine="709"/>
        <w:jc w:val="left"/>
        <w:rPr>
          <w:rStyle w:val="ab"/>
          <w:rFonts w:ascii="Times New Roman" w:hAnsi="Times New Roman"/>
          <w:b/>
          <w:caps/>
          <w:color w:val="000000" w:themeColor="text1"/>
          <w:sz w:val="28"/>
          <w:szCs w:val="28"/>
        </w:rPr>
      </w:pPr>
      <w:r w:rsidRPr="00B422D5">
        <w:rPr>
          <w:rFonts w:ascii="Times New Roman" w:hAnsi="Times New Roman"/>
          <w:b w:val="0"/>
          <w:color w:val="000000" w:themeColor="text1"/>
          <w:sz w:val="28"/>
          <w:szCs w:val="28"/>
        </w:rPr>
        <w:t>Глава </w:t>
      </w:r>
      <w:r w:rsidR="00312E15" w:rsidRPr="00B422D5">
        <w:rPr>
          <w:rFonts w:ascii="Times New Roman" w:hAnsi="Times New Roman"/>
          <w:b w:val="0"/>
          <w:caps/>
          <w:color w:val="000000" w:themeColor="text1"/>
          <w:sz w:val="28"/>
          <w:szCs w:val="28"/>
        </w:rPr>
        <w:t>2</w:t>
      </w:r>
      <w:r w:rsidR="000502BC" w:rsidRPr="00B422D5">
        <w:rPr>
          <w:rFonts w:ascii="Times New Roman" w:hAnsi="Times New Roman"/>
          <w:b w:val="0"/>
          <w:caps/>
          <w:color w:val="000000" w:themeColor="text1"/>
          <w:sz w:val="28"/>
          <w:szCs w:val="28"/>
        </w:rPr>
        <w:t>9</w:t>
      </w:r>
      <w:r w:rsidR="00312E15" w:rsidRPr="00B422D5">
        <w:rPr>
          <w:rFonts w:ascii="Times New Roman" w:hAnsi="Times New Roman"/>
          <w:b w:val="0"/>
          <w:caps/>
          <w:color w:val="000000" w:themeColor="text1"/>
          <w:sz w:val="28"/>
          <w:szCs w:val="28"/>
        </w:rPr>
        <w:t>.</w:t>
      </w:r>
      <w:r w:rsidR="0048668F" w:rsidRPr="00B422D5">
        <w:rPr>
          <w:rFonts w:ascii="Times New Roman" w:hAnsi="Times New Roman"/>
          <w:caps/>
          <w:color w:val="000000" w:themeColor="text1"/>
          <w:sz w:val="28"/>
          <w:szCs w:val="28"/>
        </w:rPr>
        <w:t> </w:t>
      </w:r>
      <w:r w:rsidR="00312E15" w:rsidRPr="00B422D5">
        <w:rPr>
          <w:rFonts w:ascii="Times New Roman" w:hAnsi="Times New Roman"/>
          <w:caps/>
          <w:color w:val="000000" w:themeColor="text1"/>
          <w:sz w:val="28"/>
          <w:szCs w:val="28"/>
        </w:rPr>
        <w:t>Р</w:t>
      </w:r>
      <w:r w:rsidR="00312E15" w:rsidRPr="00B422D5">
        <w:rPr>
          <w:rFonts w:ascii="Times New Roman" w:hAnsi="Times New Roman"/>
          <w:color w:val="000000" w:themeColor="text1"/>
          <w:sz w:val="28"/>
          <w:szCs w:val="28"/>
        </w:rPr>
        <w:t xml:space="preserve">ассмотрение дел о </w:t>
      </w:r>
      <w:r w:rsidR="00E10699" w:rsidRPr="00B422D5">
        <w:rPr>
          <w:rFonts w:ascii="Times New Roman" w:hAnsi="Times New Roman"/>
          <w:color w:val="000000" w:themeColor="text1"/>
          <w:sz w:val="28"/>
          <w:szCs w:val="28"/>
        </w:rPr>
        <w:t>несостоятельности (</w:t>
      </w:r>
      <w:r w:rsidR="00312E15" w:rsidRPr="00B422D5">
        <w:rPr>
          <w:rFonts w:ascii="Times New Roman" w:hAnsi="Times New Roman"/>
          <w:color w:val="000000" w:themeColor="text1"/>
          <w:sz w:val="28"/>
          <w:szCs w:val="28"/>
        </w:rPr>
        <w:t>банкротстве</w:t>
      </w:r>
      <w:bookmarkStart w:id="279" w:name="sub_223"/>
      <w:bookmarkEnd w:id="269"/>
      <w:r w:rsidR="00E10699" w:rsidRPr="00B422D5">
        <w:rPr>
          <w:rFonts w:ascii="Times New Roman" w:hAnsi="Times New Roman"/>
          <w:color w:val="000000" w:themeColor="text1"/>
          <w:sz w:val="28"/>
          <w:szCs w:val="28"/>
        </w:rPr>
        <w:t>)</w:t>
      </w:r>
    </w:p>
    <w:p w14:paraId="00928049"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r w:rsidRPr="00B422D5">
        <w:rPr>
          <w:rStyle w:val="ab"/>
          <w:rFonts w:ascii="Times New Roman" w:hAnsi="Times New Roman" w:cs="Times New Roman"/>
          <w:b w:val="0"/>
          <w:bCs/>
          <w:color w:val="000000" w:themeColor="text1"/>
          <w:sz w:val="28"/>
          <w:szCs w:val="28"/>
        </w:rPr>
        <w:t>Статья </w:t>
      </w:r>
      <w:r w:rsidR="00312E15" w:rsidRPr="00B422D5">
        <w:rPr>
          <w:rStyle w:val="ab"/>
          <w:rFonts w:ascii="Times New Roman" w:hAnsi="Times New Roman" w:cs="Times New Roman"/>
          <w:b w:val="0"/>
          <w:bCs/>
          <w:color w:val="000000" w:themeColor="text1"/>
          <w:sz w:val="28"/>
          <w:szCs w:val="28"/>
        </w:rPr>
        <w:t>2</w:t>
      </w:r>
      <w:r w:rsidR="00A9494B" w:rsidRPr="00B422D5">
        <w:rPr>
          <w:rStyle w:val="ab"/>
          <w:rFonts w:ascii="Times New Roman" w:hAnsi="Times New Roman" w:cs="Times New Roman"/>
          <w:b w:val="0"/>
          <w:bCs/>
          <w:color w:val="000000" w:themeColor="text1"/>
          <w:sz w:val="28"/>
          <w:szCs w:val="28"/>
        </w:rPr>
        <w:t>33</w:t>
      </w:r>
      <w:r w:rsidR="00312E15" w:rsidRPr="00B422D5">
        <w:rPr>
          <w:rStyle w:val="ab"/>
          <w:rFonts w:ascii="Times New Roman" w:hAnsi="Times New Roman" w:cs="Times New Roman"/>
          <w:b w:val="0"/>
          <w:bCs/>
          <w:color w:val="000000" w:themeColor="text1"/>
          <w:sz w:val="28"/>
          <w:szCs w:val="28"/>
        </w:rPr>
        <w:t>.</w:t>
      </w:r>
      <w:r w:rsidR="0037416A"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 xml:space="preserve">Порядок рассмотрения дел о </w:t>
      </w:r>
      <w:r w:rsidR="00E10699" w:rsidRPr="00B422D5">
        <w:rPr>
          <w:rFonts w:ascii="Times New Roman" w:hAnsi="Times New Roman" w:cs="Times New Roman"/>
          <w:b/>
          <w:color w:val="000000" w:themeColor="text1"/>
          <w:sz w:val="28"/>
          <w:szCs w:val="28"/>
        </w:rPr>
        <w:t>несостоятельности (</w:t>
      </w:r>
      <w:r w:rsidR="00312E15" w:rsidRPr="00B422D5">
        <w:rPr>
          <w:rFonts w:ascii="Times New Roman" w:hAnsi="Times New Roman" w:cs="Times New Roman"/>
          <w:b/>
          <w:color w:val="000000" w:themeColor="text1"/>
          <w:sz w:val="28"/>
          <w:szCs w:val="28"/>
        </w:rPr>
        <w:t>банкротстве</w:t>
      </w:r>
      <w:r w:rsidR="00E10699" w:rsidRPr="00B422D5">
        <w:rPr>
          <w:rFonts w:ascii="Times New Roman" w:hAnsi="Times New Roman" w:cs="Times New Roman"/>
          <w:b/>
          <w:color w:val="000000" w:themeColor="text1"/>
          <w:sz w:val="28"/>
          <w:szCs w:val="28"/>
        </w:rPr>
        <w:t>)</w:t>
      </w:r>
    </w:p>
    <w:p w14:paraId="0F502100" w14:textId="77777777" w:rsidR="00AD527F" w:rsidRPr="00B422D5" w:rsidRDefault="00312E15" w:rsidP="00116F09">
      <w:pPr>
        <w:spacing w:after="360"/>
        <w:ind w:firstLine="709"/>
        <w:jc w:val="both"/>
        <w:rPr>
          <w:rFonts w:ascii="Times New Roman" w:hAnsi="Times New Roman"/>
          <w:color w:val="000000" w:themeColor="text1"/>
          <w:sz w:val="28"/>
          <w:szCs w:val="28"/>
        </w:rPr>
      </w:pPr>
      <w:bookmarkStart w:id="280" w:name="sub_22301"/>
      <w:bookmarkEnd w:id="279"/>
      <w:r w:rsidRPr="00B422D5">
        <w:rPr>
          <w:rStyle w:val="ac"/>
          <w:rFonts w:ascii="Times New Roman" w:hAnsi="Times New Roman"/>
          <w:b w:val="0"/>
          <w:bCs/>
          <w:color w:val="000000" w:themeColor="text1"/>
          <w:sz w:val="28"/>
          <w:szCs w:val="28"/>
        </w:rPr>
        <w:lastRenderedPageBreak/>
        <w:t>1</w:t>
      </w:r>
      <w:r w:rsidR="00E10699"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 xml:space="preserve">Дела о </w:t>
      </w:r>
      <w:r w:rsidR="00E10699" w:rsidRPr="00B422D5">
        <w:rPr>
          <w:rFonts w:ascii="Times New Roman" w:hAnsi="Times New Roman"/>
          <w:color w:val="000000" w:themeColor="text1"/>
          <w:sz w:val="28"/>
          <w:szCs w:val="28"/>
        </w:rPr>
        <w:t>несостоятельности (</w:t>
      </w:r>
      <w:r w:rsidRPr="00B422D5">
        <w:rPr>
          <w:rFonts w:ascii="Times New Roman" w:hAnsi="Times New Roman"/>
          <w:color w:val="000000" w:themeColor="text1"/>
          <w:sz w:val="28"/>
          <w:szCs w:val="28"/>
        </w:rPr>
        <w:t>банкротстве</w:t>
      </w:r>
      <w:r w:rsidR="00E10699"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 xml:space="preserve"> рассматриваются арбитражным судом по правилам, предусмотренным настоящим Кодексом, с особенностями, установленными законами, регулирующими вопросы </w:t>
      </w:r>
      <w:r w:rsidR="00D65B76" w:rsidRPr="00B422D5">
        <w:rPr>
          <w:rFonts w:ascii="Times New Roman" w:hAnsi="Times New Roman"/>
          <w:color w:val="000000" w:themeColor="text1"/>
          <w:sz w:val="28"/>
          <w:szCs w:val="28"/>
        </w:rPr>
        <w:t>несостоятельности (банкротства)</w:t>
      </w:r>
      <w:r w:rsidRPr="00B422D5">
        <w:rPr>
          <w:rFonts w:ascii="Times New Roman" w:hAnsi="Times New Roman"/>
          <w:color w:val="000000" w:themeColor="text1"/>
          <w:sz w:val="28"/>
          <w:szCs w:val="28"/>
        </w:rPr>
        <w:t>.</w:t>
      </w:r>
      <w:bookmarkEnd w:id="280"/>
    </w:p>
    <w:p w14:paraId="100EC47C"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Style w:val="ac"/>
          <w:rFonts w:ascii="Times New Roman" w:hAnsi="Times New Roman"/>
          <w:b w:val="0"/>
          <w:bCs/>
          <w:color w:val="000000" w:themeColor="text1"/>
          <w:sz w:val="28"/>
          <w:szCs w:val="28"/>
        </w:rPr>
        <w:t>2</w:t>
      </w:r>
      <w:r w:rsidR="00D65B76"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 xml:space="preserve">Дела о </w:t>
      </w:r>
      <w:r w:rsidR="00D65B76" w:rsidRPr="00B422D5">
        <w:rPr>
          <w:rFonts w:ascii="Times New Roman" w:hAnsi="Times New Roman"/>
          <w:color w:val="000000" w:themeColor="text1"/>
          <w:sz w:val="28"/>
          <w:szCs w:val="28"/>
        </w:rPr>
        <w:t>несостоятельности (</w:t>
      </w:r>
      <w:r w:rsidRPr="00B422D5">
        <w:rPr>
          <w:rFonts w:ascii="Times New Roman" w:hAnsi="Times New Roman"/>
          <w:color w:val="000000" w:themeColor="text1"/>
          <w:sz w:val="28"/>
          <w:szCs w:val="28"/>
        </w:rPr>
        <w:t>банкротстве</w:t>
      </w:r>
      <w:r w:rsidR="00D65B76"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 xml:space="preserve"> рассматриваются судьей единолично</w:t>
      </w:r>
      <w:bookmarkStart w:id="281" w:name="sub_22303"/>
      <w:r w:rsidR="00AD527F" w:rsidRPr="00B422D5">
        <w:rPr>
          <w:rFonts w:ascii="Times New Roman" w:hAnsi="Times New Roman"/>
          <w:color w:val="000000" w:themeColor="text1"/>
          <w:sz w:val="28"/>
          <w:szCs w:val="28"/>
        </w:rPr>
        <w:t>, если иное не предусмотрено статьей 1</w:t>
      </w:r>
      <w:r w:rsidR="00B056D4" w:rsidRPr="00B422D5">
        <w:rPr>
          <w:rFonts w:ascii="Times New Roman" w:hAnsi="Times New Roman"/>
          <w:color w:val="000000" w:themeColor="text1"/>
          <w:sz w:val="28"/>
          <w:szCs w:val="28"/>
        </w:rPr>
        <w:t>8</w:t>
      </w:r>
      <w:r w:rsidR="00AD527F" w:rsidRPr="00B422D5">
        <w:rPr>
          <w:rFonts w:ascii="Times New Roman" w:hAnsi="Times New Roman"/>
          <w:color w:val="000000" w:themeColor="text1"/>
          <w:sz w:val="28"/>
          <w:szCs w:val="28"/>
        </w:rPr>
        <w:t xml:space="preserve"> настоящего Кодекса</w:t>
      </w:r>
      <w:r w:rsidRPr="00B422D5">
        <w:rPr>
          <w:rFonts w:ascii="Times New Roman" w:hAnsi="Times New Roman"/>
          <w:color w:val="000000" w:themeColor="text1"/>
          <w:sz w:val="28"/>
          <w:szCs w:val="28"/>
        </w:rPr>
        <w:t>.</w:t>
      </w:r>
    </w:p>
    <w:p w14:paraId="219492F7" w14:textId="77777777" w:rsidR="00312E15" w:rsidRPr="00B422D5" w:rsidRDefault="00D65B7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7F3011" w:rsidRPr="00B422D5">
        <w:rPr>
          <w:rFonts w:ascii="Times New Roman" w:hAnsi="Times New Roman"/>
          <w:color w:val="000000" w:themeColor="text1"/>
          <w:sz w:val="28"/>
          <w:szCs w:val="28"/>
        </w:rPr>
        <w:t>Определения, которые выносятся арбитражным судом при рассмотрении дел о несостоятельности (банкротстве) и обжалование которых предусмотрено настоящим Кодексом и иными законами, регулирующими вопросы несостоятельности (банкротства), отдельно от судебного решения, которым заканчивается рассмотрение дела по существу, могут быть обжалованы в суд апелляционной инстанции в течение десяти дней со дня их вынесения</w:t>
      </w:r>
      <w:r w:rsidR="00312E15" w:rsidRPr="00B422D5">
        <w:rPr>
          <w:rFonts w:ascii="Times New Roman" w:hAnsi="Times New Roman"/>
          <w:color w:val="000000" w:themeColor="text1"/>
          <w:sz w:val="28"/>
          <w:szCs w:val="28"/>
        </w:rPr>
        <w:t>.</w:t>
      </w:r>
      <w:bookmarkEnd w:id="281"/>
    </w:p>
    <w:p w14:paraId="5BD6DB9E" w14:textId="77777777" w:rsidR="00A97EF7" w:rsidRPr="00B422D5" w:rsidRDefault="00A97EF7" w:rsidP="00116F09">
      <w:pPr>
        <w:spacing w:after="360"/>
        <w:ind w:firstLine="709"/>
        <w:jc w:val="both"/>
        <w:rPr>
          <w:rFonts w:ascii="Times New Roman" w:hAnsi="Times New Roman"/>
          <w:color w:val="000000" w:themeColor="text1"/>
          <w:sz w:val="28"/>
          <w:szCs w:val="28"/>
        </w:rPr>
      </w:pPr>
      <w:r w:rsidRPr="00B422D5">
        <w:rPr>
          <w:rFonts w:ascii="Times New Roman" w:hAnsi="Times New Roman"/>
          <w:iCs/>
          <w:color w:val="000000" w:themeColor="text1"/>
          <w:sz w:val="28"/>
          <w:szCs w:val="28"/>
        </w:rPr>
        <w:t>Апелляционные жалобы на определения, вынесенные арбитражным судом при рассмотрении дел о несостоятельности (банкротстве), рассматриваются судом апелляционной инстанции коллегиальным составом судей.</w:t>
      </w:r>
    </w:p>
    <w:p w14:paraId="5CB42256" w14:textId="77777777" w:rsidR="008F7857"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282" w:name="sub_224"/>
      <w:r w:rsidRPr="00B422D5">
        <w:rPr>
          <w:rStyle w:val="ab"/>
          <w:rFonts w:ascii="Times New Roman" w:hAnsi="Times New Roman" w:cs="Times New Roman"/>
          <w:b w:val="0"/>
          <w:bCs/>
          <w:color w:val="000000" w:themeColor="text1"/>
          <w:sz w:val="28"/>
          <w:szCs w:val="28"/>
        </w:rPr>
        <w:t>Статья </w:t>
      </w:r>
      <w:r w:rsidR="00B90314" w:rsidRPr="00B422D5">
        <w:rPr>
          <w:rStyle w:val="ab"/>
          <w:rFonts w:ascii="Times New Roman" w:hAnsi="Times New Roman" w:cs="Times New Roman"/>
          <w:b w:val="0"/>
          <w:bCs/>
          <w:color w:val="000000" w:themeColor="text1"/>
          <w:sz w:val="28"/>
          <w:szCs w:val="28"/>
        </w:rPr>
        <w:t>2</w:t>
      </w:r>
      <w:r w:rsidR="00A9494B" w:rsidRPr="00B422D5">
        <w:rPr>
          <w:rStyle w:val="ab"/>
          <w:rFonts w:ascii="Times New Roman" w:hAnsi="Times New Roman" w:cs="Times New Roman"/>
          <w:b w:val="0"/>
          <w:bCs/>
          <w:color w:val="000000" w:themeColor="text1"/>
          <w:sz w:val="28"/>
          <w:szCs w:val="28"/>
        </w:rPr>
        <w:t>34</w:t>
      </w:r>
      <w:r w:rsidR="00312E15" w:rsidRPr="00B422D5">
        <w:rPr>
          <w:rStyle w:val="ab"/>
          <w:rFonts w:ascii="Times New Roman" w:hAnsi="Times New Roman" w:cs="Times New Roman"/>
          <w:b w:val="0"/>
          <w:bCs/>
          <w:color w:val="000000" w:themeColor="text1"/>
          <w:sz w:val="28"/>
          <w:szCs w:val="28"/>
        </w:rPr>
        <w:t>.</w:t>
      </w:r>
      <w:r w:rsidR="002633F9"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 xml:space="preserve">Право на обращение в арбитражный суд по делам о </w:t>
      </w:r>
      <w:bookmarkEnd w:id="282"/>
      <w:r w:rsidR="00D65B76" w:rsidRPr="00B422D5">
        <w:rPr>
          <w:rFonts w:ascii="Times New Roman" w:hAnsi="Times New Roman" w:cs="Times New Roman"/>
          <w:b/>
          <w:color w:val="000000" w:themeColor="text1"/>
          <w:sz w:val="28"/>
          <w:szCs w:val="28"/>
        </w:rPr>
        <w:t>нес</w:t>
      </w:r>
      <w:r w:rsidR="0059419B" w:rsidRPr="00B422D5">
        <w:rPr>
          <w:rFonts w:ascii="Times New Roman" w:hAnsi="Times New Roman" w:cs="Times New Roman"/>
          <w:b/>
          <w:color w:val="000000" w:themeColor="text1"/>
          <w:sz w:val="28"/>
          <w:szCs w:val="28"/>
        </w:rPr>
        <w:t>остоятельности (банкротстве)</w:t>
      </w:r>
    </w:p>
    <w:p w14:paraId="05962EFD" w14:textId="77777777" w:rsidR="008F7857" w:rsidRPr="00B422D5" w:rsidRDefault="00D65B76" w:rsidP="00116F09">
      <w:pPr>
        <w:pStyle w:val="ad"/>
        <w:spacing w:after="360" w:line="276" w:lineRule="auto"/>
        <w:ind w:left="0" w:firstLine="709"/>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bookmarkStart w:id="283" w:name="sub_225"/>
      <w:r w:rsidR="008F7857" w:rsidRPr="00B422D5">
        <w:rPr>
          <w:rFonts w:ascii="Times New Roman" w:hAnsi="Times New Roman" w:cs="Times New Roman"/>
          <w:color w:val="000000" w:themeColor="text1"/>
          <w:sz w:val="28"/>
          <w:szCs w:val="28"/>
        </w:rPr>
        <w:t>С заявлением о признании должника банкротом в арбитражный суд вправе обратиться должник, кредиторы и иные заинтересованные лица в соответствии с законом, регулирующим вопросы несостоятельности (банкротства).</w:t>
      </w:r>
    </w:p>
    <w:p w14:paraId="6D95490B" w14:textId="77777777" w:rsidR="008F7857" w:rsidRPr="00B422D5" w:rsidRDefault="0059419B" w:rsidP="00116F09">
      <w:pPr>
        <w:pStyle w:val="ad"/>
        <w:spacing w:after="360" w:line="276" w:lineRule="auto"/>
        <w:ind w:left="0" w:firstLine="709"/>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2. </w:t>
      </w:r>
      <w:r w:rsidR="008F7857" w:rsidRPr="00B422D5">
        <w:rPr>
          <w:rFonts w:ascii="Times New Roman" w:hAnsi="Times New Roman" w:cs="Times New Roman"/>
          <w:color w:val="000000" w:themeColor="text1"/>
          <w:sz w:val="28"/>
          <w:szCs w:val="28"/>
        </w:rPr>
        <w:t xml:space="preserve">К заявлению прилагаются документы, которые предусмотрены законом, регулирующим вопросы несостоятельности (банкротства), а также документы, предусмотренные пунктом 2 части 1 статьи </w:t>
      </w:r>
      <w:r w:rsidR="00386297" w:rsidRPr="00B422D5">
        <w:rPr>
          <w:rFonts w:ascii="Times New Roman" w:hAnsi="Times New Roman" w:cs="Times New Roman"/>
          <w:color w:val="000000" w:themeColor="text1"/>
          <w:sz w:val="28"/>
          <w:szCs w:val="28"/>
        </w:rPr>
        <w:t>119</w:t>
      </w:r>
      <w:r w:rsidR="008F7857" w:rsidRPr="00B422D5">
        <w:rPr>
          <w:rFonts w:ascii="Times New Roman" w:hAnsi="Times New Roman" w:cs="Times New Roman"/>
          <w:color w:val="000000" w:themeColor="text1"/>
          <w:sz w:val="28"/>
          <w:szCs w:val="28"/>
        </w:rPr>
        <w:t xml:space="preserve"> настоящего Кодекса.</w:t>
      </w:r>
    </w:p>
    <w:p w14:paraId="1320207D" w14:textId="255B3990"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r w:rsidRPr="00B422D5">
        <w:rPr>
          <w:rStyle w:val="ab"/>
          <w:rFonts w:ascii="Times New Roman" w:hAnsi="Times New Roman" w:cs="Times New Roman"/>
          <w:b w:val="0"/>
          <w:bCs/>
          <w:color w:val="000000" w:themeColor="text1"/>
          <w:sz w:val="28"/>
          <w:szCs w:val="28"/>
        </w:rPr>
        <w:t>Статья </w:t>
      </w:r>
      <w:r w:rsidR="00EA1752" w:rsidRPr="00B422D5">
        <w:rPr>
          <w:rStyle w:val="ab"/>
          <w:rFonts w:ascii="Times New Roman" w:hAnsi="Times New Roman" w:cs="Times New Roman"/>
          <w:b w:val="0"/>
          <w:bCs/>
          <w:color w:val="000000" w:themeColor="text1"/>
          <w:sz w:val="28"/>
          <w:szCs w:val="28"/>
        </w:rPr>
        <w:t>2</w:t>
      </w:r>
      <w:r w:rsidR="00A9494B" w:rsidRPr="00B422D5">
        <w:rPr>
          <w:rStyle w:val="ab"/>
          <w:rFonts w:ascii="Times New Roman" w:hAnsi="Times New Roman" w:cs="Times New Roman"/>
          <w:b w:val="0"/>
          <w:bCs/>
          <w:color w:val="000000" w:themeColor="text1"/>
          <w:sz w:val="28"/>
          <w:szCs w:val="28"/>
        </w:rPr>
        <w:t>35</w:t>
      </w:r>
      <w:r w:rsidR="00312E15" w:rsidRPr="00B422D5">
        <w:rPr>
          <w:rStyle w:val="ab"/>
          <w:rFonts w:ascii="Times New Roman" w:hAnsi="Times New Roman" w:cs="Times New Roman"/>
          <w:b w:val="0"/>
          <w:bCs/>
          <w:color w:val="000000" w:themeColor="text1"/>
          <w:sz w:val="28"/>
          <w:szCs w:val="28"/>
        </w:rPr>
        <w:t>.</w:t>
      </w:r>
      <w:r w:rsidR="0059419B"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 xml:space="preserve">Примирение по делам о </w:t>
      </w:r>
      <w:r w:rsidR="00D65B76" w:rsidRPr="00B422D5">
        <w:rPr>
          <w:rFonts w:ascii="Times New Roman" w:hAnsi="Times New Roman" w:cs="Times New Roman"/>
          <w:b/>
          <w:color w:val="000000" w:themeColor="text1"/>
          <w:sz w:val="28"/>
          <w:szCs w:val="28"/>
        </w:rPr>
        <w:t>несостоятельности (банкротстве)</w:t>
      </w:r>
    </w:p>
    <w:bookmarkEnd w:id="283"/>
    <w:p w14:paraId="528B07B1" w14:textId="77777777" w:rsidR="00312E15" w:rsidRPr="00B422D5" w:rsidRDefault="00312E15" w:rsidP="00116F09">
      <w:pPr>
        <w:spacing w:after="360"/>
        <w:ind w:firstLine="709"/>
        <w:jc w:val="both"/>
        <w:rPr>
          <w:rFonts w:ascii="Times New Roman" w:hAnsi="Times New Roman"/>
          <w:color w:val="000000" w:themeColor="text1"/>
          <w:sz w:val="28"/>
          <w:szCs w:val="28"/>
          <w:shd w:val="clear" w:color="auto" w:fill="FFFFFF"/>
        </w:rPr>
      </w:pPr>
      <w:r w:rsidRPr="00B422D5">
        <w:rPr>
          <w:rFonts w:ascii="Times New Roman" w:hAnsi="Times New Roman"/>
          <w:color w:val="000000" w:themeColor="text1"/>
          <w:sz w:val="28"/>
          <w:szCs w:val="28"/>
        </w:rPr>
        <w:t xml:space="preserve">По делам о </w:t>
      </w:r>
      <w:r w:rsidR="00D65B76" w:rsidRPr="00B422D5">
        <w:rPr>
          <w:rFonts w:ascii="Times New Roman" w:hAnsi="Times New Roman"/>
          <w:color w:val="000000" w:themeColor="text1"/>
          <w:sz w:val="28"/>
          <w:szCs w:val="28"/>
        </w:rPr>
        <w:t xml:space="preserve">несостоятельности (банкротстве) </w:t>
      </w:r>
      <w:r w:rsidRPr="00B422D5">
        <w:rPr>
          <w:rFonts w:ascii="Times New Roman" w:hAnsi="Times New Roman"/>
          <w:color w:val="000000" w:themeColor="text1"/>
          <w:sz w:val="28"/>
          <w:szCs w:val="28"/>
        </w:rPr>
        <w:t xml:space="preserve">может быть заключено мировое соглашение в соответствии с законом, а также допускаются иные примирительные процедуры, предусмотренные </w:t>
      </w:r>
      <w:r w:rsidRPr="00B422D5">
        <w:rPr>
          <w:rStyle w:val="ac"/>
          <w:rFonts w:ascii="Times New Roman" w:hAnsi="Times New Roman"/>
          <w:b w:val="0"/>
          <w:bCs/>
          <w:color w:val="000000" w:themeColor="text1"/>
          <w:sz w:val="28"/>
          <w:szCs w:val="28"/>
        </w:rPr>
        <w:t>главой 15</w:t>
      </w:r>
      <w:r w:rsidRPr="00B422D5">
        <w:rPr>
          <w:rFonts w:ascii="Times New Roman" w:hAnsi="Times New Roman"/>
          <w:color w:val="000000" w:themeColor="text1"/>
          <w:sz w:val="28"/>
          <w:szCs w:val="28"/>
        </w:rPr>
        <w:t xml:space="preserve"> настоящего Кодекса и другими законами, регулирующими вопросы </w:t>
      </w:r>
      <w:r w:rsidR="00D65B76" w:rsidRPr="00B422D5">
        <w:rPr>
          <w:rFonts w:ascii="Times New Roman" w:hAnsi="Times New Roman"/>
          <w:color w:val="000000" w:themeColor="text1"/>
          <w:sz w:val="28"/>
          <w:szCs w:val="28"/>
        </w:rPr>
        <w:t>несостоятельности (банкротства)</w:t>
      </w:r>
      <w:r w:rsidRPr="00B422D5">
        <w:rPr>
          <w:rFonts w:ascii="Times New Roman" w:hAnsi="Times New Roman"/>
          <w:color w:val="000000" w:themeColor="text1"/>
          <w:sz w:val="28"/>
          <w:szCs w:val="28"/>
        </w:rPr>
        <w:t>.</w:t>
      </w:r>
    </w:p>
    <w:p w14:paraId="3AB2F88D" w14:textId="77777777" w:rsidR="00726FEE" w:rsidRPr="00B422D5" w:rsidRDefault="00A52396" w:rsidP="00116F09">
      <w:pPr>
        <w:pStyle w:val="1"/>
        <w:spacing w:before="0" w:after="360" w:line="276" w:lineRule="auto"/>
        <w:ind w:firstLine="709"/>
        <w:jc w:val="left"/>
        <w:rPr>
          <w:rFonts w:ascii="Times New Roman" w:hAnsi="Times New Roman"/>
          <w:color w:val="000000" w:themeColor="text1"/>
          <w:sz w:val="28"/>
          <w:szCs w:val="28"/>
        </w:rPr>
      </w:pPr>
      <w:r w:rsidRPr="00B422D5">
        <w:rPr>
          <w:rFonts w:ascii="Times New Roman" w:hAnsi="Times New Roman"/>
          <w:b w:val="0"/>
          <w:color w:val="000000" w:themeColor="text1"/>
          <w:sz w:val="28"/>
          <w:szCs w:val="28"/>
        </w:rPr>
        <w:t>Глава </w:t>
      </w:r>
      <w:r w:rsidR="00312E15" w:rsidRPr="00B422D5">
        <w:rPr>
          <w:rFonts w:ascii="Times New Roman" w:hAnsi="Times New Roman"/>
          <w:b w:val="0"/>
          <w:caps/>
          <w:color w:val="000000" w:themeColor="text1"/>
          <w:sz w:val="28"/>
          <w:szCs w:val="28"/>
        </w:rPr>
        <w:t>30.</w:t>
      </w:r>
      <w:r w:rsidR="0059419B" w:rsidRPr="00B422D5">
        <w:rPr>
          <w:rFonts w:ascii="Times New Roman" w:hAnsi="Times New Roman"/>
          <w:caps/>
          <w:color w:val="000000" w:themeColor="text1"/>
          <w:sz w:val="28"/>
          <w:szCs w:val="28"/>
        </w:rPr>
        <w:t> </w:t>
      </w:r>
      <w:r w:rsidR="00312E15" w:rsidRPr="00B422D5">
        <w:rPr>
          <w:rFonts w:ascii="Times New Roman" w:hAnsi="Times New Roman"/>
          <w:caps/>
          <w:color w:val="000000" w:themeColor="text1"/>
          <w:sz w:val="28"/>
          <w:szCs w:val="28"/>
        </w:rPr>
        <w:t>Р</w:t>
      </w:r>
      <w:r w:rsidR="00DE0D01" w:rsidRPr="00B422D5">
        <w:rPr>
          <w:rFonts w:ascii="Times New Roman" w:hAnsi="Times New Roman"/>
          <w:color w:val="000000" w:themeColor="text1"/>
          <w:sz w:val="28"/>
          <w:szCs w:val="28"/>
        </w:rPr>
        <w:t>ассмотрение дел по корпоративным спорам</w:t>
      </w:r>
      <w:bookmarkStart w:id="284" w:name="sub_2251"/>
    </w:p>
    <w:p w14:paraId="7EF61E99" w14:textId="77777777" w:rsidR="00726FEE" w:rsidRPr="00B422D5" w:rsidRDefault="002650D6" w:rsidP="00116F09">
      <w:pPr>
        <w:pStyle w:val="1"/>
        <w:spacing w:before="0" w:after="360" w:line="276" w:lineRule="auto"/>
        <w:ind w:firstLine="709"/>
        <w:jc w:val="left"/>
        <w:rPr>
          <w:rFonts w:ascii="Times New Roman" w:hAnsi="Times New Roman"/>
          <w:color w:val="000000" w:themeColor="text1"/>
          <w:sz w:val="28"/>
          <w:szCs w:val="28"/>
        </w:rPr>
      </w:pPr>
      <w:r w:rsidRPr="00B422D5">
        <w:rPr>
          <w:rStyle w:val="ab"/>
          <w:rFonts w:ascii="Times New Roman" w:hAnsi="Times New Roman"/>
          <w:color w:val="000000" w:themeColor="text1"/>
          <w:sz w:val="28"/>
          <w:szCs w:val="28"/>
        </w:rPr>
        <w:lastRenderedPageBreak/>
        <w:t>Статья </w:t>
      </w:r>
      <w:r w:rsidR="00AD0AEC" w:rsidRPr="00B422D5">
        <w:rPr>
          <w:rStyle w:val="ab"/>
          <w:rFonts w:ascii="Times New Roman" w:hAnsi="Times New Roman"/>
          <w:color w:val="000000" w:themeColor="text1"/>
          <w:sz w:val="28"/>
          <w:szCs w:val="28"/>
        </w:rPr>
        <w:t>2</w:t>
      </w:r>
      <w:r w:rsidR="00A9494B" w:rsidRPr="00B422D5">
        <w:rPr>
          <w:rStyle w:val="ab"/>
          <w:rFonts w:ascii="Times New Roman" w:hAnsi="Times New Roman"/>
          <w:color w:val="000000" w:themeColor="text1"/>
          <w:sz w:val="28"/>
          <w:szCs w:val="28"/>
        </w:rPr>
        <w:t>36</w:t>
      </w:r>
      <w:r w:rsidR="00312E15" w:rsidRPr="00B422D5">
        <w:rPr>
          <w:rStyle w:val="ab"/>
          <w:rFonts w:ascii="Times New Roman" w:hAnsi="Times New Roman"/>
          <w:color w:val="000000" w:themeColor="text1"/>
          <w:sz w:val="28"/>
          <w:szCs w:val="28"/>
        </w:rPr>
        <w:t>.</w:t>
      </w:r>
      <w:r w:rsidR="0059419B" w:rsidRPr="00B422D5">
        <w:rPr>
          <w:rFonts w:ascii="Times New Roman" w:hAnsi="Times New Roman"/>
          <w:color w:val="000000" w:themeColor="text1"/>
          <w:sz w:val="28"/>
          <w:szCs w:val="28"/>
        </w:rPr>
        <w:t> Д</w:t>
      </w:r>
      <w:r w:rsidR="00312E15" w:rsidRPr="00B422D5">
        <w:rPr>
          <w:rFonts w:ascii="Times New Roman" w:hAnsi="Times New Roman"/>
          <w:color w:val="000000" w:themeColor="text1"/>
          <w:sz w:val="28"/>
          <w:szCs w:val="28"/>
        </w:rPr>
        <w:t>ела по корпоративным спорам</w:t>
      </w:r>
      <w:bookmarkStart w:id="285" w:name="sub_2251011"/>
      <w:bookmarkEnd w:id="284"/>
    </w:p>
    <w:p w14:paraId="4300CA91" w14:textId="77777777" w:rsidR="0055333E" w:rsidRPr="00B422D5" w:rsidRDefault="0059419B" w:rsidP="00116F09">
      <w:pPr>
        <w:pStyle w:val="1"/>
        <w:spacing w:before="0" w:after="360" w:line="276" w:lineRule="auto"/>
        <w:ind w:firstLine="709"/>
        <w:jc w:val="both"/>
        <w:rPr>
          <w:rFonts w:ascii="Times New Roman" w:hAnsi="Times New Roman"/>
          <w:b w:val="0"/>
          <w:color w:val="000000" w:themeColor="text1"/>
          <w:sz w:val="28"/>
          <w:szCs w:val="28"/>
        </w:rPr>
      </w:pPr>
      <w:r w:rsidRPr="00B422D5">
        <w:rPr>
          <w:rFonts w:ascii="Times New Roman" w:hAnsi="Times New Roman"/>
          <w:b w:val="0"/>
          <w:color w:val="000000" w:themeColor="text1"/>
          <w:sz w:val="28"/>
          <w:szCs w:val="28"/>
        </w:rPr>
        <w:t>1. </w:t>
      </w:r>
      <w:r w:rsidR="00ED19DC" w:rsidRPr="00B422D5">
        <w:rPr>
          <w:rFonts w:ascii="Times New Roman" w:hAnsi="Times New Roman"/>
          <w:b w:val="0"/>
          <w:color w:val="000000" w:themeColor="text1"/>
          <w:sz w:val="28"/>
          <w:szCs w:val="28"/>
        </w:rPr>
        <w:t>Арбитражны</w:t>
      </w:r>
      <w:r w:rsidR="005450EC" w:rsidRPr="00B422D5">
        <w:rPr>
          <w:rFonts w:ascii="Times New Roman" w:hAnsi="Times New Roman"/>
          <w:b w:val="0"/>
          <w:color w:val="000000" w:themeColor="text1"/>
          <w:sz w:val="28"/>
          <w:szCs w:val="28"/>
        </w:rPr>
        <w:t>й</w:t>
      </w:r>
      <w:r w:rsidR="00ED19DC" w:rsidRPr="00B422D5">
        <w:rPr>
          <w:rFonts w:ascii="Times New Roman" w:hAnsi="Times New Roman"/>
          <w:b w:val="0"/>
          <w:color w:val="000000" w:themeColor="text1"/>
          <w:sz w:val="28"/>
          <w:szCs w:val="28"/>
        </w:rPr>
        <w:t xml:space="preserve"> суд рассматрива</w:t>
      </w:r>
      <w:r w:rsidR="005450EC" w:rsidRPr="00B422D5">
        <w:rPr>
          <w:rFonts w:ascii="Times New Roman" w:hAnsi="Times New Roman"/>
          <w:b w:val="0"/>
          <w:color w:val="000000" w:themeColor="text1"/>
          <w:sz w:val="28"/>
          <w:szCs w:val="28"/>
        </w:rPr>
        <w:t>е</w:t>
      </w:r>
      <w:r w:rsidR="00ED19DC" w:rsidRPr="00B422D5">
        <w:rPr>
          <w:rFonts w:ascii="Times New Roman" w:hAnsi="Times New Roman"/>
          <w:b w:val="0"/>
          <w:color w:val="000000" w:themeColor="text1"/>
          <w:sz w:val="28"/>
          <w:szCs w:val="28"/>
        </w:rPr>
        <w:t>т дела по спорам, связанным с созданием юридического лица, управлением им или участием в юридическом лице, являющемся коммерческой организацией, а также некоммерческой организацией, объединяющей коммерческие организации и (или) физических лиц</w:t>
      </w:r>
      <w:r w:rsidR="00422306" w:rsidRPr="00B422D5">
        <w:rPr>
          <w:rFonts w:ascii="Times New Roman" w:hAnsi="Times New Roman"/>
          <w:b w:val="0"/>
          <w:color w:val="000000" w:themeColor="text1"/>
          <w:sz w:val="28"/>
          <w:szCs w:val="28"/>
        </w:rPr>
        <w:t xml:space="preserve"> – </w:t>
      </w:r>
      <w:r w:rsidR="00ED19DC" w:rsidRPr="00B422D5">
        <w:rPr>
          <w:rFonts w:ascii="Times New Roman" w:hAnsi="Times New Roman"/>
          <w:b w:val="0"/>
          <w:color w:val="000000" w:themeColor="text1"/>
          <w:sz w:val="28"/>
          <w:szCs w:val="28"/>
        </w:rPr>
        <w:t>предпринимателей (далее – корпоративные споры), в том числе по следующим корпоративным спорам:</w:t>
      </w:r>
      <w:bookmarkStart w:id="286" w:name="sub_22512"/>
      <w:bookmarkEnd w:id="285"/>
    </w:p>
    <w:p w14:paraId="1068079A" w14:textId="77777777" w:rsidR="0055333E" w:rsidRPr="00B422D5" w:rsidRDefault="00D65B76" w:rsidP="00116F09">
      <w:pPr>
        <w:pStyle w:val="1"/>
        <w:spacing w:before="0" w:after="360" w:line="276" w:lineRule="auto"/>
        <w:ind w:firstLine="709"/>
        <w:jc w:val="both"/>
        <w:rPr>
          <w:rStyle w:val="blk"/>
          <w:rFonts w:ascii="Times New Roman" w:hAnsi="Times New Roman"/>
          <w:b w:val="0"/>
          <w:color w:val="000000" w:themeColor="text1"/>
          <w:sz w:val="28"/>
          <w:szCs w:val="28"/>
        </w:rPr>
      </w:pPr>
      <w:r w:rsidRPr="00B422D5">
        <w:rPr>
          <w:rStyle w:val="blk"/>
          <w:rFonts w:ascii="Times New Roman" w:hAnsi="Times New Roman"/>
          <w:b w:val="0"/>
          <w:color w:val="000000" w:themeColor="text1"/>
          <w:sz w:val="28"/>
          <w:szCs w:val="28"/>
        </w:rPr>
        <w:t>1) </w:t>
      </w:r>
      <w:r w:rsidR="00312E15" w:rsidRPr="00B422D5">
        <w:rPr>
          <w:rStyle w:val="blk"/>
          <w:rFonts w:ascii="Times New Roman" w:hAnsi="Times New Roman"/>
          <w:b w:val="0"/>
          <w:color w:val="000000" w:themeColor="text1"/>
          <w:sz w:val="28"/>
          <w:szCs w:val="28"/>
        </w:rPr>
        <w:t>споры, связанные с созданием, реорганизацией и ликвидацией юридического лица;</w:t>
      </w:r>
      <w:bookmarkStart w:id="287" w:name="dst110"/>
      <w:bookmarkEnd w:id="287"/>
    </w:p>
    <w:p w14:paraId="01F85A25" w14:textId="77777777" w:rsidR="0055333E" w:rsidRPr="00B422D5" w:rsidRDefault="00D65B76" w:rsidP="00116F09">
      <w:pPr>
        <w:pStyle w:val="1"/>
        <w:spacing w:before="0" w:after="360" w:line="276" w:lineRule="auto"/>
        <w:ind w:firstLine="709"/>
        <w:jc w:val="both"/>
        <w:rPr>
          <w:rStyle w:val="blk"/>
          <w:rFonts w:ascii="Times New Roman" w:hAnsi="Times New Roman"/>
          <w:b w:val="0"/>
          <w:color w:val="000000" w:themeColor="text1"/>
          <w:sz w:val="28"/>
          <w:szCs w:val="28"/>
        </w:rPr>
      </w:pPr>
      <w:r w:rsidRPr="00B422D5">
        <w:rPr>
          <w:rStyle w:val="blk"/>
          <w:rFonts w:ascii="Times New Roman" w:hAnsi="Times New Roman"/>
          <w:b w:val="0"/>
          <w:color w:val="000000" w:themeColor="text1"/>
          <w:sz w:val="28"/>
          <w:szCs w:val="28"/>
        </w:rPr>
        <w:t>2) </w:t>
      </w:r>
      <w:r w:rsidR="00312E15" w:rsidRPr="00B422D5">
        <w:rPr>
          <w:rStyle w:val="blk"/>
          <w:rFonts w:ascii="Times New Roman" w:hAnsi="Times New Roman"/>
          <w:b w:val="0"/>
          <w:color w:val="000000" w:themeColor="text1"/>
          <w:sz w:val="28"/>
          <w:szCs w:val="28"/>
        </w:rPr>
        <w:t>споры, связанные с принадлежностью акций, долей в уставном (складочном) капитале хозяйственных обществ и товариществ, паев членов кооперативов, установлением их обременений и реализацией вытекающих из них прав</w:t>
      </w:r>
      <w:r w:rsidR="006C7C37" w:rsidRPr="00B422D5">
        <w:rPr>
          <w:rFonts w:ascii="Times New Roman" w:hAnsi="Times New Roman"/>
          <w:b w:val="0"/>
          <w:color w:val="000000" w:themeColor="text1"/>
          <w:sz w:val="28"/>
          <w:szCs w:val="28"/>
        </w:rPr>
        <w:t xml:space="preserve">(кроме споров, указанных в иных пунктах настоящей </w:t>
      </w:r>
      <w:r w:rsidR="00DE575F" w:rsidRPr="00B422D5">
        <w:rPr>
          <w:rFonts w:ascii="Times New Roman" w:hAnsi="Times New Roman"/>
          <w:b w:val="0"/>
          <w:color w:val="000000" w:themeColor="text1"/>
          <w:sz w:val="28"/>
          <w:szCs w:val="28"/>
        </w:rPr>
        <w:t>части</w:t>
      </w:r>
      <w:r w:rsidR="006C7C37" w:rsidRPr="00B422D5">
        <w:rPr>
          <w:rFonts w:ascii="Times New Roman" w:hAnsi="Times New Roman"/>
          <w:b w:val="0"/>
          <w:color w:val="000000" w:themeColor="text1"/>
          <w:sz w:val="28"/>
          <w:szCs w:val="28"/>
        </w:rPr>
        <w:t>), в частности споры, вытекающие из договоров купли-продажи акций, долей в уставном (складочном) капитале хозяйственных обществ, партнерств, товариществ, споры, связанные с обращением взыскания на акции и</w:t>
      </w:r>
      <w:r w:rsidR="0091041F">
        <w:rPr>
          <w:rFonts w:ascii="Times New Roman" w:hAnsi="Times New Roman"/>
          <w:b w:val="0"/>
          <w:color w:val="000000" w:themeColor="text1"/>
          <w:sz w:val="28"/>
          <w:szCs w:val="28"/>
        </w:rPr>
        <w:t xml:space="preserve"> </w:t>
      </w:r>
      <w:r w:rsidR="006C7C37" w:rsidRPr="00B422D5">
        <w:rPr>
          <w:rFonts w:ascii="Times New Roman" w:hAnsi="Times New Roman"/>
          <w:b w:val="0"/>
          <w:color w:val="000000" w:themeColor="text1"/>
          <w:sz w:val="28"/>
          <w:szCs w:val="28"/>
        </w:rPr>
        <w:t>доли в уставном (складочном) капитале хозяйственных обществ, партнерств, товариществ,</w:t>
      </w:r>
      <w:r w:rsidR="0091041F">
        <w:rPr>
          <w:rFonts w:ascii="Times New Roman" w:hAnsi="Times New Roman"/>
          <w:b w:val="0"/>
          <w:color w:val="000000" w:themeColor="text1"/>
          <w:sz w:val="28"/>
          <w:szCs w:val="28"/>
        </w:rPr>
        <w:t xml:space="preserve"> </w:t>
      </w:r>
      <w:r w:rsidR="00312E15" w:rsidRPr="00B422D5">
        <w:rPr>
          <w:rStyle w:val="blk"/>
          <w:rFonts w:ascii="Times New Roman" w:hAnsi="Times New Roman"/>
          <w:b w:val="0"/>
          <w:color w:val="000000" w:themeColor="text1"/>
          <w:sz w:val="28"/>
          <w:szCs w:val="28"/>
        </w:rPr>
        <w:t>за исключением споров, вытекающих из деятельности депозитариев, связанной с учетом прав на акции и иные ценные бумаги, споров, возникающих в связи с разделом наследственного имущества или разделом общего имущества супругов, включающего в себя акции, доли в уставном (складочном) капитале хозяйственных обществ и товариществ, паи членов кооперативов;</w:t>
      </w:r>
      <w:bookmarkStart w:id="288" w:name="dst111"/>
      <w:bookmarkEnd w:id="288"/>
    </w:p>
    <w:p w14:paraId="2FA6DD96" w14:textId="77777777" w:rsidR="0055333E" w:rsidRPr="00B422D5" w:rsidRDefault="00D65B76" w:rsidP="00116F09">
      <w:pPr>
        <w:pStyle w:val="1"/>
        <w:spacing w:before="0" w:after="360" w:line="276" w:lineRule="auto"/>
        <w:ind w:firstLine="709"/>
        <w:jc w:val="both"/>
        <w:rPr>
          <w:rStyle w:val="blk"/>
          <w:rFonts w:ascii="Times New Roman" w:hAnsi="Times New Roman"/>
          <w:b w:val="0"/>
          <w:color w:val="000000" w:themeColor="text1"/>
          <w:sz w:val="28"/>
          <w:szCs w:val="28"/>
        </w:rPr>
      </w:pPr>
      <w:r w:rsidRPr="00B422D5">
        <w:rPr>
          <w:rStyle w:val="blk"/>
          <w:rFonts w:ascii="Times New Roman" w:hAnsi="Times New Roman"/>
          <w:b w:val="0"/>
          <w:color w:val="000000" w:themeColor="text1"/>
          <w:sz w:val="28"/>
          <w:szCs w:val="28"/>
        </w:rPr>
        <w:t>3) </w:t>
      </w:r>
      <w:r w:rsidR="00312E15" w:rsidRPr="00B422D5">
        <w:rPr>
          <w:rStyle w:val="blk"/>
          <w:rFonts w:ascii="Times New Roman" w:hAnsi="Times New Roman"/>
          <w:b w:val="0"/>
          <w:color w:val="000000" w:themeColor="text1"/>
          <w:sz w:val="28"/>
          <w:szCs w:val="28"/>
        </w:rPr>
        <w:t>споры по искам учредителей, участников, ч</w:t>
      </w:r>
      <w:r w:rsidR="001539A1" w:rsidRPr="00B422D5">
        <w:rPr>
          <w:rStyle w:val="blk"/>
          <w:rFonts w:ascii="Times New Roman" w:hAnsi="Times New Roman"/>
          <w:b w:val="0"/>
          <w:color w:val="000000" w:themeColor="text1"/>
          <w:sz w:val="28"/>
          <w:szCs w:val="28"/>
        </w:rPr>
        <w:t>ленов юридического лица (далее –</w:t>
      </w:r>
      <w:r w:rsidR="00312E15" w:rsidRPr="00B422D5">
        <w:rPr>
          <w:rStyle w:val="blk"/>
          <w:rFonts w:ascii="Times New Roman" w:hAnsi="Times New Roman"/>
          <w:b w:val="0"/>
          <w:color w:val="000000" w:themeColor="text1"/>
          <w:sz w:val="28"/>
          <w:szCs w:val="28"/>
        </w:rPr>
        <w:t xml:space="preserve"> участники юридического лица) о возмещении убытков, причиненных юридическому лицу, признании недействительными сделок, совершенных юридическим лицом, </w:t>
      </w:r>
      <w:r w:rsidR="00543F4D" w:rsidRPr="00B422D5">
        <w:rPr>
          <w:rStyle w:val="blk"/>
          <w:rFonts w:ascii="Times New Roman" w:hAnsi="Times New Roman"/>
          <w:b w:val="0"/>
          <w:color w:val="000000" w:themeColor="text1"/>
          <w:sz w:val="28"/>
          <w:szCs w:val="28"/>
        </w:rPr>
        <w:t>и (или)</w:t>
      </w:r>
      <w:r w:rsidR="00312E15" w:rsidRPr="00B422D5">
        <w:rPr>
          <w:rStyle w:val="blk"/>
          <w:rFonts w:ascii="Times New Roman" w:hAnsi="Times New Roman"/>
          <w:b w:val="0"/>
          <w:color w:val="000000" w:themeColor="text1"/>
          <w:sz w:val="28"/>
          <w:szCs w:val="28"/>
        </w:rPr>
        <w:t xml:space="preserve"> применении последствий недействительности таких сделок;</w:t>
      </w:r>
      <w:bookmarkStart w:id="289" w:name="dst112"/>
      <w:bookmarkEnd w:id="289"/>
    </w:p>
    <w:p w14:paraId="2F8F9A6A" w14:textId="77777777" w:rsidR="0055333E" w:rsidRPr="00B422D5" w:rsidRDefault="00D65B76" w:rsidP="00116F09">
      <w:pPr>
        <w:pStyle w:val="1"/>
        <w:spacing w:before="0" w:after="360" w:line="276" w:lineRule="auto"/>
        <w:ind w:firstLine="709"/>
        <w:jc w:val="both"/>
        <w:rPr>
          <w:rFonts w:ascii="Times New Roman" w:hAnsi="Times New Roman"/>
          <w:b w:val="0"/>
          <w:color w:val="000000" w:themeColor="text1"/>
          <w:sz w:val="28"/>
          <w:szCs w:val="28"/>
        </w:rPr>
      </w:pPr>
      <w:r w:rsidRPr="00B422D5">
        <w:rPr>
          <w:rStyle w:val="blk"/>
          <w:rFonts w:ascii="Times New Roman" w:hAnsi="Times New Roman"/>
          <w:b w:val="0"/>
          <w:color w:val="000000" w:themeColor="text1"/>
          <w:sz w:val="28"/>
          <w:szCs w:val="28"/>
        </w:rPr>
        <w:t>4) </w:t>
      </w:r>
      <w:r w:rsidR="00312E15" w:rsidRPr="00B422D5">
        <w:rPr>
          <w:rStyle w:val="blk"/>
          <w:rFonts w:ascii="Times New Roman" w:hAnsi="Times New Roman"/>
          <w:b w:val="0"/>
          <w:color w:val="000000" w:themeColor="text1"/>
          <w:sz w:val="28"/>
          <w:szCs w:val="28"/>
        </w:rPr>
        <w:t>споры, связанные с назначением или избранием, прекращением, приостановлением полномочий и ответственностью лиц, входящих или входивших в состав органов управления и органов контроля юридического лица, споры, возникающие из гражданских правоотношений, между указанными лицами и юридическим лицом в связи с осуществлением, прекращением, приостановлением полномочий указанных лиц</w:t>
      </w:r>
      <w:r w:rsidRPr="00B422D5">
        <w:rPr>
          <w:rStyle w:val="blk"/>
          <w:rFonts w:ascii="Times New Roman" w:hAnsi="Times New Roman"/>
          <w:b w:val="0"/>
          <w:color w:val="000000" w:themeColor="text1"/>
          <w:sz w:val="28"/>
          <w:szCs w:val="28"/>
        </w:rPr>
        <w:t xml:space="preserve">, </w:t>
      </w:r>
      <w:r w:rsidRPr="00B422D5">
        <w:rPr>
          <w:rFonts w:ascii="Times New Roman" w:hAnsi="Times New Roman"/>
          <w:b w:val="0"/>
          <w:color w:val="000000" w:themeColor="text1"/>
          <w:sz w:val="28"/>
          <w:szCs w:val="28"/>
        </w:rPr>
        <w:t xml:space="preserve">а также споры, вытекающие из соглашений участников юридического лица по поводу управления </w:t>
      </w:r>
      <w:r w:rsidR="00B10673" w:rsidRPr="00B422D5">
        <w:rPr>
          <w:rFonts w:ascii="Times New Roman" w:hAnsi="Times New Roman"/>
          <w:b w:val="0"/>
          <w:color w:val="000000" w:themeColor="text1"/>
          <w:sz w:val="28"/>
          <w:szCs w:val="28"/>
        </w:rPr>
        <w:t xml:space="preserve">данным </w:t>
      </w:r>
      <w:r w:rsidRPr="00B422D5">
        <w:rPr>
          <w:rFonts w:ascii="Times New Roman" w:hAnsi="Times New Roman"/>
          <w:b w:val="0"/>
          <w:color w:val="000000" w:themeColor="text1"/>
          <w:sz w:val="28"/>
          <w:szCs w:val="28"/>
        </w:rPr>
        <w:lastRenderedPageBreak/>
        <w:t>юридическим лицом, включая споры, вытекающие из корпоративных договоров;</w:t>
      </w:r>
      <w:bookmarkStart w:id="290" w:name="dst113"/>
      <w:bookmarkEnd w:id="290"/>
    </w:p>
    <w:p w14:paraId="33239399" w14:textId="77777777" w:rsidR="0055333E" w:rsidRPr="00B422D5" w:rsidRDefault="00D65B76" w:rsidP="00116F09">
      <w:pPr>
        <w:pStyle w:val="1"/>
        <w:spacing w:before="0" w:after="360" w:line="276" w:lineRule="auto"/>
        <w:ind w:firstLine="709"/>
        <w:jc w:val="both"/>
        <w:rPr>
          <w:rStyle w:val="blk"/>
          <w:rFonts w:ascii="Times New Roman" w:hAnsi="Times New Roman"/>
          <w:b w:val="0"/>
          <w:color w:val="000000" w:themeColor="text1"/>
          <w:sz w:val="28"/>
          <w:szCs w:val="28"/>
        </w:rPr>
      </w:pPr>
      <w:r w:rsidRPr="00B422D5">
        <w:rPr>
          <w:rStyle w:val="blk"/>
          <w:rFonts w:ascii="Times New Roman" w:hAnsi="Times New Roman"/>
          <w:b w:val="0"/>
          <w:color w:val="000000" w:themeColor="text1"/>
          <w:sz w:val="28"/>
          <w:szCs w:val="28"/>
        </w:rPr>
        <w:t>5) </w:t>
      </w:r>
      <w:r w:rsidR="00312E15" w:rsidRPr="00B422D5">
        <w:rPr>
          <w:rStyle w:val="blk"/>
          <w:rFonts w:ascii="Times New Roman" w:hAnsi="Times New Roman"/>
          <w:b w:val="0"/>
          <w:color w:val="000000" w:themeColor="text1"/>
          <w:sz w:val="28"/>
          <w:szCs w:val="28"/>
        </w:rPr>
        <w:t xml:space="preserve">споры, связанные с эмиссией ценных бумаг, в том числе с оспариванием ненормативных правовых актов, решений и действий (бездействия) </w:t>
      </w:r>
      <w:r w:rsidR="00A4592D" w:rsidRPr="00B422D5">
        <w:rPr>
          <w:rStyle w:val="blk"/>
          <w:rFonts w:ascii="Times New Roman" w:hAnsi="Times New Roman"/>
          <w:b w:val="0"/>
          <w:color w:val="000000" w:themeColor="text1"/>
          <w:sz w:val="28"/>
          <w:szCs w:val="28"/>
        </w:rPr>
        <w:t>государственных органов</w:t>
      </w:r>
      <w:r w:rsidR="00312E15" w:rsidRPr="00B422D5">
        <w:rPr>
          <w:rStyle w:val="blk"/>
          <w:rFonts w:ascii="Times New Roman" w:hAnsi="Times New Roman"/>
          <w:b w:val="0"/>
          <w:color w:val="000000" w:themeColor="text1"/>
          <w:sz w:val="28"/>
          <w:szCs w:val="28"/>
        </w:rPr>
        <w:t>, органов местного самоуправления, иных органов, должностных лиц, решений органов управления эмитента, с оспариванием сделок, совершенных в процессе размещения эмиссионных ценных бумаг, отчетов (уведомлений) об итогах выпуска (дополнительного выпуска) эмиссионных ценных бумаг;</w:t>
      </w:r>
      <w:bookmarkStart w:id="291" w:name="dst114"/>
      <w:bookmarkEnd w:id="291"/>
    </w:p>
    <w:p w14:paraId="76E22C2C" w14:textId="77777777" w:rsidR="0055333E" w:rsidRPr="00B422D5" w:rsidRDefault="00D65B76" w:rsidP="00116F09">
      <w:pPr>
        <w:pStyle w:val="1"/>
        <w:spacing w:before="0" w:after="360" w:line="276" w:lineRule="auto"/>
        <w:ind w:firstLine="709"/>
        <w:jc w:val="both"/>
        <w:rPr>
          <w:rStyle w:val="blk"/>
          <w:rFonts w:ascii="Times New Roman" w:hAnsi="Times New Roman"/>
          <w:b w:val="0"/>
          <w:color w:val="000000" w:themeColor="text1"/>
          <w:sz w:val="28"/>
          <w:szCs w:val="28"/>
        </w:rPr>
      </w:pPr>
      <w:r w:rsidRPr="00B422D5">
        <w:rPr>
          <w:rStyle w:val="blk"/>
          <w:rFonts w:ascii="Times New Roman" w:hAnsi="Times New Roman"/>
          <w:b w:val="0"/>
          <w:color w:val="000000" w:themeColor="text1"/>
          <w:sz w:val="28"/>
          <w:szCs w:val="28"/>
        </w:rPr>
        <w:t>6) </w:t>
      </w:r>
      <w:r w:rsidR="00312E15" w:rsidRPr="00B422D5">
        <w:rPr>
          <w:rStyle w:val="blk"/>
          <w:rFonts w:ascii="Times New Roman" w:hAnsi="Times New Roman"/>
          <w:b w:val="0"/>
          <w:color w:val="000000" w:themeColor="text1"/>
          <w:sz w:val="28"/>
          <w:szCs w:val="28"/>
        </w:rPr>
        <w:t>споры, вытекающие из деятельности держателей реестра владельцев ценных бумаг, связанной с учетом прав на акции и иные ценные бумаги, с осуществлением держателем реестра владельцев ценных бумаг иных прав и обязанностей, предусмотренных</w:t>
      </w:r>
      <w:r w:rsidR="00EA5531">
        <w:rPr>
          <w:rStyle w:val="blk"/>
          <w:rFonts w:ascii="Times New Roman" w:hAnsi="Times New Roman"/>
          <w:b w:val="0"/>
          <w:color w:val="000000" w:themeColor="text1"/>
          <w:sz w:val="28"/>
          <w:szCs w:val="28"/>
        </w:rPr>
        <w:t xml:space="preserve"> </w:t>
      </w:r>
      <w:r w:rsidR="00312E15" w:rsidRPr="00B422D5">
        <w:rPr>
          <w:rFonts w:ascii="Times New Roman" w:hAnsi="Times New Roman"/>
          <w:b w:val="0"/>
          <w:color w:val="000000" w:themeColor="text1"/>
          <w:sz w:val="28"/>
          <w:szCs w:val="28"/>
        </w:rPr>
        <w:t>законом</w:t>
      </w:r>
      <w:r w:rsidR="00EA5531">
        <w:rPr>
          <w:rFonts w:ascii="Times New Roman" w:hAnsi="Times New Roman"/>
          <w:b w:val="0"/>
          <w:color w:val="000000" w:themeColor="text1"/>
          <w:sz w:val="28"/>
          <w:szCs w:val="28"/>
        </w:rPr>
        <w:t xml:space="preserve"> </w:t>
      </w:r>
      <w:r w:rsidR="00312E15" w:rsidRPr="00B422D5">
        <w:rPr>
          <w:rStyle w:val="blk"/>
          <w:rFonts w:ascii="Times New Roman" w:hAnsi="Times New Roman"/>
          <w:b w:val="0"/>
          <w:color w:val="000000" w:themeColor="text1"/>
          <w:sz w:val="28"/>
          <w:szCs w:val="28"/>
        </w:rPr>
        <w:t xml:space="preserve">в связи с размещением </w:t>
      </w:r>
      <w:r w:rsidR="00543F4D" w:rsidRPr="00B422D5">
        <w:rPr>
          <w:rStyle w:val="blk"/>
          <w:rFonts w:ascii="Times New Roman" w:hAnsi="Times New Roman"/>
          <w:b w:val="0"/>
          <w:color w:val="000000" w:themeColor="text1"/>
          <w:sz w:val="28"/>
          <w:szCs w:val="28"/>
        </w:rPr>
        <w:t>и (или)</w:t>
      </w:r>
      <w:r w:rsidR="00312E15" w:rsidRPr="00B422D5">
        <w:rPr>
          <w:rStyle w:val="blk"/>
          <w:rFonts w:ascii="Times New Roman" w:hAnsi="Times New Roman"/>
          <w:b w:val="0"/>
          <w:color w:val="000000" w:themeColor="text1"/>
          <w:sz w:val="28"/>
          <w:szCs w:val="28"/>
        </w:rPr>
        <w:t xml:space="preserve"> обращением ценных бумаг;</w:t>
      </w:r>
      <w:bookmarkStart w:id="292" w:name="dst115"/>
      <w:bookmarkEnd w:id="292"/>
    </w:p>
    <w:p w14:paraId="5DC57AC9" w14:textId="77777777" w:rsidR="0055333E" w:rsidRPr="00B422D5" w:rsidRDefault="00D65B76" w:rsidP="00116F09">
      <w:pPr>
        <w:pStyle w:val="1"/>
        <w:spacing w:before="0" w:after="360" w:line="276" w:lineRule="auto"/>
        <w:ind w:firstLine="709"/>
        <w:jc w:val="both"/>
        <w:rPr>
          <w:rStyle w:val="blk"/>
          <w:rFonts w:ascii="Times New Roman" w:hAnsi="Times New Roman"/>
          <w:b w:val="0"/>
          <w:color w:val="000000" w:themeColor="text1"/>
          <w:sz w:val="28"/>
          <w:szCs w:val="28"/>
        </w:rPr>
      </w:pPr>
      <w:r w:rsidRPr="00B422D5">
        <w:rPr>
          <w:rStyle w:val="blk"/>
          <w:rFonts w:ascii="Times New Roman" w:hAnsi="Times New Roman"/>
          <w:b w:val="0"/>
          <w:color w:val="000000" w:themeColor="text1"/>
          <w:sz w:val="28"/>
          <w:szCs w:val="28"/>
        </w:rPr>
        <w:t>7) </w:t>
      </w:r>
      <w:r w:rsidR="00312E15" w:rsidRPr="00B422D5">
        <w:rPr>
          <w:rStyle w:val="blk"/>
          <w:rFonts w:ascii="Times New Roman" w:hAnsi="Times New Roman"/>
          <w:b w:val="0"/>
          <w:color w:val="000000" w:themeColor="text1"/>
          <w:sz w:val="28"/>
          <w:szCs w:val="28"/>
        </w:rPr>
        <w:t>споры о созыве общего собрания участников юридического лица;</w:t>
      </w:r>
      <w:bookmarkStart w:id="293" w:name="dst116"/>
      <w:bookmarkEnd w:id="293"/>
    </w:p>
    <w:p w14:paraId="7C0452F3" w14:textId="77777777" w:rsidR="0055333E" w:rsidRPr="00B422D5" w:rsidRDefault="00D65B76" w:rsidP="00116F09">
      <w:pPr>
        <w:pStyle w:val="1"/>
        <w:spacing w:before="0" w:after="360" w:line="276" w:lineRule="auto"/>
        <w:ind w:firstLine="709"/>
        <w:jc w:val="both"/>
        <w:rPr>
          <w:rStyle w:val="blk"/>
          <w:rFonts w:ascii="Times New Roman" w:hAnsi="Times New Roman"/>
          <w:b w:val="0"/>
          <w:color w:val="000000" w:themeColor="text1"/>
          <w:sz w:val="28"/>
          <w:szCs w:val="28"/>
        </w:rPr>
      </w:pPr>
      <w:r w:rsidRPr="00B422D5">
        <w:rPr>
          <w:rStyle w:val="blk"/>
          <w:rFonts w:ascii="Times New Roman" w:hAnsi="Times New Roman"/>
          <w:b w:val="0"/>
          <w:color w:val="000000" w:themeColor="text1"/>
          <w:sz w:val="28"/>
          <w:szCs w:val="28"/>
        </w:rPr>
        <w:t>8) </w:t>
      </w:r>
      <w:r w:rsidR="00312E15" w:rsidRPr="00B422D5">
        <w:rPr>
          <w:rStyle w:val="blk"/>
          <w:rFonts w:ascii="Times New Roman" w:hAnsi="Times New Roman"/>
          <w:b w:val="0"/>
          <w:color w:val="000000" w:themeColor="text1"/>
          <w:sz w:val="28"/>
          <w:szCs w:val="28"/>
        </w:rPr>
        <w:t>споры об обжаловании решений органов управления юридического лица;</w:t>
      </w:r>
      <w:bookmarkStart w:id="294" w:name="dst117"/>
      <w:bookmarkEnd w:id="294"/>
    </w:p>
    <w:p w14:paraId="4CEF1DA0" w14:textId="77777777" w:rsidR="00312E15" w:rsidRPr="00B422D5" w:rsidRDefault="00D65B76" w:rsidP="00116F09">
      <w:pPr>
        <w:pStyle w:val="1"/>
        <w:spacing w:before="0" w:after="360" w:line="276" w:lineRule="auto"/>
        <w:ind w:firstLine="709"/>
        <w:jc w:val="both"/>
        <w:rPr>
          <w:rStyle w:val="blk"/>
          <w:rFonts w:ascii="Times New Roman" w:hAnsi="Times New Roman"/>
          <w:b w:val="0"/>
          <w:caps/>
          <w:color w:val="000000" w:themeColor="text1"/>
          <w:sz w:val="28"/>
          <w:szCs w:val="28"/>
        </w:rPr>
      </w:pPr>
      <w:r w:rsidRPr="00B422D5">
        <w:rPr>
          <w:rStyle w:val="blk"/>
          <w:rFonts w:ascii="Times New Roman" w:hAnsi="Times New Roman"/>
          <w:b w:val="0"/>
          <w:color w:val="000000" w:themeColor="text1"/>
          <w:sz w:val="28"/>
          <w:szCs w:val="28"/>
        </w:rPr>
        <w:t>9) </w:t>
      </w:r>
      <w:r w:rsidR="00312E15" w:rsidRPr="00B422D5">
        <w:rPr>
          <w:rStyle w:val="blk"/>
          <w:rFonts w:ascii="Times New Roman" w:hAnsi="Times New Roman"/>
          <w:b w:val="0"/>
          <w:color w:val="000000" w:themeColor="text1"/>
          <w:sz w:val="28"/>
          <w:szCs w:val="28"/>
        </w:rPr>
        <w:t>споры, вытекающие из деятельности нотариусов по удостоверению сделок с долями в уставном капитале обществ с ограниченной ответственностью.</w:t>
      </w:r>
      <w:bookmarkEnd w:id="286"/>
    </w:p>
    <w:p w14:paraId="0C506BF4" w14:textId="77777777" w:rsidR="00DE575F" w:rsidRPr="00B422D5" w:rsidRDefault="0059419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DE575F" w:rsidRPr="00B422D5">
        <w:rPr>
          <w:rFonts w:ascii="Times New Roman" w:hAnsi="Times New Roman"/>
          <w:color w:val="000000" w:themeColor="text1"/>
          <w:sz w:val="28"/>
          <w:szCs w:val="28"/>
        </w:rPr>
        <w:t>Исключения в части споров, предусмотренных пунктом 7 части 1 настоящей статьи, не применяются к спорам в отношении международной компании, если ее устав предусматривает применение к международной компании норм иностранного права, правил иностранных бирж и содержит арбитражное соглашение, включенное в его текст в соответствии с порядком, предусмотренным законодательством Донецкой Народной Республики.</w:t>
      </w:r>
    </w:p>
    <w:p w14:paraId="044A278B" w14:textId="77777777" w:rsidR="00312E15" w:rsidRPr="00B422D5" w:rsidRDefault="002650D6" w:rsidP="00116F09">
      <w:pPr>
        <w:spacing w:after="360"/>
        <w:ind w:firstLine="709"/>
        <w:jc w:val="both"/>
        <w:rPr>
          <w:rFonts w:ascii="Times New Roman" w:hAnsi="Times New Roman"/>
          <w:b/>
          <w:color w:val="000000" w:themeColor="text1"/>
          <w:sz w:val="28"/>
          <w:szCs w:val="28"/>
        </w:rPr>
      </w:pPr>
      <w:bookmarkStart w:id="295" w:name="sub_2252"/>
      <w:r w:rsidRPr="00B422D5">
        <w:rPr>
          <w:rStyle w:val="ab"/>
          <w:rFonts w:ascii="Times New Roman" w:hAnsi="Times New Roman"/>
          <w:b w:val="0"/>
          <w:bCs/>
          <w:color w:val="000000" w:themeColor="text1"/>
          <w:sz w:val="28"/>
          <w:szCs w:val="28"/>
        </w:rPr>
        <w:t>Статья </w:t>
      </w:r>
      <w:r w:rsidR="00EA1752" w:rsidRPr="00B422D5">
        <w:rPr>
          <w:rStyle w:val="ab"/>
          <w:rFonts w:ascii="Times New Roman" w:hAnsi="Times New Roman"/>
          <w:b w:val="0"/>
          <w:bCs/>
          <w:color w:val="000000" w:themeColor="text1"/>
          <w:sz w:val="28"/>
          <w:szCs w:val="28"/>
        </w:rPr>
        <w:t>2</w:t>
      </w:r>
      <w:r w:rsidR="00AD0AEC" w:rsidRPr="00B422D5">
        <w:rPr>
          <w:rStyle w:val="ab"/>
          <w:rFonts w:ascii="Times New Roman" w:hAnsi="Times New Roman"/>
          <w:b w:val="0"/>
          <w:bCs/>
          <w:color w:val="000000" w:themeColor="text1"/>
          <w:sz w:val="28"/>
          <w:szCs w:val="28"/>
        </w:rPr>
        <w:t>3</w:t>
      </w:r>
      <w:r w:rsidR="00A9494B" w:rsidRPr="00B422D5">
        <w:rPr>
          <w:rStyle w:val="ab"/>
          <w:rFonts w:ascii="Times New Roman" w:hAnsi="Times New Roman"/>
          <w:b w:val="0"/>
          <w:bCs/>
          <w:color w:val="000000" w:themeColor="text1"/>
          <w:sz w:val="28"/>
          <w:szCs w:val="28"/>
        </w:rPr>
        <w:t>7</w:t>
      </w:r>
      <w:r w:rsidR="00312E15" w:rsidRPr="00B422D5">
        <w:rPr>
          <w:rStyle w:val="ab"/>
          <w:rFonts w:ascii="Times New Roman" w:hAnsi="Times New Roman"/>
          <w:b w:val="0"/>
          <w:bCs/>
          <w:color w:val="000000" w:themeColor="text1"/>
          <w:sz w:val="28"/>
          <w:szCs w:val="28"/>
        </w:rPr>
        <w:t>.</w:t>
      </w:r>
      <w:r w:rsidR="00281643" w:rsidRPr="00B422D5">
        <w:rPr>
          <w:rStyle w:val="ab"/>
          <w:rFonts w:ascii="Times New Roman" w:hAnsi="Times New Roman"/>
          <w:b w:val="0"/>
          <w:bCs/>
          <w:color w:val="000000" w:themeColor="text1"/>
          <w:sz w:val="28"/>
          <w:szCs w:val="28"/>
        </w:rPr>
        <w:t> </w:t>
      </w:r>
      <w:r w:rsidR="00312E15" w:rsidRPr="00B422D5">
        <w:rPr>
          <w:rFonts w:ascii="Times New Roman" w:hAnsi="Times New Roman"/>
          <w:b/>
          <w:color w:val="000000" w:themeColor="text1"/>
          <w:sz w:val="28"/>
          <w:szCs w:val="28"/>
        </w:rPr>
        <w:t>Порядок рассмотрения дел по корпоративным спорам</w:t>
      </w:r>
    </w:p>
    <w:p w14:paraId="2BDB9FF1" w14:textId="77777777" w:rsidR="00312E15" w:rsidRPr="00B422D5" w:rsidRDefault="00D65B76" w:rsidP="00116F09">
      <w:pPr>
        <w:spacing w:after="360"/>
        <w:ind w:firstLine="709"/>
        <w:jc w:val="both"/>
        <w:rPr>
          <w:rFonts w:ascii="Times New Roman" w:hAnsi="Times New Roman"/>
          <w:color w:val="000000" w:themeColor="text1"/>
          <w:sz w:val="28"/>
          <w:szCs w:val="28"/>
        </w:rPr>
      </w:pPr>
      <w:bookmarkStart w:id="296" w:name="sub_22521"/>
      <w:bookmarkEnd w:id="295"/>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Дела по корпоративным спорам рассматриваются арбитражным судом по общим правилам искового производства, предусмотренным настоящим Кодексом, с особенностями, установленными настоящей главой.</w:t>
      </w:r>
    </w:p>
    <w:p w14:paraId="2393ACFB" w14:textId="77777777" w:rsidR="00312E15" w:rsidRPr="00B422D5" w:rsidRDefault="00D65B76" w:rsidP="00116F09">
      <w:pPr>
        <w:spacing w:after="360"/>
        <w:ind w:firstLine="709"/>
        <w:jc w:val="both"/>
        <w:rPr>
          <w:rFonts w:ascii="Times New Roman" w:hAnsi="Times New Roman"/>
          <w:color w:val="000000" w:themeColor="text1"/>
          <w:sz w:val="28"/>
          <w:szCs w:val="28"/>
        </w:rPr>
      </w:pPr>
      <w:bookmarkStart w:id="297" w:name="sub_22522"/>
      <w:bookmarkEnd w:id="296"/>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При рассмотрении дел, предусмотренных </w:t>
      </w:r>
      <w:r w:rsidR="00312E15" w:rsidRPr="00B422D5">
        <w:rPr>
          <w:rStyle w:val="ac"/>
          <w:rFonts w:ascii="Times New Roman" w:hAnsi="Times New Roman"/>
          <w:b w:val="0"/>
          <w:bCs/>
          <w:color w:val="000000" w:themeColor="text1"/>
          <w:sz w:val="28"/>
          <w:szCs w:val="28"/>
        </w:rPr>
        <w:t xml:space="preserve">пунктом 5 части 1 статьи </w:t>
      </w:r>
      <w:r w:rsidR="004A1639" w:rsidRPr="00B422D5">
        <w:rPr>
          <w:rStyle w:val="ac"/>
          <w:rFonts w:ascii="Times New Roman" w:hAnsi="Times New Roman"/>
          <w:b w:val="0"/>
          <w:bCs/>
          <w:color w:val="000000" w:themeColor="text1"/>
          <w:sz w:val="28"/>
          <w:szCs w:val="28"/>
        </w:rPr>
        <w:t>2</w:t>
      </w:r>
      <w:r w:rsidR="00386297" w:rsidRPr="00B422D5">
        <w:rPr>
          <w:rStyle w:val="ac"/>
          <w:rFonts w:ascii="Times New Roman" w:hAnsi="Times New Roman"/>
          <w:b w:val="0"/>
          <w:bCs/>
          <w:color w:val="000000" w:themeColor="text1"/>
          <w:sz w:val="28"/>
          <w:szCs w:val="28"/>
        </w:rPr>
        <w:t>36</w:t>
      </w:r>
      <w:r w:rsidR="00312E15" w:rsidRPr="00B422D5">
        <w:rPr>
          <w:rFonts w:ascii="Times New Roman" w:hAnsi="Times New Roman"/>
          <w:color w:val="000000" w:themeColor="text1"/>
          <w:sz w:val="28"/>
          <w:szCs w:val="28"/>
        </w:rPr>
        <w:t xml:space="preserve"> настоящего Кодекса и связанных с оспариванием ненормативных правовых </w:t>
      </w:r>
      <w:r w:rsidR="00312E15" w:rsidRPr="00B422D5">
        <w:rPr>
          <w:rFonts w:ascii="Times New Roman" w:hAnsi="Times New Roman"/>
          <w:color w:val="000000" w:themeColor="text1"/>
          <w:sz w:val="28"/>
          <w:szCs w:val="28"/>
        </w:rPr>
        <w:lastRenderedPageBreak/>
        <w:t xml:space="preserve">актов, решений и действий (бездействия) </w:t>
      </w:r>
      <w:r w:rsidR="002438AC" w:rsidRPr="00B422D5">
        <w:rPr>
          <w:rStyle w:val="blk"/>
          <w:rFonts w:ascii="Times New Roman" w:hAnsi="Times New Roman"/>
          <w:color w:val="000000" w:themeColor="text1"/>
          <w:sz w:val="28"/>
          <w:szCs w:val="28"/>
        </w:rPr>
        <w:t>государственных органов</w:t>
      </w:r>
      <w:r w:rsidR="00312E15" w:rsidRPr="00B422D5">
        <w:rPr>
          <w:rFonts w:ascii="Times New Roman" w:hAnsi="Times New Roman"/>
          <w:color w:val="000000" w:themeColor="text1"/>
          <w:sz w:val="28"/>
          <w:szCs w:val="28"/>
        </w:rPr>
        <w:t xml:space="preserve">, органов местного самоуправления, иных органов, должностных лиц, применяются также особенности, установленные </w:t>
      </w:r>
      <w:r w:rsidR="00312E15" w:rsidRPr="00B422D5">
        <w:rPr>
          <w:rStyle w:val="ac"/>
          <w:rFonts w:ascii="Times New Roman" w:hAnsi="Times New Roman"/>
          <w:b w:val="0"/>
          <w:bCs/>
          <w:color w:val="000000" w:themeColor="text1"/>
          <w:sz w:val="28"/>
          <w:szCs w:val="28"/>
        </w:rPr>
        <w:t>главой 24</w:t>
      </w:r>
      <w:r w:rsidR="00312E15" w:rsidRPr="00B422D5">
        <w:rPr>
          <w:rFonts w:ascii="Times New Roman" w:hAnsi="Times New Roman"/>
          <w:color w:val="000000" w:themeColor="text1"/>
          <w:sz w:val="28"/>
          <w:szCs w:val="28"/>
        </w:rPr>
        <w:t xml:space="preserve"> настоящего Кодекса.</w:t>
      </w:r>
    </w:p>
    <w:p w14:paraId="735FD726" w14:textId="77777777" w:rsidR="00281643" w:rsidRPr="00B422D5" w:rsidRDefault="00281643"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3. Корпоративные споры по требованиям о защите прав и законных интересов группы лиц рассматриваются по правилам главы 31 настоящего Кодекса с особенностями, предусмотренными настоящей главой. В делах по корпоративным спорам о возмещении убытков, причиненных юридическому лицу, признании недействительными сделок, совершенных юридическим лицом, и (или) применении последствий недействительности таких сделок, об обжаловании решений органов управления юридического лица участник юридического лица вправе не присоединяться к требованию о защите прав и законных интересов группы лиц, а самостоятельно вступить в дело на стороне истца. В </w:t>
      </w:r>
      <w:r w:rsidR="004A1639" w:rsidRPr="00B422D5">
        <w:rPr>
          <w:rFonts w:ascii="Times New Roman" w:hAnsi="Times New Roman"/>
          <w:color w:val="000000" w:themeColor="text1"/>
          <w:sz w:val="28"/>
          <w:szCs w:val="28"/>
        </w:rPr>
        <w:t>таком</w:t>
      </w:r>
      <w:r w:rsidRPr="00B422D5">
        <w:rPr>
          <w:rFonts w:ascii="Times New Roman" w:hAnsi="Times New Roman"/>
          <w:color w:val="000000" w:themeColor="text1"/>
          <w:sz w:val="28"/>
          <w:szCs w:val="28"/>
        </w:rPr>
        <w:t xml:space="preserve"> случае участник юридического лица пользуется процессуальными правами и несет процессуальные обязанности истца. Участник юридического лица, несогласный с заявленным требованием, вправе вступить в дело на стороне ответчика в качестве третьего лица, не заявляющего самостоятельных требований относительно предмета спора.</w:t>
      </w:r>
    </w:p>
    <w:p w14:paraId="3ECDAEF6" w14:textId="77777777" w:rsidR="00312E15" w:rsidRPr="00B422D5" w:rsidRDefault="002650D6" w:rsidP="00116F09">
      <w:pPr>
        <w:spacing w:after="360"/>
        <w:ind w:firstLine="709"/>
        <w:jc w:val="both"/>
        <w:rPr>
          <w:rFonts w:ascii="Times New Roman" w:hAnsi="Times New Roman"/>
          <w:b/>
          <w:color w:val="000000" w:themeColor="text1"/>
          <w:sz w:val="28"/>
          <w:szCs w:val="28"/>
        </w:rPr>
      </w:pPr>
      <w:bookmarkStart w:id="298" w:name="sub_2253"/>
      <w:bookmarkEnd w:id="297"/>
      <w:r w:rsidRPr="00B422D5">
        <w:rPr>
          <w:rStyle w:val="ab"/>
          <w:rFonts w:ascii="Times New Roman" w:hAnsi="Times New Roman"/>
          <w:b w:val="0"/>
          <w:bCs/>
          <w:color w:val="000000" w:themeColor="text1"/>
          <w:sz w:val="28"/>
          <w:szCs w:val="28"/>
        </w:rPr>
        <w:t>Статья </w:t>
      </w:r>
      <w:r w:rsidR="00AD0AEC" w:rsidRPr="00B422D5">
        <w:rPr>
          <w:rStyle w:val="ab"/>
          <w:rFonts w:ascii="Times New Roman" w:hAnsi="Times New Roman"/>
          <w:b w:val="0"/>
          <w:bCs/>
          <w:color w:val="000000" w:themeColor="text1"/>
          <w:sz w:val="28"/>
          <w:szCs w:val="28"/>
        </w:rPr>
        <w:t>23</w:t>
      </w:r>
      <w:r w:rsidR="00A9494B" w:rsidRPr="00B422D5">
        <w:rPr>
          <w:rStyle w:val="ab"/>
          <w:rFonts w:ascii="Times New Roman" w:hAnsi="Times New Roman"/>
          <w:b w:val="0"/>
          <w:bCs/>
          <w:color w:val="000000" w:themeColor="text1"/>
          <w:sz w:val="28"/>
          <w:szCs w:val="28"/>
        </w:rPr>
        <w:t>8</w:t>
      </w:r>
      <w:r w:rsidR="00312E15" w:rsidRPr="00B422D5">
        <w:rPr>
          <w:rStyle w:val="ab"/>
          <w:rFonts w:ascii="Times New Roman" w:hAnsi="Times New Roman"/>
          <w:b w:val="0"/>
          <w:bCs/>
          <w:color w:val="000000" w:themeColor="text1"/>
          <w:sz w:val="28"/>
          <w:szCs w:val="28"/>
        </w:rPr>
        <w:t>.</w:t>
      </w:r>
      <w:r w:rsidR="0059419B"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 xml:space="preserve">Требования </w:t>
      </w:r>
      <w:r w:rsidR="007F6813" w:rsidRPr="00B422D5">
        <w:rPr>
          <w:rFonts w:ascii="Times New Roman" w:hAnsi="Times New Roman"/>
          <w:b/>
          <w:color w:val="000000" w:themeColor="text1"/>
          <w:sz w:val="28"/>
          <w:szCs w:val="28"/>
        </w:rPr>
        <w:t xml:space="preserve">к исковому заявлению, </w:t>
      </w:r>
      <w:r w:rsidR="00A876ED" w:rsidRPr="00B422D5">
        <w:rPr>
          <w:rFonts w:ascii="Times New Roman" w:hAnsi="Times New Roman"/>
          <w:b/>
          <w:color w:val="000000" w:themeColor="text1"/>
          <w:sz w:val="28"/>
          <w:szCs w:val="28"/>
        </w:rPr>
        <w:t xml:space="preserve">заявлению, </w:t>
      </w:r>
      <w:r w:rsidR="00312E15" w:rsidRPr="00B422D5">
        <w:rPr>
          <w:rFonts w:ascii="Times New Roman" w:hAnsi="Times New Roman"/>
          <w:b/>
          <w:color w:val="000000" w:themeColor="text1"/>
          <w:sz w:val="28"/>
          <w:szCs w:val="28"/>
        </w:rPr>
        <w:t>по корпоративному спору</w:t>
      </w:r>
    </w:p>
    <w:p w14:paraId="73BDEB68" w14:textId="2B91C043" w:rsidR="00C93D98" w:rsidRPr="00B422D5" w:rsidRDefault="00FE07FD" w:rsidP="00116F09">
      <w:pPr>
        <w:shd w:val="clear" w:color="auto" w:fill="FFFFFF"/>
        <w:spacing w:after="360"/>
        <w:ind w:firstLine="709"/>
        <w:jc w:val="both"/>
        <w:rPr>
          <w:rFonts w:ascii="Times New Roman" w:hAnsi="Times New Roman"/>
          <w:color w:val="000000" w:themeColor="text1"/>
          <w:sz w:val="28"/>
          <w:szCs w:val="28"/>
        </w:rPr>
      </w:pPr>
      <w:bookmarkStart w:id="299" w:name="sub_22531"/>
      <w:bookmarkEnd w:id="298"/>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Исковое заявление, заявление по корпоративному спору должны соответствовать требованиям, которые предусмотрены </w:t>
      </w:r>
      <w:r w:rsidR="00312E15" w:rsidRPr="00B422D5">
        <w:rPr>
          <w:rStyle w:val="ac"/>
          <w:rFonts w:ascii="Times New Roman" w:hAnsi="Times New Roman"/>
          <w:b w:val="0"/>
          <w:bCs/>
          <w:color w:val="000000" w:themeColor="text1"/>
          <w:sz w:val="28"/>
          <w:szCs w:val="28"/>
        </w:rPr>
        <w:t xml:space="preserve">статьей </w:t>
      </w:r>
      <w:r w:rsidR="00386297" w:rsidRPr="00B422D5">
        <w:rPr>
          <w:rStyle w:val="ac"/>
          <w:rFonts w:ascii="Times New Roman" w:hAnsi="Times New Roman"/>
          <w:b w:val="0"/>
          <w:bCs/>
          <w:color w:val="000000" w:themeColor="text1"/>
          <w:sz w:val="28"/>
          <w:szCs w:val="28"/>
        </w:rPr>
        <w:t>118</w:t>
      </w:r>
      <w:r w:rsidR="00717EA8">
        <w:rPr>
          <w:rStyle w:val="ac"/>
          <w:rFonts w:ascii="Times New Roman" w:hAnsi="Times New Roman"/>
          <w:b w:val="0"/>
          <w:bCs/>
          <w:color w:val="000000" w:themeColor="text1"/>
          <w:sz w:val="28"/>
          <w:szCs w:val="28"/>
        </w:rPr>
        <w:t xml:space="preserve"> </w:t>
      </w:r>
      <w:r w:rsidR="00312E15" w:rsidRPr="00B422D5">
        <w:rPr>
          <w:rFonts w:ascii="Times New Roman" w:hAnsi="Times New Roman"/>
          <w:color w:val="000000" w:themeColor="text1"/>
          <w:sz w:val="28"/>
          <w:szCs w:val="28"/>
        </w:rPr>
        <w:t>настоящего</w:t>
      </w:r>
      <w:r w:rsidR="00717EA8">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Кодекса.</w:t>
      </w:r>
      <w:bookmarkStart w:id="300" w:name="sub_225312"/>
      <w:bookmarkEnd w:id="299"/>
      <w:r w:rsidR="00717EA8">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В исковом заявлении, заявлении должны быть также указаны:</w:t>
      </w:r>
      <w:bookmarkStart w:id="301" w:name="dst123"/>
      <w:bookmarkEnd w:id="301"/>
    </w:p>
    <w:p w14:paraId="4826380A" w14:textId="5B40D806" w:rsidR="007A3B41" w:rsidRDefault="00FE07FD" w:rsidP="00116F09">
      <w:pPr>
        <w:shd w:val="clear" w:color="auto" w:fill="FFFFFF"/>
        <w:spacing w:after="360"/>
        <w:ind w:firstLine="709"/>
        <w:jc w:val="both"/>
        <w:rPr>
          <w:rStyle w:val="blk"/>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1) </w:t>
      </w:r>
      <w:r w:rsidR="004750C1" w:rsidRPr="00B422D5">
        <w:rPr>
          <w:rFonts w:ascii="Times New Roman" w:hAnsi="Times New Roman"/>
          <w:color w:val="000000" w:themeColor="text1"/>
          <w:sz w:val="28"/>
          <w:szCs w:val="28"/>
        </w:rPr>
        <w:t>государственный регистрационный номер юридического лица</w:t>
      </w:r>
      <w:r w:rsidR="00312E15" w:rsidRPr="00B422D5">
        <w:rPr>
          <w:rStyle w:val="blk"/>
          <w:rFonts w:ascii="Times New Roman" w:hAnsi="Times New Roman"/>
          <w:color w:val="000000" w:themeColor="text1"/>
          <w:sz w:val="28"/>
          <w:szCs w:val="28"/>
        </w:rPr>
        <w:t>, указанного в</w:t>
      </w:r>
      <w:r w:rsidR="005B625B">
        <w:rPr>
          <w:rStyle w:val="blk"/>
          <w:rFonts w:ascii="Times New Roman" w:hAnsi="Times New Roman"/>
          <w:color w:val="000000" w:themeColor="text1"/>
          <w:sz w:val="28"/>
          <w:szCs w:val="28"/>
        </w:rPr>
        <w:t xml:space="preserve"> </w:t>
      </w:r>
      <w:r w:rsidR="00A04FE5" w:rsidRPr="00B422D5">
        <w:rPr>
          <w:rFonts w:ascii="Times New Roman" w:hAnsi="Times New Roman"/>
          <w:color w:val="000000" w:themeColor="text1"/>
          <w:sz w:val="28"/>
          <w:szCs w:val="28"/>
        </w:rPr>
        <w:t>статье</w:t>
      </w:r>
      <w:r w:rsidR="005B625B">
        <w:rPr>
          <w:rFonts w:ascii="Times New Roman" w:hAnsi="Times New Roman"/>
          <w:color w:val="000000" w:themeColor="text1"/>
          <w:sz w:val="28"/>
          <w:szCs w:val="28"/>
        </w:rPr>
        <w:t xml:space="preserve"> </w:t>
      </w:r>
      <w:r w:rsidR="00386297" w:rsidRPr="00B422D5">
        <w:rPr>
          <w:rFonts w:ascii="Times New Roman" w:hAnsi="Times New Roman"/>
          <w:color w:val="000000" w:themeColor="text1"/>
          <w:sz w:val="28"/>
          <w:szCs w:val="28"/>
        </w:rPr>
        <w:t>236</w:t>
      </w:r>
      <w:r w:rsidR="005B625B">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настоящего Кодекса;</w:t>
      </w:r>
      <w:bookmarkStart w:id="302" w:name="dst124"/>
      <w:bookmarkEnd w:id="302"/>
    </w:p>
    <w:p w14:paraId="1B04FF43" w14:textId="474F4C12" w:rsidR="00C93D98" w:rsidRPr="00B422D5" w:rsidRDefault="00FE07FD" w:rsidP="00116F09">
      <w:pPr>
        <w:shd w:val="clear" w:color="auto" w:fill="FFFFFF"/>
        <w:spacing w:after="360"/>
        <w:ind w:firstLine="709"/>
        <w:jc w:val="both"/>
        <w:rPr>
          <w:rFonts w:ascii="Times New Roman" w:hAnsi="Times New Roman"/>
          <w:color w:val="000000" w:themeColor="text1"/>
          <w:kern w:val="24"/>
          <w:sz w:val="28"/>
          <w:szCs w:val="28"/>
        </w:rPr>
      </w:pPr>
      <w:r w:rsidRPr="00B422D5">
        <w:rPr>
          <w:rStyle w:val="blk"/>
          <w:rFonts w:ascii="Times New Roman" w:hAnsi="Times New Roman"/>
          <w:color w:val="000000" w:themeColor="text1"/>
          <w:kern w:val="24"/>
          <w:sz w:val="28"/>
          <w:szCs w:val="28"/>
        </w:rPr>
        <w:t>2) </w:t>
      </w:r>
      <w:r w:rsidR="00312E15" w:rsidRPr="00B422D5">
        <w:rPr>
          <w:rStyle w:val="blk"/>
          <w:rFonts w:ascii="Times New Roman" w:hAnsi="Times New Roman"/>
          <w:color w:val="000000" w:themeColor="text1"/>
          <w:kern w:val="24"/>
          <w:sz w:val="28"/>
          <w:szCs w:val="28"/>
        </w:rPr>
        <w:t>содержащийся в Едином государственном реестре юридических лиц и физических ли</w:t>
      </w:r>
      <w:r w:rsidRPr="00B422D5">
        <w:rPr>
          <w:rStyle w:val="blk"/>
          <w:rFonts w:ascii="Times New Roman" w:hAnsi="Times New Roman"/>
          <w:color w:val="000000" w:themeColor="text1"/>
          <w:kern w:val="24"/>
          <w:sz w:val="28"/>
          <w:szCs w:val="28"/>
        </w:rPr>
        <w:t>ц</w:t>
      </w:r>
      <w:r w:rsidR="00422306" w:rsidRPr="00B422D5">
        <w:rPr>
          <w:rStyle w:val="blk"/>
          <w:rFonts w:ascii="Times New Roman" w:hAnsi="Times New Roman"/>
          <w:color w:val="000000" w:themeColor="text1"/>
          <w:kern w:val="24"/>
          <w:sz w:val="28"/>
          <w:szCs w:val="28"/>
        </w:rPr>
        <w:t xml:space="preserve"> – </w:t>
      </w:r>
      <w:r w:rsidRPr="00B422D5">
        <w:rPr>
          <w:rStyle w:val="blk"/>
          <w:rFonts w:ascii="Times New Roman" w:hAnsi="Times New Roman"/>
          <w:color w:val="000000" w:themeColor="text1"/>
          <w:kern w:val="24"/>
          <w:sz w:val="28"/>
          <w:szCs w:val="28"/>
        </w:rPr>
        <w:t>предпринимателей адрес</w:t>
      </w:r>
      <w:r w:rsidR="00F45A36" w:rsidRPr="00B422D5">
        <w:rPr>
          <w:rStyle w:val="blk"/>
          <w:rFonts w:ascii="Times New Roman" w:hAnsi="Times New Roman"/>
          <w:color w:val="000000" w:themeColor="text1"/>
          <w:kern w:val="24"/>
          <w:sz w:val="28"/>
          <w:szCs w:val="28"/>
        </w:rPr>
        <w:t>(местонахождение)</w:t>
      </w:r>
      <w:r w:rsidR="00312E15" w:rsidRPr="00B422D5">
        <w:rPr>
          <w:rStyle w:val="blk"/>
          <w:rFonts w:ascii="Times New Roman" w:hAnsi="Times New Roman"/>
          <w:color w:val="000000" w:themeColor="text1"/>
          <w:kern w:val="24"/>
          <w:sz w:val="28"/>
          <w:szCs w:val="28"/>
        </w:rPr>
        <w:t>юридического лица, указанного в</w:t>
      </w:r>
      <w:r w:rsidR="008D24A4">
        <w:rPr>
          <w:rStyle w:val="blk"/>
          <w:rFonts w:ascii="Times New Roman" w:hAnsi="Times New Roman"/>
          <w:color w:val="000000" w:themeColor="text1"/>
          <w:kern w:val="24"/>
          <w:sz w:val="28"/>
          <w:szCs w:val="28"/>
        </w:rPr>
        <w:t xml:space="preserve"> </w:t>
      </w:r>
      <w:r w:rsidR="00312E15" w:rsidRPr="00B422D5">
        <w:rPr>
          <w:rFonts w:ascii="Times New Roman" w:hAnsi="Times New Roman"/>
          <w:color w:val="000000" w:themeColor="text1"/>
          <w:kern w:val="24"/>
          <w:sz w:val="28"/>
          <w:szCs w:val="28"/>
        </w:rPr>
        <w:t>статье</w:t>
      </w:r>
      <w:r w:rsidR="008D24A4">
        <w:rPr>
          <w:rFonts w:ascii="Times New Roman" w:hAnsi="Times New Roman"/>
          <w:color w:val="000000" w:themeColor="text1"/>
          <w:kern w:val="24"/>
          <w:sz w:val="28"/>
          <w:szCs w:val="28"/>
        </w:rPr>
        <w:t xml:space="preserve"> </w:t>
      </w:r>
      <w:r w:rsidR="00386297" w:rsidRPr="00B422D5">
        <w:rPr>
          <w:rFonts w:ascii="Times New Roman" w:hAnsi="Times New Roman"/>
          <w:color w:val="000000" w:themeColor="text1"/>
          <w:kern w:val="24"/>
          <w:sz w:val="28"/>
          <w:szCs w:val="28"/>
        </w:rPr>
        <w:t>236</w:t>
      </w:r>
      <w:r w:rsidR="008D24A4">
        <w:rPr>
          <w:rFonts w:ascii="Times New Roman" w:hAnsi="Times New Roman"/>
          <w:color w:val="000000" w:themeColor="text1"/>
          <w:kern w:val="24"/>
          <w:sz w:val="28"/>
          <w:szCs w:val="28"/>
        </w:rPr>
        <w:t xml:space="preserve"> </w:t>
      </w:r>
      <w:r w:rsidR="00312E15" w:rsidRPr="00B422D5">
        <w:rPr>
          <w:rStyle w:val="blk"/>
          <w:rFonts w:ascii="Times New Roman" w:hAnsi="Times New Roman"/>
          <w:color w:val="000000" w:themeColor="text1"/>
          <w:kern w:val="24"/>
          <w:sz w:val="28"/>
          <w:szCs w:val="28"/>
        </w:rPr>
        <w:t>настоящего Кодекса.</w:t>
      </w:r>
      <w:bookmarkStart w:id="303" w:name="dst125"/>
      <w:bookmarkEnd w:id="303"/>
    </w:p>
    <w:p w14:paraId="29C18083" w14:textId="77777777" w:rsidR="00C93D98" w:rsidRPr="00B422D5" w:rsidRDefault="00FE07FD" w:rsidP="00116F09">
      <w:pPr>
        <w:shd w:val="clear" w:color="auto" w:fill="FFFFFF"/>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kern w:val="24"/>
          <w:sz w:val="28"/>
          <w:szCs w:val="28"/>
        </w:rPr>
        <w:t>2. </w:t>
      </w:r>
      <w:r w:rsidR="00312E15" w:rsidRPr="00B422D5">
        <w:rPr>
          <w:rStyle w:val="blk"/>
          <w:rFonts w:ascii="Times New Roman" w:hAnsi="Times New Roman"/>
          <w:color w:val="000000" w:themeColor="text1"/>
          <w:kern w:val="24"/>
          <w:sz w:val="28"/>
          <w:szCs w:val="28"/>
        </w:rPr>
        <w:t xml:space="preserve">К исковому заявлению, заявлению прилагаются документы, </w:t>
      </w:r>
      <w:r w:rsidR="00312E15" w:rsidRPr="00B422D5">
        <w:rPr>
          <w:rFonts w:ascii="Times New Roman" w:hAnsi="Times New Roman"/>
          <w:color w:val="000000" w:themeColor="text1"/>
          <w:kern w:val="24"/>
          <w:sz w:val="28"/>
          <w:szCs w:val="28"/>
        </w:rPr>
        <w:t xml:space="preserve">предусмотренные статьей </w:t>
      </w:r>
      <w:r w:rsidR="0091659E" w:rsidRPr="00B422D5">
        <w:rPr>
          <w:rFonts w:ascii="Times New Roman" w:hAnsi="Times New Roman"/>
          <w:color w:val="000000" w:themeColor="text1"/>
          <w:kern w:val="24"/>
          <w:sz w:val="28"/>
          <w:szCs w:val="28"/>
        </w:rPr>
        <w:t>119</w:t>
      </w:r>
      <w:r w:rsidR="00E85795">
        <w:rPr>
          <w:rFonts w:ascii="Times New Roman" w:hAnsi="Times New Roman"/>
          <w:color w:val="000000" w:themeColor="text1"/>
          <w:kern w:val="24"/>
          <w:sz w:val="28"/>
          <w:szCs w:val="28"/>
        </w:rPr>
        <w:t xml:space="preserve"> </w:t>
      </w:r>
      <w:r w:rsidR="00312E15" w:rsidRPr="00B422D5">
        <w:rPr>
          <w:rStyle w:val="blk"/>
          <w:rFonts w:ascii="Times New Roman" w:hAnsi="Times New Roman"/>
          <w:color w:val="000000" w:themeColor="text1"/>
          <w:kern w:val="24"/>
          <w:sz w:val="28"/>
          <w:szCs w:val="28"/>
        </w:rPr>
        <w:t>настоящего Кодекса, а также выписка из Единого государственного реестра юридических лиц и физических лиц</w:t>
      </w:r>
      <w:r w:rsidR="00422306" w:rsidRPr="00B422D5">
        <w:rPr>
          <w:rStyle w:val="blk"/>
          <w:rFonts w:ascii="Times New Roman" w:hAnsi="Times New Roman"/>
          <w:color w:val="000000" w:themeColor="text1"/>
          <w:kern w:val="24"/>
          <w:sz w:val="28"/>
          <w:szCs w:val="28"/>
        </w:rPr>
        <w:t xml:space="preserve"> – </w:t>
      </w:r>
      <w:r w:rsidR="00312E15" w:rsidRPr="00B422D5">
        <w:rPr>
          <w:rStyle w:val="blk"/>
          <w:rFonts w:ascii="Times New Roman" w:hAnsi="Times New Roman"/>
          <w:color w:val="000000" w:themeColor="text1"/>
          <w:kern w:val="24"/>
          <w:sz w:val="28"/>
          <w:szCs w:val="28"/>
        </w:rPr>
        <w:t>предпринимателей или иной документ, подтверждающий государственную регистрацию юридического лица и содержа</w:t>
      </w:r>
      <w:r w:rsidRPr="00B422D5">
        <w:rPr>
          <w:rStyle w:val="blk"/>
          <w:rFonts w:ascii="Times New Roman" w:hAnsi="Times New Roman"/>
          <w:color w:val="000000" w:themeColor="text1"/>
          <w:kern w:val="24"/>
          <w:sz w:val="28"/>
          <w:szCs w:val="28"/>
        </w:rPr>
        <w:t xml:space="preserve">щий сведения о его адресе </w:t>
      </w:r>
      <w:r w:rsidR="00FF41AF" w:rsidRPr="00B422D5">
        <w:rPr>
          <w:rStyle w:val="blk"/>
          <w:rFonts w:ascii="Times New Roman" w:hAnsi="Times New Roman"/>
          <w:color w:val="000000" w:themeColor="text1"/>
          <w:kern w:val="24"/>
          <w:sz w:val="28"/>
          <w:szCs w:val="28"/>
        </w:rPr>
        <w:t>(местонахождении)</w:t>
      </w:r>
      <w:r w:rsidR="00045C12">
        <w:rPr>
          <w:rStyle w:val="blk"/>
          <w:rFonts w:ascii="Times New Roman" w:hAnsi="Times New Roman"/>
          <w:color w:val="000000" w:themeColor="text1"/>
          <w:kern w:val="24"/>
          <w:sz w:val="28"/>
          <w:szCs w:val="28"/>
        </w:rPr>
        <w:t xml:space="preserve"> </w:t>
      </w:r>
      <w:r w:rsidR="00312E15" w:rsidRPr="00B422D5">
        <w:rPr>
          <w:rStyle w:val="blk"/>
          <w:rFonts w:ascii="Times New Roman" w:hAnsi="Times New Roman"/>
          <w:color w:val="000000" w:themeColor="text1"/>
          <w:kern w:val="24"/>
          <w:sz w:val="28"/>
          <w:szCs w:val="28"/>
        </w:rPr>
        <w:t>и</w:t>
      </w:r>
      <w:r w:rsidR="00045C12">
        <w:rPr>
          <w:rStyle w:val="blk"/>
          <w:rFonts w:ascii="Times New Roman" w:hAnsi="Times New Roman"/>
          <w:color w:val="000000" w:themeColor="text1"/>
          <w:kern w:val="24"/>
          <w:sz w:val="28"/>
          <w:szCs w:val="28"/>
        </w:rPr>
        <w:t xml:space="preserve"> </w:t>
      </w:r>
      <w:r w:rsidR="00C61146" w:rsidRPr="00B422D5">
        <w:rPr>
          <w:rFonts w:ascii="Times New Roman" w:hAnsi="Times New Roman"/>
          <w:color w:val="000000" w:themeColor="text1"/>
          <w:sz w:val="28"/>
          <w:szCs w:val="28"/>
        </w:rPr>
        <w:t>государственном регистрационном номере.</w:t>
      </w:r>
      <w:bookmarkStart w:id="304" w:name="sub_2254"/>
      <w:bookmarkEnd w:id="300"/>
    </w:p>
    <w:p w14:paraId="7F6BECE4" w14:textId="77777777" w:rsidR="00C93D98" w:rsidRPr="00B422D5" w:rsidRDefault="002650D6" w:rsidP="00116F09">
      <w:pPr>
        <w:shd w:val="clear" w:color="auto" w:fill="FFFFFF"/>
        <w:spacing w:after="360"/>
        <w:ind w:firstLine="709"/>
        <w:jc w:val="both"/>
        <w:rPr>
          <w:rFonts w:ascii="Times New Roman" w:hAnsi="Times New Roman"/>
          <w:b/>
          <w:color w:val="000000" w:themeColor="text1"/>
          <w:kern w:val="24"/>
          <w:sz w:val="28"/>
          <w:szCs w:val="28"/>
        </w:rPr>
      </w:pPr>
      <w:r w:rsidRPr="00B422D5">
        <w:rPr>
          <w:rStyle w:val="ab"/>
          <w:rFonts w:ascii="Times New Roman" w:hAnsi="Times New Roman"/>
          <w:b w:val="0"/>
          <w:bCs/>
          <w:color w:val="000000" w:themeColor="text1"/>
          <w:kern w:val="24"/>
          <w:sz w:val="28"/>
          <w:szCs w:val="28"/>
        </w:rPr>
        <w:lastRenderedPageBreak/>
        <w:t>Статья </w:t>
      </w:r>
      <w:r w:rsidR="00EA1752" w:rsidRPr="00B422D5">
        <w:rPr>
          <w:rStyle w:val="ab"/>
          <w:rFonts w:ascii="Times New Roman" w:hAnsi="Times New Roman"/>
          <w:b w:val="0"/>
          <w:bCs/>
          <w:color w:val="000000" w:themeColor="text1"/>
          <w:kern w:val="24"/>
          <w:sz w:val="28"/>
          <w:szCs w:val="28"/>
        </w:rPr>
        <w:t>2</w:t>
      </w:r>
      <w:r w:rsidR="00AD0AEC" w:rsidRPr="00B422D5">
        <w:rPr>
          <w:rStyle w:val="ab"/>
          <w:rFonts w:ascii="Times New Roman" w:hAnsi="Times New Roman"/>
          <w:b w:val="0"/>
          <w:bCs/>
          <w:color w:val="000000" w:themeColor="text1"/>
          <w:kern w:val="24"/>
          <w:sz w:val="28"/>
          <w:szCs w:val="28"/>
        </w:rPr>
        <w:t>3</w:t>
      </w:r>
      <w:r w:rsidR="00A9494B" w:rsidRPr="00B422D5">
        <w:rPr>
          <w:rStyle w:val="ab"/>
          <w:rFonts w:ascii="Times New Roman" w:hAnsi="Times New Roman"/>
          <w:b w:val="0"/>
          <w:bCs/>
          <w:color w:val="000000" w:themeColor="text1"/>
          <w:kern w:val="24"/>
          <w:sz w:val="28"/>
          <w:szCs w:val="28"/>
        </w:rPr>
        <w:t>9</w:t>
      </w:r>
      <w:r w:rsidR="00312E15" w:rsidRPr="00B422D5">
        <w:rPr>
          <w:rStyle w:val="ab"/>
          <w:rFonts w:ascii="Times New Roman" w:hAnsi="Times New Roman"/>
          <w:b w:val="0"/>
          <w:bCs/>
          <w:color w:val="000000" w:themeColor="text1"/>
          <w:kern w:val="24"/>
          <w:sz w:val="28"/>
          <w:szCs w:val="28"/>
        </w:rPr>
        <w:t>.</w:t>
      </w:r>
      <w:r w:rsidR="0059419B" w:rsidRPr="00B422D5">
        <w:rPr>
          <w:rFonts w:ascii="Times New Roman" w:hAnsi="Times New Roman"/>
          <w:color w:val="000000" w:themeColor="text1"/>
          <w:kern w:val="24"/>
          <w:sz w:val="28"/>
          <w:szCs w:val="28"/>
        </w:rPr>
        <w:t> </w:t>
      </w:r>
      <w:r w:rsidR="00312E15" w:rsidRPr="00B422D5">
        <w:rPr>
          <w:rFonts w:ascii="Times New Roman" w:hAnsi="Times New Roman"/>
          <w:b/>
          <w:color w:val="000000" w:themeColor="text1"/>
          <w:kern w:val="24"/>
          <w:sz w:val="28"/>
          <w:szCs w:val="28"/>
        </w:rPr>
        <w:t>Обеспечение доступа к информации о корпоративном споре и права на участие в деле</w:t>
      </w:r>
      <w:bookmarkEnd w:id="304"/>
    </w:p>
    <w:p w14:paraId="6A6BD5B8" w14:textId="77777777" w:rsidR="00C93D98" w:rsidRPr="00B422D5" w:rsidRDefault="002C402F" w:rsidP="00116F09">
      <w:pPr>
        <w:shd w:val="clear" w:color="auto" w:fill="FFFFFF"/>
        <w:spacing w:after="360"/>
        <w:ind w:firstLine="709"/>
        <w:jc w:val="both"/>
        <w:rPr>
          <w:rFonts w:ascii="Times New Roman" w:hAnsi="Times New Roman"/>
          <w:color w:val="000000" w:themeColor="text1"/>
          <w:kern w:val="24"/>
          <w:sz w:val="28"/>
          <w:szCs w:val="28"/>
        </w:rPr>
      </w:pPr>
      <w:r w:rsidRPr="00B422D5">
        <w:rPr>
          <w:rFonts w:ascii="Times New Roman" w:hAnsi="Times New Roman"/>
          <w:color w:val="000000" w:themeColor="text1"/>
          <w:sz w:val="28"/>
          <w:szCs w:val="28"/>
        </w:rPr>
        <w:t>1. </w:t>
      </w:r>
      <w:r w:rsidR="00487896" w:rsidRPr="00B422D5">
        <w:rPr>
          <w:rFonts w:ascii="Times New Roman" w:hAnsi="Times New Roman"/>
          <w:color w:val="000000" w:themeColor="text1"/>
          <w:sz w:val="28"/>
          <w:szCs w:val="28"/>
        </w:rPr>
        <w:t xml:space="preserve">Арбитражный суд, рассматривающий дело по корпоративному спору, размещает на своем официальном сайте в </w:t>
      </w:r>
      <w:r w:rsidR="00F80536" w:rsidRPr="00B422D5">
        <w:rPr>
          <w:rStyle w:val="blk"/>
          <w:rFonts w:ascii="Times New Roman" w:hAnsi="Times New Roman"/>
          <w:color w:val="000000" w:themeColor="text1"/>
          <w:sz w:val="28"/>
          <w:szCs w:val="28"/>
        </w:rPr>
        <w:t>информационно-телекоммуникационной сети</w:t>
      </w:r>
      <w:r w:rsidR="00E417FF">
        <w:rPr>
          <w:rStyle w:val="blk"/>
          <w:rFonts w:ascii="Times New Roman" w:hAnsi="Times New Roman"/>
          <w:color w:val="000000" w:themeColor="text1"/>
          <w:sz w:val="28"/>
          <w:szCs w:val="28"/>
        </w:rPr>
        <w:t xml:space="preserve"> </w:t>
      </w:r>
      <w:r w:rsidR="00487896" w:rsidRPr="00B422D5">
        <w:rPr>
          <w:rFonts w:ascii="Times New Roman" w:hAnsi="Times New Roman"/>
          <w:color w:val="000000" w:themeColor="text1"/>
          <w:sz w:val="28"/>
          <w:szCs w:val="28"/>
        </w:rPr>
        <w:t>Интернет информацию о принятии искового заявления, заявления к производству, а также о движении дела по спору и соответствующие судебные решения, в том числе о вступлении в дело новых лиц, об изменении основания или предмета ранее заявленного иска, о принятии обеспечительных мер, об отказе от иска, о</w:t>
      </w:r>
      <w:r w:rsidR="00E417FF">
        <w:rPr>
          <w:rFonts w:ascii="Times New Roman" w:hAnsi="Times New Roman"/>
          <w:color w:val="000000" w:themeColor="text1"/>
          <w:sz w:val="28"/>
          <w:szCs w:val="28"/>
        </w:rPr>
        <w:t xml:space="preserve"> </w:t>
      </w:r>
      <w:r w:rsidR="00487896" w:rsidRPr="00B422D5">
        <w:rPr>
          <w:rFonts w:ascii="Times New Roman" w:hAnsi="Times New Roman"/>
          <w:color w:val="000000" w:themeColor="text1"/>
          <w:sz w:val="28"/>
          <w:szCs w:val="28"/>
        </w:rPr>
        <w:t>признании иска, о заключении мирового соглашения, о принятии судебного решения, которым заканчивается рассмотрение дела в арбитражном суде</w:t>
      </w:r>
      <w:r w:rsidR="00312E15" w:rsidRPr="00B422D5">
        <w:rPr>
          <w:rFonts w:ascii="Times New Roman" w:hAnsi="Times New Roman"/>
          <w:color w:val="000000" w:themeColor="text1"/>
          <w:sz w:val="28"/>
          <w:szCs w:val="28"/>
        </w:rPr>
        <w:t>.</w:t>
      </w:r>
      <w:bookmarkStart w:id="305" w:name="sub_22542"/>
    </w:p>
    <w:p w14:paraId="45F2ED74" w14:textId="77777777" w:rsidR="00312E15" w:rsidRPr="00B422D5" w:rsidRDefault="00FE07FD" w:rsidP="00116F09">
      <w:pPr>
        <w:shd w:val="clear" w:color="auto" w:fill="FFFFFF"/>
        <w:spacing w:after="360"/>
        <w:ind w:firstLine="709"/>
        <w:jc w:val="both"/>
        <w:rPr>
          <w:rFonts w:ascii="Times New Roman" w:hAnsi="Times New Roman"/>
          <w:color w:val="000000" w:themeColor="text1"/>
          <w:kern w:val="24"/>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Лица, участвующие в деле, извещаются арбитражным судом, рассматривающим дело, по правилам, установленным </w:t>
      </w:r>
      <w:r w:rsidR="00312E15" w:rsidRPr="00B422D5">
        <w:rPr>
          <w:rStyle w:val="ac"/>
          <w:rFonts w:ascii="Times New Roman" w:hAnsi="Times New Roman"/>
          <w:b w:val="0"/>
          <w:bCs/>
          <w:color w:val="000000" w:themeColor="text1"/>
          <w:sz w:val="28"/>
          <w:szCs w:val="28"/>
        </w:rPr>
        <w:t xml:space="preserve">статьей </w:t>
      </w:r>
      <w:r w:rsidR="0091659E" w:rsidRPr="00B422D5">
        <w:rPr>
          <w:rStyle w:val="ac"/>
          <w:rFonts w:ascii="Times New Roman" w:hAnsi="Times New Roman"/>
          <w:b w:val="0"/>
          <w:bCs/>
          <w:color w:val="000000" w:themeColor="text1"/>
          <w:sz w:val="28"/>
          <w:szCs w:val="28"/>
        </w:rPr>
        <w:t>114</w:t>
      </w:r>
      <w:r w:rsidR="00312E15" w:rsidRPr="00B422D5">
        <w:rPr>
          <w:rFonts w:ascii="Times New Roman" w:hAnsi="Times New Roman"/>
          <w:color w:val="000000" w:themeColor="text1"/>
          <w:sz w:val="28"/>
          <w:szCs w:val="28"/>
        </w:rPr>
        <w:t xml:space="preserve"> настоящего Кодекса. </w:t>
      </w:r>
      <w:r w:rsidR="00312E15" w:rsidRPr="00B422D5">
        <w:rPr>
          <w:rFonts w:ascii="Times New Roman" w:hAnsi="Times New Roman"/>
          <w:color w:val="000000" w:themeColor="text1"/>
          <w:sz w:val="28"/>
          <w:szCs w:val="28"/>
          <w:shd w:val="clear" w:color="auto" w:fill="FFFFFF"/>
        </w:rPr>
        <w:t>Арбитражный суд извещает также юридическое лицо, указанное в</w:t>
      </w:r>
      <w:r w:rsidR="00312E15" w:rsidRPr="00B422D5">
        <w:rPr>
          <w:rFonts w:ascii="Times New Roman" w:hAnsi="Times New Roman"/>
          <w:color w:val="000000" w:themeColor="text1"/>
          <w:sz w:val="28"/>
          <w:szCs w:val="28"/>
        </w:rPr>
        <w:t>статье</w:t>
      </w:r>
      <w:r w:rsidR="0091659E" w:rsidRPr="00B422D5">
        <w:rPr>
          <w:rFonts w:ascii="Times New Roman" w:hAnsi="Times New Roman"/>
          <w:color w:val="000000" w:themeColor="text1"/>
          <w:sz w:val="28"/>
          <w:szCs w:val="28"/>
        </w:rPr>
        <w:t>236</w:t>
      </w:r>
      <w:r w:rsidR="00312E15" w:rsidRPr="00B422D5">
        <w:rPr>
          <w:rFonts w:ascii="Times New Roman" w:hAnsi="Times New Roman"/>
          <w:color w:val="000000" w:themeColor="text1"/>
          <w:sz w:val="28"/>
          <w:szCs w:val="28"/>
          <w:shd w:val="clear" w:color="auto" w:fill="FFFFFF"/>
        </w:rPr>
        <w:t xml:space="preserve">настоящего Кодекса, о принятии искового заявления, заявления по корпоративному спору к производству, об изменении основания или предмета иска путем направления </w:t>
      </w:r>
      <w:r w:rsidR="00A876ED" w:rsidRPr="00B422D5">
        <w:rPr>
          <w:rFonts w:ascii="Times New Roman" w:hAnsi="Times New Roman"/>
          <w:color w:val="000000" w:themeColor="text1"/>
          <w:sz w:val="28"/>
          <w:szCs w:val="28"/>
          <w:shd w:val="clear" w:color="auto" w:fill="FFFFFF"/>
        </w:rPr>
        <w:t xml:space="preserve">такому </w:t>
      </w:r>
      <w:r w:rsidR="00312E15" w:rsidRPr="00B422D5">
        <w:rPr>
          <w:rFonts w:ascii="Times New Roman" w:hAnsi="Times New Roman"/>
          <w:color w:val="000000" w:themeColor="text1"/>
          <w:sz w:val="28"/>
          <w:szCs w:val="28"/>
          <w:shd w:val="clear" w:color="auto" w:fill="FFFFFF"/>
        </w:rPr>
        <w:t>юридическому лицу копий соответствующих судебных решений по адресу, содержащемуся в Едином государственном реестре юридических лиц</w:t>
      </w:r>
      <w:r w:rsidR="00312E15" w:rsidRPr="00B422D5">
        <w:rPr>
          <w:rStyle w:val="blk"/>
          <w:rFonts w:ascii="Times New Roman" w:hAnsi="Times New Roman"/>
          <w:color w:val="000000" w:themeColor="text1"/>
          <w:kern w:val="24"/>
          <w:sz w:val="28"/>
          <w:szCs w:val="28"/>
        </w:rPr>
        <w:t xml:space="preserve"> и физических лиц</w:t>
      </w:r>
      <w:r w:rsidR="00422306" w:rsidRPr="00B422D5">
        <w:rPr>
          <w:rStyle w:val="blk"/>
          <w:rFonts w:ascii="Times New Roman" w:hAnsi="Times New Roman"/>
          <w:color w:val="000000" w:themeColor="text1"/>
          <w:kern w:val="24"/>
          <w:sz w:val="28"/>
          <w:szCs w:val="28"/>
        </w:rPr>
        <w:t xml:space="preserve"> – </w:t>
      </w:r>
      <w:r w:rsidR="00312E15" w:rsidRPr="00B422D5">
        <w:rPr>
          <w:rStyle w:val="blk"/>
          <w:rFonts w:ascii="Times New Roman" w:hAnsi="Times New Roman"/>
          <w:color w:val="000000" w:themeColor="text1"/>
          <w:kern w:val="24"/>
          <w:sz w:val="28"/>
          <w:szCs w:val="28"/>
        </w:rPr>
        <w:t>предпринимателей</w:t>
      </w:r>
      <w:r w:rsidR="00312E15" w:rsidRPr="00B422D5">
        <w:rPr>
          <w:rFonts w:ascii="Times New Roman" w:hAnsi="Times New Roman"/>
          <w:color w:val="000000" w:themeColor="text1"/>
          <w:sz w:val="28"/>
          <w:szCs w:val="28"/>
          <w:shd w:val="clear" w:color="auto" w:fill="FFFFFF"/>
        </w:rPr>
        <w:t>, не позднее следующего дня после дня вынесения соответствующих судебных решений.</w:t>
      </w:r>
    </w:p>
    <w:p w14:paraId="138C4D6A"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06" w:name="sub_22543"/>
      <w:bookmarkEnd w:id="305"/>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В определении о принятии искового заявления, заявления к производству арбитражный суд может указать на о</w:t>
      </w:r>
      <w:r w:rsidR="002C402F" w:rsidRPr="00B422D5">
        <w:rPr>
          <w:rFonts w:ascii="Times New Roman" w:hAnsi="Times New Roman"/>
          <w:color w:val="000000" w:themeColor="text1"/>
          <w:sz w:val="28"/>
          <w:szCs w:val="28"/>
        </w:rPr>
        <w:t xml:space="preserve">бязанность </w:t>
      </w:r>
      <w:r w:rsidR="004E369C" w:rsidRPr="00B422D5">
        <w:rPr>
          <w:rFonts w:ascii="Times New Roman" w:hAnsi="Times New Roman"/>
          <w:color w:val="000000" w:themeColor="text1"/>
          <w:sz w:val="28"/>
          <w:szCs w:val="28"/>
        </w:rPr>
        <w:t>юридического лица, указанного в части 2 настоящей статьи,</w:t>
      </w:r>
      <w:r w:rsidR="00312E15" w:rsidRPr="00B422D5">
        <w:rPr>
          <w:rFonts w:ascii="Times New Roman" w:hAnsi="Times New Roman"/>
          <w:color w:val="000000" w:themeColor="text1"/>
          <w:sz w:val="28"/>
          <w:szCs w:val="28"/>
        </w:rPr>
        <w:t xml:space="preserve"> уведомить о возбуждении производства по делу, предмете и об основании заявленного в арбитражный суд требования, об иных обстоятельствах спора участников </w:t>
      </w:r>
      <w:r w:rsidR="004A795A" w:rsidRPr="00B422D5">
        <w:rPr>
          <w:rFonts w:ascii="Times New Roman" w:hAnsi="Times New Roman"/>
          <w:color w:val="000000" w:themeColor="text1"/>
          <w:sz w:val="28"/>
          <w:szCs w:val="28"/>
        </w:rPr>
        <w:t xml:space="preserve">такого </w:t>
      </w:r>
      <w:r w:rsidR="00312E15" w:rsidRPr="00B422D5">
        <w:rPr>
          <w:rFonts w:ascii="Times New Roman" w:hAnsi="Times New Roman"/>
          <w:color w:val="000000" w:themeColor="text1"/>
          <w:sz w:val="28"/>
          <w:szCs w:val="28"/>
        </w:rPr>
        <w:t xml:space="preserve">юридического лица, лиц, входящих в его органы управления и органы контроля, а также держателя реестра владельцев ценных бумаг </w:t>
      </w:r>
      <w:r w:rsidR="004A795A" w:rsidRPr="00B422D5">
        <w:rPr>
          <w:rFonts w:ascii="Times New Roman" w:hAnsi="Times New Roman"/>
          <w:color w:val="000000" w:themeColor="text1"/>
          <w:sz w:val="28"/>
          <w:szCs w:val="28"/>
        </w:rPr>
        <w:t xml:space="preserve">такого </w:t>
      </w:r>
      <w:r w:rsidR="00312E15" w:rsidRPr="00B422D5">
        <w:rPr>
          <w:rFonts w:ascii="Times New Roman" w:hAnsi="Times New Roman"/>
          <w:color w:val="000000" w:themeColor="text1"/>
          <w:sz w:val="28"/>
          <w:szCs w:val="28"/>
        </w:rPr>
        <w:t xml:space="preserve">юридического лица </w:t>
      </w:r>
      <w:r w:rsidR="00543F4D" w:rsidRPr="00B422D5">
        <w:rPr>
          <w:rFonts w:ascii="Times New Roman" w:hAnsi="Times New Roman"/>
          <w:color w:val="000000" w:themeColor="text1"/>
          <w:sz w:val="28"/>
          <w:szCs w:val="28"/>
        </w:rPr>
        <w:t>и (или)</w:t>
      </w:r>
      <w:r w:rsidR="00312E15" w:rsidRPr="00B422D5">
        <w:rPr>
          <w:rFonts w:ascii="Times New Roman" w:hAnsi="Times New Roman"/>
          <w:color w:val="000000" w:themeColor="text1"/>
          <w:sz w:val="28"/>
          <w:szCs w:val="28"/>
        </w:rPr>
        <w:t xml:space="preserve"> депозитария, осуществляющих учет прав на эмиссионные ценные бумаги </w:t>
      </w:r>
      <w:r w:rsidR="004A795A" w:rsidRPr="00B422D5">
        <w:rPr>
          <w:rFonts w:ascii="Times New Roman" w:hAnsi="Times New Roman"/>
          <w:color w:val="000000" w:themeColor="text1"/>
          <w:sz w:val="28"/>
          <w:szCs w:val="28"/>
        </w:rPr>
        <w:t xml:space="preserve">такого </w:t>
      </w:r>
      <w:r w:rsidR="00312E15" w:rsidRPr="00B422D5">
        <w:rPr>
          <w:rFonts w:ascii="Times New Roman" w:hAnsi="Times New Roman"/>
          <w:color w:val="000000" w:themeColor="text1"/>
          <w:sz w:val="28"/>
          <w:szCs w:val="28"/>
        </w:rPr>
        <w:t>юридического лица.</w:t>
      </w:r>
    </w:p>
    <w:p w14:paraId="08829FEC"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07" w:name="sub_22544"/>
      <w:bookmarkEnd w:id="306"/>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В случае неисполнения обязанности, предусмотренной </w:t>
      </w:r>
      <w:r w:rsidR="00312E15" w:rsidRPr="00B422D5">
        <w:rPr>
          <w:rStyle w:val="ac"/>
          <w:rFonts w:ascii="Times New Roman" w:hAnsi="Times New Roman"/>
          <w:b w:val="0"/>
          <w:bCs/>
          <w:color w:val="000000" w:themeColor="text1"/>
          <w:sz w:val="28"/>
          <w:szCs w:val="28"/>
        </w:rPr>
        <w:t>частью 3</w:t>
      </w:r>
      <w:r w:rsidR="00312E15" w:rsidRPr="00B422D5">
        <w:rPr>
          <w:rFonts w:ascii="Times New Roman" w:hAnsi="Times New Roman"/>
          <w:color w:val="000000" w:themeColor="text1"/>
          <w:sz w:val="28"/>
          <w:szCs w:val="28"/>
        </w:rPr>
        <w:t xml:space="preserve"> настоящей статьи, на лицо, осуществляющее функции единоличного исполнительного органа или возглавляющее коллегиальный исполнительный орган юриди</w:t>
      </w:r>
      <w:r w:rsidR="00DE0D01" w:rsidRPr="00B422D5">
        <w:rPr>
          <w:rFonts w:ascii="Times New Roman" w:hAnsi="Times New Roman"/>
          <w:color w:val="000000" w:themeColor="text1"/>
          <w:sz w:val="28"/>
          <w:szCs w:val="28"/>
        </w:rPr>
        <w:t>ческого лица, у</w:t>
      </w:r>
      <w:r w:rsidR="00A04FE5" w:rsidRPr="00B422D5">
        <w:rPr>
          <w:rFonts w:ascii="Times New Roman" w:hAnsi="Times New Roman"/>
          <w:color w:val="000000" w:themeColor="text1"/>
          <w:sz w:val="28"/>
          <w:szCs w:val="28"/>
        </w:rPr>
        <w:t xml:space="preserve">казанного в статье </w:t>
      </w:r>
      <w:r w:rsidR="0091659E" w:rsidRPr="00B422D5">
        <w:rPr>
          <w:rFonts w:ascii="Times New Roman" w:hAnsi="Times New Roman"/>
          <w:color w:val="000000" w:themeColor="text1"/>
          <w:sz w:val="28"/>
          <w:szCs w:val="28"/>
        </w:rPr>
        <w:t>236</w:t>
      </w:r>
      <w:r w:rsidR="00312E15" w:rsidRPr="00B422D5">
        <w:rPr>
          <w:rFonts w:ascii="Times New Roman" w:hAnsi="Times New Roman"/>
          <w:color w:val="000000" w:themeColor="text1"/>
          <w:sz w:val="28"/>
          <w:szCs w:val="28"/>
        </w:rPr>
        <w:t xml:space="preserve"> настоящего Кодекса, арбитражным судом может быть нало</w:t>
      </w:r>
      <w:r w:rsidR="0010038A" w:rsidRPr="00B422D5">
        <w:rPr>
          <w:rFonts w:ascii="Times New Roman" w:hAnsi="Times New Roman"/>
          <w:color w:val="000000" w:themeColor="text1"/>
          <w:sz w:val="28"/>
          <w:szCs w:val="28"/>
        </w:rPr>
        <w:t>жен судебный штраф в порядке и</w:t>
      </w:r>
      <w:r w:rsidR="00312E15" w:rsidRPr="00B422D5">
        <w:rPr>
          <w:rFonts w:ascii="Times New Roman" w:hAnsi="Times New Roman"/>
          <w:color w:val="000000" w:themeColor="text1"/>
          <w:sz w:val="28"/>
          <w:szCs w:val="28"/>
        </w:rPr>
        <w:t xml:space="preserve"> размерах, которые установлены </w:t>
      </w:r>
      <w:r w:rsidR="0010038A" w:rsidRPr="00B422D5">
        <w:rPr>
          <w:rFonts w:ascii="Times New Roman" w:hAnsi="Times New Roman"/>
          <w:color w:val="000000" w:themeColor="text1"/>
          <w:sz w:val="28"/>
          <w:szCs w:val="28"/>
        </w:rPr>
        <w:t xml:space="preserve">в </w:t>
      </w:r>
      <w:r w:rsidR="0010038A" w:rsidRPr="00B422D5">
        <w:rPr>
          <w:rStyle w:val="ac"/>
          <w:rFonts w:ascii="Times New Roman" w:hAnsi="Times New Roman"/>
          <w:b w:val="0"/>
          <w:bCs/>
          <w:color w:val="000000" w:themeColor="text1"/>
          <w:sz w:val="28"/>
          <w:szCs w:val="28"/>
        </w:rPr>
        <w:t>главе</w:t>
      </w:r>
      <w:r w:rsidR="00312E15" w:rsidRPr="00B422D5">
        <w:rPr>
          <w:rStyle w:val="ac"/>
          <w:rFonts w:ascii="Times New Roman" w:hAnsi="Times New Roman"/>
          <w:b w:val="0"/>
          <w:bCs/>
          <w:color w:val="000000" w:themeColor="text1"/>
          <w:sz w:val="28"/>
          <w:szCs w:val="28"/>
        </w:rPr>
        <w:t xml:space="preserve"> 11</w:t>
      </w:r>
      <w:r w:rsidR="00312E15" w:rsidRPr="00B422D5">
        <w:rPr>
          <w:rFonts w:ascii="Times New Roman" w:hAnsi="Times New Roman"/>
          <w:color w:val="000000" w:themeColor="text1"/>
          <w:sz w:val="28"/>
          <w:szCs w:val="28"/>
        </w:rPr>
        <w:t xml:space="preserve"> настоящего Кодекса.</w:t>
      </w:r>
    </w:p>
    <w:p w14:paraId="163DCDFE" w14:textId="77777777" w:rsidR="00312E15" w:rsidRPr="00B422D5" w:rsidRDefault="00FE07FD" w:rsidP="00116F09">
      <w:pPr>
        <w:shd w:val="clear" w:color="auto" w:fill="FFFFFF"/>
        <w:spacing w:after="360"/>
        <w:ind w:firstLine="709"/>
        <w:jc w:val="both"/>
        <w:rPr>
          <w:rStyle w:val="ab"/>
          <w:rFonts w:ascii="Times New Roman" w:hAnsi="Times New Roman"/>
          <w:b w:val="0"/>
          <w:color w:val="000000" w:themeColor="text1"/>
          <w:sz w:val="28"/>
          <w:szCs w:val="28"/>
        </w:rPr>
      </w:pPr>
      <w:bookmarkStart w:id="308" w:name="sub_2255"/>
      <w:bookmarkEnd w:id="307"/>
      <w:r w:rsidRPr="00B422D5">
        <w:rPr>
          <w:rStyle w:val="blk"/>
          <w:rFonts w:ascii="Times New Roman" w:hAnsi="Times New Roman"/>
          <w:color w:val="000000" w:themeColor="text1"/>
          <w:sz w:val="28"/>
          <w:szCs w:val="28"/>
        </w:rPr>
        <w:lastRenderedPageBreak/>
        <w:t>5. </w:t>
      </w:r>
      <w:r w:rsidR="00312E15" w:rsidRPr="00B422D5">
        <w:rPr>
          <w:rStyle w:val="blk"/>
          <w:rFonts w:ascii="Times New Roman" w:hAnsi="Times New Roman"/>
          <w:color w:val="000000" w:themeColor="text1"/>
          <w:sz w:val="28"/>
          <w:szCs w:val="28"/>
        </w:rPr>
        <w:t xml:space="preserve">Юридическое лицо, указанное </w:t>
      </w:r>
      <w:r w:rsidR="00312E15" w:rsidRPr="00B422D5">
        <w:rPr>
          <w:rFonts w:ascii="Times New Roman" w:hAnsi="Times New Roman"/>
          <w:color w:val="000000" w:themeColor="text1"/>
          <w:sz w:val="28"/>
          <w:szCs w:val="28"/>
        </w:rPr>
        <w:t xml:space="preserve">в статье </w:t>
      </w:r>
      <w:r w:rsidR="0091659E" w:rsidRPr="00B422D5">
        <w:rPr>
          <w:rFonts w:ascii="Times New Roman" w:hAnsi="Times New Roman"/>
          <w:color w:val="000000" w:themeColor="text1"/>
          <w:sz w:val="28"/>
          <w:szCs w:val="28"/>
        </w:rPr>
        <w:t>236</w:t>
      </w:r>
      <w:r w:rsidR="00E417FF">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настоящего Кодекса, вправе знакомиться с материалами дела по спору, делать выписки из них, снимать копии, получать информацию о движении дела с использованием любых общедоступных средств связи.</w:t>
      </w:r>
    </w:p>
    <w:p w14:paraId="5C145806" w14:textId="77777777" w:rsidR="00312E15" w:rsidRPr="00B422D5" w:rsidRDefault="002650D6" w:rsidP="00116F09">
      <w:pPr>
        <w:pStyle w:val="ad"/>
        <w:spacing w:after="360" w:line="276" w:lineRule="auto"/>
        <w:ind w:left="0" w:firstLine="709"/>
        <w:rPr>
          <w:rFonts w:ascii="Times New Roman" w:hAnsi="Times New Roman" w:cs="Times New Roman"/>
          <w:color w:val="000000" w:themeColor="text1"/>
          <w:sz w:val="28"/>
          <w:szCs w:val="28"/>
        </w:rPr>
      </w:pPr>
      <w:r w:rsidRPr="00B422D5">
        <w:rPr>
          <w:rStyle w:val="ab"/>
          <w:rFonts w:ascii="Times New Roman" w:hAnsi="Times New Roman" w:cs="Times New Roman"/>
          <w:b w:val="0"/>
          <w:bCs/>
          <w:color w:val="000000" w:themeColor="text1"/>
          <w:sz w:val="28"/>
          <w:szCs w:val="28"/>
        </w:rPr>
        <w:t>Статья </w:t>
      </w:r>
      <w:r w:rsidR="00EA1752" w:rsidRPr="00B422D5">
        <w:rPr>
          <w:rStyle w:val="ab"/>
          <w:rFonts w:ascii="Times New Roman" w:hAnsi="Times New Roman" w:cs="Times New Roman"/>
          <w:b w:val="0"/>
          <w:bCs/>
          <w:color w:val="000000" w:themeColor="text1"/>
          <w:sz w:val="28"/>
          <w:szCs w:val="28"/>
        </w:rPr>
        <w:t>2</w:t>
      </w:r>
      <w:r w:rsidR="00A9494B" w:rsidRPr="00B422D5">
        <w:rPr>
          <w:rStyle w:val="ab"/>
          <w:rFonts w:ascii="Times New Roman" w:hAnsi="Times New Roman" w:cs="Times New Roman"/>
          <w:b w:val="0"/>
          <w:bCs/>
          <w:color w:val="000000" w:themeColor="text1"/>
          <w:sz w:val="28"/>
          <w:szCs w:val="28"/>
        </w:rPr>
        <w:t>40</w:t>
      </w:r>
      <w:r w:rsidR="00312E15" w:rsidRPr="00B422D5">
        <w:rPr>
          <w:rStyle w:val="ab"/>
          <w:rFonts w:ascii="Times New Roman" w:hAnsi="Times New Roman" w:cs="Times New Roman"/>
          <w:b w:val="0"/>
          <w:bCs/>
          <w:color w:val="000000" w:themeColor="text1"/>
          <w:sz w:val="28"/>
          <w:szCs w:val="28"/>
        </w:rPr>
        <w:t>.</w:t>
      </w:r>
      <w:r w:rsidR="0059419B"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Примирение сторон корпоративных споров</w:t>
      </w:r>
    </w:p>
    <w:p w14:paraId="1381B45A"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09" w:name="sub_22551"/>
      <w:bookmarkEnd w:id="308"/>
      <w:r w:rsidRPr="00B422D5">
        <w:rPr>
          <w:rFonts w:ascii="Times New Roman" w:hAnsi="Times New Roman"/>
          <w:color w:val="000000" w:themeColor="text1"/>
          <w:sz w:val="28"/>
          <w:szCs w:val="28"/>
        </w:rPr>
        <w:t>1. </w:t>
      </w:r>
      <w:r w:rsidR="00B9784B" w:rsidRPr="00B422D5">
        <w:rPr>
          <w:rFonts w:ascii="Times New Roman" w:hAnsi="Times New Roman"/>
          <w:color w:val="000000" w:themeColor="text1"/>
          <w:sz w:val="28"/>
          <w:szCs w:val="28"/>
        </w:rPr>
        <w:t>Корпоративные споры могут быть урегулированы сторонами по правилам, установленным главой 15 настоящего Кодекса, путем заключения мирового соглашения или использования других примирительных процедур, в том числе при содействии посредника, если иное не установлено законом</w:t>
      </w:r>
      <w:r w:rsidR="00312E15" w:rsidRPr="00B422D5">
        <w:rPr>
          <w:rFonts w:ascii="Times New Roman" w:hAnsi="Times New Roman"/>
          <w:color w:val="000000" w:themeColor="text1"/>
          <w:sz w:val="28"/>
          <w:szCs w:val="28"/>
        </w:rPr>
        <w:t>.</w:t>
      </w:r>
    </w:p>
    <w:p w14:paraId="71F08FD3"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10" w:name="sub_22552"/>
      <w:bookmarkEnd w:id="309"/>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Арбитражный суд не принимает отказ истца от иска, признание иска ответчиком, не утверждает мировое соглашение сторон в случаях, если это противоречит закону либо нарушает права </w:t>
      </w:r>
      <w:r w:rsidR="00543F4D" w:rsidRPr="00B422D5">
        <w:rPr>
          <w:rFonts w:ascii="Times New Roman" w:hAnsi="Times New Roman"/>
          <w:color w:val="000000" w:themeColor="text1"/>
          <w:sz w:val="28"/>
          <w:szCs w:val="28"/>
        </w:rPr>
        <w:t>и (или)</w:t>
      </w:r>
      <w:r w:rsidR="00312E15" w:rsidRPr="00B422D5">
        <w:rPr>
          <w:rFonts w:ascii="Times New Roman" w:hAnsi="Times New Roman"/>
          <w:color w:val="000000" w:themeColor="text1"/>
          <w:sz w:val="28"/>
          <w:szCs w:val="28"/>
        </w:rPr>
        <w:t xml:space="preserve"> законные интересы других лиц, в том числе юридического лица, указанного </w:t>
      </w:r>
      <w:r w:rsidR="00A04FE5" w:rsidRPr="00B422D5">
        <w:rPr>
          <w:rFonts w:ascii="Times New Roman" w:hAnsi="Times New Roman"/>
          <w:color w:val="000000" w:themeColor="text1"/>
          <w:sz w:val="28"/>
          <w:szCs w:val="28"/>
        </w:rPr>
        <w:t xml:space="preserve">в статье </w:t>
      </w:r>
      <w:r w:rsidR="0091659E" w:rsidRPr="00B422D5">
        <w:rPr>
          <w:rFonts w:ascii="Times New Roman" w:hAnsi="Times New Roman"/>
          <w:color w:val="000000" w:themeColor="text1"/>
          <w:sz w:val="28"/>
          <w:szCs w:val="28"/>
        </w:rPr>
        <w:t>236</w:t>
      </w:r>
      <w:r w:rsidR="00312E15" w:rsidRPr="00B422D5">
        <w:rPr>
          <w:rFonts w:ascii="Times New Roman" w:hAnsi="Times New Roman"/>
          <w:color w:val="000000" w:themeColor="text1"/>
          <w:sz w:val="28"/>
          <w:szCs w:val="28"/>
        </w:rPr>
        <w:t xml:space="preserve"> настоящего Кодекса.</w:t>
      </w:r>
    </w:p>
    <w:p w14:paraId="34CA7528" w14:textId="77777777" w:rsidR="00312E15" w:rsidRPr="00B422D5" w:rsidRDefault="002650D6" w:rsidP="00116F09">
      <w:pPr>
        <w:spacing w:after="360"/>
        <w:ind w:firstLine="709"/>
        <w:jc w:val="both"/>
        <w:rPr>
          <w:rFonts w:ascii="Times New Roman" w:hAnsi="Times New Roman"/>
          <w:b/>
          <w:color w:val="000000" w:themeColor="text1"/>
          <w:sz w:val="28"/>
          <w:szCs w:val="28"/>
        </w:rPr>
      </w:pPr>
      <w:bookmarkStart w:id="311" w:name="sub_2256"/>
      <w:bookmarkEnd w:id="310"/>
      <w:r w:rsidRPr="00B422D5">
        <w:rPr>
          <w:rStyle w:val="ab"/>
          <w:rFonts w:ascii="Times New Roman" w:hAnsi="Times New Roman"/>
          <w:b w:val="0"/>
          <w:bCs/>
          <w:color w:val="000000" w:themeColor="text1"/>
          <w:sz w:val="28"/>
          <w:szCs w:val="28"/>
        </w:rPr>
        <w:t>Статья </w:t>
      </w:r>
      <w:r w:rsidR="00AD0AEC" w:rsidRPr="00B422D5">
        <w:rPr>
          <w:rStyle w:val="ab"/>
          <w:rFonts w:ascii="Times New Roman" w:hAnsi="Times New Roman"/>
          <w:b w:val="0"/>
          <w:bCs/>
          <w:color w:val="000000" w:themeColor="text1"/>
          <w:sz w:val="28"/>
          <w:szCs w:val="28"/>
        </w:rPr>
        <w:t>2</w:t>
      </w:r>
      <w:r w:rsidR="00A9494B" w:rsidRPr="00B422D5">
        <w:rPr>
          <w:rStyle w:val="ab"/>
          <w:rFonts w:ascii="Times New Roman" w:hAnsi="Times New Roman"/>
          <w:b w:val="0"/>
          <w:bCs/>
          <w:color w:val="000000" w:themeColor="text1"/>
          <w:sz w:val="28"/>
          <w:szCs w:val="28"/>
        </w:rPr>
        <w:t>41</w:t>
      </w:r>
      <w:r w:rsidR="00312E15" w:rsidRPr="00B422D5">
        <w:rPr>
          <w:rStyle w:val="ab"/>
          <w:rFonts w:ascii="Times New Roman" w:hAnsi="Times New Roman"/>
          <w:b w:val="0"/>
          <w:bCs/>
          <w:color w:val="000000" w:themeColor="text1"/>
          <w:sz w:val="28"/>
          <w:szCs w:val="28"/>
        </w:rPr>
        <w:t>.</w:t>
      </w:r>
      <w:r w:rsidR="0059419B"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Обеспечительные меры арбитражного суда по корпоративным спорам</w:t>
      </w:r>
    </w:p>
    <w:p w14:paraId="55FD61C3"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12" w:name="sub_22561"/>
      <w:bookmarkEnd w:id="311"/>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Обеспечительные меры по корпоративным спорам принимаются арбитражным судом при наличии оснований, предусмотренных </w:t>
      </w:r>
      <w:r w:rsidR="00312E15" w:rsidRPr="00B422D5">
        <w:rPr>
          <w:rStyle w:val="ac"/>
          <w:rFonts w:ascii="Times New Roman" w:hAnsi="Times New Roman"/>
          <w:b w:val="0"/>
          <w:bCs/>
          <w:color w:val="000000" w:themeColor="text1"/>
          <w:sz w:val="28"/>
          <w:szCs w:val="28"/>
        </w:rPr>
        <w:t xml:space="preserve">статьей </w:t>
      </w:r>
      <w:r w:rsidR="0091659E" w:rsidRPr="00B422D5">
        <w:rPr>
          <w:rStyle w:val="ac"/>
          <w:rFonts w:ascii="Times New Roman" w:hAnsi="Times New Roman"/>
          <w:b w:val="0"/>
          <w:bCs/>
          <w:color w:val="000000" w:themeColor="text1"/>
          <w:sz w:val="28"/>
          <w:szCs w:val="28"/>
        </w:rPr>
        <w:t>85</w:t>
      </w:r>
      <w:r w:rsidR="00312E15" w:rsidRPr="00B422D5">
        <w:rPr>
          <w:rFonts w:ascii="Times New Roman" w:hAnsi="Times New Roman"/>
          <w:color w:val="000000" w:themeColor="text1"/>
          <w:sz w:val="28"/>
          <w:szCs w:val="28"/>
        </w:rPr>
        <w:t xml:space="preserve"> настоящего Кодекса. При этом принятие обеспечительных мер не должно приводить к фактической невозможности осуществлять юридическим лицом, указанным в </w:t>
      </w:r>
      <w:r w:rsidR="00A04FE5" w:rsidRPr="00B422D5">
        <w:rPr>
          <w:rFonts w:ascii="Times New Roman" w:hAnsi="Times New Roman"/>
          <w:color w:val="000000" w:themeColor="text1"/>
          <w:sz w:val="28"/>
          <w:szCs w:val="28"/>
        </w:rPr>
        <w:t xml:space="preserve">статье </w:t>
      </w:r>
      <w:r w:rsidR="0091659E" w:rsidRPr="00B422D5">
        <w:rPr>
          <w:rFonts w:ascii="Times New Roman" w:hAnsi="Times New Roman"/>
          <w:color w:val="000000" w:themeColor="text1"/>
          <w:sz w:val="28"/>
          <w:szCs w:val="28"/>
        </w:rPr>
        <w:t>236</w:t>
      </w:r>
      <w:r w:rsidR="00312E15" w:rsidRPr="00B422D5">
        <w:rPr>
          <w:rFonts w:ascii="Times New Roman" w:hAnsi="Times New Roman"/>
          <w:color w:val="000000" w:themeColor="text1"/>
          <w:sz w:val="28"/>
          <w:szCs w:val="28"/>
        </w:rPr>
        <w:t xml:space="preserve"> настоящего Кодекса, деятельность или к существенному затруднению осуществления им деятельности, а также к нарушению </w:t>
      </w:r>
      <w:r w:rsidR="00C37A08" w:rsidRPr="00B422D5">
        <w:rPr>
          <w:rFonts w:ascii="Times New Roman" w:hAnsi="Times New Roman"/>
          <w:color w:val="000000" w:themeColor="text1"/>
          <w:sz w:val="28"/>
          <w:szCs w:val="28"/>
        </w:rPr>
        <w:t xml:space="preserve">таким </w:t>
      </w:r>
      <w:r w:rsidR="00312E15" w:rsidRPr="00B422D5">
        <w:rPr>
          <w:rFonts w:ascii="Times New Roman" w:hAnsi="Times New Roman"/>
          <w:color w:val="000000" w:themeColor="text1"/>
          <w:sz w:val="28"/>
          <w:szCs w:val="28"/>
        </w:rPr>
        <w:t>юридическим лицом законодательства Донецкой Народной Республики.</w:t>
      </w:r>
    </w:p>
    <w:p w14:paraId="749C54B2"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13" w:name="sub_22562"/>
      <w:bookmarkEnd w:id="312"/>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Обеспечительные меры по корпоративным спорам принимаются арбитражным судом в порядке, предусмотренном </w:t>
      </w:r>
      <w:r w:rsidR="00312E15" w:rsidRPr="00B422D5">
        <w:rPr>
          <w:rStyle w:val="ac"/>
          <w:rFonts w:ascii="Times New Roman" w:hAnsi="Times New Roman"/>
          <w:b w:val="0"/>
          <w:bCs/>
          <w:color w:val="000000" w:themeColor="text1"/>
          <w:sz w:val="28"/>
          <w:szCs w:val="28"/>
        </w:rPr>
        <w:t>главой 8</w:t>
      </w:r>
      <w:r w:rsidR="00312E15" w:rsidRPr="00B422D5">
        <w:rPr>
          <w:rFonts w:ascii="Times New Roman" w:hAnsi="Times New Roman"/>
          <w:color w:val="000000" w:themeColor="text1"/>
          <w:sz w:val="28"/>
          <w:szCs w:val="28"/>
        </w:rPr>
        <w:t xml:space="preserve"> настоящего Кодекса, с особенностями, установленными настоящей статьей.</w:t>
      </w:r>
    </w:p>
    <w:p w14:paraId="2C6A2F38"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14" w:name="sub_22563"/>
      <w:bookmarkEnd w:id="313"/>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Обеспечительными мерами по корпоративным спорам могут быть, в частности:</w:t>
      </w:r>
    </w:p>
    <w:p w14:paraId="00A2493F" w14:textId="77777777" w:rsidR="00312E15" w:rsidRPr="00B422D5" w:rsidRDefault="00312E15" w:rsidP="00116F09">
      <w:pPr>
        <w:spacing w:after="360"/>
        <w:ind w:firstLine="709"/>
        <w:jc w:val="both"/>
        <w:rPr>
          <w:rFonts w:ascii="Times New Roman" w:hAnsi="Times New Roman"/>
          <w:color w:val="000000" w:themeColor="text1"/>
          <w:sz w:val="28"/>
          <w:szCs w:val="28"/>
        </w:rPr>
      </w:pPr>
      <w:bookmarkStart w:id="315" w:name="sub_225631"/>
      <w:bookmarkEnd w:id="314"/>
      <w:r w:rsidRPr="00B422D5">
        <w:rPr>
          <w:rFonts w:ascii="Times New Roman" w:hAnsi="Times New Roman"/>
          <w:color w:val="000000" w:themeColor="text1"/>
          <w:sz w:val="28"/>
          <w:szCs w:val="28"/>
        </w:rPr>
        <w:t>1</w:t>
      </w:r>
      <w:r w:rsidR="00FE07FD"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наложение ареста на акции, доли в уставном (складочном) капитале хозяйственных обществ и товариществ, паи членов кооперативов;</w:t>
      </w:r>
    </w:p>
    <w:p w14:paraId="6CE09774"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16" w:name="sub_225632"/>
      <w:bookmarkEnd w:id="315"/>
      <w:r w:rsidRPr="00B422D5">
        <w:rPr>
          <w:rFonts w:ascii="Times New Roman" w:hAnsi="Times New Roman"/>
          <w:color w:val="000000" w:themeColor="text1"/>
          <w:sz w:val="28"/>
          <w:szCs w:val="28"/>
        </w:rPr>
        <w:lastRenderedPageBreak/>
        <w:t>2) </w:t>
      </w:r>
      <w:r w:rsidR="00312E15" w:rsidRPr="00B422D5">
        <w:rPr>
          <w:rFonts w:ascii="Times New Roman" w:hAnsi="Times New Roman"/>
          <w:color w:val="000000" w:themeColor="text1"/>
          <w:sz w:val="28"/>
          <w:szCs w:val="28"/>
        </w:rPr>
        <w:t>запрещение ответчику и другим лицам совершать сделки и другие действия в отношении акций, долей в уставном (складочном) капитале хозяйственных обществ и товариществ, паев членов кооперативов;</w:t>
      </w:r>
    </w:p>
    <w:p w14:paraId="7F1F255D"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17" w:name="sub_225633"/>
      <w:bookmarkEnd w:id="316"/>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запрещение органам юридического лица принимать решения либо совершать иные действия по вопросам, относящимся к предмету спора или непосредственно с ним связанным;</w:t>
      </w:r>
    </w:p>
    <w:p w14:paraId="68E95FA3"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18" w:name="sub_225634"/>
      <w:bookmarkEnd w:id="317"/>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запрещение юридическому лицу, его органам или участникам, а также иным лицам исполнять решения, принятые органами </w:t>
      </w:r>
      <w:r w:rsidR="00C37A08" w:rsidRPr="00B422D5">
        <w:rPr>
          <w:rFonts w:ascii="Times New Roman" w:hAnsi="Times New Roman"/>
          <w:color w:val="000000" w:themeColor="text1"/>
          <w:sz w:val="28"/>
          <w:szCs w:val="28"/>
        </w:rPr>
        <w:t xml:space="preserve">такого </w:t>
      </w:r>
      <w:r w:rsidR="00312E15" w:rsidRPr="00B422D5">
        <w:rPr>
          <w:rFonts w:ascii="Times New Roman" w:hAnsi="Times New Roman"/>
          <w:color w:val="000000" w:themeColor="text1"/>
          <w:sz w:val="28"/>
          <w:szCs w:val="28"/>
        </w:rPr>
        <w:t>юридического лица;</w:t>
      </w:r>
    </w:p>
    <w:p w14:paraId="5C06DDFC"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19" w:name="sub_225635"/>
      <w:bookmarkEnd w:id="318"/>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 xml:space="preserve">запрещение держателю реестра владельцев ценных бумаг </w:t>
      </w:r>
      <w:r w:rsidR="00543F4D" w:rsidRPr="00B422D5">
        <w:rPr>
          <w:rFonts w:ascii="Times New Roman" w:hAnsi="Times New Roman"/>
          <w:color w:val="000000" w:themeColor="text1"/>
          <w:sz w:val="28"/>
          <w:szCs w:val="28"/>
        </w:rPr>
        <w:t>и (или)</w:t>
      </w:r>
      <w:r w:rsidR="00312E15" w:rsidRPr="00B422D5">
        <w:rPr>
          <w:rFonts w:ascii="Times New Roman" w:hAnsi="Times New Roman"/>
          <w:color w:val="000000" w:themeColor="text1"/>
          <w:sz w:val="28"/>
          <w:szCs w:val="28"/>
        </w:rPr>
        <w:t xml:space="preserve"> депозитарию осуществлять записи по учету или переходу прав на акции и иные ценные бумаги, а также совершать другие действия в связи с размещением </w:t>
      </w:r>
      <w:r w:rsidR="00543F4D" w:rsidRPr="00B422D5">
        <w:rPr>
          <w:rFonts w:ascii="Times New Roman" w:hAnsi="Times New Roman"/>
          <w:color w:val="000000" w:themeColor="text1"/>
          <w:sz w:val="28"/>
          <w:szCs w:val="28"/>
        </w:rPr>
        <w:t>и (или)</w:t>
      </w:r>
      <w:r w:rsidR="00312E15" w:rsidRPr="00B422D5">
        <w:rPr>
          <w:rFonts w:ascii="Times New Roman" w:hAnsi="Times New Roman"/>
          <w:color w:val="000000" w:themeColor="text1"/>
          <w:sz w:val="28"/>
          <w:szCs w:val="28"/>
        </w:rPr>
        <w:t xml:space="preserve"> обращением ценных бумаг.</w:t>
      </w:r>
    </w:p>
    <w:p w14:paraId="0E7EEA5C"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20" w:name="sub_22564"/>
      <w:bookmarkEnd w:id="319"/>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Арбитражным судом могут быть приняты иные обеспечительные меры по корпоративным спорам, в том числе одновременно несколько обеспечительных мер.</w:t>
      </w:r>
    </w:p>
    <w:p w14:paraId="35F18EC9" w14:textId="77777777" w:rsidR="00312E15" w:rsidRPr="00B422D5" w:rsidRDefault="00312E15" w:rsidP="00116F09">
      <w:pPr>
        <w:spacing w:after="360"/>
        <w:ind w:firstLine="709"/>
        <w:jc w:val="both"/>
        <w:rPr>
          <w:rFonts w:ascii="Times New Roman" w:hAnsi="Times New Roman"/>
          <w:color w:val="000000" w:themeColor="text1"/>
          <w:sz w:val="28"/>
          <w:szCs w:val="28"/>
        </w:rPr>
      </w:pPr>
      <w:bookmarkStart w:id="321" w:name="sub_22565"/>
      <w:bookmarkEnd w:id="320"/>
      <w:r w:rsidRPr="00B422D5">
        <w:rPr>
          <w:rFonts w:ascii="Times New Roman" w:hAnsi="Times New Roman"/>
          <w:color w:val="000000" w:themeColor="text1"/>
          <w:sz w:val="28"/>
          <w:szCs w:val="28"/>
        </w:rPr>
        <w:t>5.</w:t>
      </w:r>
      <w:r w:rsidR="00FE07FD"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 xml:space="preserve">При предоставлении встречного обеспечения его размер определяется в соответствии с </w:t>
      </w:r>
      <w:r w:rsidRPr="00B422D5">
        <w:rPr>
          <w:rStyle w:val="ac"/>
          <w:rFonts w:ascii="Times New Roman" w:hAnsi="Times New Roman"/>
          <w:b w:val="0"/>
          <w:bCs/>
          <w:color w:val="000000" w:themeColor="text1"/>
          <w:sz w:val="28"/>
          <w:szCs w:val="28"/>
        </w:rPr>
        <w:t xml:space="preserve">частью 1 статьи </w:t>
      </w:r>
      <w:r w:rsidR="0091659E" w:rsidRPr="00B422D5">
        <w:rPr>
          <w:rStyle w:val="ac"/>
          <w:rFonts w:ascii="Times New Roman" w:hAnsi="Times New Roman"/>
          <w:b w:val="0"/>
          <w:bCs/>
          <w:color w:val="000000" w:themeColor="text1"/>
          <w:sz w:val="28"/>
          <w:szCs w:val="28"/>
        </w:rPr>
        <w:t>89</w:t>
      </w:r>
      <w:r w:rsidRPr="00B422D5">
        <w:rPr>
          <w:rFonts w:ascii="Times New Roman" w:hAnsi="Times New Roman"/>
          <w:color w:val="000000" w:themeColor="text1"/>
          <w:sz w:val="28"/>
          <w:szCs w:val="28"/>
        </w:rPr>
        <w:t xml:space="preserve"> настоящего Кодекса.</w:t>
      </w:r>
    </w:p>
    <w:p w14:paraId="0EFF73D0"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22" w:name="sub_22566"/>
      <w:bookmarkEnd w:id="321"/>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 xml:space="preserve">В случае если требование истца носит неимущественный характер, размер встречного обеспечения определяется арбитражным судом исходя из размера возможных убытков ответчика, причиненных обеспечительными мерами, но для физических лиц не может быть менее чем пятьдесят тысяч </w:t>
      </w:r>
      <w:r w:rsidR="007369C9" w:rsidRPr="00B422D5">
        <w:rPr>
          <w:rFonts w:ascii="Times New Roman" w:hAnsi="Times New Roman"/>
          <w:color w:val="000000" w:themeColor="text1"/>
          <w:sz w:val="28"/>
          <w:szCs w:val="28"/>
        </w:rPr>
        <w:t xml:space="preserve">российских </w:t>
      </w:r>
      <w:r w:rsidR="00312E15" w:rsidRPr="00B422D5">
        <w:rPr>
          <w:rFonts w:ascii="Times New Roman" w:hAnsi="Times New Roman"/>
          <w:color w:val="000000" w:themeColor="text1"/>
          <w:sz w:val="28"/>
          <w:szCs w:val="28"/>
        </w:rPr>
        <w:t xml:space="preserve">рублей, для юридических лиц – сто тысяч </w:t>
      </w:r>
      <w:r w:rsidR="007369C9" w:rsidRPr="00B422D5">
        <w:rPr>
          <w:rFonts w:ascii="Times New Roman" w:hAnsi="Times New Roman"/>
          <w:color w:val="000000" w:themeColor="text1"/>
          <w:sz w:val="28"/>
          <w:szCs w:val="28"/>
        </w:rPr>
        <w:t xml:space="preserve">российских </w:t>
      </w:r>
      <w:r w:rsidR="00312E15" w:rsidRPr="00B422D5">
        <w:rPr>
          <w:rFonts w:ascii="Times New Roman" w:hAnsi="Times New Roman"/>
          <w:color w:val="000000" w:themeColor="text1"/>
          <w:sz w:val="28"/>
          <w:szCs w:val="28"/>
        </w:rPr>
        <w:t>рублей.</w:t>
      </w:r>
    </w:p>
    <w:p w14:paraId="790AAE47" w14:textId="77777777" w:rsidR="00312E15" w:rsidRPr="00B422D5" w:rsidRDefault="00FE07FD" w:rsidP="00116F09">
      <w:pPr>
        <w:spacing w:after="360"/>
        <w:ind w:firstLine="709"/>
        <w:jc w:val="both"/>
        <w:rPr>
          <w:rFonts w:ascii="Times New Roman" w:hAnsi="Times New Roman"/>
          <w:color w:val="000000" w:themeColor="text1"/>
          <w:sz w:val="28"/>
          <w:szCs w:val="28"/>
        </w:rPr>
      </w:pPr>
      <w:bookmarkStart w:id="323" w:name="sub_22567"/>
      <w:bookmarkEnd w:id="322"/>
      <w:r w:rsidRPr="00B422D5">
        <w:rPr>
          <w:rFonts w:ascii="Times New Roman" w:hAnsi="Times New Roman"/>
          <w:color w:val="000000" w:themeColor="text1"/>
          <w:sz w:val="28"/>
          <w:szCs w:val="28"/>
        </w:rPr>
        <w:t>7. </w:t>
      </w:r>
      <w:r w:rsidR="00312E15" w:rsidRPr="00B422D5">
        <w:rPr>
          <w:rFonts w:ascii="Times New Roman" w:hAnsi="Times New Roman"/>
          <w:color w:val="000000" w:themeColor="text1"/>
          <w:sz w:val="28"/>
          <w:szCs w:val="28"/>
        </w:rPr>
        <w:t xml:space="preserve">В случае если при рассмотрении заявления о принятии обеспечительных мер у арбитражного суда возникла необходимость заслушать объяснения лиц, участвующих в деле, и лицо, обратившееся с заявлением об обеспечении иска, не предоставило встречное обеспечение, предусмотренное </w:t>
      </w:r>
      <w:r w:rsidR="00312E15" w:rsidRPr="00B422D5">
        <w:rPr>
          <w:rStyle w:val="ac"/>
          <w:rFonts w:ascii="Times New Roman" w:hAnsi="Times New Roman"/>
          <w:b w:val="0"/>
          <w:bCs/>
          <w:color w:val="000000" w:themeColor="text1"/>
          <w:sz w:val="28"/>
          <w:szCs w:val="28"/>
        </w:rPr>
        <w:t>частью 4</w:t>
      </w:r>
      <w:r w:rsidR="00312E15" w:rsidRPr="00B422D5">
        <w:rPr>
          <w:rFonts w:ascii="Times New Roman" w:hAnsi="Times New Roman"/>
          <w:color w:val="000000" w:themeColor="text1"/>
          <w:sz w:val="28"/>
          <w:szCs w:val="28"/>
        </w:rPr>
        <w:t xml:space="preserve"> настоящей статьи, судья может назначить рассмотрение заявления об обеспечении иска в судебном заседании, которое должно быть проведено в срок, не превышающий пятнадцати дней со дня поступления такого заявления в арбитражный суд.</w:t>
      </w:r>
    </w:p>
    <w:p w14:paraId="29CCD115" w14:textId="77777777" w:rsidR="00312E15" w:rsidRPr="00B422D5" w:rsidRDefault="00312E15" w:rsidP="00116F09">
      <w:pPr>
        <w:spacing w:after="360"/>
        <w:ind w:firstLine="709"/>
        <w:jc w:val="both"/>
        <w:rPr>
          <w:rFonts w:ascii="Times New Roman" w:hAnsi="Times New Roman"/>
          <w:color w:val="000000" w:themeColor="text1"/>
          <w:sz w:val="28"/>
          <w:szCs w:val="28"/>
          <w:shd w:val="clear" w:color="auto" w:fill="FFFFFF"/>
        </w:rPr>
      </w:pPr>
      <w:bookmarkStart w:id="324" w:name="sub_22568"/>
      <w:bookmarkEnd w:id="323"/>
      <w:r w:rsidRPr="00B422D5">
        <w:rPr>
          <w:rFonts w:ascii="Times New Roman" w:hAnsi="Times New Roman"/>
          <w:color w:val="000000" w:themeColor="text1"/>
          <w:sz w:val="28"/>
          <w:szCs w:val="28"/>
        </w:rPr>
        <w:t>8.</w:t>
      </w:r>
      <w:r w:rsidR="00FE07FD" w:rsidRPr="00B422D5">
        <w:rPr>
          <w:rFonts w:ascii="Times New Roman" w:hAnsi="Times New Roman"/>
          <w:color w:val="000000" w:themeColor="text1"/>
          <w:sz w:val="28"/>
          <w:szCs w:val="28"/>
          <w:shd w:val="clear" w:color="auto" w:fill="FFFFFF"/>
        </w:rPr>
        <w:t> </w:t>
      </w:r>
      <w:r w:rsidRPr="00B422D5">
        <w:rPr>
          <w:rFonts w:ascii="Times New Roman" w:hAnsi="Times New Roman"/>
          <w:color w:val="000000" w:themeColor="text1"/>
          <w:sz w:val="28"/>
          <w:szCs w:val="28"/>
          <w:shd w:val="clear" w:color="auto" w:fill="FFFFFF"/>
        </w:rPr>
        <w:t xml:space="preserve">Арбитражный суд не позднее следующего дня после дня поступления заявления об обеспечении иска в арбитражный суд выносит определение о </w:t>
      </w:r>
      <w:r w:rsidRPr="00B422D5">
        <w:rPr>
          <w:rFonts w:ascii="Times New Roman" w:hAnsi="Times New Roman"/>
          <w:color w:val="000000" w:themeColor="text1"/>
          <w:sz w:val="28"/>
          <w:szCs w:val="28"/>
          <w:shd w:val="clear" w:color="auto" w:fill="FFFFFF"/>
        </w:rPr>
        <w:lastRenderedPageBreak/>
        <w:t>принятии заявления к производству арбитражного суда, в котором указывает время и место судебного заседания. Такое определение не позднее следующего дня после дня его вынесения направляется лицам, участвующим в деле, в порядке, установленном</w:t>
      </w:r>
      <w:r w:rsidR="00E417FF">
        <w:rPr>
          <w:rFonts w:ascii="Times New Roman" w:hAnsi="Times New Roman"/>
          <w:color w:val="000000" w:themeColor="text1"/>
          <w:sz w:val="28"/>
          <w:szCs w:val="28"/>
          <w:shd w:val="clear" w:color="auto" w:fill="FFFFFF"/>
        </w:rPr>
        <w:t xml:space="preserve"> </w:t>
      </w:r>
      <w:r w:rsidR="00A04FE5" w:rsidRPr="00B422D5">
        <w:rPr>
          <w:rFonts w:ascii="Times New Roman" w:hAnsi="Times New Roman"/>
          <w:color w:val="000000" w:themeColor="text1"/>
          <w:sz w:val="28"/>
          <w:szCs w:val="28"/>
        </w:rPr>
        <w:t xml:space="preserve">частью 3 статьи </w:t>
      </w:r>
      <w:r w:rsidR="00BF7A41" w:rsidRPr="00B422D5">
        <w:rPr>
          <w:rFonts w:ascii="Times New Roman" w:hAnsi="Times New Roman"/>
          <w:color w:val="000000" w:themeColor="text1"/>
          <w:sz w:val="28"/>
          <w:szCs w:val="28"/>
        </w:rPr>
        <w:t>11</w:t>
      </w:r>
      <w:r w:rsidR="0091659E" w:rsidRPr="00B422D5">
        <w:rPr>
          <w:rFonts w:ascii="Times New Roman" w:hAnsi="Times New Roman"/>
          <w:color w:val="000000" w:themeColor="text1"/>
          <w:sz w:val="28"/>
          <w:szCs w:val="28"/>
        </w:rPr>
        <w:t>4</w:t>
      </w:r>
      <w:r w:rsidR="00E417FF">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shd w:val="clear" w:color="auto" w:fill="FFFFFF"/>
        </w:rPr>
        <w:t>настоящего Кодекса.</w:t>
      </w:r>
    </w:p>
    <w:p w14:paraId="317DCCB3" w14:textId="77777777" w:rsidR="00312E15" w:rsidRPr="00B422D5" w:rsidRDefault="00312E15" w:rsidP="00116F09">
      <w:pPr>
        <w:spacing w:after="360"/>
        <w:ind w:firstLine="709"/>
        <w:jc w:val="both"/>
        <w:rPr>
          <w:rFonts w:ascii="Times New Roman" w:hAnsi="Times New Roman"/>
          <w:color w:val="000000" w:themeColor="text1"/>
          <w:sz w:val="28"/>
          <w:szCs w:val="28"/>
        </w:rPr>
      </w:pPr>
      <w:bookmarkStart w:id="325" w:name="sub_22569"/>
      <w:bookmarkEnd w:id="324"/>
      <w:r w:rsidRPr="00B422D5">
        <w:rPr>
          <w:rFonts w:ascii="Times New Roman" w:hAnsi="Times New Roman"/>
          <w:color w:val="000000" w:themeColor="text1"/>
          <w:sz w:val="28"/>
          <w:szCs w:val="28"/>
        </w:rPr>
        <w:t>9.</w:t>
      </w:r>
      <w:r w:rsidR="00FE07FD" w:rsidRPr="00B422D5">
        <w:rPr>
          <w:rFonts w:ascii="Times New Roman" w:hAnsi="Times New Roman"/>
          <w:color w:val="000000" w:themeColor="text1"/>
          <w:sz w:val="28"/>
          <w:szCs w:val="28"/>
        </w:rPr>
        <w:t> </w:t>
      </w:r>
      <w:r w:rsidRPr="00B422D5">
        <w:rPr>
          <w:rStyle w:val="blk"/>
          <w:rFonts w:ascii="Times New Roman" w:hAnsi="Times New Roman"/>
          <w:color w:val="000000" w:themeColor="text1"/>
          <w:sz w:val="28"/>
          <w:szCs w:val="28"/>
        </w:rPr>
        <w:t>В определении о принятии заявления об обеспечении иска к производству арбитражный суд также может указать на обязанность лица, обратившегося с заявлением об обеспечении иска, уведомить лиц, участвующих в деле, и юридическое лицо, указанное в</w:t>
      </w:r>
      <w:r w:rsidR="00BD07A0">
        <w:rPr>
          <w:rStyle w:val="blk"/>
          <w:rFonts w:ascii="Times New Roman" w:hAnsi="Times New Roman"/>
          <w:color w:val="000000" w:themeColor="text1"/>
          <w:sz w:val="28"/>
          <w:szCs w:val="28"/>
        </w:rPr>
        <w:t xml:space="preserve"> </w:t>
      </w:r>
      <w:r w:rsidR="00A04FE5" w:rsidRPr="00B422D5">
        <w:rPr>
          <w:rFonts w:ascii="Times New Roman" w:hAnsi="Times New Roman"/>
          <w:color w:val="000000" w:themeColor="text1"/>
          <w:sz w:val="28"/>
          <w:szCs w:val="28"/>
        </w:rPr>
        <w:t>статье</w:t>
      </w:r>
      <w:r w:rsidR="00BD07A0">
        <w:rPr>
          <w:rFonts w:ascii="Times New Roman" w:hAnsi="Times New Roman"/>
          <w:color w:val="000000" w:themeColor="text1"/>
          <w:sz w:val="28"/>
          <w:szCs w:val="28"/>
        </w:rPr>
        <w:t xml:space="preserve"> </w:t>
      </w:r>
      <w:r w:rsidR="0091659E" w:rsidRPr="00B422D5">
        <w:rPr>
          <w:rFonts w:ascii="Times New Roman" w:hAnsi="Times New Roman"/>
          <w:color w:val="000000" w:themeColor="text1"/>
          <w:sz w:val="28"/>
          <w:szCs w:val="28"/>
        </w:rPr>
        <w:t>236</w:t>
      </w:r>
      <w:r w:rsidR="00BD07A0">
        <w:rPr>
          <w:rFonts w:ascii="Times New Roman" w:hAnsi="Times New Roman"/>
          <w:color w:val="000000" w:themeColor="text1"/>
          <w:sz w:val="28"/>
          <w:szCs w:val="28"/>
        </w:rPr>
        <w:t xml:space="preserve"> </w:t>
      </w:r>
      <w:r w:rsidRPr="00B422D5">
        <w:rPr>
          <w:rStyle w:val="blk"/>
          <w:rFonts w:ascii="Times New Roman" w:hAnsi="Times New Roman"/>
          <w:color w:val="000000" w:themeColor="text1"/>
          <w:sz w:val="28"/>
          <w:szCs w:val="28"/>
        </w:rPr>
        <w:t>настоящего Кодекса, о времени и месте рассмотрения заявления об обеспечении иска.</w:t>
      </w:r>
    </w:p>
    <w:p w14:paraId="4222C01A" w14:textId="77777777" w:rsidR="00487896" w:rsidRPr="00B422D5" w:rsidRDefault="00FE07FD" w:rsidP="00116F09">
      <w:pPr>
        <w:spacing w:after="360"/>
        <w:ind w:firstLine="709"/>
        <w:jc w:val="both"/>
        <w:rPr>
          <w:rFonts w:ascii="Times New Roman" w:hAnsi="Times New Roman"/>
          <w:color w:val="000000" w:themeColor="text1"/>
          <w:sz w:val="28"/>
          <w:szCs w:val="28"/>
        </w:rPr>
      </w:pPr>
      <w:bookmarkStart w:id="326" w:name="dst150"/>
      <w:bookmarkEnd w:id="326"/>
      <w:r w:rsidRPr="00B422D5">
        <w:rPr>
          <w:rStyle w:val="blk"/>
          <w:rFonts w:ascii="Times New Roman" w:hAnsi="Times New Roman"/>
          <w:color w:val="000000" w:themeColor="text1"/>
          <w:sz w:val="28"/>
          <w:szCs w:val="28"/>
        </w:rPr>
        <w:t>10. </w:t>
      </w:r>
      <w:r w:rsidR="00312E15" w:rsidRPr="00B422D5">
        <w:rPr>
          <w:rStyle w:val="blk"/>
          <w:rFonts w:ascii="Times New Roman" w:hAnsi="Times New Roman"/>
          <w:color w:val="000000" w:themeColor="text1"/>
          <w:sz w:val="28"/>
          <w:szCs w:val="28"/>
        </w:rPr>
        <w:t>В случае неисполнения обязанности по уведомлению, предусмотренной</w:t>
      </w:r>
      <w:r w:rsidR="00BD07A0">
        <w:rPr>
          <w:rStyle w:val="blk"/>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частью 9</w:t>
      </w:r>
      <w:r w:rsidR="003F1AB1">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настоящей статьи, на лицо, обратившееся с заявлением об обеспечении иска, арбитражным судом может быть налож</w:t>
      </w:r>
      <w:r w:rsidR="0021531C" w:rsidRPr="00B422D5">
        <w:rPr>
          <w:rStyle w:val="blk"/>
          <w:rFonts w:ascii="Times New Roman" w:hAnsi="Times New Roman"/>
          <w:color w:val="000000" w:themeColor="text1"/>
          <w:sz w:val="28"/>
          <w:szCs w:val="28"/>
        </w:rPr>
        <w:t xml:space="preserve">ен судебный штраф в порядке и </w:t>
      </w:r>
      <w:r w:rsidR="00312E15" w:rsidRPr="00B422D5">
        <w:rPr>
          <w:rStyle w:val="blk"/>
          <w:rFonts w:ascii="Times New Roman" w:hAnsi="Times New Roman"/>
          <w:color w:val="000000" w:themeColor="text1"/>
          <w:sz w:val="28"/>
          <w:szCs w:val="28"/>
        </w:rPr>
        <w:t xml:space="preserve">размерах, которые установлены </w:t>
      </w:r>
      <w:r w:rsidR="00312E15" w:rsidRPr="00B422D5">
        <w:rPr>
          <w:rFonts w:ascii="Times New Roman" w:hAnsi="Times New Roman"/>
          <w:color w:val="000000" w:themeColor="text1"/>
          <w:sz w:val="28"/>
          <w:szCs w:val="28"/>
        </w:rPr>
        <w:t>главой 11</w:t>
      </w:r>
      <w:r w:rsidR="00BD07A0">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 xml:space="preserve">настоящего Кодекса. В случае если с заявлением об обеспечении иска обратилось юридическое лицо, судебный штраф налагается на лицо, осуществляющее функции единоличного исполнительного органа или возглавляющее коллегиальный исполнительный орган </w:t>
      </w:r>
      <w:r w:rsidR="00C37A08" w:rsidRPr="00B422D5">
        <w:rPr>
          <w:rStyle w:val="blk"/>
          <w:rFonts w:ascii="Times New Roman" w:hAnsi="Times New Roman"/>
          <w:color w:val="000000" w:themeColor="text1"/>
          <w:sz w:val="28"/>
          <w:szCs w:val="28"/>
        </w:rPr>
        <w:t xml:space="preserve">такого </w:t>
      </w:r>
      <w:r w:rsidR="00312E15" w:rsidRPr="00B422D5">
        <w:rPr>
          <w:rStyle w:val="blk"/>
          <w:rFonts w:ascii="Times New Roman" w:hAnsi="Times New Roman"/>
          <w:color w:val="000000" w:themeColor="text1"/>
          <w:sz w:val="28"/>
          <w:szCs w:val="28"/>
        </w:rPr>
        <w:t>юридического лица.</w:t>
      </w:r>
      <w:bookmarkStart w:id="327" w:name="dst151"/>
      <w:bookmarkEnd w:id="327"/>
    </w:p>
    <w:p w14:paraId="4A306D73" w14:textId="77777777" w:rsidR="00312E15" w:rsidRPr="00B422D5" w:rsidRDefault="00FE07FD" w:rsidP="00116F09">
      <w:pPr>
        <w:spacing w:after="360"/>
        <w:ind w:firstLine="709"/>
        <w:jc w:val="both"/>
        <w:rPr>
          <w:rStyle w:val="ab"/>
          <w:rFonts w:ascii="Times New Roman" w:hAnsi="Times New Roman"/>
          <w:b w:val="0"/>
          <w:color w:val="000000" w:themeColor="text1"/>
          <w:sz w:val="28"/>
          <w:szCs w:val="28"/>
        </w:rPr>
      </w:pPr>
      <w:r w:rsidRPr="00B422D5">
        <w:rPr>
          <w:rStyle w:val="blk"/>
          <w:rFonts w:ascii="Times New Roman" w:hAnsi="Times New Roman"/>
          <w:color w:val="000000" w:themeColor="text1"/>
          <w:sz w:val="28"/>
          <w:szCs w:val="28"/>
        </w:rPr>
        <w:t>11. </w:t>
      </w:r>
      <w:r w:rsidR="00487896" w:rsidRPr="00B422D5">
        <w:rPr>
          <w:rFonts w:ascii="Times New Roman" w:hAnsi="Times New Roman"/>
          <w:color w:val="000000" w:themeColor="text1"/>
          <w:sz w:val="28"/>
          <w:szCs w:val="28"/>
        </w:rPr>
        <w:t>Арбитражный суд вправе рассмотреть заявление об обеспечении иска в отсутствие лиц, указанных в части 7 настоящей статьи, если к началу судебного заседания располагает сведениями об их уведомлении о времени и месте рассмотрения заявления об обеспечении иска или если лицом, ходатайствующим об обеспечении иска, представлены доказательства того, что им предприняты все зависящие от него необходимые меры по такому уведомлению</w:t>
      </w:r>
      <w:r w:rsidR="00312E15" w:rsidRPr="00B422D5">
        <w:rPr>
          <w:rStyle w:val="blk"/>
          <w:rFonts w:ascii="Times New Roman" w:hAnsi="Times New Roman"/>
          <w:color w:val="000000" w:themeColor="text1"/>
          <w:sz w:val="28"/>
          <w:szCs w:val="28"/>
        </w:rPr>
        <w:t>.</w:t>
      </w:r>
      <w:bookmarkStart w:id="328" w:name="sub_2257"/>
      <w:bookmarkEnd w:id="325"/>
    </w:p>
    <w:p w14:paraId="3EE3C3F9"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r w:rsidRPr="00B422D5">
        <w:rPr>
          <w:rStyle w:val="ab"/>
          <w:rFonts w:ascii="Times New Roman" w:hAnsi="Times New Roman" w:cs="Times New Roman"/>
          <w:b w:val="0"/>
          <w:bCs/>
          <w:color w:val="000000" w:themeColor="text1"/>
          <w:sz w:val="28"/>
          <w:szCs w:val="28"/>
        </w:rPr>
        <w:t>Статья </w:t>
      </w:r>
      <w:r w:rsidR="00A9494B" w:rsidRPr="00B422D5">
        <w:rPr>
          <w:rStyle w:val="ab"/>
          <w:rFonts w:ascii="Times New Roman" w:hAnsi="Times New Roman" w:cs="Times New Roman"/>
          <w:b w:val="0"/>
          <w:bCs/>
          <w:color w:val="000000" w:themeColor="text1"/>
          <w:sz w:val="28"/>
          <w:szCs w:val="28"/>
        </w:rPr>
        <w:t>242</w:t>
      </w:r>
      <w:r w:rsidR="00312E15" w:rsidRPr="00B422D5">
        <w:rPr>
          <w:rStyle w:val="ab"/>
          <w:rFonts w:ascii="Times New Roman" w:hAnsi="Times New Roman" w:cs="Times New Roman"/>
          <w:b w:val="0"/>
          <w:bCs/>
          <w:color w:val="000000" w:themeColor="text1"/>
          <w:sz w:val="28"/>
          <w:szCs w:val="28"/>
        </w:rPr>
        <w:t>.</w:t>
      </w:r>
      <w:r w:rsidR="0059419B"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Рассмотрение дел о понуждении юридического лица созвать общее собрание участников</w:t>
      </w:r>
    </w:p>
    <w:p w14:paraId="42E1F036" w14:textId="77777777" w:rsidR="0022590B" w:rsidRPr="00B422D5" w:rsidRDefault="00FE07FD" w:rsidP="00116F09">
      <w:pPr>
        <w:spacing w:after="360"/>
        <w:ind w:firstLine="709"/>
        <w:jc w:val="both"/>
        <w:rPr>
          <w:rFonts w:ascii="Times New Roman" w:hAnsi="Times New Roman"/>
          <w:color w:val="000000" w:themeColor="text1"/>
          <w:sz w:val="28"/>
          <w:szCs w:val="28"/>
        </w:rPr>
      </w:pPr>
      <w:bookmarkStart w:id="329" w:name="sub_22571"/>
      <w:bookmarkEnd w:id="328"/>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В случаях, предусмотренных </w:t>
      </w:r>
      <w:r w:rsidR="00312E15" w:rsidRPr="00B422D5">
        <w:rPr>
          <w:rStyle w:val="ac"/>
          <w:rFonts w:ascii="Times New Roman" w:hAnsi="Times New Roman"/>
          <w:b w:val="0"/>
          <w:bCs/>
          <w:color w:val="000000" w:themeColor="text1"/>
          <w:sz w:val="28"/>
          <w:szCs w:val="28"/>
        </w:rPr>
        <w:t>законом</w:t>
      </w:r>
      <w:r w:rsidR="00312E15" w:rsidRPr="00B422D5">
        <w:rPr>
          <w:rFonts w:ascii="Times New Roman" w:hAnsi="Times New Roman"/>
          <w:color w:val="000000" w:themeColor="text1"/>
          <w:sz w:val="28"/>
          <w:szCs w:val="28"/>
        </w:rPr>
        <w:t>, органы юридического лица или его участники вправе обратиться в арбитражный суд с иском о понуждении юридического лица созвать общее собрание участников.</w:t>
      </w:r>
      <w:bookmarkStart w:id="330" w:name="sub_22572"/>
      <w:bookmarkEnd w:id="329"/>
    </w:p>
    <w:p w14:paraId="70C92FC4" w14:textId="77777777" w:rsidR="0022590B" w:rsidRPr="00B422D5" w:rsidRDefault="00AB2A70"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22590B" w:rsidRPr="00B422D5">
        <w:rPr>
          <w:rFonts w:ascii="Times New Roman" w:hAnsi="Times New Roman"/>
          <w:color w:val="000000" w:themeColor="text1"/>
          <w:sz w:val="28"/>
          <w:szCs w:val="28"/>
        </w:rPr>
        <w:t>Дела о понуждении юридического лица созвать общее собрание участников рассматриваются в срок, не превышающий одного месяца со дня поступления искового заявления в арбитражный суд, включая срок на подготовку дела к судебному разбирательству и принятие решения по делу.</w:t>
      </w:r>
      <w:bookmarkStart w:id="331" w:name="sub_22573"/>
      <w:bookmarkEnd w:id="330"/>
    </w:p>
    <w:p w14:paraId="713A5E79" w14:textId="77777777" w:rsidR="0022590B" w:rsidRPr="00B422D5" w:rsidRDefault="00AB2A70"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3. </w:t>
      </w:r>
      <w:bookmarkStart w:id="332" w:name="sub_2258"/>
      <w:bookmarkEnd w:id="331"/>
      <w:r w:rsidR="0022590B" w:rsidRPr="00B422D5">
        <w:rPr>
          <w:rFonts w:ascii="Times New Roman" w:hAnsi="Times New Roman"/>
          <w:color w:val="000000" w:themeColor="text1"/>
          <w:sz w:val="28"/>
          <w:szCs w:val="28"/>
        </w:rPr>
        <w:t>Решение арбитражного суда о понуждении юридического лица созвать общее собрание участников подлежит немедленному исполнению, если иные сроки не установлены в решении суда.</w:t>
      </w:r>
    </w:p>
    <w:p w14:paraId="674733ED" w14:textId="77777777" w:rsidR="0022590B" w:rsidRPr="00B422D5" w:rsidRDefault="0059419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22590B" w:rsidRPr="00B422D5">
        <w:rPr>
          <w:rFonts w:ascii="Times New Roman" w:hAnsi="Times New Roman"/>
          <w:color w:val="000000" w:themeColor="text1"/>
          <w:sz w:val="28"/>
          <w:szCs w:val="28"/>
        </w:rPr>
        <w:t>Решение арбитражного суда о понуждении юридического лица созвать общее собрание участников может быть обжаловано в суд апелляционной инстанции в течение десяти дней со дня принятия данного решения.</w:t>
      </w:r>
    </w:p>
    <w:p w14:paraId="31A0018F" w14:textId="77777777" w:rsidR="00C93D98" w:rsidRPr="00B422D5" w:rsidRDefault="0059419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22590B" w:rsidRPr="00B422D5">
        <w:rPr>
          <w:rFonts w:ascii="Times New Roman" w:hAnsi="Times New Roman"/>
          <w:color w:val="000000" w:themeColor="text1"/>
          <w:sz w:val="28"/>
          <w:szCs w:val="28"/>
        </w:rPr>
        <w:t>Постановление суда апелляционной инстанции по результатам рассмотрения апелляционной жалобы на решение о понуждении юридического лица созвать общее собрание участников может быть обжаловано в суд кассационной инстанции в течение десяти дней со дня принятия данного решения.</w:t>
      </w:r>
    </w:p>
    <w:p w14:paraId="6268AB75" w14:textId="77777777" w:rsidR="00312E15" w:rsidRPr="00B422D5" w:rsidRDefault="002650D6" w:rsidP="00116F09">
      <w:pPr>
        <w:spacing w:after="360"/>
        <w:ind w:firstLine="709"/>
        <w:jc w:val="both"/>
        <w:rPr>
          <w:rFonts w:ascii="Times New Roman" w:hAnsi="Times New Roman"/>
          <w:color w:val="000000" w:themeColor="text1"/>
          <w:sz w:val="28"/>
          <w:szCs w:val="28"/>
        </w:rPr>
      </w:pPr>
      <w:r w:rsidRPr="00B422D5">
        <w:rPr>
          <w:rStyle w:val="ab"/>
          <w:rFonts w:ascii="Times New Roman" w:hAnsi="Times New Roman"/>
          <w:b w:val="0"/>
          <w:bCs/>
          <w:color w:val="000000" w:themeColor="text1"/>
          <w:sz w:val="28"/>
          <w:szCs w:val="28"/>
        </w:rPr>
        <w:t>Статья </w:t>
      </w:r>
      <w:r w:rsidR="00EA1752" w:rsidRPr="00B422D5">
        <w:rPr>
          <w:rStyle w:val="ab"/>
          <w:rFonts w:ascii="Times New Roman" w:hAnsi="Times New Roman"/>
          <w:b w:val="0"/>
          <w:bCs/>
          <w:color w:val="000000" w:themeColor="text1"/>
          <w:sz w:val="28"/>
          <w:szCs w:val="28"/>
        </w:rPr>
        <w:t>2</w:t>
      </w:r>
      <w:r w:rsidR="00A9494B" w:rsidRPr="00B422D5">
        <w:rPr>
          <w:rStyle w:val="ab"/>
          <w:rFonts w:ascii="Times New Roman" w:hAnsi="Times New Roman"/>
          <w:b w:val="0"/>
          <w:bCs/>
          <w:color w:val="000000" w:themeColor="text1"/>
          <w:sz w:val="28"/>
          <w:szCs w:val="28"/>
        </w:rPr>
        <w:t>43</w:t>
      </w:r>
      <w:r w:rsidR="00312E15" w:rsidRPr="00B422D5">
        <w:rPr>
          <w:rStyle w:val="ab"/>
          <w:rFonts w:ascii="Times New Roman" w:hAnsi="Times New Roman"/>
          <w:b w:val="0"/>
          <w:bCs/>
          <w:color w:val="000000" w:themeColor="text1"/>
          <w:sz w:val="28"/>
          <w:szCs w:val="28"/>
        </w:rPr>
        <w:t>.</w:t>
      </w:r>
      <w:r w:rsidR="0059419B"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Рассмотрение дел по спорам о возмещении убытков, причиненных юридическому лицу</w:t>
      </w:r>
    </w:p>
    <w:p w14:paraId="64867F8B" w14:textId="77777777" w:rsidR="00312E15" w:rsidRPr="00B422D5" w:rsidRDefault="00AB2A70" w:rsidP="00116F09">
      <w:pPr>
        <w:spacing w:after="360"/>
        <w:ind w:firstLine="709"/>
        <w:jc w:val="both"/>
        <w:rPr>
          <w:rFonts w:ascii="Times New Roman" w:hAnsi="Times New Roman"/>
          <w:color w:val="000000" w:themeColor="text1"/>
          <w:sz w:val="28"/>
          <w:szCs w:val="28"/>
        </w:rPr>
      </w:pPr>
      <w:bookmarkStart w:id="333" w:name="sub_22581"/>
      <w:bookmarkEnd w:id="332"/>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В случаях, предусмотренных законом, участники юридического лица вправе обратиться в арбитражный суд с иском о возмещении убытков, причиненных </w:t>
      </w:r>
      <w:r w:rsidR="00225091" w:rsidRPr="00B422D5">
        <w:rPr>
          <w:rFonts w:ascii="Times New Roman" w:hAnsi="Times New Roman"/>
          <w:color w:val="000000" w:themeColor="text1"/>
          <w:sz w:val="28"/>
          <w:szCs w:val="28"/>
        </w:rPr>
        <w:t xml:space="preserve">указанному </w:t>
      </w:r>
      <w:r w:rsidR="00312E15" w:rsidRPr="00B422D5">
        <w:rPr>
          <w:rFonts w:ascii="Times New Roman" w:hAnsi="Times New Roman"/>
          <w:color w:val="000000" w:themeColor="text1"/>
          <w:sz w:val="28"/>
          <w:szCs w:val="28"/>
        </w:rPr>
        <w:t xml:space="preserve">юридическому лицу. Такие участники пользуются процессуальными правами и несут процессуальные обязанности истца, а также обладают правом требовать принудительное исполнение решения арбитражного суда в пользу </w:t>
      </w:r>
      <w:r w:rsidR="00225091" w:rsidRPr="00B422D5">
        <w:rPr>
          <w:rFonts w:ascii="Times New Roman" w:hAnsi="Times New Roman"/>
          <w:color w:val="000000" w:themeColor="text1"/>
          <w:sz w:val="28"/>
          <w:szCs w:val="28"/>
        </w:rPr>
        <w:t xml:space="preserve">указанного </w:t>
      </w:r>
      <w:r w:rsidR="00312E15" w:rsidRPr="00B422D5">
        <w:rPr>
          <w:rFonts w:ascii="Times New Roman" w:hAnsi="Times New Roman"/>
          <w:color w:val="000000" w:themeColor="text1"/>
          <w:sz w:val="28"/>
          <w:szCs w:val="28"/>
        </w:rPr>
        <w:t>юридического лица.</w:t>
      </w:r>
    </w:p>
    <w:p w14:paraId="16D7E1BF" w14:textId="77777777" w:rsidR="00312E15" w:rsidRPr="00B422D5" w:rsidRDefault="00AB2A70" w:rsidP="00116F09">
      <w:pPr>
        <w:spacing w:after="360"/>
        <w:ind w:firstLine="709"/>
        <w:jc w:val="both"/>
        <w:rPr>
          <w:rFonts w:ascii="Times New Roman" w:hAnsi="Times New Roman"/>
          <w:color w:val="000000" w:themeColor="text1"/>
          <w:sz w:val="28"/>
          <w:szCs w:val="28"/>
        </w:rPr>
      </w:pPr>
      <w:bookmarkStart w:id="334" w:name="sub_22582"/>
      <w:bookmarkEnd w:id="333"/>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Решение об удовлетворении требования по иску о возмещении убытков принимается в пользу юридического лица, в интересах которого был предъявлен иск. По ходатайству лица, обратившегося с иском о возмещении убытков, исполнительный лист направляется для исполнения непосредственно арбитражным судом.</w:t>
      </w:r>
    </w:p>
    <w:p w14:paraId="72FC2597" w14:textId="77777777" w:rsidR="00312E15" w:rsidRPr="00B422D5" w:rsidRDefault="00AB2A70" w:rsidP="00116F09">
      <w:pPr>
        <w:spacing w:after="360"/>
        <w:ind w:firstLine="709"/>
        <w:jc w:val="both"/>
        <w:rPr>
          <w:rFonts w:ascii="Times New Roman" w:hAnsi="Times New Roman"/>
          <w:color w:val="000000" w:themeColor="text1"/>
          <w:sz w:val="28"/>
          <w:szCs w:val="28"/>
        </w:rPr>
      </w:pPr>
      <w:bookmarkStart w:id="335" w:name="sub_22583"/>
      <w:bookmarkEnd w:id="334"/>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Судебные расходы, связанные с рассмотрением дела по иску участников юридического лица о возмещении убытков, причиненных юридическому лицу, несут такие участники в равных долях.</w:t>
      </w:r>
    </w:p>
    <w:p w14:paraId="4E3AFD74" w14:textId="77777777" w:rsidR="00312E15" w:rsidRPr="00B422D5" w:rsidRDefault="00AB2A70" w:rsidP="00116F09">
      <w:pPr>
        <w:spacing w:after="360"/>
        <w:ind w:firstLine="709"/>
        <w:jc w:val="both"/>
        <w:rPr>
          <w:rFonts w:ascii="Times New Roman" w:hAnsi="Times New Roman"/>
          <w:color w:val="000000" w:themeColor="text1"/>
          <w:sz w:val="28"/>
          <w:szCs w:val="28"/>
        </w:rPr>
      </w:pPr>
      <w:bookmarkStart w:id="336" w:name="sub_22584"/>
      <w:bookmarkEnd w:id="335"/>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Возмещение судебных расходов производится по правилам, установленным </w:t>
      </w:r>
      <w:r w:rsidR="00312E15" w:rsidRPr="00B422D5">
        <w:rPr>
          <w:rStyle w:val="ac"/>
          <w:rFonts w:ascii="Times New Roman" w:hAnsi="Times New Roman"/>
          <w:b w:val="0"/>
          <w:bCs/>
          <w:color w:val="000000" w:themeColor="text1"/>
          <w:sz w:val="28"/>
          <w:szCs w:val="28"/>
        </w:rPr>
        <w:t xml:space="preserve">статьей </w:t>
      </w:r>
      <w:r w:rsidR="0091659E" w:rsidRPr="00B422D5">
        <w:rPr>
          <w:rStyle w:val="ac"/>
          <w:rFonts w:ascii="Times New Roman" w:hAnsi="Times New Roman"/>
          <w:b w:val="0"/>
          <w:bCs/>
          <w:color w:val="000000" w:themeColor="text1"/>
          <w:sz w:val="28"/>
          <w:szCs w:val="28"/>
        </w:rPr>
        <w:t>103</w:t>
      </w:r>
      <w:r w:rsidR="00312E15" w:rsidRPr="00B422D5">
        <w:rPr>
          <w:rFonts w:ascii="Times New Roman" w:hAnsi="Times New Roman"/>
          <w:color w:val="000000" w:themeColor="text1"/>
          <w:sz w:val="28"/>
          <w:szCs w:val="28"/>
        </w:rPr>
        <w:t xml:space="preserve"> настоящего Кодекса.</w:t>
      </w:r>
      <w:bookmarkEnd w:id="336"/>
    </w:p>
    <w:p w14:paraId="481A1EAF" w14:textId="77777777" w:rsidR="00312E15" w:rsidRPr="00B422D5" w:rsidRDefault="002650D6" w:rsidP="00116F09">
      <w:pPr>
        <w:pStyle w:val="ad"/>
        <w:spacing w:after="360" w:line="276" w:lineRule="auto"/>
        <w:ind w:left="0" w:firstLine="709"/>
        <w:rPr>
          <w:rFonts w:ascii="Times New Roman" w:hAnsi="Times New Roman" w:cs="Times New Roman"/>
          <w:b/>
          <w:color w:val="000000" w:themeColor="text1"/>
          <w:sz w:val="28"/>
          <w:szCs w:val="28"/>
        </w:rPr>
      </w:pPr>
      <w:bookmarkStart w:id="337" w:name="sub_2259"/>
      <w:r w:rsidRPr="00B422D5">
        <w:rPr>
          <w:rStyle w:val="ab"/>
          <w:rFonts w:ascii="Times New Roman" w:hAnsi="Times New Roman" w:cs="Times New Roman"/>
          <w:b w:val="0"/>
          <w:bCs/>
          <w:color w:val="000000" w:themeColor="text1"/>
          <w:sz w:val="28"/>
          <w:szCs w:val="28"/>
        </w:rPr>
        <w:t>Статья </w:t>
      </w:r>
      <w:r w:rsidR="00EA1752" w:rsidRPr="00B422D5">
        <w:rPr>
          <w:rStyle w:val="ab"/>
          <w:rFonts w:ascii="Times New Roman" w:hAnsi="Times New Roman" w:cs="Times New Roman"/>
          <w:b w:val="0"/>
          <w:bCs/>
          <w:color w:val="000000" w:themeColor="text1"/>
          <w:sz w:val="28"/>
          <w:szCs w:val="28"/>
        </w:rPr>
        <w:t>2</w:t>
      </w:r>
      <w:r w:rsidR="00A9494B" w:rsidRPr="00B422D5">
        <w:rPr>
          <w:rStyle w:val="ab"/>
          <w:rFonts w:ascii="Times New Roman" w:hAnsi="Times New Roman" w:cs="Times New Roman"/>
          <w:b w:val="0"/>
          <w:bCs/>
          <w:color w:val="000000" w:themeColor="text1"/>
          <w:sz w:val="28"/>
          <w:szCs w:val="28"/>
        </w:rPr>
        <w:t>44</w:t>
      </w:r>
      <w:r w:rsidR="00312E15" w:rsidRPr="00B422D5">
        <w:rPr>
          <w:rStyle w:val="ab"/>
          <w:rFonts w:ascii="Times New Roman" w:hAnsi="Times New Roman" w:cs="Times New Roman"/>
          <w:b w:val="0"/>
          <w:bCs/>
          <w:color w:val="000000" w:themeColor="text1"/>
          <w:sz w:val="28"/>
          <w:szCs w:val="28"/>
        </w:rPr>
        <w:t>.</w:t>
      </w:r>
      <w:r w:rsidR="00356F26" w:rsidRPr="00B422D5">
        <w:rPr>
          <w:rFonts w:ascii="Times New Roman" w:hAnsi="Times New Roman" w:cs="Times New Roman"/>
          <w:color w:val="000000" w:themeColor="text1"/>
          <w:sz w:val="28"/>
          <w:szCs w:val="28"/>
        </w:rPr>
        <w:t> </w:t>
      </w:r>
      <w:r w:rsidR="00312E15" w:rsidRPr="00B422D5">
        <w:rPr>
          <w:rFonts w:ascii="Times New Roman" w:hAnsi="Times New Roman" w:cs="Times New Roman"/>
          <w:b/>
          <w:color w:val="000000" w:themeColor="text1"/>
          <w:sz w:val="28"/>
          <w:szCs w:val="28"/>
        </w:rPr>
        <w:t>Особенности обжалования определений арбитражного суда по корпоративным спорам</w:t>
      </w:r>
    </w:p>
    <w:p w14:paraId="2D180DB8" w14:textId="77777777" w:rsidR="00312E15" w:rsidRPr="00B422D5" w:rsidRDefault="00AB2A70" w:rsidP="00116F09">
      <w:pPr>
        <w:shd w:val="clear" w:color="auto" w:fill="FFFFFF"/>
        <w:spacing w:after="360"/>
        <w:ind w:firstLine="709"/>
        <w:jc w:val="both"/>
        <w:rPr>
          <w:rStyle w:val="apple-converted-space"/>
          <w:rFonts w:ascii="Times New Roman" w:hAnsi="Times New Roman"/>
          <w:color w:val="000000" w:themeColor="text1"/>
          <w:sz w:val="28"/>
          <w:szCs w:val="28"/>
        </w:rPr>
      </w:pPr>
      <w:bookmarkStart w:id="338" w:name="sub_22591"/>
      <w:bookmarkEnd w:id="337"/>
      <w:r w:rsidRPr="00B422D5">
        <w:rPr>
          <w:rFonts w:ascii="Times New Roman" w:hAnsi="Times New Roman"/>
          <w:color w:val="000000" w:themeColor="text1"/>
          <w:sz w:val="28"/>
          <w:szCs w:val="28"/>
        </w:rPr>
        <w:lastRenderedPageBreak/>
        <w:t>1</w:t>
      </w:r>
      <w:r w:rsidR="00C46409"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 </w:t>
      </w:r>
      <w:r w:rsidR="00312E15" w:rsidRPr="00B422D5">
        <w:rPr>
          <w:rFonts w:ascii="Times New Roman" w:hAnsi="Times New Roman"/>
          <w:color w:val="000000" w:themeColor="text1"/>
          <w:sz w:val="28"/>
          <w:szCs w:val="28"/>
        </w:rPr>
        <w:t xml:space="preserve">Определения арбитражного суда, выносимые при рассмотрении дел по корпоративным спорам, обжалуются по правилам, установленным </w:t>
      </w:r>
      <w:r w:rsidR="00312E15" w:rsidRPr="00B422D5">
        <w:rPr>
          <w:rStyle w:val="ac"/>
          <w:rFonts w:ascii="Times New Roman" w:hAnsi="Times New Roman"/>
          <w:b w:val="0"/>
          <w:bCs/>
          <w:color w:val="000000" w:themeColor="text1"/>
          <w:sz w:val="28"/>
          <w:szCs w:val="28"/>
        </w:rPr>
        <w:t xml:space="preserve">статьей </w:t>
      </w:r>
      <w:r w:rsidR="0091659E" w:rsidRPr="00B422D5">
        <w:rPr>
          <w:rStyle w:val="ac"/>
          <w:rFonts w:ascii="Times New Roman" w:hAnsi="Times New Roman"/>
          <w:b w:val="0"/>
          <w:bCs/>
          <w:color w:val="000000" w:themeColor="text1"/>
          <w:sz w:val="28"/>
          <w:szCs w:val="28"/>
        </w:rPr>
        <w:t>189</w:t>
      </w:r>
      <w:r w:rsidR="00312E15" w:rsidRPr="00B422D5">
        <w:rPr>
          <w:rFonts w:ascii="Times New Roman" w:hAnsi="Times New Roman"/>
          <w:color w:val="000000" w:themeColor="text1"/>
          <w:sz w:val="28"/>
          <w:szCs w:val="28"/>
        </w:rPr>
        <w:t xml:space="preserve"> настоящего Кодекса.</w:t>
      </w:r>
      <w:bookmarkStart w:id="339" w:name="dst165"/>
      <w:bookmarkEnd w:id="339"/>
      <w:r w:rsidR="0054402B">
        <w:rPr>
          <w:rFonts w:ascii="Times New Roman" w:hAnsi="Times New Roman"/>
          <w:color w:val="000000" w:themeColor="text1"/>
          <w:sz w:val="28"/>
          <w:szCs w:val="28"/>
        </w:rPr>
        <w:t xml:space="preserve"> </w:t>
      </w:r>
      <w:r w:rsidR="00B9784B" w:rsidRPr="00B422D5">
        <w:rPr>
          <w:rFonts w:ascii="Times New Roman" w:hAnsi="Times New Roman"/>
          <w:color w:val="000000" w:themeColor="text1"/>
          <w:sz w:val="28"/>
          <w:szCs w:val="28"/>
        </w:rPr>
        <w:t>Жалобы на такие определения, за исключением определений о прекращении производства по делу и об оставлении заявления без рассмотрения, подаются в суд апелляционной инстанции в течение десяти дней со дня их вынесения.</w:t>
      </w:r>
    </w:p>
    <w:p w14:paraId="0ED32623" w14:textId="77777777" w:rsidR="00337A22" w:rsidRPr="00B422D5" w:rsidRDefault="00AB2A70" w:rsidP="00116F09">
      <w:pPr>
        <w:shd w:val="clear" w:color="auto" w:fill="FFFFFF"/>
        <w:spacing w:after="360"/>
        <w:ind w:firstLine="709"/>
        <w:jc w:val="both"/>
        <w:rPr>
          <w:rStyle w:val="blk"/>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2. </w:t>
      </w:r>
      <w:r w:rsidR="00312E15" w:rsidRPr="00B422D5">
        <w:rPr>
          <w:rStyle w:val="blk"/>
          <w:rFonts w:ascii="Times New Roman" w:hAnsi="Times New Roman"/>
          <w:color w:val="000000" w:themeColor="text1"/>
          <w:sz w:val="28"/>
          <w:szCs w:val="28"/>
        </w:rPr>
        <w:t>Подача жалобы на указанные в</w:t>
      </w:r>
      <w:r w:rsidR="0054402B">
        <w:rPr>
          <w:rStyle w:val="blk"/>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части 1</w:t>
      </w:r>
      <w:r w:rsidR="0054402B">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настоящей статьи определения не препятствует рассмотрению дела арбитражным судом и совершению отдельных процессуальных действий по делу.</w:t>
      </w:r>
      <w:bookmarkStart w:id="340" w:name="sub_22592"/>
      <w:bookmarkEnd w:id="338"/>
    </w:p>
    <w:p w14:paraId="556ABB78" w14:textId="77777777" w:rsidR="00337A22" w:rsidRPr="00B422D5" w:rsidRDefault="00356F26"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bCs/>
          <w:color w:val="000000" w:themeColor="text1"/>
          <w:sz w:val="28"/>
          <w:szCs w:val="28"/>
        </w:rPr>
        <w:t>Глава </w:t>
      </w:r>
      <w:r w:rsidR="000502BC" w:rsidRPr="00B422D5">
        <w:rPr>
          <w:rFonts w:ascii="Times New Roman" w:hAnsi="Times New Roman"/>
          <w:bCs/>
          <w:color w:val="000000" w:themeColor="text1"/>
          <w:sz w:val="28"/>
          <w:szCs w:val="28"/>
        </w:rPr>
        <w:t>31</w:t>
      </w:r>
      <w:r w:rsidR="00337A22" w:rsidRPr="00B422D5">
        <w:rPr>
          <w:rFonts w:ascii="Times New Roman" w:hAnsi="Times New Roman"/>
          <w:bCs/>
          <w:color w:val="000000" w:themeColor="text1"/>
          <w:sz w:val="28"/>
          <w:szCs w:val="28"/>
        </w:rPr>
        <w:t>.</w:t>
      </w:r>
      <w:r w:rsidRPr="00B422D5">
        <w:rPr>
          <w:rFonts w:ascii="Times New Roman" w:hAnsi="Times New Roman"/>
          <w:b/>
          <w:bCs/>
          <w:color w:val="000000" w:themeColor="text1"/>
          <w:sz w:val="28"/>
          <w:szCs w:val="28"/>
        </w:rPr>
        <w:t> </w:t>
      </w:r>
      <w:r w:rsidR="00337A22" w:rsidRPr="00B422D5">
        <w:rPr>
          <w:rFonts w:ascii="Times New Roman" w:hAnsi="Times New Roman"/>
          <w:b/>
          <w:bCs/>
          <w:color w:val="000000" w:themeColor="text1"/>
          <w:sz w:val="28"/>
          <w:szCs w:val="28"/>
        </w:rPr>
        <w:t>Рассмотрение дел о защите прав и законных интересов группы лиц</w:t>
      </w:r>
      <w:bookmarkStart w:id="341" w:name="p3036"/>
      <w:bookmarkEnd w:id="341"/>
    </w:p>
    <w:p w14:paraId="7AA6D19E" w14:textId="77777777" w:rsidR="00100732" w:rsidRPr="00B422D5" w:rsidRDefault="00D52AF1" w:rsidP="00100732">
      <w:pPr>
        <w:shd w:val="clear" w:color="auto" w:fill="FFFFFF"/>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 xml:space="preserve">Статья </w:t>
      </w:r>
      <w:r w:rsidR="00A9494B" w:rsidRPr="00B422D5">
        <w:rPr>
          <w:rFonts w:ascii="Times New Roman" w:hAnsi="Times New Roman"/>
          <w:color w:val="000000" w:themeColor="text1"/>
          <w:sz w:val="28"/>
          <w:szCs w:val="28"/>
        </w:rPr>
        <w:t>245</w:t>
      </w:r>
      <w:r w:rsidRPr="00B422D5">
        <w:rPr>
          <w:rFonts w:ascii="Times New Roman" w:hAnsi="Times New Roman"/>
          <w:color w:val="000000" w:themeColor="text1"/>
          <w:sz w:val="28"/>
          <w:szCs w:val="28"/>
        </w:rPr>
        <w:t xml:space="preserve">. </w:t>
      </w:r>
      <w:r w:rsidRPr="00B422D5">
        <w:rPr>
          <w:rFonts w:ascii="Times New Roman" w:hAnsi="Times New Roman"/>
          <w:b/>
          <w:color w:val="000000" w:themeColor="text1"/>
          <w:sz w:val="28"/>
          <w:szCs w:val="28"/>
        </w:rPr>
        <w:t>Право на обращение в арбитражный суд в защиту прав и законных интересов группы лиц</w:t>
      </w:r>
      <w:bookmarkStart w:id="342" w:name="Par2873"/>
      <w:bookmarkEnd w:id="342"/>
    </w:p>
    <w:p w14:paraId="6CC4913B" w14:textId="77777777" w:rsidR="00100732" w:rsidRPr="00B422D5" w:rsidRDefault="00D52AF1" w:rsidP="00100732">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1. </w:t>
      </w:r>
      <w:r w:rsidR="00100732" w:rsidRPr="00B422D5">
        <w:rPr>
          <w:rFonts w:ascii="Times New Roman" w:hAnsi="Times New Roman"/>
          <w:color w:val="000000" w:themeColor="text1"/>
          <w:sz w:val="28"/>
          <w:szCs w:val="28"/>
        </w:rPr>
        <w:t xml:space="preserve">Юридическое или физическое лицо </w:t>
      </w:r>
      <w:r w:rsidRPr="00B422D5">
        <w:rPr>
          <w:rFonts w:ascii="Times New Roman" w:hAnsi="Times New Roman"/>
          <w:color w:val="000000" w:themeColor="text1"/>
          <w:sz w:val="28"/>
          <w:szCs w:val="28"/>
        </w:rPr>
        <w:t>вправе обратиться в арбитражный суд в защиту прав и законных интересов группы лиц при наличии совокупности следующих условий:</w:t>
      </w:r>
    </w:p>
    <w:p w14:paraId="4C0487EF" w14:textId="77777777" w:rsidR="00100732" w:rsidRPr="00B422D5" w:rsidRDefault="00D52AF1" w:rsidP="00100732">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имеется общий по отношению к каждому члену группы лиц ответчик;</w:t>
      </w:r>
    </w:p>
    <w:p w14:paraId="64DFAD45" w14:textId="77777777" w:rsidR="00100732" w:rsidRPr="00B422D5" w:rsidRDefault="00D52AF1" w:rsidP="00100732">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предметом спора являются общие либо однородные права и законные интересы членов группы лиц;</w:t>
      </w:r>
    </w:p>
    <w:p w14:paraId="74071AE9" w14:textId="77777777" w:rsidR="00100732" w:rsidRPr="00B422D5" w:rsidRDefault="00D52AF1" w:rsidP="00100732">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в основании прав членов группы лиц и обязанностей ответчика лежат схожие фактические обстоятельства;</w:t>
      </w:r>
    </w:p>
    <w:p w14:paraId="4FA05D98" w14:textId="77777777" w:rsidR="00100732" w:rsidRPr="00B422D5" w:rsidRDefault="00D52AF1" w:rsidP="00100732">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использование всеми членами группы лиц одинакового способа защиты своих прав.</w:t>
      </w:r>
    </w:p>
    <w:p w14:paraId="56338149" w14:textId="77777777" w:rsidR="004B17CF" w:rsidRPr="00B422D5" w:rsidRDefault="00D52AF1" w:rsidP="004B17CF">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Под членами группы лиц в настоящей главе понимаются </w:t>
      </w:r>
      <w:r w:rsidR="00813D25" w:rsidRPr="00B422D5">
        <w:rPr>
          <w:rFonts w:ascii="Times New Roman" w:hAnsi="Times New Roman"/>
          <w:color w:val="000000" w:themeColor="text1"/>
          <w:sz w:val="28"/>
          <w:szCs w:val="28"/>
        </w:rPr>
        <w:t xml:space="preserve">физические </w:t>
      </w:r>
      <w:r w:rsidRPr="00B422D5">
        <w:rPr>
          <w:rFonts w:ascii="Times New Roman" w:hAnsi="Times New Roman"/>
          <w:color w:val="000000" w:themeColor="text1"/>
          <w:sz w:val="28"/>
          <w:szCs w:val="28"/>
        </w:rPr>
        <w:t xml:space="preserve">и </w:t>
      </w:r>
      <w:r w:rsidR="00813D25" w:rsidRPr="00B422D5">
        <w:rPr>
          <w:rFonts w:ascii="Times New Roman" w:hAnsi="Times New Roman"/>
          <w:color w:val="000000" w:themeColor="text1"/>
          <w:sz w:val="28"/>
          <w:szCs w:val="28"/>
        </w:rPr>
        <w:t>юридические лица</w:t>
      </w:r>
      <w:r w:rsidRPr="00B422D5">
        <w:rPr>
          <w:rFonts w:ascii="Times New Roman" w:hAnsi="Times New Roman"/>
          <w:color w:val="000000" w:themeColor="text1"/>
          <w:sz w:val="28"/>
          <w:szCs w:val="28"/>
        </w:rPr>
        <w:t>, отвечающие совокупности условий, указанных в части 1 настоящей статьи, независимо от присоединения их к требованию о защите прав и законных интересов группы лиц.</w:t>
      </w:r>
      <w:bookmarkStart w:id="343" w:name="Par2879"/>
      <w:bookmarkEnd w:id="343"/>
    </w:p>
    <w:p w14:paraId="10F3AB09" w14:textId="77777777" w:rsidR="004B17CF" w:rsidRPr="00B422D5" w:rsidRDefault="00D52AF1" w:rsidP="004B17CF">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3. В защиту прав и законных интересов группы лиц могут обратиться </w:t>
      </w:r>
      <w:r w:rsidR="004B17CF" w:rsidRPr="00B422D5">
        <w:rPr>
          <w:rFonts w:ascii="Times New Roman" w:hAnsi="Times New Roman"/>
          <w:color w:val="000000" w:themeColor="text1"/>
          <w:sz w:val="28"/>
          <w:szCs w:val="28"/>
        </w:rPr>
        <w:t>физическое</w:t>
      </w:r>
      <w:r w:rsidRPr="00B422D5">
        <w:rPr>
          <w:rFonts w:ascii="Times New Roman" w:hAnsi="Times New Roman"/>
          <w:color w:val="000000" w:themeColor="text1"/>
          <w:sz w:val="28"/>
          <w:szCs w:val="28"/>
        </w:rPr>
        <w:t xml:space="preserve"> и </w:t>
      </w:r>
      <w:r w:rsidR="004B17CF" w:rsidRPr="00B422D5">
        <w:rPr>
          <w:rFonts w:ascii="Times New Roman" w:hAnsi="Times New Roman"/>
          <w:color w:val="000000" w:themeColor="text1"/>
          <w:sz w:val="28"/>
          <w:szCs w:val="28"/>
        </w:rPr>
        <w:t>юридическое лицо</w:t>
      </w:r>
      <w:r w:rsidRPr="00B422D5">
        <w:rPr>
          <w:rFonts w:ascii="Times New Roman" w:hAnsi="Times New Roman"/>
          <w:color w:val="000000" w:themeColor="text1"/>
          <w:sz w:val="28"/>
          <w:szCs w:val="28"/>
        </w:rPr>
        <w:t xml:space="preserve">, являющиеся членами </w:t>
      </w:r>
      <w:r w:rsidR="00813D25" w:rsidRPr="00B422D5">
        <w:rPr>
          <w:rFonts w:ascii="Times New Roman" w:hAnsi="Times New Roman"/>
          <w:color w:val="000000" w:themeColor="text1"/>
          <w:sz w:val="28"/>
          <w:szCs w:val="28"/>
        </w:rPr>
        <w:t>такой</w:t>
      </w:r>
      <w:r w:rsidRPr="00B422D5">
        <w:rPr>
          <w:rFonts w:ascii="Times New Roman" w:hAnsi="Times New Roman"/>
          <w:color w:val="000000" w:themeColor="text1"/>
          <w:sz w:val="28"/>
          <w:szCs w:val="28"/>
        </w:rPr>
        <w:t xml:space="preserve"> группы лиц.</w:t>
      </w:r>
      <w:bookmarkStart w:id="344" w:name="Par2880"/>
      <w:bookmarkEnd w:id="344"/>
    </w:p>
    <w:p w14:paraId="6EF51FC1" w14:textId="77777777" w:rsidR="004B17CF" w:rsidRPr="00B422D5" w:rsidRDefault="00D52AF1" w:rsidP="004B17CF">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 xml:space="preserve">4. В установленных законами случаях в защиту прав и законных интересов группы лиц также могут обратиться орган, </w:t>
      </w:r>
      <w:r w:rsidR="004B17CF" w:rsidRPr="00B422D5">
        <w:rPr>
          <w:rFonts w:ascii="Times New Roman" w:hAnsi="Times New Roman"/>
          <w:color w:val="000000" w:themeColor="text1"/>
          <w:sz w:val="28"/>
          <w:szCs w:val="28"/>
        </w:rPr>
        <w:t>юридическое</w:t>
      </w:r>
      <w:r w:rsidRPr="00B422D5">
        <w:rPr>
          <w:rFonts w:ascii="Times New Roman" w:hAnsi="Times New Roman"/>
          <w:color w:val="000000" w:themeColor="text1"/>
          <w:sz w:val="28"/>
          <w:szCs w:val="28"/>
        </w:rPr>
        <w:t xml:space="preserve"> и </w:t>
      </w:r>
      <w:r w:rsidR="004B17CF" w:rsidRPr="00B422D5">
        <w:rPr>
          <w:rFonts w:ascii="Times New Roman" w:hAnsi="Times New Roman"/>
          <w:color w:val="000000" w:themeColor="text1"/>
          <w:sz w:val="28"/>
          <w:szCs w:val="28"/>
        </w:rPr>
        <w:t>физическое лицо</w:t>
      </w:r>
      <w:r w:rsidRPr="00B422D5">
        <w:rPr>
          <w:rFonts w:ascii="Times New Roman" w:hAnsi="Times New Roman"/>
          <w:color w:val="000000" w:themeColor="text1"/>
          <w:sz w:val="28"/>
          <w:szCs w:val="28"/>
        </w:rPr>
        <w:t xml:space="preserve">, не являющиеся членами </w:t>
      </w:r>
      <w:r w:rsidR="00813D25" w:rsidRPr="00B422D5">
        <w:rPr>
          <w:rFonts w:ascii="Times New Roman" w:hAnsi="Times New Roman"/>
          <w:color w:val="000000" w:themeColor="text1"/>
          <w:sz w:val="28"/>
          <w:szCs w:val="28"/>
        </w:rPr>
        <w:t>такой</w:t>
      </w:r>
      <w:r w:rsidRPr="00B422D5">
        <w:rPr>
          <w:rFonts w:ascii="Times New Roman" w:hAnsi="Times New Roman"/>
          <w:color w:val="000000" w:themeColor="text1"/>
          <w:sz w:val="28"/>
          <w:szCs w:val="28"/>
        </w:rPr>
        <w:t xml:space="preserve"> группы лиц.</w:t>
      </w:r>
    </w:p>
    <w:p w14:paraId="4CD024C0" w14:textId="77777777" w:rsidR="0096482D" w:rsidRPr="00B422D5" w:rsidRDefault="00D52AF1" w:rsidP="0096482D">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5. Рассмотрение дела о защите прав и законных интересов группы лиц по правилам, установленным настоящей главой, допускается в случае, если ко дню обращения в арбитражный суд лиц, указанных в частях 3 и 4 настоящей статьи, к требованию о защите прав и законных интересов группы лиц присоединились не менее пяти лиц </w:t>
      </w:r>
      <w:r w:rsidR="0059468C"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 xml:space="preserve"> членов группы лиц.</w:t>
      </w:r>
      <w:bookmarkStart w:id="345" w:name="Par2882"/>
      <w:bookmarkEnd w:id="345"/>
    </w:p>
    <w:p w14:paraId="681EBA7B" w14:textId="77777777" w:rsidR="0096482D" w:rsidRPr="00B422D5" w:rsidRDefault="00D52AF1" w:rsidP="0096482D">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6. Присоединение члена группы лиц к требованию о защите прав и законных интересов </w:t>
      </w:r>
      <w:r w:rsidR="00813D25" w:rsidRPr="00B422D5">
        <w:rPr>
          <w:rFonts w:ascii="Times New Roman" w:hAnsi="Times New Roman"/>
          <w:color w:val="000000" w:themeColor="text1"/>
          <w:sz w:val="28"/>
          <w:szCs w:val="28"/>
        </w:rPr>
        <w:t>такой</w:t>
      </w:r>
      <w:r w:rsidRPr="00B422D5">
        <w:rPr>
          <w:rFonts w:ascii="Times New Roman" w:hAnsi="Times New Roman"/>
          <w:color w:val="000000" w:themeColor="text1"/>
          <w:sz w:val="28"/>
          <w:szCs w:val="28"/>
        </w:rPr>
        <w:t xml:space="preserve"> группы лиц осуществляется путем подачи в письменной форме заявления о присоединении к требованию о защите прав и законных интересов группы лиц лицу, указанному в части 3 или 4 настоящей статьи, либо непосредственно в арбитражный суд, если член группы лиц присоединяется к требованию после принятия искового заявления, заявления в защиту прав и законных интересов группы лиц к производству арбитражного суда. Присоединение к требованию о защите прав и законных интересов группы лиц возможно до перехода суда к судебным прениям. Такое присоединение также может осуществляться путем заполнения формы, размещенной на официальном сайте арбитражного суда в информационно-телекоммуникационной сети Интернет.</w:t>
      </w:r>
    </w:p>
    <w:p w14:paraId="7DE4EDA0" w14:textId="77777777" w:rsidR="0096482D" w:rsidRPr="00B422D5" w:rsidRDefault="00D52AF1" w:rsidP="0096482D">
      <w:pPr>
        <w:shd w:val="clear" w:color="auto" w:fill="FFFFFF"/>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 xml:space="preserve">Статья </w:t>
      </w:r>
      <w:r w:rsidR="00A9494B" w:rsidRPr="00B422D5">
        <w:rPr>
          <w:rFonts w:ascii="Times New Roman" w:hAnsi="Times New Roman"/>
          <w:color w:val="000000" w:themeColor="text1"/>
          <w:sz w:val="28"/>
          <w:szCs w:val="28"/>
        </w:rPr>
        <w:t>246</w:t>
      </w:r>
      <w:r w:rsidRPr="00B422D5">
        <w:rPr>
          <w:rFonts w:ascii="Times New Roman" w:hAnsi="Times New Roman"/>
          <w:color w:val="000000" w:themeColor="text1"/>
          <w:sz w:val="28"/>
          <w:szCs w:val="28"/>
        </w:rPr>
        <w:t xml:space="preserve">. </w:t>
      </w:r>
      <w:r w:rsidRPr="00B422D5">
        <w:rPr>
          <w:rFonts w:ascii="Times New Roman" w:hAnsi="Times New Roman"/>
          <w:b/>
          <w:color w:val="000000" w:themeColor="text1"/>
          <w:sz w:val="28"/>
          <w:szCs w:val="28"/>
        </w:rPr>
        <w:t>Ведение дел о защите прав и законных интересов группы лиц</w:t>
      </w:r>
    </w:p>
    <w:p w14:paraId="527D175F"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1. В исковом заявлении, заявлении, поданных в защиту прав и законных интересов группы лиц, должно быть указано лицо, которому поручено ведение соответствующего дела в интересах группы лиц и которое должно быть членом данной группы лиц, за исключением случаев, предусмотренных частью 4 статьи </w:t>
      </w:r>
      <w:r w:rsidR="0091659E" w:rsidRPr="00B422D5">
        <w:rPr>
          <w:rFonts w:ascii="Times New Roman" w:hAnsi="Times New Roman"/>
          <w:color w:val="000000" w:themeColor="text1"/>
          <w:sz w:val="28"/>
          <w:szCs w:val="28"/>
        </w:rPr>
        <w:t>245</w:t>
      </w:r>
      <w:r w:rsidRPr="00B422D5">
        <w:rPr>
          <w:rFonts w:ascii="Times New Roman" w:hAnsi="Times New Roman"/>
          <w:color w:val="000000" w:themeColor="text1"/>
          <w:sz w:val="28"/>
          <w:szCs w:val="28"/>
        </w:rPr>
        <w:t xml:space="preserve"> настоящего Ко</w:t>
      </w:r>
      <w:r w:rsidR="00813D25" w:rsidRPr="00B422D5">
        <w:rPr>
          <w:rFonts w:ascii="Times New Roman" w:hAnsi="Times New Roman"/>
          <w:color w:val="000000" w:themeColor="text1"/>
          <w:sz w:val="28"/>
          <w:szCs w:val="28"/>
        </w:rPr>
        <w:t>декса (далее в настоящей главе –</w:t>
      </w:r>
      <w:r w:rsidRPr="00B422D5">
        <w:rPr>
          <w:rFonts w:ascii="Times New Roman" w:hAnsi="Times New Roman"/>
          <w:color w:val="000000" w:themeColor="text1"/>
          <w:sz w:val="28"/>
          <w:szCs w:val="28"/>
        </w:rPr>
        <w:t xml:space="preserve"> лицо, которое ведет дело в интересах группы лиц). Лицо, которое ведет дело в интересах группы лиц, действует от имени группы лиц без доверенности на основании указанных в части 6 статьи </w:t>
      </w:r>
      <w:r w:rsidR="0091659E" w:rsidRPr="00B422D5">
        <w:rPr>
          <w:rFonts w:ascii="Times New Roman" w:hAnsi="Times New Roman"/>
          <w:color w:val="000000" w:themeColor="text1"/>
          <w:sz w:val="28"/>
          <w:szCs w:val="28"/>
        </w:rPr>
        <w:t>245</w:t>
      </w:r>
      <w:r w:rsidRPr="00B422D5">
        <w:rPr>
          <w:rFonts w:ascii="Times New Roman" w:hAnsi="Times New Roman"/>
          <w:color w:val="000000" w:themeColor="text1"/>
          <w:sz w:val="28"/>
          <w:szCs w:val="28"/>
        </w:rPr>
        <w:t xml:space="preserve"> настоящего Кодекса заявлений о присоединении к требованию о защите прав и законных интересов группы лиц.</w:t>
      </w:r>
    </w:p>
    <w:p w14:paraId="23F68848"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Если иное не предусмотрено соглашением группы лиц (статья </w:t>
      </w:r>
      <w:r w:rsidR="0091659E" w:rsidRPr="00B422D5">
        <w:rPr>
          <w:rFonts w:ascii="Times New Roman" w:hAnsi="Times New Roman"/>
          <w:color w:val="000000" w:themeColor="text1"/>
          <w:sz w:val="28"/>
          <w:szCs w:val="28"/>
        </w:rPr>
        <w:t>252</w:t>
      </w:r>
      <w:r w:rsidRPr="00B422D5">
        <w:rPr>
          <w:rFonts w:ascii="Times New Roman" w:hAnsi="Times New Roman"/>
          <w:color w:val="000000" w:themeColor="text1"/>
          <w:sz w:val="28"/>
          <w:szCs w:val="28"/>
        </w:rPr>
        <w:t xml:space="preserve"> настоящего Кодекса), лицо, которое ведет дело в интересах группы лиц, пользуется всеми процессуальными правами и несет процессуальные </w:t>
      </w:r>
      <w:r w:rsidRPr="00B422D5">
        <w:rPr>
          <w:rFonts w:ascii="Times New Roman" w:hAnsi="Times New Roman"/>
          <w:color w:val="000000" w:themeColor="text1"/>
          <w:sz w:val="28"/>
          <w:szCs w:val="28"/>
        </w:rPr>
        <w:lastRenderedPageBreak/>
        <w:t>обязанности истца, в том числе обязанность по уплате судебных расходов. Такое лицо обязано добросовестно защищать права и законные интересы группы лиц. Если иное не предусмотрено соглашением группы лиц, лицо, которое ведет дело в интересах группы лиц, вправе поручить ведение дела представителю.</w:t>
      </w:r>
    </w:p>
    <w:p w14:paraId="43D6F3CB"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Арбитражный суд вправе наложить судебный штраф на лицо, которое ведет дело в интересах группы лиц, в случае злоупотребления им своими процессуальными правами или в случае невыполнения им своих процессуальных обязанностей, в том числе в случае, если это лицо поручило ведение дела представителю.</w:t>
      </w:r>
      <w:bookmarkStart w:id="346" w:name="Par2890"/>
      <w:bookmarkEnd w:id="346"/>
    </w:p>
    <w:p w14:paraId="28539115"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Полномочия лица, которое ведет дело в интересах группы лиц, прекращаются арбитражным судом:</w:t>
      </w:r>
    </w:p>
    <w:p w14:paraId="28F1A068"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в случае отказа лица, которое ведет дело в интересах группы лиц, от иска;</w:t>
      </w:r>
      <w:bookmarkStart w:id="347" w:name="Par2892"/>
      <w:bookmarkEnd w:id="347"/>
    </w:p>
    <w:p w14:paraId="58A37E16"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по требованию большинства лиц, присоединившихся к требованию о защите прав и законных интересов группы лиц, в случае обнаружения неспособности лица, которое ведет дело в интересах группы лиц, к ведению дела, в том числе в случае длительного отсутствия ввиду болезни, отпуска, в случае пребывания на учебе или нахождения в служебной командировке, либо при наличии обоснованных сомнений в ведении им дела разумно и добросовестно в интересах группы лиц.</w:t>
      </w:r>
    </w:p>
    <w:p w14:paraId="1328F6B3" w14:textId="77777777" w:rsidR="007F2E59" w:rsidRPr="00B422D5" w:rsidRDefault="00D52AF1" w:rsidP="007F2E59">
      <w:pPr>
        <w:shd w:val="clear" w:color="auto" w:fill="FFFFFF"/>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 xml:space="preserve">Статья </w:t>
      </w:r>
      <w:r w:rsidR="00A9494B" w:rsidRPr="00B422D5">
        <w:rPr>
          <w:rFonts w:ascii="Times New Roman" w:hAnsi="Times New Roman"/>
          <w:color w:val="000000" w:themeColor="text1"/>
          <w:sz w:val="28"/>
          <w:szCs w:val="28"/>
        </w:rPr>
        <w:t>247</w:t>
      </w:r>
      <w:r w:rsidRPr="00B422D5">
        <w:rPr>
          <w:rFonts w:ascii="Times New Roman" w:hAnsi="Times New Roman"/>
          <w:color w:val="000000" w:themeColor="text1"/>
          <w:sz w:val="28"/>
          <w:szCs w:val="28"/>
        </w:rPr>
        <w:t xml:space="preserve">. </w:t>
      </w:r>
      <w:r w:rsidRPr="00B422D5">
        <w:rPr>
          <w:rFonts w:ascii="Times New Roman" w:hAnsi="Times New Roman"/>
          <w:b/>
          <w:color w:val="000000" w:themeColor="text1"/>
          <w:sz w:val="28"/>
          <w:szCs w:val="28"/>
        </w:rPr>
        <w:t>Права лица, присоединившегося к требованию о защите прав и законных интересов группы лиц</w:t>
      </w:r>
    </w:p>
    <w:p w14:paraId="258CE94D"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Лицо, присоединившееся к требованию о защите прав и законных интересов группы лиц, имеет право:</w:t>
      </w:r>
    </w:p>
    <w:p w14:paraId="29DEF243"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знакомиться с материалами дела, делать выписки из них, снимать копии;</w:t>
      </w:r>
    </w:p>
    <w:p w14:paraId="6900AC29"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ходатайствовать в арбитражном суде о замене лица, которое ведет дело в интересах группы лиц, в том числе после принятия судебного </w:t>
      </w:r>
      <w:r w:rsidR="007F2E59" w:rsidRPr="00B422D5">
        <w:rPr>
          <w:rFonts w:ascii="Times New Roman" w:hAnsi="Times New Roman"/>
          <w:color w:val="000000" w:themeColor="text1"/>
          <w:sz w:val="28"/>
          <w:szCs w:val="28"/>
        </w:rPr>
        <w:t>решения</w:t>
      </w:r>
      <w:r w:rsidRPr="00B422D5">
        <w:rPr>
          <w:rFonts w:ascii="Times New Roman" w:hAnsi="Times New Roman"/>
          <w:color w:val="000000" w:themeColor="text1"/>
          <w:sz w:val="28"/>
          <w:szCs w:val="28"/>
        </w:rPr>
        <w:t>, которым заканчивается рассмотрение дела по существу;</w:t>
      </w:r>
    </w:p>
    <w:p w14:paraId="59D98718"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присутствовать в судебном заседании, в том числе если оно объявлено закрытым;</w:t>
      </w:r>
    </w:p>
    <w:p w14:paraId="09209AA2"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4) отказаться от поданного им заявления о присоединении к требованию о защите прав и законных интересов группы лиц.</w:t>
      </w:r>
    </w:p>
    <w:p w14:paraId="42D8F671"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Члены группы лиц, несогласные с предъявленным требованием о защите прав и законных интересов группы лиц, вправе вступить в дело в качестве третьих лиц, не заявляющих самостоятельных требований относительно предмета спора.</w:t>
      </w:r>
      <w:bookmarkStart w:id="348" w:name="Par2904"/>
      <w:bookmarkEnd w:id="348"/>
    </w:p>
    <w:p w14:paraId="187332BB" w14:textId="77777777" w:rsidR="007F2E59" w:rsidRPr="00B422D5" w:rsidRDefault="00D52AF1" w:rsidP="007F2E59">
      <w:pPr>
        <w:shd w:val="clear" w:color="auto" w:fill="FFFFFF"/>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 xml:space="preserve">Статья </w:t>
      </w:r>
      <w:r w:rsidR="00B6269F" w:rsidRPr="00B422D5">
        <w:rPr>
          <w:rFonts w:ascii="Times New Roman" w:hAnsi="Times New Roman"/>
          <w:color w:val="000000" w:themeColor="text1"/>
          <w:sz w:val="28"/>
          <w:szCs w:val="28"/>
        </w:rPr>
        <w:t>248</w:t>
      </w:r>
      <w:r w:rsidRPr="00B422D5">
        <w:rPr>
          <w:rFonts w:ascii="Times New Roman" w:hAnsi="Times New Roman"/>
          <w:color w:val="000000" w:themeColor="text1"/>
          <w:sz w:val="28"/>
          <w:szCs w:val="28"/>
        </w:rPr>
        <w:t xml:space="preserve">. </w:t>
      </w:r>
      <w:r w:rsidRPr="00B422D5">
        <w:rPr>
          <w:rFonts w:ascii="Times New Roman" w:hAnsi="Times New Roman"/>
          <w:b/>
          <w:color w:val="000000" w:themeColor="text1"/>
          <w:sz w:val="28"/>
          <w:szCs w:val="28"/>
        </w:rPr>
        <w:t>Требования к исковому заявлению, заявлению, подаваемым в защиту прав и законных интересов группы лиц</w:t>
      </w:r>
    </w:p>
    <w:p w14:paraId="166DF612"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1. Исковое заявление, заявление, подаваемые в защиту прав и законных интересов группы лиц, должны соответствовать требованиям, предусмотренным статьей </w:t>
      </w:r>
      <w:r w:rsidR="0091659E" w:rsidRPr="00B422D5">
        <w:rPr>
          <w:rFonts w:ascii="Times New Roman" w:hAnsi="Times New Roman"/>
          <w:color w:val="000000" w:themeColor="text1"/>
          <w:sz w:val="28"/>
          <w:szCs w:val="28"/>
        </w:rPr>
        <w:t>118</w:t>
      </w:r>
      <w:r w:rsidRPr="00B422D5">
        <w:rPr>
          <w:rFonts w:ascii="Times New Roman" w:hAnsi="Times New Roman"/>
          <w:color w:val="000000" w:themeColor="text1"/>
          <w:sz w:val="28"/>
          <w:szCs w:val="28"/>
        </w:rPr>
        <w:t xml:space="preserve"> настоящего Кодекса, а также иным требованиям к форме и содержанию искового заявления, заявления, установленным настоящим Кодексом для отдельных категорий дел. В исковом заявлении, заявлении, подаваемым в защиту прав и законных интересов группы лиц, также указываются:</w:t>
      </w:r>
    </w:p>
    <w:p w14:paraId="1385C49E"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права и законные интересы группы лиц, в защиту которых предъявлено требование о защите прав и законных интересов группы лиц;</w:t>
      </w:r>
    </w:p>
    <w:p w14:paraId="0DD49E18"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круг лиц, являющихся членами группы лиц, основания такого членства;</w:t>
      </w:r>
      <w:bookmarkStart w:id="349" w:name="Par2912"/>
      <w:bookmarkEnd w:id="349"/>
    </w:p>
    <w:p w14:paraId="30C1B724"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3) наименование лиц, присоединившихся к требованию о защите прав и законных интересов группы лиц, адрес или в случае, если лицом, присоединившимся к требованию о защите прав и законных интересов группы лиц, является </w:t>
      </w:r>
      <w:r w:rsidR="007F2E59" w:rsidRPr="00B422D5">
        <w:rPr>
          <w:rFonts w:ascii="Times New Roman" w:hAnsi="Times New Roman"/>
          <w:color w:val="000000" w:themeColor="text1"/>
          <w:sz w:val="28"/>
          <w:szCs w:val="28"/>
        </w:rPr>
        <w:t>физическое лицо</w:t>
      </w:r>
      <w:r w:rsidRPr="00B422D5">
        <w:rPr>
          <w:rFonts w:ascii="Times New Roman" w:hAnsi="Times New Roman"/>
          <w:color w:val="000000" w:themeColor="text1"/>
          <w:sz w:val="28"/>
          <w:szCs w:val="28"/>
        </w:rPr>
        <w:t xml:space="preserve">, его место жительства или место пребывания, дата и место его рождения, место его работы или дата и место его государственной регистрации в качестве </w:t>
      </w:r>
      <w:r w:rsidR="007F2E59" w:rsidRPr="00B422D5">
        <w:rPr>
          <w:rFonts w:ascii="Times New Roman" w:hAnsi="Times New Roman"/>
          <w:color w:val="000000" w:themeColor="text1"/>
          <w:sz w:val="28"/>
          <w:szCs w:val="28"/>
        </w:rPr>
        <w:t>физического лица –</w:t>
      </w:r>
      <w:r w:rsidRPr="00B422D5">
        <w:rPr>
          <w:rFonts w:ascii="Times New Roman" w:hAnsi="Times New Roman"/>
          <w:color w:val="000000" w:themeColor="text1"/>
          <w:sz w:val="28"/>
          <w:szCs w:val="28"/>
        </w:rPr>
        <w:t xml:space="preserve"> предпринимателя при их наличии.</w:t>
      </w:r>
    </w:p>
    <w:p w14:paraId="129BB14E"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К исковому заявлению, заявлению, подаваемым в защиту прав и законных интересов группы лиц, прилагаются документы, предусмотренные статьей </w:t>
      </w:r>
      <w:r w:rsidR="0091659E" w:rsidRPr="00B422D5">
        <w:rPr>
          <w:rFonts w:ascii="Times New Roman" w:hAnsi="Times New Roman"/>
          <w:color w:val="000000" w:themeColor="text1"/>
          <w:sz w:val="28"/>
          <w:szCs w:val="28"/>
        </w:rPr>
        <w:t>119</w:t>
      </w:r>
      <w:r w:rsidRPr="00B422D5">
        <w:rPr>
          <w:rFonts w:ascii="Times New Roman" w:hAnsi="Times New Roman"/>
          <w:color w:val="000000" w:themeColor="text1"/>
          <w:sz w:val="28"/>
          <w:szCs w:val="28"/>
        </w:rPr>
        <w:t xml:space="preserve"> настоящего Кодекса, и иные документы в соответствии с требованиями настоящего Кодекса, установленными к исковому заявлению, заявлению по отдельным категориям дел. К исковому заявлению, заявлению, подаваемым в защиту прав и законных интересов группы лиц, также прилагаются документы, подтверждающие присоединение к требованию о </w:t>
      </w:r>
      <w:r w:rsidRPr="00B422D5">
        <w:rPr>
          <w:rFonts w:ascii="Times New Roman" w:hAnsi="Times New Roman"/>
          <w:color w:val="000000" w:themeColor="text1"/>
          <w:sz w:val="28"/>
          <w:szCs w:val="28"/>
        </w:rPr>
        <w:lastRenderedPageBreak/>
        <w:t>защите прав и законных интересов группы лиц, указанных в пункте 3 части 1 настоящей статьи, и их принадлежность к группе лиц.</w:t>
      </w:r>
    </w:p>
    <w:p w14:paraId="79EDACEA"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3. В исковом заявлении, подаваемом в защиту прав и законных интересов группы лиц органом, </w:t>
      </w:r>
      <w:r w:rsidR="007F2E59" w:rsidRPr="00B422D5">
        <w:rPr>
          <w:rFonts w:ascii="Times New Roman" w:hAnsi="Times New Roman"/>
          <w:color w:val="000000" w:themeColor="text1"/>
          <w:sz w:val="28"/>
          <w:szCs w:val="28"/>
        </w:rPr>
        <w:t>юридическим</w:t>
      </w:r>
      <w:r w:rsidRPr="00B422D5">
        <w:rPr>
          <w:rFonts w:ascii="Times New Roman" w:hAnsi="Times New Roman"/>
          <w:color w:val="000000" w:themeColor="text1"/>
          <w:sz w:val="28"/>
          <w:szCs w:val="28"/>
        </w:rPr>
        <w:t xml:space="preserve"> или </w:t>
      </w:r>
      <w:r w:rsidR="007F2E59" w:rsidRPr="00B422D5">
        <w:rPr>
          <w:rFonts w:ascii="Times New Roman" w:hAnsi="Times New Roman"/>
          <w:color w:val="000000" w:themeColor="text1"/>
          <w:sz w:val="28"/>
          <w:szCs w:val="28"/>
        </w:rPr>
        <w:t>физическим лицом</w:t>
      </w:r>
      <w:r w:rsidRPr="00B422D5">
        <w:rPr>
          <w:rFonts w:ascii="Times New Roman" w:hAnsi="Times New Roman"/>
          <w:color w:val="000000" w:themeColor="text1"/>
          <w:sz w:val="28"/>
          <w:szCs w:val="28"/>
        </w:rPr>
        <w:t xml:space="preserve">, которые не являются членами группы лиц, должна содержаться ссылка на закон, устанавливающий право органа, </w:t>
      </w:r>
      <w:r w:rsidR="007F2E59" w:rsidRPr="00B422D5">
        <w:rPr>
          <w:rFonts w:ascii="Times New Roman" w:hAnsi="Times New Roman"/>
          <w:color w:val="000000" w:themeColor="text1"/>
          <w:sz w:val="28"/>
          <w:szCs w:val="28"/>
        </w:rPr>
        <w:t>юридического</w:t>
      </w:r>
      <w:r w:rsidRPr="00B422D5">
        <w:rPr>
          <w:rFonts w:ascii="Times New Roman" w:hAnsi="Times New Roman"/>
          <w:color w:val="000000" w:themeColor="text1"/>
          <w:sz w:val="28"/>
          <w:szCs w:val="28"/>
        </w:rPr>
        <w:t xml:space="preserve"> или </w:t>
      </w:r>
      <w:r w:rsidR="007F2E59" w:rsidRPr="00B422D5">
        <w:rPr>
          <w:rFonts w:ascii="Times New Roman" w:hAnsi="Times New Roman"/>
          <w:color w:val="000000" w:themeColor="text1"/>
          <w:sz w:val="28"/>
          <w:szCs w:val="28"/>
        </w:rPr>
        <w:t>физического лица</w:t>
      </w:r>
      <w:r w:rsidRPr="00B422D5">
        <w:rPr>
          <w:rFonts w:ascii="Times New Roman" w:hAnsi="Times New Roman"/>
          <w:color w:val="000000" w:themeColor="text1"/>
          <w:sz w:val="28"/>
          <w:szCs w:val="28"/>
        </w:rPr>
        <w:t>, которые не являются членами группы лиц, на обращение в суд в защиту прав и законных интересов группы лиц, а также должно быть указано, в чем конкретно заключаются интересы членов группы лиц, какие их права нарушены.</w:t>
      </w:r>
      <w:bookmarkStart w:id="350" w:name="Par2916"/>
      <w:bookmarkEnd w:id="350"/>
    </w:p>
    <w:p w14:paraId="2E0F73F6" w14:textId="77777777" w:rsidR="007F2E59" w:rsidRPr="00B422D5" w:rsidRDefault="00D52AF1" w:rsidP="007F2E59">
      <w:pPr>
        <w:shd w:val="clear" w:color="auto" w:fill="FFFFFF"/>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 xml:space="preserve">Статья </w:t>
      </w:r>
      <w:r w:rsidR="00B6269F" w:rsidRPr="00B422D5">
        <w:rPr>
          <w:rFonts w:ascii="Times New Roman" w:hAnsi="Times New Roman"/>
          <w:color w:val="000000" w:themeColor="text1"/>
          <w:sz w:val="28"/>
          <w:szCs w:val="28"/>
        </w:rPr>
        <w:t>249</w:t>
      </w:r>
      <w:r w:rsidRPr="00B422D5">
        <w:rPr>
          <w:rFonts w:ascii="Times New Roman" w:hAnsi="Times New Roman"/>
          <w:color w:val="000000" w:themeColor="text1"/>
          <w:sz w:val="28"/>
          <w:szCs w:val="28"/>
        </w:rPr>
        <w:t xml:space="preserve">. </w:t>
      </w:r>
      <w:r w:rsidRPr="00B422D5">
        <w:rPr>
          <w:rFonts w:ascii="Times New Roman" w:hAnsi="Times New Roman"/>
          <w:b/>
          <w:color w:val="000000" w:themeColor="text1"/>
          <w:sz w:val="28"/>
          <w:szCs w:val="28"/>
        </w:rPr>
        <w:t>Подготовка дела о защите прав и законных интересов группы лиц к судебному разбирательству</w:t>
      </w:r>
    </w:p>
    <w:p w14:paraId="21E06E06"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При подготовке дела о защите прав и законных интересов группы лиц к судебному разбирательству судья:</w:t>
      </w:r>
    </w:p>
    <w:p w14:paraId="39E9A4DC"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определяет характер спорного правоотношения и подлежащее применению законодательство;</w:t>
      </w:r>
    </w:p>
    <w:p w14:paraId="53666D1A"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уточняет требования о защите прав и законных интересов группы лиц и основания </w:t>
      </w:r>
      <w:r w:rsidR="00813D25" w:rsidRPr="00B422D5">
        <w:rPr>
          <w:rFonts w:ascii="Times New Roman" w:hAnsi="Times New Roman"/>
          <w:color w:val="000000" w:themeColor="text1"/>
          <w:sz w:val="28"/>
          <w:szCs w:val="28"/>
        </w:rPr>
        <w:t>таких</w:t>
      </w:r>
      <w:r w:rsidRPr="00B422D5">
        <w:rPr>
          <w:rFonts w:ascii="Times New Roman" w:hAnsi="Times New Roman"/>
          <w:color w:val="000000" w:themeColor="text1"/>
          <w:sz w:val="28"/>
          <w:szCs w:val="28"/>
        </w:rPr>
        <w:t xml:space="preserve"> требований;</w:t>
      </w:r>
    </w:p>
    <w:p w14:paraId="1B746ED7"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решает вопрос о составе группы лиц и о возможности установления иных лиц, являющихся участниками спорных правоотношений, о привлечении их к участию в деле;</w:t>
      </w:r>
    </w:p>
    <w:p w14:paraId="5CCCF343"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предлагает представить доказательства, подтверждающие принадлежность конкретного лица к группе лиц;</w:t>
      </w:r>
    </w:p>
    <w:p w14:paraId="3D9D4448"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5) предлагает лицам, присоединившимся к требованию о защите прав и законных интересов группы лиц, заключить соглашение группы лиц (статья </w:t>
      </w:r>
      <w:r w:rsidR="0091659E" w:rsidRPr="00B422D5">
        <w:rPr>
          <w:rFonts w:ascii="Times New Roman" w:hAnsi="Times New Roman"/>
          <w:color w:val="000000" w:themeColor="text1"/>
          <w:sz w:val="28"/>
          <w:szCs w:val="28"/>
        </w:rPr>
        <w:t>252</w:t>
      </w:r>
      <w:r w:rsidRPr="00B422D5">
        <w:rPr>
          <w:rFonts w:ascii="Times New Roman" w:hAnsi="Times New Roman"/>
          <w:color w:val="000000" w:themeColor="text1"/>
          <w:sz w:val="28"/>
          <w:szCs w:val="28"/>
        </w:rPr>
        <w:t xml:space="preserve"> настоящего Кодекса) или присоединиться к ранее заключенному такому соглашению;</w:t>
      </w:r>
    </w:p>
    <w:p w14:paraId="55514A0F"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6) совершает иные предусмотренные статьей </w:t>
      </w:r>
      <w:r w:rsidR="00FF6560" w:rsidRPr="00B422D5">
        <w:rPr>
          <w:rFonts w:ascii="Times New Roman" w:hAnsi="Times New Roman"/>
          <w:color w:val="000000" w:themeColor="text1"/>
          <w:sz w:val="28"/>
          <w:szCs w:val="28"/>
        </w:rPr>
        <w:t>129</w:t>
      </w:r>
      <w:r w:rsidRPr="00B422D5">
        <w:rPr>
          <w:rFonts w:ascii="Times New Roman" w:hAnsi="Times New Roman"/>
          <w:color w:val="000000" w:themeColor="text1"/>
          <w:sz w:val="28"/>
          <w:szCs w:val="28"/>
        </w:rPr>
        <w:t xml:space="preserve"> настоящего Кодекса действия.</w:t>
      </w:r>
    </w:p>
    <w:p w14:paraId="2A92FB5D"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 xml:space="preserve">2. В определении о подготовке дела к судебному разбирательству арбитражный суд устанавливает срок, в течение которого лицо, которое ведет дело в интересах группы лиц, должно предложить другим лицам из </w:t>
      </w:r>
      <w:r w:rsidR="00813D25" w:rsidRPr="00B422D5">
        <w:rPr>
          <w:rFonts w:ascii="Times New Roman" w:hAnsi="Times New Roman"/>
          <w:color w:val="000000" w:themeColor="text1"/>
          <w:sz w:val="28"/>
          <w:szCs w:val="28"/>
        </w:rPr>
        <w:t>данной</w:t>
      </w:r>
      <w:r w:rsidRPr="00B422D5">
        <w:rPr>
          <w:rFonts w:ascii="Times New Roman" w:hAnsi="Times New Roman"/>
          <w:color w:val="000000" w:themeColor="text1"/>
          <w:sz w:val="28"/>
          <w:szCs w:val="28"/>
        </w:rPr>
        <w:t xml:space="preserve"> группы присоединиться к требованию о защите прав и законных интересов группы лиц.</w:t>
      </w:r>
      <w:bookmarkStart w:id="351" w:name="Par2927"/>
      <w:bookmarkEnd w:id="351"/>
    </w:p>
    <w:p w14:paraId="63C1F76C"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Предложение о присоединении к требованию о защите прав и законных интересов группы лиц должно быть сделано в публичной форме путем опубликования сообщения в средствах массовой информации. Такое опубликование возможно на официальном сайте арбитражного суда в информационно-телекоммуникационной сети Интернет.</w:t>
      </w:r>
    </w:p>
    <w:p w14:paraId="233DE5DE" w14:textId="77777777" w:rsidR="007F2E59" w:rsidRPr="00B422D5" w:rsidRDefault="00D52AF1" w:rsidP="007F2E5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По ходатайству лица, которое ведет дело в интересах группы лиц, арбитражный суд может истребовать информацию, на основании которой можно определить иных членов группы лиц и их адреса для направления им предложения о присоединении к требованию о защите прав и законных интересов группы лиц.</w:t>
      </w:r>
    </w:p>
    <w:p w14:paraId="18A84440" w14:textId="77777777" w:rsidR="00EE3008" w:rsidRPr="00B422D5" w:rsidRDefault="00D52AF1" w:rsidP="00EE3008">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Предложение о присоединении к требованию о защите прав и законных интересов группы лиц должно содержать:</w:t>
      </w:r>
    </w:p>
    <w:p w14:paraId="0A4F137C" w14:textId="77777777" w:rsidR="00EE3008" w:rsidRPr="00B422D5" w:rsidRDefault="00D52AF1" w:rsidP="00EE3008">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наименование ответчика и его адрес;</w:t>
      </w:r>
    </w:p>
    <w:p w14:paraId="16AB336C" w14:textId="77777777" w:rsidR="00EE3008" w:rsidRPr="00B422D5" w:rsidRDefault="00D52AF1" w:rsidP="00EE3008">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наименование лица, обратившегося в защиту прав и законных интересов группы лиц, и (или) лица, которое ведет дело в интересах группы лиц;</w:t>
      </w:r>
    </w:p>
    <w:p w14:paraId="40E072A0" w14:textId="77777777" w:rsidR="00EE3008" w:rsidRPr="00B422D5" w:rsidRDefault="00D52AF1" w:rsidP="00EE3008">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требование группы лиц;</w:t>
      </w:r>
    </w:p>
    <w:p w14:paraId="7D9A4D65" w14:textId="77777777" w:rsidR="00EE3008" w:rsidRPr="00B422D5" w:rsidRDefault="00D52AF1" w:rsidP="00EE3008">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наименование арбитражного суда, в производстве которого находится дело, номер данного дела;</w:t>
      </w:r>
    </w:p>
    <w:p w14:paraId="239823C3" w14:textId="77777777" w:rsidR="00EE3008" w:rsidRPr="00B422D5" w:rsidRDefault="00D52AF1" w:rsidP="00EE3008">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срок, который установлен арбитражным судом и в течение которого иные лица, являющиеся членами группы лиц, могут присоединиться к требованию о защите их прав и законных интересов, рассматриваемому арбитражным судом, путем направления заявления о присоединении к данному требованию лицу, которое ведет дело в интересах группы лиц, и (или) в арбитражный суд;</w:t>
      </w:r>
    </w:p>
    <w:p w14:paraId="1EA0C449"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иную определяемую арбитражным судом информацию.</w:t>
      </w:r>
    </w:p>
    <w:p w14:paraId="1896F332"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 xml:space="preserve">6. Лицо, которое ведет дело в интересах группы лиц, до окончания подготовки дела к судебному разбирательству сообщает арбитражному суду предусмотренные пунктом 3 части 1 статьи </w:t>
      </w:r>
      <w:r w:rsidR="00FF6560" w:rsidRPr="00B422D5">
        <w:rPr>
          <w:rFonts w:ascii="Times New Roman" w:hAnsi="Times New Roman"/>
          <w:color w:val="000000" w:themeColor="text1"/>
          <w:sz w:val="28"/>
          <w:szCs w:val="28"/>
        </w:rPr>
        <w:t>248</w:t>
      </w:r>
      <w:r w:rsidRPr="00B422D5">
        <w:rPr>
          <w:rFonts w:ascii="Times New Roman" w:hAnsi="Times New Roman"/>
          <w:color w:val="000000" w:themeColor="text1"/>
          <w:sz w:val="28"/>
          <w:szCs w:val="28"/>
        </w:rPr>
        <w:t xml:space="preserve"> настоящего Кодекса сведения об иных лицах, присоединившихся к требованию о защите прав и законных интересов группы лиц, а также представляет документы, подтверждающие присоединение указанных лиц к данному требованию и их принадлежность к группе лиц.</w:t>
      </w:r>
    </w:p>
    <w:p w14:paraId="71FC945C"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Если в срок, установленный арбитражным судом, лицо, которое ведет дело в интересах группы лиц, не сделает предложение иным членам группы лиц о присоединении к требованию о защите прав и законных интересов группы лиц в соответствии с частью 3 настоящей статьи, арбитражный суд оставляет исковое заявление, заявление, поданные в защиту прав и законных интересов группы лиц, без рассмотрения.</w:t>
      </w:r>
    </w:p>
    <w:p w14:paraId="01D48D67"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8. В предварительном судебном заседании, проводимом в поря</w:t>
      </w:r>
      <w:r w:rsidR="00203CC7" w:rsidRPr="00B422D5">
        <w:rPr>
          <w:rFonts w:ascii="Times New Roman" w:hAnsi="Times New Roman"/>
          <w:color w:val="000000" w:themeColor="text1"/>
          <w:sz w:val="28"/>
          <w:szCs w:val="28"/>
        </w:rPr>
        <w:t>дке, предусмотренном статьей 130</w:t>
      </w:r>
      <w:r w:rsidRPr="00B422D5">
        <w:rPr>
          <w:rFonts w:ascii="Times New Roman" w:hAnsi="Times New Roman"/>
          <w:color w:val="000000" w:themeColor="text1"/>
          <w:sz w:val="28"/>
          <w:szCs w:val="28"/>
        </w:rPr>
        <w:t xml:space="preserve"> настоящего Кодекса, арбитражный суд решает вопрос о соответствии группы лиц условиям, указанным в части 1 статьи </w:t>
      </w:r>
      <w:r w:rsidR="00FF6560" w:rsidRPr="00B422D5">
        <w:rPr>
          <w:rFonts w:ascii="Times New Roman" w:hAnsi="Times New Roman"/>
          <w:color w:val="000000" w:themeColor="text1"/>
          <w:sz w:val="28"/>
          <w:szCs w:val="28"/>
        </w:rPr>
        <w:t>245</w:t>
      </w:r>
      <w:r w:rsidRPr="00B422D5">
        <w:rPr>
          <w:rFonts w:ascii="Times New Roman" w:hAnsi="Times New Roman"/>
          <w:color w:val="000000" w:themeColor="text1"/>
          <w:sz w:val="28"/>
          <w:szCs w:val="28"/>
        </w:rPr>
        <w:t xml:space="preserve"> настоящего Кодекса. В случае, если группа лиц не соответствует указанным условиям, арбитражный суд выносит мотивированное определение о переходе к рассмотрению дела по общим правилам искового производства или по правилам административного судопроизводства. При этом лицам, присоединившимся к требованию о защите прав и законных интересов группы лиц, разъясняется право на обращение в арбитражный суд с самостоятельными исковыми заявлениями или заявлениями.</w:t>
      </w:r>
    </w:p>
    <w:p w14:paraId="5241652F" w14:textId="77777777" w:rsidR="006415F6" w:rsidRPr="00B422D5" w:rsidRDefault="00D52AF1" w:rsidP="006415F6">
      <w:pPr>
        <w:shd w:val="clear" w:color="auto" w:fill="FFFFFF"/>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 xml:space="preserve">Статья </w:t>
      </w:r>
      <w:r w:rsidR="00B6269F" w:rsidRPr="00B422D5">
        <w:rPr>
          <w:rFonts w:ascii="Times New Roman" w:hAnsi="Times New Roman"/>
          <w:color w:val="000000" w:themeColor="text1"/>
          <w:sz w:val="28"/>
          <w:szCs w:val="28"/>
        </w:rPr>
        <w:t>250</w:t>
      </w:r>
      <w:r w:rsidRPr="00B422D5">
        <w:rPr>
          <w:rFonts w:ascii="Times New Roman" w:hAnsi="Times New Roman"/>
          <w:color w:val="000000" w:themeColor="text1"/>
          <w:sz w:val="28"/>
          <w:szCs w:val="28"/>
        </w:rPr>
        <w:t xml:space="preserve">. </w:t>
      </w:r>
      <w:r w:rsidRPr="00B422D5">
        <w:rPr>
          <w:rFonts w:ascii="Times New Roman" w:hAnsi="Times New Roman"/>
          <w:b/>
          <w:color w:val="000000" w:themeColor="text1"/>
          <w:sz w:val="28"/>
          <w:szCs w:val="28"/>
        </w:rPr>
        <w:t>Замена лица, которое ведет дело в интересах группы лиц</w:t>
      </w:r>
    </w:p>
    <w:p w14:paraId="31D3A1D5"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1. Замена лица, которое ведет дело в интересах группы лиц, допускается в случае прекращения его полномочий по основаниям, предусмотренным частью 4 статьи </w:t>
      </w:r>
      <w:r w:rsidR="00FF6560" w:rsidRPr="00B422D5">
        <w:rPr>
          <w:rFonts w:ascii="Times New Roman" w:hAnsi="Times New Roman"/>
          <w:color w:val="000000" w:themeColor="text1"/>
          <w:sz w:val="28"/>
          <w:szCs w:val="28"/>
        </w:rPr>
        <w:t>246</w:t>
      </w:r>
      <w:r w:rsidRPr="00B422D5">
        <w:rPr>
          <w:rFonts w:ascii="Times New Roman" w:hAnsi="Times New Roman"/>
          <w:color w:val="000000" w:themeColor="text1"/>
          <w:sz w:val="28"/>
          <w:szCs w:val="28"/>
        </w:rPr>
        <w:t xml:space="preserve"> настоящего Кодекса.</w:t>
      </w:r>
    </w:p>
    <w:p w14:paraId="1EF4261F"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В случае поступления в арбитражный суд заявления лица, которое ведет дело в интересах группы лиц, об отказе от иска арбитражный суд выносит определение об отложении судебного разбирательства и устанавливает срок, который не превышает дв</w:t>
      </w:r>
      <w:r w:rsidR="00813D25" w:rsidRPr="00B422D5">
        <w:rPr>
          <w:rFonts w:ascii="Times New Roman" w:hAnsi="Times New Roman"/>
          <w:color w:val="000000" w:themeColor="text1"/>
          <w:sz w:val="28"/>
          <w:szCs w:val="28"/>
        </w:rPr>
        <w:t>а</w:t>
      </w:r>
      <w:r w:rsidRPr="00B422D5">
        <w:rPr>
          <w:rFonts w:ascii="Times New Roman" w:hAnsi="Times New Roman"/>
          <w:color w:val="000000" w:themeColor="text1"/>
          <w:sz w:val="28"/>
          <w:szCs w:val="28"/>
        </w:rPr>
        <w:t xml:space="preserve"> месяц</w:t>
      </w:r>
      <w:r w:rsidR="00813D25" w:rsidRPr="00B422D5">
        <w:rPr>
          <w:rFonts w:ascii="Times New Roman" w:hAnsi="Times New Roman"/>
          <w:color w:val="000000" w:themeColor="text1"/>
          <w:sz w:val="28"/>
          <w:szCs w:val="28"/>
        </w:rPr>
        <w:t>а</w:t>
      </w:r>
      <w:r w:rsidRPr="00B422D5">
        <w:rPr>
          <w:rFonts w:ascii="Times New Roman" w:hAnsi="Times New Roman"/>
          <w:color w:val="000000" w:themeColor="text1"/>
          <w:sz w:val="28"/>
          <w:szCs w:val="28"/>
        </w:rPr>
        <w:t xml:space="preserve"> со дня вынесения определения и в течение которого должна быть произведена замена указанного лица другим лицом.</w:t>
      </w:r>
    </w:p>
    <w:p w14:paraId="17674084"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 xml:space="preserve">3. В определении об отложении судебного разбирательства арбитражный суд указывает на обязанность лица, которое ведет дело в интересах группы лиц, уведомить о своем отказе от иска лиц, присоединившихся к требованию о защите прав и законных интересов группы лиц, и определяет форму их уведомления с учетом положений, предусмотренных статьей </w:t>
      </w:r>
      <w:r w:rsidR="00FF6560" w:rsidRPr="00B422D5">
        <w:rPr>
          <w:rFonts w:ascii="Times New Roman" w:hAnsi="Times New Roman"/>
          <w:color w:val="000000" w:themeColor="text1"/>
          <w:sz w:val="28"/>
          <w:szCs w:val="28"/>
        </w:rPr>
        <w:t>249</w:t>
      </w:r>
      <w:r w:rsidRPr="00B422D5">
        <w:rPr>
          <w:rFonts w:ascii="Times New Roman" w:hAnsi="Times New Roman"/>
          <w:color w:val="000000" w:themeColor="text1"/>
          <w:sz w:val="28"/>
          <w:szCs w:val="28"/>
        </w:rPr>
        <w:t xml:space="preserve"> настоящего Кодекса. Уведомление также должно содержать указание на необходимость замены лица, которое ведет дело в интересах группы лиц, другим лицом и информацию о последствиях, предусмотренных частью 7 настоящей статьи. Доказательства уведомления об отказе от иска направляются лицом, которое ведет дело в интересах группы лиц, в арбитражный суд.</w:t>
      </w:r>
    </w:p>
    <w:p w14:paraId="6F22C5D7"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В арбитражный суд в течение срока, установленного в определении арбитражного суда, должны быть представлены доказательства, подтверждающие произведенную замену лица, которое ведет дело в интересах группы лиц.</w:t>
      </w:r>
    </w:p>
    <w:p w14:paraId="240CCAA9"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Арбитражный суд не принимает отказ от иска, если на момент истечения срока, установленного в определении суда, не располагает сведениями об уведомлении лиц, присоединившихся к требованию о защите прав и законных интересов группы лиц, и о замене лица, которое ведет дело в интересах группы лиц.</w:t>
      </w:r>
    </w:p>
    <w:p w14:paraId="19C76B1F"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О прекращении производства по делу в отношении лица, которое ведет дело в интересах группы лиц, и о замене его другим лицом арбитражный суд выносит определение.</w:t>
      </w:r>
      <w:bookmarkStart w:id="352" w:name="Par2949"/>
      <w:bookmarkEnd w:id="352"/>
    </w:p>
    <w:p w14:paraId="126540CF"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7. В случае, если лицо, которое ведет дело в интересах группы лиц, подавшее заявление об отказе от иска, выполнит все необходимые действия по уведомлению лиц, присоединившихся к требованию о защите прав и законных интересов группы лиц, но указанные лица в течение установленного арбитражным судом срока не произведут замену такого лица другим лицом, арбитражный суд принимает отказ от иска и прекращает производство по делу о защите прав и законных интересов группы лиц в порядке, установленном статьей 151 настоящего Кодекса. Прекращение производства по делу о защите прав и законных интересов группы лиц не лишает лиц из </w:t>
      </w:r>
      <w:r w:rsidR="00813D25" w:rsidRPr="00B422D5">
        <w:rPr>
          <w:rFonts w:ascii="Times New Roman" w:hAnsi="Times New Roman"/>
          <w:color w:val="000000" w:themeColor="text1"/>
          <w:sz w:val="28"/>
          <w:szCs w:val="28"/>
        </w:rPr>
        <w:t>данной</w:t>
      </w:r>
      <w:r w:rsidRPr="00B422D5">
        <w:rPr>
          <w:rFonts w:ascii="Times New Roman" w:hAnsi="Times New Roman"/>
          <w:color w:val="000000" w:themeColor="text1"/>
          <w:sz w:val="28"/>
          <w:szCs w:val="28"/>
        </w:rPr>
        <w:t xml:space="preserve"> группы права обратиться в арбитражный суд за защитой своих нарушенных или оспариваемых прав и законных интересов в порядке, установленном настоящим Кодексом.</w:t>
      </w:r>
    </w:p>
    <w:p w14:paraId="5173EFAF"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 xml:space="preserve">8. В случае обращения большинства лиц, присоединившихся к требованию о защите прав и законных интересов группы лиц, с ходатайством о замене лица, которое ведет дело в интересах группы лиц, другим лицом по основанию, предусмотренному пунктом 2 части 4 статьи </w:t>
      </w:r>
      <w:r w:rsidR="00FF6560" w:rsidRPr="00B422D5">
        <w:rPr>
          <w:rFonts w:ascii="Times New Roman" w:hAnsi="Times New Roman"/>
          <w:color w:val="000000" w:themeColor="text1"/>
          <w:sz w:val="28"/>
          <w:szCs w:val="28"/>
        </w:rPr>
        <w:t>246</w:t>
      </w:r>
      <w:r w:rsidRPr="00B422D5">
        <w:rPr>
          <w:rFonts w:ascii="Times New Roman" w:hAnsi="Times New Roman"/>
          <w:color w:val="000000" w:themeColor="text1"/>
          <w:sz w:val="28"/>
          <w:szCs w:val="28"/>
        </w:rPr>
        <w:t xml:space="preserve"> настоящего Кодекса, в таком обращении должна быть указана кандидатура другого лица. В случае удовлетворения данного ходатайства арбитражный суд заменяет лицо, которое ведет дело в интересах группы лиц, и выносит соответствующее определение.</w:t>
      </w:r>
    </w:p>
    <w:p w14:paraId="67BEE609" w14:textId="77777777" w:rsidR="006415F6" w:rsidRPr="00B422D5" w:rsidRDefault="00D52AF1" w:rsidP="006415F6">
      <w:pPr>
        <w:shd w:val="clear" w:color="auto" w:fill="FFFFFF"/>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 xml:space="preserve">Статья </w:t>
      </w:r>
      <w:r w:rsidR="00B6269F" w:rsidRPr="00B422D5">
        <w:rPr>
          <w:rFonts w:ascii="Times New Roman" w:hAnsi="Times New Roman"/>
          <w:color w:val="000000" w:themeColor="text1"/>
          <w:sz w:val="28"/>
          <w:szCs w:val="28"/>
        </w:rPr>
        <w:t>251</w:t>
      </w:r>
      <w:r w:rsidRPr="00B422D5">
        <w:rPr>
          <w:rFonts w:ascii="Times New Roman" w:hAnsi="Times New Roman"/>
          <w:color w:val="000000" w:themeColor="text1"/>
          <w:sz w:val="28"/>
          <w:szCs w:val="28"/>
        </w:rPr>
        <w:t xml:space="preserve">. </w:t>
      </w:r>
      <w:r w:rsidRPr="00B422D5">
        <w:rPr>
          <w:rFonts w:ascii="Times New Roman" w:hAnsi="Times New Roman"/>
          <w:b/>
          <w:color w:val="000000" w:themeColor="text1"/>
          <w:sz w:val="28"/>
          <w:szCs w:val="28"/>
        </w:rPr>
        <w:t>Порядок рассмотрения дел о защите прав и законных интересов группы лиц</w:t>
      </w:r>
    </w:p>
    <w:p w14:paraId="218BE2D4"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Дела о защите прав и законных интересов группы лиц рассматриваются арбитражным суд</w:t>
      </w:r>
      <w:r w:rsidR="00813D25" w:rsidRPr="00B422D5">
        <w:rPr>
          <w:rFonts w:ascii="Times New Roman" w:hAnsi="Times New Roman"/>
          <w:color w:val="000000" w:themeColor="text1"/>
          <w:sz w:val="28"/>
          <w:szCs w:val="28"/>
        </w:rPr>
        <w:t>ом</w:t>
      </w:r>
      <w:r w:rsidRPr="00B422D5">
        <w:rPr>
          <w:rFonts w:ascii="Times New Roman" w:hAnsi="Times New Roman"/>
          <w:color w:val="000000" w:themeColor="text1"/>
          <w:sz w:val="28"/>
          <w:szCs w:val="28"/>
        </w:rPr>
        <w:t xml:space="preserve"> по правилам, установленным настоящим Кодексом, с особенностями, предусмотренными настоящей главой.</w:t>
      </w:r>
    </w:p>
    <w:p w14:paraId="0E89A6A7"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Дело о защите прав и законных интересов группы лиц рассматривается арбитражным судом в срок, не превышающий восьми месяцев со дня вынесения определения о принятии искового заявления, заявления, поданных в защиту прав и законных интересов группы лиц, к производству арбитражного суда, включая срок на подготовку дела к судебному разбирательству и принятие решения по делу.</w:t>
      </w:r>
    </w:p>
    <w:p w14:paraId="51CAFAA8"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В случае обращения в арбитражный суд лица, являющегося членом группы лиц, но не присоединившегося к требованию о защите прав и законных интересов данной группы лиц, с самостоятельным и</w:t>
      </w:r>
      <w:r w:rsidR="00813D25" w:rsidRPr="00B422D5">
        <w:rPr>
          <w:rFonts w:ascii="Times New Roman" w:hAnsi="Times New Roman"/>
          <w:color w:val="000000" w:themeColor="text1"/>
          <w:sz w:val="28"/>
          <w:szCs w:val="28"/>
        </w:rPr>
        <w:t>ском (далее в настоящей статье –</w:t>
      </w:r>
      <w:r w:rsidRPr="00B422D5">
        <w:rPr>
          <w:rFonts w:ascii="Times New Roman" w:hAnsi="Times New Roman"/>
          <w:color w:val="000000" w:themeColor="text1"/>
          <w:sz w:val="28"/>
          <w:szCs w:val="28"/>
        </w:rPr>
        <w:t xml:space="preserve"> лицо, обратившееся с самостоятельным иском) к тому же ответчику и о том же предмете арбитражный суд разъясняет лицу, обратившемуся с самостоятельным иском, право присоединиться к требованию о защите прав и законных интересов группы лиц в порядке, установленном статьей </w:t>
      </w:r>
      <w:r w:rsidR="00FF6560" w:rsidRPr="00B422D5">
        <w:rPr>
          <w:rFonts w:ascii="Times New Roman" w:hAnsi="Times New Roman"/>
          <w:color w:val="000000" w:themeColor="text1"/>
          <w:sz w:val="28"/>
          <w:szCs w:val="28"/>
        </w:rPr>
        <w:t>245</w:t>
      </w:r>
      <w:r w:rsidRPr="00B422D5">
        <w:rPr>
          <w:rFonts w:ascii="Times New Roman" w:hAnsi="Times New Roman"/>
          <w:color w:val="000000" w:themeColor="text1"/>
          <w:sz w:val="28"/>
          <w:szCs w:val="28"/>
        </w:rPr>
        <w:t xml:space="preserve"> настоящего Кодекса.</w:t>
      </w:r>
    </w:p>
    <w:p w14:paraId="72FEDC64" w14:textId="77777777" w:rsidR="00203CC7"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4. Если лицо, обратившееся с самостоятельным иском, присоединяется к требованию о защите прав и законных интересов группы лиц, арбитражный суд выносит определение о присоединении данного лица к требованию о защите прав и законных интересов группы лиц. </w:t>
      </w:r>
    </w:p>
    <w:p w14:paraId="3659CE9B"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5. Если лицо, обратившееся с самостоятельным иском, не воспользуется правом присоединиться к требованию о защите прав и законных интересов группы лиц, арбитражный суд приостанавливает производство по делу </w:t>
      </w:r>
      <w:r w:rsidRPr="00B422D5">
        <w:rPr>
          <w:rFonts w:ascii="Times New Roman" w:hAnsi="Times New Roman"/>
          <w:color w:val="000000" w:themeColor="text1"/>
          <w:sz w:val="28"/>
          <w:szCs w:val="28"/>
        </w:rPr>
        <w:lastRenderedPageBreak/>
        <w:t>указанного лица до вступления в законную силу решения суда по делу о защите прав и законных интересов группы лиц.</w:t>
      </w:r>
    </w:p>
    <w:p w14:paraId="2E57E7E7"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Производство по делу лица, обратившегося с самостоятельным иском, приостанавливается в том числе в случае, если исковое заявление, заявление, поданные в защиту прав и законных интересов группы лиц, предъявлены позднее обращения в арбитражный суд указанного лица.</w:t>
      </w:r>
    </w:p>
    <w:p w14:paraId="7D68495A" w14:textId="7D40A7E1" w:rsidR="006415F6"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Арбитражный суд прекращает производство по делу, если установит, что имеется принятое по требованию о защите прав и законных интересов группы лиц и вступившее в законную силу решение арбитражного суда и исковое заявление, заявление поданы лицом, отказавшимся от заявления о присоединении к требованию о защите прав и законных интересов группы лиц либо не воспользовавшимся правом присоединиться к данному требованию или вступить самостоятельно в дело на стороне истца или в качестве третьего лица, заявляющего самостоятельные требования относительно предмета спора, к тому же ответчику и о том же предмете, за исключением случаев, если арбитражный суд признает причины обращения указанного лица с самостоятельными исковым заявлением, заявлением уважительными.</w:t>
      </w:r>
      <w:bookmarkStart w:id="353" w:name="Par2963"/>
      <w:bookmarkEnd w:id="353"/>
    </w:p>
    <w:p w14:paraId="24D309FE" w14:textId="77777777" w:rsidR="006415F6" w:rsidRPr="00B422D5" w:rsidRDefault="00D52AF1" w:rsidP="006415F6">
      <w:pPr>
        <w:shd w:val="clear" w:color="auto" w:fill="FFFFFF"/>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 xml:space="preserve">Статья </w:t>
      </w:r>
      <w:r w:rsidR="00B6269F" w:rsidRPr="00B422D5">
        <w:rPr>
          <w:rFonts w:ascii="Times New Roman" w:hAnsi="Times New Roman"/>
          <w:color w:val="000000" w:themeColor="text1"/>
          <w:sz w:val="28"/>
          <w:szCs w:val="28"/>
        </w:rPr>
        <w:t>252</w:t>
      </w:r>
      <w:r w:rsidRPr="00B422D5">
        <w:rPr>
          <w:rFonts w:ascii="Times New Roman" w:hAnsi="Times New Roman"/>
          <w:color w:val="000000" w:themeColor="text1"/>
          <w:sz w:val="28"/>
          <w:szCs w:val="28"/>
        </w:rPr>
        <w:t xml:space="preserve">. </w:t>
      </w:r>
      <w:r w:rsidRPr="00B422D5">
        <w:rPr>
          <w:rFonts w:ascii="Times New Roman" w:hAnsi="Times New Roman"/>
          <w:b/>
          <w:color w:val="000000" w:themeColor="text1"/>
          <w:sz w:val="28"/>
          <w:szCs w:val="28"/>
        </w:rPr>
        <w:t>Порядок несения судебных расходов по делу о защите прав и законных интересов группы лиц</w:t>
      </w:r>
      <w:bookmarkStart w:id="354" w:name="Par2966"/>
      <w:bookmarkEnd w:id="354"/>
    </w:p>
    <w:p w14:paraId="4F331855"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Лицо, которое ведет дело в интересах группы лиц, и лицо (лица), присоединившееся к требованию о защите прав и законных интересов группы лиц, вправе заключить в нотариальной форме соглашение, которое определяет порядок несения его сторонами судебных расходов (соглашение группы лиц). Требования об изменении и о расторжении соглашения группы лиц могут быть предъявлены только в суд, который рассматривает дело о защите прав и законных интересов группы лиц.</w:t>
      </w:r>
    </w:p>
    <w:p w14:paraId="76396485"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В случае заключения группой лиц соглашения, указанного в части 1 настоящей статьи, суд после распределения судебных расходов по правилам, установленным главой 9 настоящего Кодекса, решает вопрос об отнесении на лиц, присоединившихся к требованию о защите прав и законных интересов группы лиц, судебных расходов в соответствии с заключенным между ними соглашением либо, если решение по делу о защите прав и законных интересов группы лиц принято в пользу группы лиц, о взыскании судебных расходов в пользу лиц, присоединившихся к требованию о защите прав и законных </w:t>
      </w:r>
      <w:r w:rsidRPr="00B422D5">
        <w:rPr>
          <w:rFonts w:ascii="Times New Roman" w:hAnsi="Times New Roman"/>
          <w:color w:val="000000" w:themeColor="text1"/>
          <w:sz w:val="28"/>
          <w:szCs w:val="28"/>
        </w:rPr>
        <w:lastRenderedPageBreak/>
        <w:t xml:space="preserve">интересов группы лиц, которые понесли </w:t>
      </w:r>
      <w:r w:rsidR="00813D25" w:rsidRPr="00B422D5">
        <w:rPr>
          <w:rFonts w:ascii="Times New Roman" w:hAnsi="Times New Roman"/>
          <w:color w:val="000000" w:themeColor="text1"/>
          <w:sz w:val="28"/>
          <w:szCs w:val="28"/>
        </w:rPr>
        <w:t>такие</w:t>
      </w:r>
      <w:r w:rsidRPr="00B422D5">
        <w:rPr>
          <w:rFonts w:ascii="Times New Roman" w:hAnsi="Times New Roman"/>
          <w:color w:val="000000" w:themeColor="text1"/>
          <w:sz w:val="28"/>
          <w:szCs w:val="28"/>
        </w:rPr>
        <w:t xml:space="preserve"> расходы в соответствии с условиями такого соглашения.</w:t>
      </w:r>
    </w:p>
    <w:p w14:paraId="12D234E3" w14:textId="77777777" w:rsidR="006415F6" w:rsidRPr="00B422D5" w:rsidRDefault="00D52AF1" w:rsidP="006415F6">
      <w:pPr>
        <w:shd w:val="clear" w:color="auto" w:fill="FFFFFF"/>
        <w:spacing w:after="360"/>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 xml:space="preserve">Статья </w:t>
      </w:r>
      <w:r w:rsidR="00B6269F" w:rsidRPr="00B422D5">
        <w:rPr>
          <w:rFonts w:ascii="Times New Roman" w:hAnsi="Times New Roman"/>
          <w:color w:val="000000" w:themeColor="text1"/>
          <w:sz w:val="28"/>
          <w:szCs w:val="28"/>
        </w:rPr>
        <w:t>253</w:t>
      </w:r>
      <w:r w:rsidRPr="00B422D5">
        <w:rPr>
          <w:rFonts w:ascii="Times New Roman" w:hAnsi="Times New Roman"/>
          <w:color w:val="000000" w:themeColor="text1"/>
          <w:sz w:val="28"/>
          <w:szCs w:val="28"/>
        </w:rPr>
        <w:t xml:space="preserve">. </w:t>
      </w:r>
      <w:r w:rsidRPr="00B422D5">
        <w:rPr>
          <w:rFonts w:ascii="Times New Roman" w:hAnsi="Times New Roman"/>
          <w:b/>
          <w:color w:val="000000" w:themeColor="text1"/>
          <w:sz w:val="28"/>
          <w:szCs w:val="28"/>
        </w:rPr>
        <w:t>Решение арбитражного суда по делу о защите прав и законных интересов группы лиц</w:t>
      </w:r>
    </w:p>
    <w:p w14:paraId="2543919A"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Решение по делу о защите прав и законных интересов группы лиц принимается по правилам, установленным главой 20 настоящего Кодекса.</w:t>
      </w:r>
    </w:p>
    <w:p w14:paraId="2C359012"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Обстоятельства, установленные вступившим в законную силу решением арбитражного суда по ранее рассмотренному делу о защите прав и законных интересов группы лиц, не доказываются вновь при рассмотрении арбитражным судом другого дела по заявлению члена </w:t>
      </w:r>
      <w:r w:rsidR="00813D25" w:rsidRPr="00B422D5">
        <w:rPr>
          <w:rFonts w:ascii="Times New Roman" w:hAnsi="Times New Roman"/>
          <w:color w:val="000000" w:themeColor="text1"/>
          <w:sz w:val="28"/>
          <w:szCs w:val="28"/>
        </w:rPr>
        <w:t>данной</w:t>
      </w:r>
      <w:r w:rsidRPr="00B422D5">
        <w:rPr>
          <w:rFonts w:ascii="Times New Roman" w:hAnsi="Times New Roman"/>
          <w:color w:val="000000" w:themeColor="text1"/>
          <w:sz w:val="28"/>
          <w:szCs w:val="28"/>
        </w:rPr>
        <w:t xml:space="preserve"> группы лиц, который ранее не присоединился либо отказался от заявления о присоединении к требованию о защите прав и законных интересов группы лиц, предъявленному к тому же ответчику и о том же предмете, за исключением случаев, если указанные обстоятельства оспариваются </w:t>
      </w:r>
      <w:r w:rsidR="00813D25" w:rsidRPr="00B422D5">
        <w:rPr>
          <w:rFonts w:ascii="Times New Roman" w:hAnsi="Times New Roman"/>
          <w:color w:val="000000" w:themeColor="text1"/>
          <w:sz w:val="28"/>
          <w:szCs w:val="28"/>
        </w:rPr>
        <w:t>таким</w:t>
      </w:r>
      <w:r w:rsidRPr="00B422D5">
        <w:rPr>
          <w:rFonts w:ascii="Times New Roman" w:hAnsi="Times New Roman"/>
          <w:color w:val="000000" w:themeColor="text1"/>
          <w:sz w:val="28"/>
          <w:szCs w:val="28"/>
        </w:rPr>
        <w:t xml:space="preserve"> членом группы лиц.</w:t>
      </w:r>
    </w:p>
    <w:p w14:paraId="1DE4D530" w14:textId="77777777" w:rsidR="006415F6"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В решении по делу о защите прав и законных интересов группы лиц, принятом в пользу группы лиц, арбитражный суд может указать на обязанность ответчика довести информацию о принятом решении до сведения всех членов группы лиц в установленный арбитражным судом срок через средства массовой информации или иным способом.</w:t>
      </w:r>
    </w:p>
    <w:p w14:paraId="6ED35353" w14:textId="77777777" w:rsidR="00D52AF1" w:rsidRPr="00B422D5" w:rsidRDefault="00D52AF1" w:rsidP="006415F6">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В резолютивной части решения по делу о защите прав и законных интересов группы лиц должны содержаться выводы в отношении каждого из членов группы, присоединившихся к требованию о защите прав и законных интересов группы лиц.</w:t>
      </w:r>
    </w:p>
    <w:p w14:paraId="3C307C88" w14:textId="77777777" w:rsidR="00DE15AA" w:rsidRPr="00B422D5" w:rsidRDefault="00A52396"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bCs/>
          <w:color w:val="000000" w:themeColor="text1"/>
          <w:sz w:val="28"/>
          <w:szCs w:val="28"/>
        </w:rPr>
        <w:t>Глава </w:t>
      </w:r>
      <w:r w:rsidR="00312E15" w:rsidRPr="00B422D5">
        <w:rPr>
          <w:rFonts w:ascii="Times New Roman" w:hAnsi="Times New Roman"/>
          <w:bCs/>
          <w:caps/>
          <w:color w:val="000000" w:themeColor="text1"/>
          <w:sz w:val="28"/>
          <w:szCs w:val="28"/>
        </w:rPr>
        <w:t>3</w:t>
      </w:r>
      <w:r w:rsidR="000502BC" w:rsidRPr="00B422D5">
        <w:rPr>
          <w:rFonts w:ascii="Times New Roman" w:hAnsi="Times New Roman"/>
          <w:bCs/>
          <w:caps/>
          <w:color w:val="000000" w:themeColor="text1"/>
          <w:sz w:val="28"/>
          <w:szCs w:val="28"/>
        </w:rPr>
        <w:t>2</w:t>
      </w:r>
      <w:r w:rsidR="00312E15" w:rsidRPr="00B422D5">
        <w:rPr>
          <w:rFonts w:ascii="Times New Roman" w:hAnsi="Times New Roman"/>
          <w:bCs/>
          <w:caps/>
          <w:color w:val="000000" w:themeColor="text1"/>
          <w:sz w:val="28"/>
          <w:szCs w:val="28"/>
        </w:rPr>
        <w:t>.</w:t>
      </w:r>
      <w:r w:rsidR="00356F26" w:rsidRPr="00B422D5">
        <w:rPr>
          <w:rFonts w:ascii="Times New Roman" w:hAnsi="Times New Roman"/>
          <w:b/>
          <w:bCs/>
          <w:caps/>
          <w:color w:val="000000" w:themeColor="text1"/>
          <w:sz w:val="28"/>
          <w:szCs w:val="28"/>
        </w:rPr>
        <w:t> </w:t>
      </w:r>
      <w:r w:rsidR="00312E15" w:rsidRPr="00B422D5">
        <w:rPr>
          <w:rFonts w:ascii="Times New Roman" w:hAnsi="Times New Roman"/>
          <w:b/>
          <w:bCs/>
          <w:caps/>
          <w:color w:val="000000" w:themeColor="text1"/>
          <w:sz w:val="28"/>
          <w:szCs w:val="28"/>
        </w:rPr>
        <w:t>Р</w:t>
      </w:r>
      <w:r w:rsidR="00312E15" w:rsidRPr="00B422D5">
        <w:rPr>
          <w:rFonts w:ascii="Times New Roman" w:hAnsi="Times New Roman"/>
          <w:b/>
          <w:bCs/>
          <w:color w:val="000000" w:themeColor="text1"/>
          <w:sz w:val="28"/>
          <w:szCs w:val="28"/>
        </w:rPr>
        <w:t>ассмотрение дел в порядке упрощенного производства</w:t>
      </w:r>
      <w:bookmarkStart w:id="355" w:name="Par2647"/>
      <w:bookmarkEnd w:id="355"/>
    </w:p>
    <w:p w14:paraId="2B263E1B" w14:textId="77777777" w:rsidR="00312E15" w:rsidRPr="00B422D5" w:rsidRDefault="002650D6"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254</w:t>
      </w:r>
      <w:r w:rsidR="00312E15" w:rsidRPr="00B422D5">
        <w:rPr>
          <w:rFonts w:ascii="Times New Roman" w:hAnsi="Times New Roman"/>
          <w:color w:val="000000" w:themeColor="text1"/>
          <w:sz w:val="28"/>
          <w:szCs w:val="28"/>
        </w:rPr>
        <w:t>.</w:t>
      </w:r>
      <w:r w:rsidR="00356F26"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Порядок упрощенного производства</w:t>
      </w:r>
    </w:p>
    <w:p w14:paraId="75295D55" w14:textId="77777777" w:rsidR="00312E15" w:rsidRPr="00B422D5" w:rsidRDefault="00AC287E"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312E15" w:rsidRPr="00B422D5">
        <w:rPr>
          <w:rFonts w:ascii="Times New Roman" w:hAnsi="Times New Roman" w:cs="Times New Roman"/>
          <w:color w:val="000000" w:themeColor="text1"/>
          <w:sz w:val="28"/>
          <w:szCs w:val="28"/>
        </w:rPr>
        <w:t>Дела в порядке упрощенного производства рассматриваются арбитражным судом по общим правилам искового производства, предусмотренным настоящим Кодексом, с особенностями, установленными настоящей главой.</w:t>
      </w:r>
    </w:p>
    <w:p w14:paraId="4EEE89AD" w14:textId="77777777" w:rsidR="00DE15AA"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При рассмотрении в порядке упрощенного производства дел, </w:t>
      </w:r>
      <w:r w:rsidRPr="00B422D5">
        <w:rPr>
          <w:rFonts w:ascii="Times New Roman" w:hAnsi="Times New Roman" w:cs="Times New Roman"/>
          <w:color w:val="000000" w:themeColor="text1"/>
          <w:sz w:val="28"/>
          <w:szCs w:val="28"/>
        </w:rPr>
        <w:lastRenderedPageBreak/>
        <w:t xml:space="preserve">возникающих из административных и иных публичных правоотношений, применяются также особенности, установленные разделом III настоящего Кодекса, при рассмотрении </w:t>
      </w:r>
      <w:r w:rsidR="001539A1" w:rsidRPr="00B422D5">
        <w:rPr>
          <w:rFonts w:ascii="Times New Roman" w:hAnsi="Times New Roman" w:cs="Times New Roman"/>
          <w:color w:val="000000" w:themeColor="text1"/>
          <w:sz w:val="28"/>
          <w:szCs w:val="28"/>
        </w:rPr>
        <w:t>дел с участием иностранных лиц –</w:t>
      </w:r>
      <w:r w:rsidRPr="00B422D5">
        <w:rPr>
          <w:rFonts w:ascii="Times New Roman" w:hAnsi="Times New Roman" w:cs="Times New Roman"/>
          <w:color w:val="000000" w:themeColor="text1"/>
          <w:sz w:val="28"/>
          <w:szCs w:val="28"/>
        </w:rPr>
        <w:t>разделом V настоящего Кодекса, если иное не предусмотрено настоящей главой.</w:t>
      </w:r>
    </w:p>
    <w:p w14:paraId="30249F2B" w14:textId="77777777" w:rsidR="00DE15AA" w:rsidRPr="00B422D5" w:rsidRDefault="00AC287E"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225412" w:rsidRPr="00B422D5">
        <w:rPr>
          <w:rFonts w:ascii="Times New Roman" w:hAnsi="Times New Roman" w:cs="Times New Roman"/>
          <w:color w:val="000000" w:themeColor="text1"/>
          <w:sz w:val="28"/>
          <w:szCs w:val="28"/>
        </w:rPr>
        <w:t>Дела в порядке упрощенного производства рассматриваются судьей единолично в срок, не превышающий двух месяцев со дня поступления искового заявления, заявления в арбитражный суд.</w:t>
      </w:r>
    </w:p>
    <w:p w14:paraId="07FB0EFD" w14:textId="77777777" w:rsidR="00225412" w:rsidRPr="00B422D5" w:rsidRDefault="00312E1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Срок рассмотрения дела в порядке упрощенного производства продлению не подлежит, за исключением случая, предусмотренного частью 3 статьи </w:t>
      </w:r>
      <w:r w:rsidR="00AD0AEC" w:rsidRPr="00B422D5">
        <w:rPr>
          <w:rFonts w:ascii="Times New Roman" w:hAnsi="Times New Roman" w:cs="Times New Roman"/>
          <w:color w:val="000000" w:themeColor="text1"/>
          <w:sz w:val="28"/>
          <w:szCs w:val="28"/>
        </w:rPr>
        <w:t>2</w:t>
      </w:r>
      <w:r w:rsidR="00813D25" w:rsidRPr="00B422D5">
        <w:rPr>
          <w:rFonts w:ascii="Times New Roman" w:hAnsi="Times New Roman" w:cs="Times New Roman"/>
          <w:color w:val="000000" w:themeColor="text1"/>
          <w:sz w:val="28"/>
          <w:szCs w:val="28"/>
        </w:rPr>
        <w:t>77</w:t>
      </w:r>
      <w:r w:rsidRPr="00B422D5">
        <w:rPr>
          <w:rFonts w:ascii="Times New Roman" w:hAnsi="Times New Roman" w:cs="Times New Roman"/>
          <w:color w:val="000000" w:themeColor="text1"/>
          <w:sz w:val="28"/>
          <w:szCs w:val="28"/>
        </w:rPr>
        <w:t xml:space="preserve"> настоящего Кодекса.</w:t>
      </w:r>
    </w:p>
    <w:p w14:paraId="457AB5A2" w14:textId="77777777" w:rsidR="00225412"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255</w:t>
      </w:r>
      <w:r w:rsidR="00225412" w:rsidRPr="00B422D5">
        <w:rPr>
          <w:rFonts w:ascii="Times New Roman" w:hAnsi="Times New Roman"/>
          <w:color w:val="000000" w:themeColor="text1"/>
          <w:sz w:val="28"/>
          <w:szCs w:val="28"/>
        </w:rPr>
        <w:t>.</w:t>
      </w:r>
      <w:r w:rsidR="00225412" w:rsidRPr="00B422D5">
        <w:rPr>
          <w:rFonts w:ascii="Times New Roman" w:hAnsi="Times New Roman"/>
          <w:b/>
          <w:color w:val="000000" w:themeColor="text1"/>
          <w:sz w:val="28"/>
          <w:szCs w:val="28"/>
        </w:rPr>
        <w:t> Дела, рассматриваемые в порядке упрощенного производства</w:t>
      </w:r>
      <w:bookmarkStart w:id="356" w:name="P790"/>
      <w:bookmarkEnd w:id="356"/>
    </w:p>
    <w:p w14:paraId="0F96EAC3" w14:textId="77777777" w:rsidR="00225412"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225412" w:rsidRPr="00B422D5">
        <w:rPr>
          <w:rFonts w:ascii="Times New Roman" w:hAnsi="Times New Roman"/>
          <w:color w:val="000000" w:themeColor="text1"/>
          <w:sz w:val="28"/>
          <w:szCs w:val="28"/>
        </w:rPr>
        <w:t>В порядке упрощенного производства подлежат рассмотрению дела:</w:t>
      </w:r>
    </w:p>
    <w:p w14:paraId="2BB8E553" w14:textId="77777777" w:rsidR="00225412"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225412" w:rsidRPr="00B422D5">
        <w:rPr>
          <w:rFonts w:ascii="Times New Roman" w:hAnsi="Times New Roman"/>
          <w:color w:val="000000" w:themeColor="text1"/>
          <w:sz w:val="28"/>
          <w:szCs w:val="28"/>
        </w:rPr>
        <w:t xml:space="preserve">по исковым заявлениям о взыскании денежных средств, если цена иска не превышает для юридических лиц </w:t>
      </w:r>
      <w:r w:rsidR="004E602B" w:rsidRPr="00B422D5">
        <w:rPr>
          <w:rFonts w:ascii="Times New Roman" w:hAnsi="Times New Roman"/>
          <w:color w:val="000000" w:themeColor="text1"/>
          <w:sz w:val="28"/>
          <w:szCs w:val="28"/>
        </w:rPr>
        <w:t>пятьсот</w:t>
      </w:r>
      <w:r w:rsidR="00225412" w:rsidRPr="00B422D5">
        <w:rPr>
          <w:rFonts w:ascii="Times New Roman" w:hAnsi="Times New Roman"/>
          <w:color w:val="000000" w:themeColor="text1"/>
          <w:sz w:val="28"/>
          <w:szCs w:val="28"/>
        </w:rPr>
        <w:t xml:space="preserve"> тысяч </w:t>
      </w:r>
      <w:r w:rsidR="000A626B" w:rsidRPr="00B422D5">
        <w:rPr>
          <w:rFonts w:ascii="Times New Roman" w:hAnsi="Times New Roman"/>
          <w:color w:val="000000" w:themeColor="text1"/>
          <w:sz w:val="28"/>
          <w:szCs w:val="28"/>
        </w:rPr>
        <w:t xml:space="preserve">российских </w:t>
      </w:r>
      <w:r w:rsidR="00225412" w:rsidRPr="00B422D5">
        <w:rPr>
          <w:rFonts w:ascii="Times New Roman" w:hAnsi="Times New Roman"/>
          <w:color w:val="000000" w:themeColor="text1"/>
          <w:sz w:val="28"/>
          <w:szCs w:val="28"/>
        </w:rPr>
        <w:t>рублей, для физических лиц</w:t>
      </w:r>
      <w:r w:rsidR="00422306" w:rsidRPr="00B422D5">
        <w:rPr>
          <w:rFonts w:ascii="Times New Roman" w:hAnsi="Times New Roman"/>
          <w:color w:val="000000" w:themeColor="text1"/>
          <w:sz w:val="28"/>
          <w:szCs w:val="28"/>
        </w:rPr>
        <w:t xml:space="preserve"> – </w:t>
      </w:r>
      <w:r w:rsidR="00225412" w:rsidRPr="00B422D5">
        <w:rPr>
          <w:rFonts w:ascii="Times New Roman" w:hAnsi="Times New Roman"/>
          <w:color w:val="000000" w:themeColor="text1"/>
          <w:sz w:val="28"/>
          <w:szCs w:val="28"/>
        </w:rPr>
        <w:t>предпринимателей</w:t>
      </w:r>
      <w:r w:rsidR="00813D25" w:rsidRPr="00B422D5">
        <w:rPr>
          <w:rFonts w:ascii="Times New Roman" w:hAnsi="Times New Roman"/>
          <w:color w:val="000000" w:themeColor="text1"/>
          <w:sz w:val="28"/>
          <w:szCs w:val="28"/>
        </w:rPr>
        <w:t xml:space="preserve"> – </w:t>
      </w:r>
      <w:r w:rsidR="002D3E48" w:rsidRPr="00B422D5">
        <w:rPr>
          <w:rFonts w:ascii="Times New Roman" w:hAnsi="Times New Roman"/>
          <w:color w:val="000000" w:themeColor="text1"/>
          <w:sz w:val="28"/>
          <w:szCs w:val="28"/>
        </w:rPr>
        <w:t>четыреста</w:t>
      </w:r>
      <w:r w:rsidR="00225412" w:rsidRPr="00B422D5">
        <w:rPr>
          <w:rFonts w:ascii="Times New Roman" w:hAnsi="Times New Roman"/>
          <w:color w:val="000000" w:themeColor="text1"/>
          <w:sz w:val="28"/>
          <w:szCs w:val="28"/>
        </w:rPr>
        <w:t xml:space="preserve"> тысяч </w:t>
      </w:r>
      <w:r w:rsidR="000A626B" w:rsidRPr="00B422D5">
        <w:rPr>
          <w:rFonts w:ascii="Times New Roman" w:hAnsi="Times New Roman"/>
          <w:color w:val="000000" w:themeColor="text1"/>
          <w:sz w:val="28"/>
          <w:szCs w:val="28"/>
        </w:rPr>
        <w:t xml:space="preserve">российских </w:t>
      </w:r>
      <w:r w:rsidR="00225412" w:rsidRPr="00B422D5">
        <w:rPr>
          <w:rFonts w:ascii="Times New Roman" w:hAnsi="Times New Roman"/>
          <w:color w:val="000000" w:themeColor="text1"/>
          <w:sz w:val="28"/>
          <w:szCs w:val="28"/>
        </w:rPr>
        <w:t>рублей;</w:t>
      </w:r>
    </w:p>
    <w:p w14:paraId="6F427A9D" w14:textId="77777777" w:rsidR="00225412"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225412" w:rsidRPr="00B422D5">
        <w:rPr>
          <w:rFonts w:ascii="Times New Roman" w:hAnsi="Times New Roman"/>
          <w:color w:val="000000" w:themeColor="text1"/>
          <w:sz w:val="28"/>
          <w:szCs w:val="28"/>
        </w:rPr>
        <w:t xml:space="preserve">об оспаривании ненормативных правовых актов, решений органов, осуществляющих публичные полномочия, должностных лиц, если в соответствующих ненормативном правовом акте, решении содержится требование об уплате денежных средств или предусмотрено взыскание денежных средств либо обращение взыскания на иное имущество заявителя при условии, что указанные акты, решения оспариваются заявителем в части требования об уплате денежных средств или взыскания денежных средств либо обращения взыскания на иное имущество заявителя и при этом оспариваемая заявителем сумма не превышает сто тысяч </w:t>
      </w:r>
      <w:r w:rsidR="000A626B" w:rsidRPr="00B422D5">
        <w:rPr>
          <w:rFonts w:ascii="Times New Roman" w:hAnsi="Times New Roman"/>
          <w:color w:val="000000" w:themeColor="text1"/>
          <w:sz w:val="28"/>
          <w:szCs w:val="28"/>
        </w:rPr>
        <w:t xml:space="preserve">российских </w:t>
      </w:r>
      <w:r w:rsidR="00225412" w:rsidRPr="00B422D5">
        <w:rPr>
          <w:rFonts w:ascii="Times New Roman" w:hAnsi="Times New Roman"/>
          <w:color w:val="000000" w:themeColor="text1"/>
          <w:sz w:val="28"/>
          <w:szCs w:val="28"/>
        </w:rPr>
        <w:t>рублей;</w:t>
      </w:r>
    </w:p>
    <w:p w14:paraId="6466D497" w14:textId="77777777" w:rsidR="00225412"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225412" w:rsidRPr="00B422D5">
        <w:rPr>
          <w:rFonts w:ascii="Times New Roman" w:hAnsi="Times New Roman"/>
          <w:color w:val="000000" w:themeColor="text1"/>
          <w:sz w:val="28"/>
          <w:szCs w:val="28"/>
        </w:rPr>
        <w:t xml:space="preserve">о привлечении к административной ответственности, если за совершение административного правонарушения законом установлено административное наказание в виде предупреждения или административного штрафа, максимальный размер которого не превышает сто тысяч </w:t>
      </w:r>
      <w:r w:rsidR="000A626B" w:rsidRPr="00B422D5">
        <w:rPr>
          <w:rFonts w:ascii="Times New Roman" w:hAnsi="Times New Roman"/>
          <w:color w:val="000000" w:themeColor="text1"/>
          <w:sz w:val="28"/>
          <w:szCs w:val="28"/>
        </w:rPr>
        <w:t xml:space="preserve">российских </w:t>
      </w:r>
      <w:r w:rsidR="00225412" w:rsidRPr="00B422D5">
        <w:rPr>
          <w:rFonts w:ascii="Times New Roman" w:hAnsi="Times New Roman"/>
          <w:color w:val="000000" w:themeColor="text1"/>
          <w:sz w:val="28"/>
          <w:szCs w:val="28"/>
        </w:rPr>
        <w:t>рублей;</w:t>
      </w:r>
    </w:p>
    <w:p w14:paraId="57F692ED" w14:textId="77777777" w:rsidR="00DE15AA"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4) </w:t>
      </w:r>
      <w:r w:rsidR="00225412" w:rsidRPr="00B422D5">
        <w:rPr>
          <w:rFonts w:ascii="Times New Roman" w:hAnsi="Times New Roman"/>
          <w:color w:val="000000" w:themeColor="text1"/>
          <w:sz w:val="28"/>
          <w:szCs w:val="28"/>
        </w:rPr>
        <w:t xml:space="preserve">об оспаривании решений административных органов о привлечении к административной ответственности, если за совершение административного правонарушения назначено административное наказание в виде предупреждения или административного штрафа, размер которого не превышает сто тысяч </w:t>
      </w:r>
      <w:r w:rsidR="000A626B" w:rsidRPr="00B422D5">
        <w:rPr>
          <w:rFonts w:ascii="Times New Roman" w:hAnsi="Times New Roman"/>
          <w:color w:val="000000" w:themeColor="text1"/>
          <w:sz w:val="28"/>
          <w:szCs w:val="28"/>
        </w:rPr>
        <w:t xml:space="preserve">российских </w:t>
      </w:r>
      <w:r w:rsidR="00225412" w:rsidRPr="00B422D5">
        <w:rPr>
          <w:rFonts w:ascii="Times New Roman" w:hAnsi="Times New Roman"/>
          <w:color w:val="000000" w:themeColor="text1"/>
          <w:sz w:val="28"/>
          <w:szCs w:val="28"/>
        </w:rPr>
        <w:t>рублей;</w:t>
      </w:r>
    </w:p>
    <w:p w14:paraId="296F616B"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225412" w:rsidRPr="00B422D5">
        <w:rPr>
          <w:rFonts w:ascii="Times New Roman" w:hAnsi="Times New Roman"/>
          <w:color w:val="000000" w:themeColor="text1"/>
          <w:sz w:val="28"/>
          <w:szCs w:val="28"/>
        </w:rPr>
        <w:t xml:space="preserve">о взыскании обязательных платежей и санкций, если указанный в заявлении общий размер подлежащей взысканию денежной суммы </w:t>
      </w:r>
      <w:r w:rsidR="002D3E48" w:rsidRPr="00B422D5">
        <w:rPr>
          <w:rFonts w:ascii="Times New Roman" w:hAnsi="Times New Roman"/>
          <w:color w:val="000000" w:themeColor="text1"/>
          <w:sz w:val="28"/>
          <w:szCs w:val="28"/>
        </w:rPr>
        <w:t>не превышает двести</w:t>
      </w:r>
      <w:r w:rsidR="0054402B">
        <w:rPr>
          <w:rFonts w:ascii="Times New Roman" w:hAnsi="Times New Roman"/>
          <w:color w:val="000000" w:themeColor="text1"/>
          <w:sz w:val="28"/>
          <w:szCs w:val="28"/>
        </w:rPr>
        <w:t xml:space="preserve"> </w:t>
      </w:r>
      <w:r w:rsidR="003C51D0" w:rsidRPr="00B422D5">
        <w:rPr>
          <w:rFonts w:ascii="Times New Roman" w:hAnsi="Times New Roman"/>
          <w:color w:val="000000" w:themeColor="text1"/>
          <w:sz w:val="28"/>
          <w:szCs w:val="28"/>
        </w:rPr>
        <w:t xml:space="preserve">тысяч </w:t>
      </w:r>
      <w:r w:rsidR="000A626B" w:rsidRPr="00B422D5">
        <w:rPr>
          <w:rFonts w:ascii="Times New Roman" w:hAnsi="Times New Roman"/>
          <w:color w:val="000000" w:themeColor="text1"/>
          <w:sz w:val="28"/>
          <w:szCs w:val="28"/>
        </w:rPr>
        <w:t xml:space="preserve">российских </w:t>
      </w:r>
      <w:r w:rsidR="00225412" w:rsidRPr="00B422D5">
        <w:rPr>
          <w:rFonts w:ascii="Times New Roman" w:hAnsi="Times New Roman"/>
          <w:color w:val="000000" w:themeColor="text1"/>
          <w:sz w:val="28"/>
          <w:szCs w:val="28"/>
        </w:rPr>
        <w:t>рублей, за исключением дел, рассматриваемых в порядке приказного производства.</w:t>
      </w:r>
      <w:bookmarkStart w:id="357" w:name="P796"/>
      <w:bookmarkEnd w:id="357"/>
    </w:p>
    <w:p w14:paraId="30F91F1D"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225412" w:rsidRPr="00B422D5">
        <w:rPr>
          <w:rFonts w:ascii="Times New Roman" w:hAnsi="Times New Roman"/>
          <w:color w:val="000000" w:themeColor="text1"/>
          <w:sz w:val="28"/>
          <w:szCs w:val="28"/>
        </w:rPr>
        <w:t>В порядке упрощенного производства независимо от цены иска подлежат рассмотрению дела:</w:t>
      </w:r>
    </w:p>
    <w:p w14:paraId="602B5BD2"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225412" w:rsidRPr="00B422D5">
        <w:rPr>
          <w:rFonts w:ascii="Times New Roman" w:hAnsi="Times New Roman"/>
          <w:color w:val="000000" w:themeColor="text1"/>
          <w:sz w:val="28"/>
          <w:szCs w:val="28"/>
        </w:rPr>
        <w:t>по искам, основанным на представленных истцом документах, устанавливающих денежные обязательства ответчика, которые ответчиком признаются, но не исполняются, и (или) на документах, подтверждающих задолженность по договору, за исключением дел, рассматриваемых в порядке приказного производства;</w:t>
      </w:r>
    </w:p>
    <w:p w14:paraId="7A6E81A5"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225412" w:rsidRPr="00B422D5">
        <w:rPr>
          <w:rFonts w:ascii="Times New Roman" w:hAnsi="Times New Roman"/>
          <w:color w:val="000000" w:themeColor="text1"/>
          <w:sz w:val="28"/>
          <w:szCs w:val="28"/>
        </w:rPr>
        <w:t xml:space="preserve">по требованиям, основанным на совершенном нотариусом протесте векселя в неплатеже, неакцепте и </w:t>
      </w:r>
      <w:proofErr w:type="spellStart"/>
      <w:r w:rsidR="00225412" w:rsidRPr="00B422D5">
        <w:rPr>
          <w:rFonts w:ascii="Times New Roman" w:hAnsi="Times New Roman"/>
          <w:color w:val="000000" w:themeColor="text1"/>
          <w:sz w:val="28"/>
          <w:szCs w:val="28"/>
        </w:rPr>
        <w:t>недатировании</w:t>
      </w:r>
      <w:proofErr w:type="spellEnd"/>
      <w:r w:rsidR="00225412" w:rsidRPr="00B422D5">
        <w:rPr>
          <w:rFonts w:ascii="Times New Roman" w:hAnsi="Times New Roman"/>
          <w:color w:val="000000" w:themeColor="text1"/>
          <w:sz w:val="28"/>
          <w:szCs w:val="28"/>
        </w:rPr>
        <w:t xml:space="preserve"> акцепта, за исключением дел, рассматриваемых в порядке приказного производства.</w:t>
      </w:r>
    </w:p>
    <w:p w14:paraId="7C708888"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225412" w:rsidRPr="00B422D5">
        <w:rPr>
          <w:rFonts w:ascii="Times New Roman" w:hAnsi="Times New Roman"/>
          <w:color w:val="000000" w:themeColor="text1"/>
          <w:sz w:val="28"/>
          <w:szCs w:val="28"/>
        </w:rPr>
        <w:t>По ходатайству истца при согласии ответчика или по инициативе суда при согласии сторон в порядке упрощенного производства могут быть рассмотрены также иные дела, если не имеется обстоятельств, указанных в части 5 настоящей статьи.</w:t>
      </w:r>
    </w:p>
    <w:p w14:paraId="0432B156"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225412" w:rsidRPr="00B422D5">
        <w:rPr>
          <w:rFonts w:ascii="Times New Roman" w:hAnsi="Times New Roman"/>
          <w:color w:val="000000" w:themeColor="text1"/>
          <w:sz w:val="28"/>
          <w:szCs w:val="28"/>
        </w:rPr>
        <w:t xml:space="preserve">Не подлежат рассмотрению в порядке упрощенного производства дела об оспаривании решений и действий (бездействия) должностного лица </w:t>
      </w:r>
      <w:r w:rsidR="00813D25" w:rsidRPr="00B422D5">
        <w:rPr>
          <w:rStyle w:val="blk"/>
          <w:rFonts w:ascii="Times New Roman" w:hAnsi="Times New Roman"/>
          <w:color w:val="000000" w:themeColor="text1"/>
          <w:sz w:val="28"/>
          <w:szCs w:val="28"/>
        </w:rPr>
        <w:t>Департамента судебных приставов Министерства юстиции Донецкой Народной Республики</w:t>
      </w:r>
      <w:r w:rsidR="00225412" w:rsidRPr="00B422D5">
        <w:rPr>
          <w:rFonts w:ascii="Times New Roman" w:hAnsi="Times New Roman"/>
          <w:color w:val="000000" w:themeColor="text1"/>
          <w:sz w:val="28"/>
          <w:szCs w:val="28"/>
        </w:rPr>
        <w:t xml:space="preserve">, </w:t>
      </w:r>
      <w:r w:rsidR="00483124" w:rsidRPr="00B422D5">
        <w:rPr>
          <w:rFonts w:ascii="Times New Roman" w:hAnsi="Times New Roman"/>
          <w:color w:val="000000" w:themeColor="text1"/>
          <w:sz w:val="28"/>
          <w:szCs w:val="28"/>
        </w:rPr>
        <w:t>дела по спорам, связанным с защитой интеллектуальных прав и относящиеся к подсудности</w:t>
      </w:r>
      <w:r w:rsidR="0054402B">
        <w:rPr>
          <w:rFonts w:ascii="Times New Roman" w:hAnsi="Times New Roman"/>
          <w:color w:val="000000" w:themeColor="text1"/>
          <w:sz w:val="28"/>
          <w:szCs w:val="28"/>
        </w:rPr>
        <w:t xml:space="preserve"> </w:t>
      </w:r>
      <w:r w:rsidR="00A61AAD" w:rsidRPr="00B422D5">
        <w:rPr>
          <w:rFonts w:ascii="Times New Roman" w:hAnsi="Times New Roman"/>
          <w:color w:val="000000" w:themeColor="text1"/>
          <w:sz w:val="28"/>
          <w:szCs w:val="28"/>
        </w:rPr>
        <w:t>арбитражного суда</w:t>
      </w:r>
      <w:r w:rsidR="00225412" w:rsidRPr="00B422D5">
        <w:rPr>
          <w:rFonts w:ascii="Times New Roman" w:hAnsi="Times New Roman"/>
          <w:color w:val="000000" w:themeColor="text1"/>
          <w:sz w:val="28"/>
          <w:szCs w:val="28"/>
        </w:rPr>
        <w:t xml:space="preserve"> в качестве суда первой инстанции, дела о несостоятельности (банкротстве), дела по корпоративным спорам, дела о защите прав и законных интересов группы лиц, дела, связанные с обращением взыскания на средства </w:t>
      </w:r>
      <w:r w:rsidR="00483124" w:rsidRPr="00B422D5">
        <w:rPr>
          <w:rFonts w:ascii="Times New Roman" w:hAnsi="Times New Roman"/>
          <w:color w:val="000000" w:themeColor="text1"/>
          <w:sz w:val="28"/>
          <w:szCs w:val="28"/>
        </w:rPr>
        <w:t>бюджетов бюджетной системы</w:t>
      </w:r>
      <w:r w:rsidR="0054402B">
        <w:rPr>
          <w:rFonts w:ascii="Times New Roman" w:hAnsi="Times New Roman"/>
          <w:color w:val="000000" w:themeColor="text1"/>
          <w:sz w:val="28"/>
          <w:szCs w:val="28"/>
        </w:rPr>
        <w:t xml:space="preserve"> </w:t>
      </w:r>
      <w:r w:rsidR="00A61AAD" w:rsidRPr="00B422D5">
        <w:rPr>
          <w:rFonts w:ascii="Times New Roman" w:hAnsi="Times New Roman"/>
          <w:color w:val="000000" w:themeColor="text1"/>
          <w:sz w:val="28"/>
          <w:szCs w:val="28"/>
        </w:rPr>
        <w:t>Донецкой Народной Республики</w:t>
      </w:r>
      <w:r w:rsidR="00225412" w:rsidRPr="00B422D5">
        <w:rPr>
          <w:rFonts w:ascii="Times New Roman" w:hAnsi="Times New Roman"/>
          <w:color w:val="000000" w:themeColor="text1"/>
          <w:sz w:val="28"/>
          <w:szCs w:val="28"/>
        </w:rPr>
        <w:t>.</w:t>
      </w:r>
    </w:p>
    <w:p w14:paraId="27C9E152"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5. </w:t>
      </w:r>
      <w:r w:rsidR="00225412" w:rsidRPr="00B422D5">
        <w:rPr>
          <w:rFonts w:ascii="Times New Roman" w:hAnsi="Times New Roman"/>
          <w:color w:val="000000" w:themeColor="text1"/>
          <w:sz w:val="28"/>
          <w:szCs w:val="28"/>
        </w:rPr>
        <w:t>Суд выносит определение о рассмотрении дела по общим правилам искового производства или по правилам административного судопроизводства, если в ходе рассмотрения дела в порядке упрощенного производства удовлетворено ходатайство третьего лица, заявляющего самостоятельные требования относительно предмета спора, о вступлении в дело, принят встречный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14:paraId="06D5DFA8"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225412" w:rsidRPr="00B422D5">
        <w:rPr>
          <w:rFonts w:ascii="Times New Roman" w:hAnsi="Times New Roman"/>
          <w:color w:val="000000" w:themeColor="text1"/>
          <w:sz w:val="28"/>
          <w:szCs w:val="28"/>
        </w:rPr>
        <w:t>порядок упрощенного производства может привести к разглашению государственной тайны;</w:t>
      </w:r>
    </w:p>
    <w:p w14:paraId="55F1F3D7"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225412" w:rsidRPr="00B422D5">
        <w:rPr>
          <w:rFonts w:ascii="Times New Roman" w:hAnsi="Times New Roman"/>
          <w:color w:val="000000" w:themeColor="text1"/>
          <w:sz w:val="28"/>
          <w:szCs w:val="28"/>
        </w:rPr>
        <w:t>необходимо выяснить дополнительные обстоятельства или исследовать дополнительные доказательства, а также провести осмотр и исследование доказательств по месту их нахождения, назначить экспертизу или заслушать свидетельские показания;</w:t>
      </w:r>
    </w:p>
    <w:p w14:paraId="3E2467B5"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225412" w:rsidRPr="00B422D5">
        <w:rPr>
          <w:rFonts w:ascii="Times New Roman" w:hAnsi="Times New Roman"/>
          <w:color w:val="000000" w:themeColor="text1"/>
          <w:sz w:val="28"/>
          <w:szCs w:val="28"/>
        </w:rPr>
        <w:t xml:space="preserve">заявленное требование связано с иными требованиями, в том числе к другим лицам, или судебным </w:t>
      </w:r>
      <w:r w:rsidR="00A61AAD" w:rsidRPr="00B422D5">
        <w:rPr>
          <w:rFonts w:ascii="Times New Roman" w:hAnsi="Times New Roman"/>
          <w:color w:val="000000" w:themeColor="text1"/>
          <w:sz w:val="28"/>
          <w:szCs w:val="28"/>
        </w:rPr>
        <w:t>решениям</w:t>
      </w:r>
      <w:r w:rsidR="00225412" w:rsidRPr="00B422D5">
        <w:rPr>
          <w:rFonts w:ascii="Times New Roman" w:hAnsi="Times New Roman"/>
          <w:color w:val="000000" w:themeColor="text1"/>
          <w:sz w:val="28"/>
          <w:szCs w:val="28"/>
        </w:rPr>
        <w:t>, принятым по данному делу, могут быть нарушены права и законные интересы других лиц.</w:t>
      </w:r>
    </w:p>
    <w:p w14:paraId="15AB541D" w14:textId="77777777" w:rsidR="00A61AAD"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225412" w:rsidRPr="00B422D5">
        <w:rPr>
          <w:rFonts w:ascii="Times New Roman" w:hAnsi="Times New Roman"/>
          <w:color w:val="000000" w:themeColor="text1"/>
          <w:sz w:val="28"/>
          <w:szCs w:val="28"/>
        </w:rPr>
        <w:t xml:space="preserve">В определении о рассмотрении дела по общим правилам искового производства или по правилам административного судопроизводства указываются действия, которые надлежит совершить лицам, участвующим в деле, и сроки совершения </w:t>
      </w:r>
      <w:r w:rsidR="00496828" w:rsidRPr="00B422D5">
        <w:rPr>
          <w:rFonts w:ascii="Times New Roman" w:hAnsi="Times New Roman"/>
          <w:color w:val="000000" w:themeColor="text1"/>
          <w:sz w:val="28"/>
          <w:szCs w:val="28"/>
        </w:rPr>
        <w:t xml:space="preserve">таких </w:t>
      </w:r>
      <w:r w:rsidR="00225412" w:rsidRPr="00B422D5">
        <w:rPr>
          <w:rFonts w:ascii="Times New Roman" w:hAnsi="Times New Roman"/>
          <w:color w:val="000000" w:themeColor="text1"/>
          <w:sz w:val="28"/>
          <w:szCs w:val="28"/>
        </w:rPr>
        <w:t>действий. После вынесения определения р</w:t>
      </w:r>
      <w:r w:rsidR="00203CC7" w:rsidRPr="00B422D5">
        <w:rPr>
          <w:rFonts w:ascii="Times New Roman" w:hAnsi="Times New Roman"/>
          <w:color w:val="000000" w:themeColor="text1"/>
          <w:sz w:val="28"/>
          <w:szCs w:val="28"/>
        </w:rPr>
        <w:t>ассмотрение дела производится с</w:t>
      </w:r>
      <w:r w:rsidR="00225412" w:rsidRPr="00B422D5">
        <w:rPr>
          <w:rFonts w:ascii="Times New Roman" w:hAnsi="Times New Roman"/>
          <w:color w:val="000000" w:themeColor="text1"/>
          <w:sz w:val="28"/>
          <w:szCs w:val="28"/>
        </w:rPr>
        <w:t>начала, за исключением случаев, если переход к рассмотрению дела по</w:t>
      </w:r>
      <w:r w:rsidR="009A373E">
        <w:rPr>
          <w:rFonts w:ascii="Times New Roman" w:hAnsi="Times New Roman"/>
          <w:color w:val="000000" w:themeColor="text1"/>
          <w:sz w:val="28"/>
          <w:szCs w:val="28"/>
        </w:rPr>
        <w:t xml:space="preserve"> </w:t>
      </w:r>
      <w:r w:rsidR="00225412" w:rsidRPr="00B422D5">
        <w:rPr>
          <w:rFonts w:ascii="Times New Roman" w:hAnsi="Times New Roman"/>
          <w:color w:val="000000" w:themeColor="text1"/>
          <w:sz w:val="28"/>
          <w:szCs w:val="28"/>
        </w:rPr>
        <w:t>общим правилам искового производства или по правилам административного судопроизводства вызван необходимостью провести осмотр и исследование доказательств по месту их нахождения, назначить экспертизу или заслушать свидетельские показания.</w:t>
      </w:r>
    </w:p>
    <w:p w14:paraId="68C68957" w14:textId="77777777" w:rsidR="00312E15" w:rsidRPr="00B422D5" w:rsidRDefault="00356F26"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225412" w:rsidRPr="00B422D5">
        <w:rPr>
          <w:rFonts w:ascii="Times New Roman" w:hAnsi="Times New Roman"/>
          <w:color w:val="000000" w:themeColor="text1"/>
          <w:sz w:val="28"/>
          <w:szCs w:val="28"/>
        </w:rPr>
        <w:t xml:space="preserve">В случае если заявлены два требования, которые вытекают из гражданских правоотношений, при этом одно из которых носит имущественный характер и относится к требованиям, указанным в части 1 или 2 настоящей статьи, а второе требование носит неимущественный характер и суд не выделит </w:t>
      </w:r>
      <w:r w:rsidR="00D30227" w:rsidRPr="00B422D5">
        <w:rPr>
          <w:rFonts w:ascii="Times New Roman" w:hAnsi="Times New Roman"/>
          <w:color w:val="000000" w:themeColor="text1"/>
          <w:sz w:val="28"/>
          <w:szCs w:val="28"/>
        </w:rPr>
        <w:t xml:space="preserve">такое </w:t>
      </w:r>
      <w:r w:rsidR="00225412" w:rsidRPr="00B422D5">
        <w:rPr>
          <w:rFonts w:ascii="Times New Roman" w:hAnsi="Times New Roman"/>
          <w:color w:val="000000" w:themeColor="text1"/>
          <w:sz w:val="28"/>
          <w:szCs w:val="28"/>
        </w:rPr>
        <w:t xml:space="preserve">требование в отдельное производство на основании части </w:t>
      </w:r>
      <w:r w:rsidR="00813D25" w:rsidRPr="00B422D5">
        <w:rPr>
          <w:rFonts w:ascii="Times New Roman" w:hAnsi="Times New Roman"/>
          <w:color w:val="000000" w:themeColor="text1"/>
          <w:sz w:val="28"/>
          <w:szCs w:val="28"/>
        </w:rPr>
        <w:t>4</w:t>
      </w:r>
      <w:r w:rsidR="00225412" w:rsidRPr="00B422D5">
        <w:rPr>
          <w:rFonts w:ascii="Times New Roman" w:hAnsi="Times New Roman"/>
          <w:color w:val="000000" w:themeColor="text1"/>
          <w:sz w:val="28"/>
          <w:szCs w:val="28"/>
        </w:rPr>
        <w:t xml:space="preserve"> статьи </w:t>
      </w:r>
      <w:r w:rsidR="00FF6560" w:rsidRPr="00B422D5">
        <w:rPr>
          <w:rFonts w:ascii="Times New Roman" w:hAnsi="Times New Roman"/>
          <w:color w:val="000000" w:themeColor="text1"/>
          <w:sz w:val="28"/>
          <w:szCs w:val="28"/>
        </w:rPr>
        <w:t>124</w:t>
      </w:r>
      <w:r w:rsidR="00225412" w:rsidRPr="00B422D5">
        <w:rPr>
          <w:rFonts w:ascii="Times New Roman" w:hAnsi="Times New Roman"/>
          <w:color w:val="000000" w:themeColor="text1"/>
          <w:sz w:val="28"/>
          <w:szCs w:val="28"/>
        </w:rPr>
        <w:t xml:space="preserve"> настоящего Кодекса, оба требования рассматриваются в порядке упрощенного производства.</w:t>
      </w:r>
    </w:p>
    <w:p w14:paraId="238FC046" w14:textId="2CC25066" w:rsidR="00C04CB0" w:rsidRPr="00B422D5" w:rsidRDefault="002650D6"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w:t>
      </w:r>
      <w:r w:rsidR="00B6269F" w:rsidRPr="00B422D5">
        <w:rPr>
          <w:rFonts w:ascii="Times New Roman" w:hAnsi="Times New Roman" w:cs="Times New Roman"/>
          <w:color w:val="000000" w:themeColor="text1"/>
          <w:sz w:val="28"/>
          <w:szCs w:val="28"/>
        </w:rPr>
        <w:t>256</w:t>
      </w:r>
      <w:r w:rsidR="00312E15" w:rsidRPr="00B422D5">
        <w:rPr>
          <w:rFonts w:ascii="Times New Roman" w:hAnsi="Times New Roman" w:cs="Times New Roman"/>
          <w:color w:val="000000" w:themeColor="text1"/>
          <w:sz w:val="28"/>
          <w:szCs w:val="28"/>
        </w:rPr>
        <w:t>.</w:t>
      </w:r>
      <w:r w:rsidR="00356F26"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Особенности рассмотрения дел в п</w:t>
      </w:r>
      <w:r w:rsidR="00356F26" w:rsidRPr="00B422D5">
        <w:rPr>
          <w:rFonts w:ascii="Times New Roman" w:hAnsi="Times New Roman" w:cs="Times New Roman"/>
          <w:b/>
          <w:color w:val="000000" w:themeColor="text1"/>
          <w:sz w:val="28"/>
          <w:szCs w:val="28"/>
        </w:rPr>
        <w:t>орядке упрощенного производства</w:t>
      </w:r>
    </w:p>
    <w:p w14:paraId="5CD005F5" w14:textId="77777777" w:rsidR="00FE5AE0" w:rsidRPr="00B422D5" w:rsidRDefault="00AC287E"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1. </w:t>
      </w:r>
      <w:r w:rsidR="009E3981" w:rsidRPr="00B422D5">
        <w:rPr>
          <w:rFonts w:ascii="Times New Roman" w:hAnsi="Times New Roman" w:cs="Times New Roman"/>
          <w:color w:val="000000" w:themeColor="text1"/>
          <w:sz w:val="28"/>
          <w:szCs w:val="28"/>
        </w:rPr>
        <w:t>Исковое заявление, заявление по делу, указанному</w:t>
      </w:r>
      <w:r w:rsidR="00DF13D4">
        <w:rPr>
          <w:rFonts w:ascii="Times New Roman" w:hAnsi="Times New Roman" w:cs="Times New Roman"/>
          <w:color w:val="000000" w:themeColor="text1"/>
          <w:sz w:val="28"/>
          <w:szCs w:val="28"/>
        </w:rPr>
        <w:t xml:space="preserve"> </w:t>
      </w:r>
      <w:r w:rsidR="009E3981" w:rsidRPr="00B422D5">
        <w:rPr>
          <w:rFonts w:ascii="Times New Roman" w:hAnsi="Times New Roman" w:cs="Times New Roman"/>
          <w:color w:val="000000" w:themeColor="text1"/>
          <w:sz w:val="28"/>
          <w:szCs w:val="28"/>
        </w:rPr>
        <w:t xml:space="preserve">в части 1 или 2 статьи </w:t>
      </w:r>
      <w:r w:rsidR="00FF6560" w:rsidRPr="00B422D5">
        <w:rPr>
          <w:rFonts w:ascii="Times New Roman" w:hAnsi="Times New Roman" w:cs="Times New Roman"/>
          <w:color w:val="000000" w:themeColor="text1"/>
          <w:sz w:val="28"/>
          <w:szCs w:val="28"/>
        </w:rPr>
        <w:t>255</w:t>
      </w:r>
      <w:r w:rsidR="00DF13D4">
        <w:rPr>
          <w:rFonts w:ascii="Times New Roman" w:hAnsi="Times New Roman" w:cs="Times New Roman"/>
          <w:color w:val="000000" w:themeColor="text1"/>
          <w:sz w:val="28"/>
          <w:szCs w:val="28"/>
        </w:rPr>
        <w:t xml:space="preserve"> </w:t>
      </w:r>
      <w:r w:rsidR="009E3981" w:rsidRPr="00B422D5">
        <w:rPr>
          <w:rFonts w:ascii="Times New Roman" w:hAnsi="Times New Roman" w:cs="Times New Roman"/>
          <w:color w:val="000000" w:themeColor="text1"/>
          <w:sz w:val="28"/>
          <w:szCs w:val="28"/>
        </w:rPr>
        <w:t xml:space="preserve">настоящего Кодекса, и прилагаемые к такому заявлению документы могут быть представлены в арбитражный суд на бумажном носителе либо в электронном виде. Такое заявление размещается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DF13D4">
        <w:rPr>
          <w:rStyle w:val="blk"/>
          <w:rFonts w:ascii="Times New Roman" w:hAnsi="Times New Roman"/>
          <w:color w:val="000000" w:themeColor="text1"/>
          <w:sz w:val="28"/>
          <w:szCs w:val="28"/>
        </w:rPr>
        <w:t xml:space="preserve"> </w:t>
      </w:r>
      <w:r w:rsidR="009E3981" w:rsidRPr="00B422D5">
        <w:rPr>
          <w:rFonts w:ascii="Times New Roman" w:hAnsi="Times New Roman" w:cs="Times New Roman"/>
          <w:color w:val="000000" w:themeColor="text1"/>
          <w:sz w:val="28"/>
          <w:szCs w:val="28"/>
        </w:rPr>
        <w:t>Интернет в режиме ограниченного доступа в срок, не превышающий пяти дней со дня принятия искового заявления</w:t>
      </w:r>
      <w:r w:rsidR="00312E15" w:rsidRPr="00B422D5">
        <w:rPr>
          <w:rFonts w:ascii="Times New Roman" w:hAnsi="Times New Roman" w:cs="Times New Roman"/>
          <w:color w:val="000000" w:themeColor="text1"/>
          <w:sz w:val="28"/>
          <w:szCs w:val="28"/>
        </w:rPr>
        <w:t xml:space="preserve">. </w:t>
      </w:r>
      <w:bookmarkStart w:id="358" w:name="Par2681"/>
      <w:bookmarkEnd w:id="358"/>
    </w:p>
    <w:p w14:paraId="3381819D" w14:textId="77777777" w:rsidR="00FE5AE0" w:rsidRPr="00B422D5" w:rsidRDefault="00AC287E"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9E3981" w:rsidRPr="00B422D5">
        <w:rPr>
          <w:rFonts w:ascii="Times New Roman" w:hAnsi="Times New Roman" w:cs="Times New Roman"/>
          <w:color w:val="000000" w:themeColor="text1"/>
          <w:sz w:val="28"/>
          <w:szCs w:val="28"/>
        </w:rPr>
        <w:t xml:space="preserve">О принятии искового заявления, заявления к производству суд выносит определение, в котором указывает на рассмотрение дела в порядке упрощенного производства и устанавливает для представления доказательств и отзыва на исковое заявление, отзыва на заявление ответчиком или другим заинтересованным лицом в соответствии со статьей </w:t>
      </w:r>
      <w:r w:rsidR="00FF6560" w:rsidRPr="00B422D5">
        <w:rPr>
          <w:rFonts w:ascii="Times New Roman" w:hAnsi="Times New Roman" w:cs="Times New Roman"/>
          <w:color w:val="000000" w:themeColor="text1"/>
          <w:sz w:val="28"/>
          <w:szCs w:val="28"/>
        </w:rPr>
        <w:t>125</w:t>
      </w:r>
      <w:r w:rsidR="009E3981" w:rsidRPr="00B422D5">
        <w:rPr>
          <w:rFonts w:ascii="Times New Roman" w:hAnsi="Times New Roman" w:cs="Times New Roman"/>
          <w:color w:val="000000" w:themeColor="text1"/>
          <w:sz w:val="28"/>
          <w:szCs w:val="28"/>
        </w:rPr>
        <w:t xml:space="preserve"> настоящего Кодекса срок, который не может составлять менее чем пятнадцать дней со дня вынесения определения о принятии искового заявления, заявления к производству. Одновременно с указанным определением сторонам направляются данные, необходимые для идентификации сторон, в целях доступа к материалам дела в электронном виде.</w:t>
      </w:r>
    </w:p>
    <w:p w14:paraId="0A56364F" w14:textId="77777777" w:rsidR="00FE5AE0" w:rsidRPr="00B422D5" w:rsidRDefault="009E3981"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определении суд может предложить сторонам урегулировать спор самостоятельно, указав на возможность примирения.</w:t>
      </w:r>
    </w:p>
    <w:p w14:paraId="286E391C" w14:textId="77777777" w:rsidR="00FE5AE0" w:rsidRPr="00B422D5" w:rsidRDefault="009E3981"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Определение, вынесенное арбитражным судом по результатам рассмотрения вопроса о принятии искового заявления, заявления, размещается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DF13D4">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 xml:space="preserve">Интернет не позднее следующего дня после дня вынесения </w:t>
      </w:r>
      <w:r w:rsidR="008F3046" w:rsidRPr="00B422D5">
        <w:rPr>
          <w:rFonts w:ascii="Times New Roman" w:hAnsi="Times New Roman" w:cs="Times New Roman"/>
          <w:color w:val="000000" w:themeColor="text1"/>
          <w:sz w:val="28"/>
          <w:szCs w:val="28"/>
        </w:rPr>
        <w:t xml:space="preserve">такого </w:t>
      </w:r>
      <w:r w:rsidRPr="00B422D5">
        <w:rPr>
          <w:rFonts w:ascii="Times New Roman" w:hAnsi="Times New Roman" w:cs="Times New Roman"/>
          <w:color w:val="000000" w:themeColor="text1"/>
          <w:sz w:val="28"/>
          <w:szCs w:val="28"/>
        </w:rPr>
        <w:t>определения</w:t>
      </w:r>
      <w:r w:rsidR="00312E15" w:rsidRPr="00B422D5">
        <w:rPr>
          <w:rFonts w:ascii="Times New Roman" w:hAnsi="Times New Roman" w:cs="Times New Roman"/>
          <w:color w:val="000000" w:themeColor="text1"/>
          <w:sz w:val="28"/>
          <w:szCs w:val="28"/>
        </w:rPr>
        <w:t>.</w:t>
      </w:r>
    </w:p>
    <w:p w14:paraId="2791BACB" w14:textId="77777777" w:rsidR="00FE5AE0" w:rsidRPr="00B422D5" w:rsidRDefault="00AC287E"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FE5AE0" w:rsidRPr="00B422D5">
        <w:rPr>
          <w:rFonts w:ascii="Times New Roman" w:hAnsi="Times New Roman" w:cs="Times New Roman"/>
          <w:color w:val="000000" w:themeColor="text1"/>
          <w:sz w:val="28"/>
          <w:szCs w:val="28"/>
        </w:rPr>
        <w:t>Стороны вправе представить в арбитражный суд, рассматривающий дело, и направить друг другу доказательства, на которые они ссылаются как на основание своих требований и возражений, в срок, который установлен арбитражным судом в определении о принятии искового заявления, заявления или в определении о переходе к рассмотрению дела в порядке упрощенного производства и не может составлять менее чем пятнадцать дней со дня вынесения соответствующего определения.</w:t>
      </w:r>
    </w:p>
    <w:p w14:paraId="1CB7CC80" w14:textId="77777777" w:rsidR="00FE5AE0" w:rsidRPr="00B422D5" w:rsidRDefault="00FE5AE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Стороны вправе представить в арбитражный суд, рассматривающий дело, и направить друг другу дополнительно документы, содержащие объяснения по существу заявленных требований и возражений в обоснование своей позиции, в срок, который установлен арбитражным судом и не может составлять менее чем тридцать дней со дня вынесения определения о принятии искового заявления, заявления к производству или определения о переходе к рассмотрению дела в порядке упрощенного производства. Такие документы не должны содержать ссылки на доказательства, которые не были раскрыты в установленный судом срок</w:t>
      </w:r>
      <w:r w:rsidR="00312E15" w:rsidRPr="00B422D5">
        <w:rPr>
          <w:rFonts w:ascii="Times New Roman" w:hAnsi="Times New Roman" w:cs="Times New Roman"/>
          <w:color w:val="000000" w:themeColor="text1"/>
          <w:sz w:val="28"/>
          <w:szCs w:val="28"/>
        </w:rPr>
        <w:t>.</w:t>
      </w:r>
    </w:p>
    <w:p w14:paraId="522CFA4E" w14:textId="77777777" w:rsidR="00FE5AE0" w:rsidRPr="00B422D5" w:rsidRDefault="00AC287E"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FE5AE0" w:rsidRPr="00B422D5">
        <w:rPr>
          <w:rFonts w:ascii="Times New Roman" w:hAnsi="Times New Roman" w:cs="Times New Roman"/>
          <w:color w:val="000000" w:themeColor="text1"/>
          <w:sz w:val="28"/>
          <w:szCs w:val="28"/>
        </w:rPr>
        <w:t xml:space="preserve">Если отзыв на исковое заявление, отзыв на заявление, доказательства и иные документы поступили в суд по истечении установленного арбитражным судом срока, они не рассматриваются арбитражным судом и возвращаются лицам, которыми они были поданы, за исключением случая, если </w:t>
      </w:r>
      <w:r w:rsidR="003030F8" w:rsidRPr="00B422D5">
        <w:rPr>
          <w:rFonts w:ascii="Times New Roman" w:hAnsi="Times New Roman" w:cs="Times New Roman"/>
          <w:color w:val="000000" w:themeColor="text1"/>
          <w:sz w:val="28"/>
          <w:szCs w:val="28"/>
        </w:rPr>
        <w:t xml:space="preserve">такие </w:t>
      </w:r>
      <w:r w:rsidR="00FE5AE0" w:rsidRPr="00B422D5">
        <w:rPr>
          <w:rFonts w:ascii="Times New Roman" w:hAnsi="Times New Roman" w:cs="Times New Roman"/>
          <w:color w:val="000000" w:themeColor="text1"/>
          <w:sz w:val="28"/>
          <w:szCs w:val="28"/>
        </w:rPr>
        <w:t>лица обосновали невозможность представления указанных документов в установленный судом срок по причинам, не зависящим от них. О возвращении указанных документов арбитражный суд выносит определение.</w:t>
      </w:r>
    </w:p>
    <w:p w14:paraId="228B57D5" w14:textId="77777777" w:rsidR="00FE5AE0" w:rsidRPr="00B422D5" w:rsidRDefault="00FE5AE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Поступившие в арбитражный суд отзыв на исковое заявление, отзыв на заявление, доказательства и иные документы размещаются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DF13D4">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Интернет в режиме ограниченного доступа в срок, не превышающий трех дней со дня их поступления в арбитражный суд.</w:t>
      </w:r>
    </w:p>
    <w:p w14:paraId="56B54385" w14:textId="77777777" w:rsidR="00FE5AE0" w:rsidRPr="00B422D5" w:rsidRDefault="00AC287E"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bookmarkEnd w:id="340"/>
      <w:r w:rsidR="00FE5AE0" w:rsidRPr="00B422D5">
        <w:rPr>
          <w:rFonts w:ascii="Times New Roman" w:hAnsi="Times New Roman" w:cs="Times New Roman"/>
          <w:color w:val="000000" w:themeColor="text1"/>
          <w:sz w:val="28"/>
          <w:szCs w:val="28"/>
        </w:rPr>
        <w:t>Судья рассматривает дело в порядке упрощенного производства без вызова сторон после истечения сроков, установленных судом для представления доказательств и иных документов в соответствии с частью 3 настоящей статьи.</w:t>
      </w:r>
    </w:p>
    <w:p w14:paraId="02EC278D" w14:textId="77777777" w:rsidR="00FE5AE0" w:rsidRPr="00B422D5" w:rsidRDefault="00FE5AE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Предварительное судебное заседание по делам, рассматриваемым в порядке упрощенного производства, не проводится.</w:t>
      </w:r>
    </w:p>
    <w:p w14:paraId="38B604B8" w14:textId="77777777" w:rsidR="00FE5AE0" w:rsidRPr="00B422D5" w:rsidRDefault="00FE5AE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Суд исследует изложенные в представленных сторонами документах объяснения, возражения и (или) доводы лиц, участвующих в деле, и принимает решение на основании доказательств, представленных в течение указанных сроков.</w:t>
      </w:r>
    </w:p>
    <w:p w14:paraId="39DFDF0A" w14:textId="77777777" w:rsidR="00FE5AE0" w:rsidRPr="00B422D5" w:rsidRDefault="00356F26"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6. </w:t>
      </w:r>
      <w:r w:rsidR="00FE5AE0" w:rsidRPr="00B422D5">
        <w:rPr>
          <w:rFonts w:ascii="Times New Roman" w:hAnsi="Times New Roman" w:cs="Times New Roman"/>
          <w:color w:val="000000" w:themeColor="text1"/>
          <w:sz w:val="28"/>
          <w:szCs w:val="28"/>
        </w:rPr>
        <w:t xml:space="preserve">При рассмотрении дела в порядке упрощенного производства не применяются правила, предусмотренные статьями </w:t>
      </w:r>
      <w:r w:rsidR="00FF6560" w:rsidRPr="00B422D5">
        <w:rPr>
          <w:rFonts w:ascii="Times New Roman" w:hAnsi="Times New Roman" w:cs="Times New Roman"/>
          <w:color w:val="000000" w:themeColor="text1"/>
          <w:sz w:val="28"/>
          <w:szCs w:val="28"/>
        </w:rPr>
        <w:t>156</w:t>
      </w:r>
      <w:r w:rsidR="00FE5AE0" w:rsidRPr="00B422D5">
        <w:rPr>
          <w:rFonts w:ascii="Times New Roman" w:hAnsi="Times New Roman" w:cs="Times New Roman"/>
          <w:color w:val="000000" w:themeColor="text1"/>
          <w:sz w:val="28"/>
          <w:szCs w:val="28"/>
        </w:rPr>
        <w:t xml:space="preserve"> и </w:t>
      </w:r>
      <w:r w:rsidR="00FF6560" w:rsidRPr="00B422D5">
        <w:rPr>
          <w:rFonts w:ascii="Times New Roman" w:hAnsi="Times New Roman" w:cs="Times New Roman"/>
          <w:color w:val="000000" w:themeColor="text1"/>
          <w:sz w:val="28"/>
          <w:szCs w:val="28"/>
        </w:rPr>
        <w:t>15</w:t>
      </w:r>
      <w:r w:rsidR="00203CC7" w:rsidRPr="00B422D5">
        <w:rPr>
          <w:rFonts w:ascii="Times New Roman" w:hAnsi="Times New Roman" w:cs="Times New Roman"/>
          <w:color w:val="000000" w:themeColor="text1"/>
          <w:sz w:val="28"/>
          <w:szCs w:val="28"/>
        </w:rPr>
        <w:t>9</w:t>
      </w:r>
      <w:r w:rsidR="00FE5AE0" w:rsidRPr="00B422D5">
        <w:rPr>
          <w:rFonts w:ascii="Times New Roman" w:hAnsi="Times New Roman" w:cs="Times New Roman"/>
          <w:color w:val="000000" w:themeColor="text1"/>
          <w:sz w:val="28"/>
          <w:szCs w:val="28"/>
        </w:rPr>
        <w:t xml:space="preserve"> настоящего Кодекса.</w:t>
      </w:r>
    </w:p>
    <w:p w14:paraId="5C7C4518" w14:textId="77777777" w:rsidR="00B40790" w:rsidRPr="00B422D5" w:rsidRDefault="002650D6"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lastRenderedPageBreak/>
        <w:t>Статья </w:t>
      </w:r>
      <w:r w:rsidR="00B6269F" w:rsidRPr="00B422D5">
        <w:rPr>
          <w:rFonts w:ascii="Times New Roman" w:hAnsi="Times New Roman" w:cs="Times New Roman"/>
          <w:color w:val="000000" w:themeColor="text1"/>
          <w:sz w:val="28"/>
          <w:szCs w:val="28"/>
        </w:rPr>
        <w:t>257</w:t>
      </w:r>
      <w:r w:rsidR="00312E15" w:rsidRPr="00B422D5">
        <w:rPr>
          <w:rFonts w:ascii="Times New Roman" w:hAnsi="Times New Roman" w:cs="Times New Roman"/>
          <w:color w:val="000000" w:themeColor="text1"/>
          <w:sz w:val="28"/>
          <w:szCs w:val="28"/>
        </w:rPr>
        <w:t>.</w:t>
      </w:r>
      <w:r w:rsidR="00356F26"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Решение по делу, рассматриваемому в порядке упрощенного производства</w:t>
      </w:r>
    </w:p>
    <w:p w14:paraId="267387FB" w14:textId="77777777" w:rsidR="00B40790" w:rsidRPr="00B422D5" w:rsidRDefault="00356F2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B40790" w:rsidRPr="00B422D5">
        <w:rPr>
          <w:rFonts w:ascii="Times New Roman" w:hAnsi="Times New Roman" w:cs="Times New Roman"/>
          <w:color w:val="000000" w:themeColor="text1"/>
          <w:sz w:val="28"/>
          <w:szCs w:val="28"/>
        </w:rPr>
        <w:t>Решение арбитражного суда по делу, рассматриваемому в порядке упрощенного производства, принимается немедленно после разбирательства дела путем подписания судьей резолютивной части решения и приобщается к делу.</w:t>
      </w:r>
    </w:p>
    <w:p w14:paraId="39346EFE" w14:textId="77777777" w:rsidR="00B40790" w:rsidRPr="00B422D5" w:rsidRDefault="00B4079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Принятая по результатам рассмотрения дела резолютивная часть решения размещается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DF13D4">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Интернет не позднее следующего дня после дня ее принятия.</w:t>
      </w:r>
    </w:p>
    <w:p w14:paraId="2B92D2B4" w14:textId="77777777" w:rsidR="00B40790" w:rsidRPr="00B422D5" w:rsidRDefault="00B4079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Решения по делам, возникшим из административных и иных публичных правоотношений и рассматриваемым в порядке упрощенного производства, принимаются арбитражным судом по правилам, предусмотренным статьями </w:t>
      </w:r>
      <w:r w:rsidR="00FF6560" w:rsidRPr="00B422D5">
        <w:rPr>
          <w:rFonts w:ascii="Times New Roman" w:hAnsi="Times New Roman" w:cs="Times New Roman"/>
          <w:color w:val="000000" w:themeColor="text1"/>
          <w:sz w:val="28"/>
          <w:szCs w:val="28"/>
        </w:rPr>
        <w:t>203</w:t>
      </w:r>
      <w:r w:rsidRPr="00B422D5">
        <w:rPr>
          <w:rFonts w:ascii="Times New Roman" w:hAnsi="Times New Roman" w:cs="Times New Roman"/>
          <w:color w:val="000000" w:themeColor="text1"/>
          <w:sz w:val="28"/>
          <w:szCs w:val="28"/>
        </w:rPr>
        <w:t xml:space="preserve">, </w:t>
      </w:r>
      <w:r w:rsidR="00FF6560" w:rsidRPr="00B422D5">
        <w:rPr>
          <w:rFonts w:ascii="Times New Roman" w:hAnsi="Times New Roman" w:cs="Times New Roman"/>
          <w:color w:val="000000" w:themeColor="text1"/>
          <w:sz w:val="28"/>
          <w:szCs w:val="28"/>
        </w:rPr>
        <w:t>207</w:t>
      </w:r>
      <w:r w:rsidRPr="00B422D5">
        <w:rPr>
          <w:rFonts w:ascii="Times New Roman" w:hAnsi="Times New Roman" w:cs="Times New Roman"/>
          <w:color w:val="000000" w:themeColor="text1"/>
          <w:sz w:val="28"/>
          <w:szCs w:val="28"/>
        </w:rPr>
        <w:t xml:space="preserve">, </w:t>
      </w:r>
      <w:r w:rsidR="00FF6560" w:rsidRPr="00B422D5">
        <w:rPr>
          <w:rFonts w:ascii="Times New Roman" w:hAnsi="Times New Roman" w:cs="Times New Roman"/>
          <w:color w:val="000000" w:themeColor="text1"/>
          <w:sz w:val="28"/>
          <w:szCs w:val="28"/>
        </w:rPr>
        <w:t>212</w:t>
      </w:r>
      <w:r w:rsidRPr="00B422D5">
        <w:rPr>
          <w:rFonts w:ascii="Times New Roman" w:hAnsi="Times New Roman" w:cs="Times New Roman"/>
          <w:color w:val="000000" w:themeColor="text1"/>
          <w:sz w:val="28"/>
          <w:szCs w:val="28"/>
        </w:rPr>
        <w:t xml:space="preserve"> и </w:t>
      </w:r>
      <w:r w:rsidR="00FF6560" w:rsidRPr="00B422D5">
        <w:rPr>
          <w:rFonts w:ascii="Times New Roman" w:hAnsi="Times New Roman" w:cs="Times New Roman"/>
          <w:color w:val="000000" w:themeColor="text1"/>
          <w:sz w:val="28"/>
          <w:szCs w:val="28"/>
        </w:rPr>
        <w:t>217</w:t>
      </w:r>
      <w:r w:rsidRPr="00B422D5">
        <w:rPr>
          <w:rFonts w:ascii="Times New Roman" w:hAnsi="Times New Roman" w:cs="Times New Roman"/>
          <w:color w:val="000000" w:themeColor="text1"/>
          <w:sz w:val="28"/>
          <w:szCs w:val="28"/>
        </w:rPr>
        <w:t xml:space="preserve"> настоящего Кодекса.</w:t>
      </w:r>
    </w:p>
    <w:p w14:paraId="3AAA015B" w14:textId="77777777" w:rsidR="00B40790" w:rsidRPr="00B422D5" w:rsidRDefault="00356F2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B40790" w:rsidRPr="00B422D5">
        <w:rPr>
          <w:rFonts w:ascii="Times New Roman" w:hAnsi="Times New Roman" w:cs="Times New Roman"/>
          <w:color w:val="000000" w:themeColor="text1"/>
          <w:sz w:val="28"/>
          <w:szCs w:val="28"/>
        </w:rPr>
        <w:t xml:space="preserve">По заявлению лица, участвующего в деле, </w:t>
      </w:r>
      <w:r w:rsidR="00010411" w:rsidRPr="00B422D5">
        <w:rPr>
          <w:rFonts w:ascii="Times New Roman" w:hAnsi="Times New Roman" w:cs="Times New Roman"/>
          <w:iCs/>
          <w:color w:val="000000" w:themeColor="text1"/>
          <w:sz w:val="28"/>
          <w:szCs w:val="28"/>
        </w:rPr>
        <w:t>или в случае подачи апелляционной жалобы</w:t>
      </w:r>
      <w:r w:rsidR="00DF13D4">
        <w:rPr>
          <w:rFonts w:ascii="Times New Roman" w:hAnsi="Times New Roman" w:cs="Times New Roman"/>
          <w:iCs/>
          <w:color w:val="000000" w:themeColor="text1"/>
          <w:sz w:val="28"/>
          <w:szCs w:val="28"/>
        </w:rPr>
        <w:t xml:space="preserve"> </w:t>
      </w:r>
      <w:r w:rsidR="00B40790" w:rsidRPr="00B422D5">
        <w:rPr>
          <w:rFonts w:ascii="Times New Roman" w:hAnsi="Times New Roman" w:cs="Times New Roman"/>
          <w:color w:val="000000" w:themeColor="text1"/>
          <w:sz w:val="28"/>
          <w:szCs w:val="28"/>
        </w:rPr>
        <w:t>по делу, рассматриваемому в порядке упрощенного производства, арбитражный суд составляет мотивированное решение.</w:t>
      </w:r>
    </w:p>
    <w:p w14:paraId="2702E237" w14:textId="77777777" w:rsidR="00C038B4" w:rsidRPr="00B422D5" w:rsidRDefault="00B4079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Заявление о составлении мотивированного решения арбитражного суда может быть подано в течение пяти дней со дня размещения решения, принятого в порядке упрощенного производства,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DF13D4">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Интерне</w:t>
      </w:r>
      <w:r w:rsidR="00C038B4" w:rsidRPr="00B422D5">
        <w:rPr>
          <w:rFonts w:ascii="Times New Roman" w:hAnsi="Times New Roman" w:cs="Times New Roman"/>
          <w:color w:val="000000" w:themeColor="text1"/>
          <w:sz w:val="28"/>
          <w:szCs w:val="28"/>
        </w:rPr>
        <w:t>т</w:t>
      </w:r>
      <w:r w:rsidRPr="00B422D5">
        <w:rPr>
          <w:rFonts w:ascii="Times New Roman" w:hAnsi="Times New Roman" w:cs="Times New Roman"/>
          <w:color w:val="000000" w:themeColor="text1"/>
          <w:sz w:val="28"/>
          <w:szCs w:val="28"/>
        </w:rPr>
        <w:t xml:space="preserve">. В </w:t>
      </w:r>
      <w:r w:rsidR="003030F8" w:rsidRPr="00B422D5">
        <w:rPr>
          <w:rFonts w:ascii="Times New Roman" w:hAnsi="Times New Roman" w:cs="Times New Roman"/>
          <w:color w:val="000000" w:themeColor="text1"/>
          <w:sz w:val="28"/>
          <w:szCs w:val="28"/>
        </w:rPr>
        <w:t xml:space="preserve">таком </w:t>
      </w:r>
      <w:r w:rsidRPr="00B422D5">
        <w:rPr>
          <w:rFonts w:ascii="Times New Roman" w:hAnsi="Times New Roman" w:cs="Times New Roman"/>
          <w:color w:val="000000" w:themeColor="text1"/>
          <w:sz w:val="28"/>
          <w:szCs w:val="28"/>
        </w:rPr>
        <w:t>случае арбитражным судом решение принимается по правилам, установленным главой 20 настоящего Кодекса, если иное не вытекает из особенностей, установленных настоящей главой.</w:t>
      </w:r>
    </w:p>
    <w:p w14:paraId="34AD2FDF" w14:textId="77777777" w:rsidR="00C038B4" w:rsidRPr="00B422D5" w:rsidRDefault="00B4079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Мотивированное решение арбитражного суда изготавливается в течение пяти дней со дня поступления от лица, участвующего в деле, соответствующего заявления</w:t>
      </w:r>
      <w:r w:rsidR="00DF13D4">
        <w:rPr>
          <w:rFonts w:ascii="Times New Roman" w:hAnsi="Times New Roman" w:cs="Times New Roman"/>
          <w:color w:val="000000" w:themeColor="text1"/>
          <w:sz w:val="28"/>
          <w:szCs w:val="28"/>
        </w:rPr>
        <w:t xml:space="preserve"> </w:t>
      </w:r>
      <w:r w:rsidR="00010411" w:rsidRPr="00B422D5">
        <w:rPr>
          <w:rFonts w:ascii="Times New Roman" w:hAnsi="Times New Roman" w:cs="Times New Roman"/>
          <w:iCs/>
          <w:color w:val="000000" w:themeColor="text1"/>
          <w:sz w:val="28"/>
          <w:szCs w:val="28"/>
        </w:rPr>
        <w:t>или со дня подачи апелляционной жалобы</w:t>
      </w:r>
      <w:r w:rsidRPr="00B422D5">
        <w:rPr>
          <w:rFonts w:ascii="Times New Roman" w:hAnsi="Times New Roman" w:cs="Times New Roman"/>
          <w:color w:val="000000" w:themeColor="text1"/>
          <w:sz w:val="28"/>
          <w:szCs w:val="28"/>
        </w:rPr>
        <w:t>.</w:t>
      </w:r>
    </w:p>
    <w:p w14:paraId="73125A52" w14:textId="77777777" w:rsidR="00C038B4" w:rsidRPr="00B422D5" w:rsidRDefault="00B4079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w:t>
      </w:r>
      <w:r w:rsidR="00356F26" w:rsidRPr="00B422D5">
        <w:rPr>
          <w:rFonts w:ascii="Times New Roman" w:hAnsi="Times New Roman" w:cs="Times New Roman"/>
          <w:color w:val="000000" w:themeColor="text1"/>
          <w:sz w:val="28"/>
          <w:szCs w:val="28"/>
        </w:rPr>
        <w:t> </w:t>
      </w:r>
      <w:r w:rsidRPr="00B422D5">
        <w:rPr>
          <w:rFonts w:ascii="Times New Roman" w:hAnsi="Times New Roman" w:cs="Times New Roman"/>
          <w:color w:val="000000" w:themeColor="text1"/>
          <w:sz w:val="28"/>
          <w:szCs w:val="28"/>
        </w:rPr>
        <w:t>Решение арбитражного суда по делу, рассмотренному в порядке упрощенного производства, подлежит немедленному исполнению. Указанное решение вступает в законную силу по истечении пятнадцати дней со дня его принятия, если не подана апелляционная жалоба.</w:t>
      </w:r>
    </w:p>
    <w:p w14:paraId="221FF39A" w14:textId="77777777" w:rsidR="00C038B4" w:rsidRPr="00B422D5" w:rsidRDefault="00B4079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В случае составления мотивированного решения арбитражного суда такое решение вступает в законную силу по истечении срока, установленного для подачи апелляционной жалобы.</w:t>
      </w:r>
    </w:p>
    <w:p w14:paraId="3ED11F81" w14:textId="77777777" w:rsidR="00C038B4" w:rsidRPr="00B422D5" w:rsidRDefault="00B40790"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случае подачи апелляционной жалобы решение арбитражного суда первой инстанции, если оно не отменено или не изменено, вступает в законную силу со дня принятия постановления судом апелляционной инстанции.</w:t>
      </w:r>
    </w:p>
    <w:p w14:paraId="77B2796B" w14:textId="77777777" w:rsidR="00C038B4" w:rsidRPr="00B422D5" w:rsidRDefault="00356F2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B40790" w:rsidRPr="00B422D5">
        <w:rPr>
          <w:rFonts w:ascii="Times New Roman" w:hAnsi="Times New Roman" w:cs="Times New Roman"/>
          <w:color w:val="000000" w:themeColor="text1"/>
          <w:sz w:val="28"/>
          <w:szCs w:val="28"/>
        </w:rPr>
        <w:t xml:space="preserve">Решение арбитражного суда первой инстанции по результатам рассмотрения дела в порядке упрощенного производства может быть обжаловано в суд апелляционной инстанции в срок, не превышающий пятнадцати дней со дня его принятия, а в случае составления мотивированного решения арбитражного суда </w:t>
      </w:r>
      <w:r w:rsidR="00422306" w:rsidRPr="00B422D5">
        <w:rPr>
          <w:rFonts w:ascii="Times New Roman" w:hAnsi="Times New Roman" w:cs="Times New Roman"/>
          <w:color w:val="000000" w:themeColor="text1"/>
          <w:sz w:val="28"/>
          <w:szCs w:val="28"/>
        </w:rPr>
        <w:t>–</w:t>
      </w:r>
      <w:r w:rsidR="00B40790" w:rsidRPr="00B422D5">
        <w:rPr>
          <w:rFonts w:ascii="Times New Roman" w:hAnsi="Times New Roman" w:cs="Times New Roman"/>
          <w:color w:val="000000" w:themeColor="text1"/>
          <w:sz w:val="28"/>
          <w:szCs w:val="28"/>
        </w:rPr>
        <w:t xml:space="preserve"> со дня принятия решения в полном объеме.</w:t>
      </w:r>
    </w:p>
    <w:p w14:paraId="14E8EABF" w14:textId="5CD567D2" w:rsidR="00B40790" w:rsidRDefault="002868B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Такое </w:t>
      </w:r>
      <w:r w:rsidR="00B40790" w:rsidRPr="00B422D5">
        <w:rPr>
          <w:rFonts w:ascii="Times New Roman" w:hAnsi="Times New Roman" w:cs="Times New Roman"/>
          <w:color w:val="000000" w:themeColor="text1"/>
          <w:sz w:val="28"/>
          <w:szCs w:val="28"/>
        </w:rPr>
        <w:t xml:space="preserve">решение, если оно было предметом рассмотрения в суде апелляционной инстанции или если суд апелляционной инстанции отказал в восстановлении пропущенного срока подачи апелляционной жалобы, и постановление суда апелляционной инстанции, принятое по данному делу, могут быть обжалованы в суд кассационной инстанции </w:t>
      </w:r>
      <w:r w:rsidR="00C038B4" w:rsidRPr="00B422D5">
        <w:rPr>
          <w:rFonts w:ascii="Times New Roman" w:hAnsi="Times New Roman" w:cs="Times New Roman"/>
          <w:iCs/>
          <w:color w:val="000000" w:themeColor="text1"/>
          <w:sz w:val="28"/>
          <w:szCs w:val="28"/>
        </w:rPr>
        <w:t xml:space="preserve">по основаниям, предусмотренным частью </w:t>
      </w:r>
      <w:r w:rsidR="00203CC7" w:rsidRPr="00B422D5">
        <w:rPr>
          <w:rFonts w:ascii="Times New Roman" w:hAnsi="Times New Roman" w:cs="Times New Roman"/>
          <w:iCs/>
          <w:color w:val="000000" w:themeColor="text1"/>
          <w:sz w:val="28"/>
          <w:szCs w:val="28"/>
        </w:rPr>
        <w:t>3</w:t>
      </w:r>
      <w:r w:rsidR="001E1DD7">
        <w:rPr>
          <w:rFonts w:ascii="Times New Roman" w:hAnsi="Times New Roman" w:cs="Times New Roman"/>
          <w:iCs/>
          <w:color w:val="000000" w:themeColor="text1"/>
          <w:sz w:val="28"/>
          <w:szCs w:val="28"/>
        </w:rPr>
        <w:t xml:space="preserve"> </w:t>
      </w:r>
      <w:r w:rsidR="00C038B4" w:rsidRPr="00B422D5">
        <w:rPr>
          <w:rFonts w:ascii="Times New Roman" w:hAnsi="Times New Roman" w:cs="Times New Roman"/>
          <w:iCs/>
          <w:color w:val="000000" w:themeColor="text1"/>
          <w:sz w:val="28"/>
          <w:szCs w:val="28"/>
        </w:rPr>
        <w:t xml:space="preserve">статьи </w:t>
      </w:r>
      <w:r w:rsidR="00FF6560" w:rsidRPr="00B422D5">
        <w:rPr>
          <w:rFonts w:ascii="Times New Roman" w:hAnsi="Times New Roman" w:cs="Times New Roman"/>
          <w:iCs/>
          <w:color w:val="000000" w:themeColor="text1"/>
          <w:sz w:val="28"/>
          <w:szCs w:val="28"/>
        </w:rPr>
        <w:t>31</w:t>
      </w:r>
      <w:r w:rsidR="00813D25" w:rsidRPr="00B422D5">
        <w:rPr>
          <w:rFonts w:ascii="Times New Roman" w:hAnsi="Times New Roman" w:cs="Times New Roman"/>
          <w:iCs/>
          <w:color w:val="000000" w:themeColor="text1"/>
          <w:sz w:val="28"/>
          <w:szCs w:val="28"/>
        </w:rPr>
        <w:t xml:space="preserve">6 </w:t>
      </w:r>
      <w:r w:rsidR="00C038B4" w:rsidRPr="00B422D5">
        <w:rPr>
          <w:rFonts w:ascii="Times New Roman" w:hAnsi="Times New Roman" w:cs="Times New Roman"/>
          <w:iCs/>
          <w:color w:val="000000" w:themeColor="text1"/>
          <w:sz w:val="28"/>
          <w:szCs w:val="28"/>
        </w:rPr>
        <w:t>настоящего Кодекса</w:t>
      </w:r>
      <w:r w:rsidR="00B40790" w:rsidRPr="00B422D5">
        <w:rPr>
          <w:rFonts w:ascii="Times New Roman" w:hAnsi="Times New Roman" w:cs="Times New Roman"/>
          <w:color w:val="000000" w:themeColor="text1"/>
          <w:sz w:val="28"/>
          <w:szCs w:val="28"/>
        </w:rPr>
        <w:t>.</w:t>
      </w:r>
    </w:p>
    <w:p w14:paraId="46825204" w14:textId="77777777" w:rsidR="00C72FEC" w:rsidRPr="00B422D5" w:rsidRDefault="00A5239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Глава </w:t>
      </w:r>
      <w:r w:rsidR="00A44E39" w:rsidRPr="00B422D5">
        <w:rPr>
          <w:rFonts w:ascii="Times New Roman" w:hAnsi="Times New Roman" w:cs="Times New Roman"/>
          <w:color w:val="000000" w:themeColor="text1"/>
          <w:sz w:val="28"/>
          <w:szCs w:val="28"/>
        </w:rPr>
        <w:t>3</w:t>
      </w:r>
      <w:r w:rsidR="000502BC" w:rsidRPr="00B422D5">
        <w:rPr>
          <w:rFonts w:ascii="Times New Roman" w:hAnsi="Times New Roman" w:cs="Times New Roman"/>
          <w:color w:val="000000" w:themeColor="text1"/>
          <w:sz w:val="28"/>
          <w:szCs w:val="28"/>
        </w:rPr>
        <w:t>3</w:t>
      </w:r>
      <w:r w:rsidR="00C72FEC" w:rsidRPr="00B422D5">
        <w:rPr>
          <w:rFonts w:ascii="Times New Roman" w:hAnsi="Times New Roman" w:cs="Times New Roman"/>
          <w:color w:val="000000" w:themeColor="text1"/>
          <w:sz w:val="28"/>
          <w:szCs w:val="28"/>
        </w:rPr>
        <w:t>.</w:t>
      </w:r>
      <w:r w:rsidR="00356F26" w:rsidRPr="00B422D5">
        <w:rPr>
          <w:rFonts w:ascii="Times New Roman" w:hAnsi="Times New Roman" w:cs="Times New Roman"/>
          <w:color w:val="000000" w:themeColor="text1"/>
          <w:sz w:val="28"/>
          <w:szCs w:val="28"/>
        </w:rPr>
        <w:t> </w:t>
      </w:r>
      <w:r w:rsidR="00A44E39" w:rsidRPr="00B422D5">
        <w:rPr>
          <w:rFonts w:ascii="Times New Roman" w:hAnsi="Times New Roman" w:cs="Times New Roman"/>
          <w:b/>
          <w:color w:val="000000" w:themeColor="text1"/>
          <w:sz w:val="28"/>
          <w:szCs w:val="28"/>
        </w:rPr>
        <w:t>Приказное производство</w:t>
      </w:r>
    </w:p>
    <w:p w14:paraId="109138E0" w14:textId="77777777" w:rsidR="00C46409" w:rsidRPr="00B422D5" w:rsidRDefault="002650D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Статья </w:t>
      </w:r>
      <w:r w:rsidR="00B6269F" w:rsidRPr="00B422D5">
        <w:rPr>
          <w:rFonts w:ascii="Times New Roman" w:hAnsi="Times New Roman" w:cs="Times New Roman"/>
          <w:color w:val="000000" w:themeColor="text1"/>
          <w:sz w:val="28"/>
          <w:szCs w:val="28"/>
        </w:rPr>
        <w:t>258</w:t>
      </w:r>
      <w:r w:rsidR="00C46409" w:rsidRPr="00B422D5">
        <w:rPr>
          <w:rFonts w:ascii="Times New Roman" w:hAnsi="Times New Roman" w:cs="Times New Roman"/>
          <w:color w:val="000000" w:themeColor="text1"/>
          <w:sz w:val="28"/>
          <w:szCs w:val="28"/>
        </w:rPr>
        <w:t>.</w:t>
      </w:r>
      <w:r w:rsidR="00BF3060" w:rsidRPr="00B422D5">
        <w:rPr>
          <w:rFonts w:ascii="Times New Roman" w:hAnsi="Times New Roman" w:cs="Times New Roman"/>
          <w:color w:val="000000" w:themeColor="text1"/>
          <w:sz w:val="28"/>
          <w:szCs w:val="28"/>
        </w:rPr>
        <w:t> </w:t>
      </w:r>
      <w:r w:rsidR="00C46409" w:rsidRPr="00B422D5">
        <w:rPr>
          <w:rFonts w:ascii="Times New Roman" w:hAnsi="Times New Roman" w:cs="Times New Roman"/>
          <w:b/>
          <w:color w:val="000000" w:themeColor="text1"/>
          <w:sz w:val="28"/>
          <w:szCs w:val="28"/>
        </w:rPr>
        <w:t>Судебный приказ</w:t>
      </w:r>
    </w:p>
    <w:p w14:paraId="2E3F9F8D" w14:textId="77777777" w:rsidR="00C72FEC" w:rsidRPr="00B422D5" w:rsidRDefault="00C46409"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Судебный приказ –</w:t>
      </w:r>
      <w:r w:rsidR="00C72FEC" w:rsidRPr="00B422D5">
        <w:rPr>
          <w:rFonts w:ascii="Times New Roman" w:hAnsi="Times New Roman" w:cs="Times New Roman"/>
          <w:color w:val="000000" w:themeColor="text1"/>
          <w:sz w:val="28"/>
          <w:szCs w:val="28"/>
        </w:rPr>
        <w:t xml:space="preserve"> судебное решение, вынесенное судьей единолично на основании заявления о взыскании денежных сумм по требованиям взыскателя, предусмотренным </w:t>
      </w:r>
      <w:r w:rsidR="00694FFE" w:rsidRPr="00B422D5">
        <w:rPr>
          <w:rFonts w:ascii="Times New Roman" w:hAnsi="Times New Roman" w:cs="Times New Roman"/>
          <w:color w:val="000000" w:themeColor="text1"/>
          <w:sz w:val="28"/>
          <w:szCs w:val="28"/>
        </w:rPr>
        <w:t xml:space="preserve">статьей </w:t>
      </w:r>
      <w:r w:rsidR="00FF6560" w:rsidRPr="00B422D5">
        <w:rPr>
          <w:rFonts w:ascii="Times New Roman" w:hAnsi="Times New Roman" w:cs="Times New Roman"/>
          <w:color w:val="000000" w:themeColor="text1"/>
          <w:sz w:val="28"/>
          <w:szCs w:val="28"/>
        </w:rPr>
        <w:t>259</w:t>
      </w:r>
      <w:r w:rsidR="00C72FEC" w:rsidRPr="00B422D5">
        <w:rPr>
          <w:rFonts w:ascii="Times New Roman" w:hAnsi="Times New Roman" w:cs="Times New Roman"/>
          <w:color w:val="000000" w:themeColor="text1"/>
          <w:sz w:val="28"/>
          <w:szCs w:val="28"/>
        </w:rPr>
        <w:t xml:space="preserve"> настоящего Кодекса.</w:t>
      </w:r>
    </w:p>
    <w:p w14:paraId="59D8A436"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Судебный приказ является одновременно исполнительным документом и приводится в исполнение в порядке, установленном для исполнения судебных решений.</w:t>
      </w:r>
    </w:p>
    <w:p w14:paraId="67208A1A" w14:textId="77777777" w:rsidR="00C72FEC" w:rsidRPr="00B422D5" w:rsidRDefault="002650D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Статья </w:t>
      </w:r>
      <w:r w:rsidR="00B6269F" w:rsidRPr="00B422D5">
        <w:rPr>
          <w:rFonts w:ascii="Times New Roman" w:hAnsi="Times New Roman" w:cs="Times New Roman"/>
          <w:color w:val="000000" w:themeColor="text1"/>
          <w:sz w:val="28"/>
          <w:szCs w:val="28"/>
        </w:rPr>
        <w:t>259</w:t>
      </w:r>
      <w:r w:rsidR="00C72FEC" w:rsidRPr="00B422D5">
        <w:rPr>
          <w:rFonts w:ascii="Times New Roman" w:hAnsi="Times New Roman" w:cs="Times New Roman"/>
          <w:color w:val="000000" w:themeColor="text1"/>
          <w:sz w:val="28"/>
          <w:szCs w:val="28"/>
        </w:rPr>
        <w:t>.</w:t>
      </w:r>
      <w:r w:rsidR="00071F8D" w:rsidRPr="00B422D5">
        <w:rPr>
          <w:rFonts w:ascii="Times New Roman" w:hAnsi="Times New Roman" w:cs="Times New Roman"/>
          <w:color w:val="000000" w:themeColor="text1"/>
          <w:sz w:val="28"/>
          <w:szCs w:val="28"/>
        </w:rPr>
        <w:t> </w:t>
      </w:r>
      <w:r w:rsidR="00C72FEC" w:rsidRPr="00B422D5">
        <w:rPr>
          <w:rFonts w:ascii="Times New Roman" w:hAnsi="Times New Roman" w:cs="Times New Roman"/>
          <w:b/>
          <w:color w:val="000000" w:themeColor="text1"/>
          <w:sz w:val="28"/>
          <w:szCs w:val="28"/>
        </w:rPr>
        <w:t>Дела приказного производства</w:t>
      </w:r>
    </w:p>
    <w:p w14:paraId="665EE328"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Судебный приказ выдается по делам, в которых:</w:t>
      </w:r>
    </w:p>
    <w:p w14:paraId="613D5BF5"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требования вытекают из неисполнения или ненадлежащего исполнения договора и основаны на представленных взыскателем документах, </w:t>
      </w:r>
      <w:r w:rsidRPr="00B422D5">
        <w:rPr>
          <w:rFonts w:ascii="Times New Roman" w:hAnsi="Times New Roman" w:cs="Times New Roman"/>
          <w:color w:val="000000" w:themeColor="text1"/>
          <w:sz w:val="28"/>
          <w:szCs w:val="28"/>
        </w:rPr>
        <w:lastRenderedPageBreak/>
        <w:t xml:space="preserve">устанавливающих денежные обязательства, если цена заявленных требований не превышает </w:t>
      </w:r>
      <w:r w:rsidR="008F6B73" w:rsidRPr="00B422D5">
        <w:rPr>
          <w:rFonts w:ascii="Times New Roman" w:hAnsi="Times New Roman" w:cs="Times New Roman"/>
          <w:color w:val="000000" w:themeColor="text1"/>
          <w:sz w:val="28"/>
          <w:szCs w:val="28"/>
        </w:rPr>
        <w:t>пятьсот</w:t>
      </w:r>
      <w:r w:rsidRPr="00B422D5">
        <w:rPr>
          <w:rFonts w:ascii="Times New Roman" w:hAnsi="Times New Roman" w:cs="Times New Roman"/>
          <w:color w:val="000000" w:themeColor="text1"/>
          <w:sz w:val="28"/>
          <w:szCs w:val="28"/>
        </w:rPr>
        <w:t xml:space="preserve"> тысяч </w:t>
      </w:r>
      <w:r w:rsidR="00C25D1C" w:rsidRPr="00B422D5">
        <w:rPr>
          <w:rFonts w:ascii="Times New Roman" w:hAnsi="Times New Roman" w:cs="Times New Roman"/>
          <w:color w:val="000000" w:themeColor="text1"/>
          <w:sz w:val="28"/>
          <w:szCs w:val="28"/>
        </w:rPr>
        <w:t xml:space="preserve">российских </w:t>
      </w:r>
      <w:r w:rsidRPr="00B422D5">
        <w:rPr>
          <w:rFonts w:ascii="Times New Roman" w:hAnsi="Times New Roman" w:cs="Times New Roman"/>
          <w:color w:val="000000" w:themeColor="text1"/>
          <w:sz w:val="28"/>
          <w:szCs w:val="28"/>
        </w:rPr>
        <w:t>рублей;</w:t>
      </w:r>
    </w:p>
    <w:p w14:paraId="09FDAB76"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требование основано на совершенном нотариусом протесте векселя в неплатеже, неакцепте и </w:t>
      </w:r>
      <w:proofErr w:type="spellStart"/>
      <w:r w:rsidRPr="00B422D5">
        <w:rPr>
          <w:rFonts w:ascii="Times New Roman" w:hAnsi="Times New Roman" w:cs="Times New Roman"/>
          <w:color w:val="000000" w:themeColor="text1"/>
          <w:sz w:val="28"/>
          <w:szCs w:val="28"/>
        </w:rPr>
        <w:t>недатировании</w:t>
      </w:r>
      <w:proofErr w:type="spellEnd"/>
      <w:r w:rsidRPr="00B422D5">
        <w:rPr>
          <w:rFonts w:ascii="Times New Roman" w:hAnsi="Times New Roman" w:cs="Times New Roman"/>
          <w:color w:val="000000" w:themeColor="text1"/>
          <w:sz w:val="28"/>
          <w:szCs w:val="28"/>
        </w:rPr>
        <w:t xml:space="preserve"> акцепта, если цена заявленного требования не превышает </w:t>
      </w:r>
      <w:r w:rsidR="008F6B73" w:rsidRPr="00B422D5">
        <w:rPr>
          <w:rFonts w:ascii="Times New Roman" w:hAnsi="Times New Roman" w:cs="Times New Roman"/>
          <w:color w:val="000000" w:themeColor="text1"/>
          <w:sz w:val="28"/>
          <w:szCs w:val="28"/>
        </w:rPr>
        <w:t>пятьсот</w:t>
      </w:r>
      <w:r w:rsidR="00DF13D4">
        <w:rPr>
          <w:rFonts w:ascii="Times New Roman" w:hAnsi="Times New Roman" w:cs="Times New Roman"/>
          <w:color w:val="000000" w:themeColor="text1"/>
          <w:sz w:val="28"/>
          <w:szCs w:val="28"/>
        </w:rPr>
        <w:t xml:space="preserve"> </w:t>
      </w:r>
      <w:r w:rsidR="00C25D1C" w:rsidRPr="00B422D5">
        <w:rPr>
          <w:rFonts w:ascii="Times New Roman" w:hAnsi="Times New Roman" w:cs="Times New Roman"/>
          <w:color w:val="000000" w:themeColor="text1"/>
          <w:sz w:val="28"/>
          <w:szCs w:val="28"/>
        </w:rPr>
        <w:t>тысяч российских рублей</w:t>
      </w:r>
      <w:r w:rsidRPr="00B422D5">
        <w:rPr>
          <w:rFonts w:ascii="Times New Roman" w:hAnsi="Times New Roman" w:cs="Times New Roman"/>
          <w:color w:val="000000" w:themeColor="text1"/>
          <w:sz w:val="28"/>
          <w:szCs w:val="28"/>
        </w:rPr>
        <w:t>;</w:t>
      </w:r>
    </w:p>
    <w:p w14:paraId="63A77F18"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заявлено требование о взыскании обязательных платежей и санкций, если указанный в заявлении общий размер подлежащей взысканию денежной суммы не превышает сто тысяч </w:t>
      </w:r>
      <w:r w:rsidR="000A626B" w:rsidRPr="00B422D5">
        <w:rPr>
          <w:rFonts w:ascii="Times New Roman" w:hAnsi="Times New Roman" w:cs="Times New Roman"/>
          <w:color w:val="000000" w:themeColor="text1"/>
          <w:sz w:val="28"/>
          <w:szCs w:val="28"/>
        </w:rPr>
        <w:t xml:space="preserve">российских </w:t>
      </w:r>
      <w:r w:rsidRPr="00B422D5">
        <w:rPr>
          <w:rFonts w:ascii="Times New Roman" w:hAnsi="Times New Roman" w:cs="Times New Roman"/>
          <w:color w:val="000000" w:themeColor="text1"/>
          <w:sz w:val="28"/>
          <w:szCs w:val="28"/>
        </w:rPr>
        <w:t>рублей.</w:t>
      </w:r>
    </w:p>
    <w:p w14:paraId="2BC3A286" w14:textId="77777777" w:rsidR="00C25D1C" w:rsidRPr="00B422D5" w:rsidRDefault="002650D6"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B6269F" w:rsidRPr="00B422D5">
        <w:rPr>
          <w:rFonts w:ascii="Times New Roman" w:hAnsi="Times New Roman" w:cs="Times New Roman"/>
          <w:color w:val="000000" w:themeColor="text1"/>
          <w:sz w:val="28"/>
          <w:szCs w:val="28"/>
        </w:rPr>
        <w:t>260</w:t>
      </w:r>
      <w:r w:rsidR="00C72FEC" w:rsidRPr="00B422D5">
        <w:rPr>
          <w:rFonts w:ascii="Times New Roman" w:hAnsi="Times New Roman" w:cs="Times New Roman"/>
          <w:color w:val="000000" w:themeColor="text1"/>
          <w:sz w:val="28"/>
          <w:szCs w:val="28"/>
        </w:rPr>
        <w:t>.</w:t>
      </w:r>
      <w:r w:rsidR="00071F8D" w:rsidRPr="00B422D5">
        <w:rPr>
          <w:rFonts w:ascii="Times New Roman" w:hAnsi="Times New Roman" w:cs="Times New Roman"/>
          <w:color w:val="000000" w:themeColor="text1"/>
          <w:sz w:val="28"/>
          <w:szCs w:val="28"/>
        </w:rPr>
        <w:t> </w:t>
      </w:r>
      <w:r w:rsidR="00C72FEC" w:rsidRPr="00B422D5">
        <w:rPr>
          <w:rFonts w:ascii="Times New Roman" w:hAnsi="Times New Roman" w:cs="Times New Roman"/>
          <w:b/>
          <w:color w:val="000000" w:themeColor="text1"/>
          <w:sz w:val="28"/>
          <w:szCs w:val="28"/>
        </w:rPr>
        <w:t>Форма и содержание заявления о выдаче судебного приказа</w:t>
      </w:r>
    </w:p>
    <w:p w14:paraId="0B3EAA40"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C25D1C" w:rsidRPr="00B422D5">
        <w:rPr>
          <w:rFonts w:ascii="Times New Roman" w:hAnsi="Times New Roman" w:cs="Times New Roman"/>
          <w:color w:val="000000" w:themeColor="text1"/>
          <w:sz w:val="28"/>
          <w:szCs w:val="28"/>
        </w:rPr>
        <w:t xml:space="preserve">Заявление о выдаче судебного приказа и прилагаемые к такому заявлению документы могут быть представлены в арбитражный суд на бумажном носителе либо в электронном виде, в том числе в форме электронного документа, подписанного электронной подписью в порядке, установленном законодательством </w:t>
      </w:r>
      <w:r w:rsidR="00801BA2" w:rsidRPr="00B422D5">
        <w:rPr>
          <w:rFonts w:ascii="Times New Roman" w:hAnsi="Times New Roman" w:cs="Times New Roman"/>
          <w:color w:val="000000" w:themeColor="text1"/>
          <w:sz w:val="28"/>
          <w:szCs w:val="28"/>
        </w:rPr>
        <w:t>Донецкой Народной Республики</w:t>
      </w:r>
      <w:r w:rsidR="00C25D1C" w:rsidRPr="00B422D5">
        <w:rPr>
          <w:rFonts w:ascii="Times New Roman" w:hAnsi="Times New Roman" w:cs="Times New Roman"/>
          <w:color w:val="000000" w:themeColor="text1"/>
          <w:sz w:val="28"/>
          <w:szCs w:val="28"/>
        </w:rPr>
        <w:t xml:space="preserve">, посредством заполнения электронной формы, размещенной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DF13D4">
        <w:rPr>
          <w:rStyle w:val="blk"/>
          <w:rFonts w:ascii="Times New Roman" w:hAnsi="Times New Roman"/>
          <w:color w:val="000000" w:themeColor="text1"/>
          <w:sz w:val="28"/>
          <w:szCs w:val="28"/>
        </w:rPr>
        <w:t xml:space="preserve"> </w:t>
      </w:r>
      <w:r w:rsidR="00C25D1C" w:rsidRPr="00B422D5">
        <w:rPr>
          <w:rFonts w:ascii="Times New Roman" w:hAnsi="Times New Roman" w:cs="Times New Roman"/>
          <w:color w:val="000000" w:themeColor="text1"/>
          <w:sz w:val="28"/>
          <w:szCs w:val="28"/>
        </w:rPr>
        <w:t>Интернет</w:t>
      </w:r>
      <w:r w:rsidRPr="00B422D5">
        <w:rPr>
          <w:rFonts w:ascii="Times New Roman" w:hAnsi="Times New Roman" w:cs="Times New Roman"/>
          <w:color w:val="000000" w:themeColor="text1"/>
          <w:sz w:val="28"/>
          <w:szCs w:val="28"/>
        </w:rPr>
        <w:t>.</w:t>
      </w:r>
    </w:p>
    <w:p w14:paraId="7E161C3C"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 заявлении о выдаче судебного приказа должны быть указаны:</w:t>
      </w:r>
    </w:p>
    <w:p w14:paraId="31461279" w14:textId="77777777" w:rsidR="001B587A"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наименование арбитражного суда, в который подается заявление;</w:t>
      </w:r>
    </w:p>
    <w:p w14:paraId="683F7C5A" w14:textId="77777777" w:rsidR="00E123F2"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наименование взыскателя, его место жительства или </w:t>
      </w:r>
      <w:r w:rsidR="007A0B20" w:rsidRPr="00B422D5">
        <w:rPr>
          <w:rFonts w:ascii="Times New Roman" w:hAnsi="Times New Roman" w:cs="Times New Roman"/>
          <w:color w:val="000000" w:themeColor="text1"/>
          <w:sz w:val="28"/>
          <w:szCs w:val="28"/>
        </w:rPr>
        <w:t>адрес</w:t>
      </w:r>
      <w:r w:rsidRPr="00B422D5">
        <w:rPr>
          <w:rFonts w:ascii="Times New Roman" w:hAnsi="Times New Roman" w:cs="Times New Roman"/>
          <w:color w:val="000000" w:themeColor="text1"/>
          <w:sz w:val="28"/>
          <w:szCs w:val="28"/>
        </w:rPr>
        <w:t xml:space="preserve">, </w:t>
      </w:r>
      <w:r w:rsidR="007A0B20" w:rsidRPr="00B422D5">
        <w:rPr>
          <w:rFonts w:ascii="Times New Roman" w:eastAsia="Calibri" w:hAnsi="Times New Roman" w:cs="Times New Roman"/>
          <w:bCs/>
          <w:color w:val="000000" w:themeColor="text1"/>
          <w:sz w:val="28"/>
          <w:szCs w:val="28"/>
          <w:lang w:eastAsia="en-US"/>
        </w:rPr>
        <w:t>регистрационный номер учетной карточки налогоплательщика, идентификационный код</w:t>
      </w:r>
      <w:r w:rsidR="00E123F2" w:rsidRPr="00B422D5">
        <w:rPr>
          <w:rFonts w:ascii="Times New Roman" w:hAnsi="Times New Roman" w:cs="Times New Roman"/>
          <w:color w:val="000000" w:themeColor="text1"/>
          <w:sz w:val="28"/>
          <w:szCs w:val="28"/>
        </w:rPr>
        <w:t xml:space="preserve">, </w:t>
      </w:r>
      <w:r w:rsidR="00935774" w:rsidRPr="00B422D5">
        <w:rPr>
          <w:rFonts w:ascii="Times New Roman" w:hAnsi="Times New Roman" w:cs="Times New Roman"/>
          <w:color w:val="000000" w:themeColor="text1"/>
          <w:sz w:val="28"/>
          <w:szCs w:val="28"/>
        </w:rPr>
        <w:t>банковские и другие необходимые реквизиты;</w:t>
      </w:r>
    </w:p>
    <w:p w14:paraId="66928513" w14:textId="77777777" w:rsidR="00E123F2"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154AC8" w:rsidRPr="00B422D5">
        <w:rPr>
          <w:rFonts w:ascii="Times New Roman" w:hAnsi="Times New Roman" w:cs="Times New Roman"/>
          <w:color w:val="000000" w:themeColor="text1"/>
          <w:sz w:val="28"/>
          <w:szCs w:val="28"/>
        </w:rPr>
        <w:t xml:space="preserve">сведения о должнике: для </w:t>
      </w:r>
      <w:r w:rsidR="001C6406" w:rsidRPr="00B422D5">
        <w:rPr>
          <w:rFonts w:ascii="Times New Roman" w:hAnsi="Times New Roman" w:cs="Times New Roman"/>
          <w:color w:val="000000" w:themeColor="text1"/>
          <w:sz w:val="28"/>
          <w:szCs w:val="28"/>
        </w:rPr>
        <w:t xml:space="preserve">физического лица </w:t>
      </w:r>
      <w:r w:rsidR="00422306" w:rsidRPr="00B422D5">
        <w:rPr>
          <w:rFonts w:ascii="Times New Roman" w:hAnsi="Times New Roman" w:cs="Times New Roman"/>
          <w:color w:val="000000" w:themeColor="text1"/>
          <w:sz w:val="28"/>
          <w:szCs w:val="28"/>
        </w:rPr>
        <w:t xml:space="preserve">– </w:t>
      </w:r>
      <w:r w:rsidR="00154AC8" w:rsidRPr="00B422D5">
        <w:rPr>
          <w:rFonts w:ascii="Times New Roman" w:hAnsi="Times New Roman" w:cs="Times New Roman"/>
          <w:color w:val="000000" w:themeColor="text1"/>
          <w:sz w:val="28"/>
          <w:szCs w:val="28"/>
        </w:rPr>
        <w:t>должника – фамилия, имя, отчество (при наличии) и место жительства, а также дата и место рождения, место работы (если они известны) и один из идентификаторов (</w:t>
      </w:r>
      <w:r w:rsidR="00154AC8" w:rsidRPr="00B422D5">
        <w:rPr>
          <w:rFonts w:ascii="Times New Roman" w:eastAsia="Calibri" w:hAnsi="Times New Roman" w:cs="Times New Roman"/>
          <w:bCs/>
          <w:color w:val="000000" w:themeColor="text1"/>
          <w:sz w:val="28"/>
          <w:szCs w:val="28"/>
          <w:lang w:eastAsia="en-US"/>
        </w:rPr>
        <w:t>регистрационный номер учетной карточки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w:t>
      </w:r>
      <w:r w:rsidR="00154AC8" w:rsidRPr="00B422D5">
        <w:rPr>
          <w:rFonts w:ascii="Times New Roman" w:hAnsi="Times New Roman" w:cs="Times New Roman"/>
          <w:color w:val="000000" w:themeColor="text1"/>
          <w:sz w:val="28"/>
          <w:szCs w:val="28"/>
        </w:rPr>
        <w:t xml:space="preserve">), для организации-должника – </w:t>
      </w:r>
      <w:r w:rsidR="00154AC8" w:rsidRPr="00B422D5">
        <w:rPr>
          <w:rFonts w:ascii="Times New Roman" w:eastAsia="Calibri" w:hAnsi="Times New Roman" w:cs="Times New Roman"/>
          <w:bCs/>
          <w:color w:val="000000" w:themeColor="text1"/>
          <w:sz w:val="28"/>
          <w:szCs w:val="28"/>
          <w:lang w:eastAsia="en-US"/>
        </w:rPr>
        <w:t>наименование и местонахождение, а также идентификационный код</w:t>
      </w:r>
      <w:r w:rsidR="00154AC8" w:rsidRPr="00B422D5">
        <w:rPr>
          <w:rFonts w:ascii="Times New Roman" w:hAnsi="Times New Roman" w:cs="Times New Roman"/>
          <w:color w:val="000000" w:themeColor="text1"/>
          <w:sz w:val="28"/>
          <w:szCs w:val="28"/>
        </w:rPr>
        <w:t>;</w:t>
      </w:r>
    </w:p>
    <w:p w14:paraId="1E0817D3" w14:textId="77777777" w:rsidR="00C72FEC" w:rsidRPr="00B422D5" w:rsidRDefault="00E123F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C72FEC" w:rsidRPr="00B422D5">
        <w:rPr>
          <w:rFonts w:ascii="Times New Roman" w:hAnsi="Times New Roman" w:cs="Times New Roman"/>
          <w:color w:val="000000" w:themeColor="text1"/>
          <w:sz w:val="28"/>
          <w:szCs w:val="28"/>
        </w:rPr>
        <w:t>требования взыскателя и обстоятельства, на которых они основаны;</w:t>
      </w:r>
    </w:p>
    <w:p w14:paraId="3786BF09" w14:textId="77777777" w:rsidR="00C72FEC" w:rsidRPr="00B422D5" w:rsidRDefault="00E123F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5) </w:t>
      </w:r>
      <w:r w:rsidR="00C72FEC" w:rsidRPr="00B422D5">
        <w:rPr>
          <w:rFonts w:ascii="Times New Roman" w:hAnsi="Times New Roman" w:cs="Times New Roman"/>
          <w:color w:val="000000" w:themeColor="text1"/>
          <w:sz w:val="28"/>
          <w:szCs w:val="28"/>
        </w:rPr>
        <w:t>документы, подтверждающие обоснованность требования взыскателя;</w:t>
      </w:r>
    </w:p>
    <w:p w14:paraId="475B9DC0" w14:textId="77777777" w:rsidR="00C72FEC" w:rsidRPr="00B422D5" w:rsidRDefault="00E123F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w:t>
      </w:r>
      <w:r w:rsidR="00C72FEC" w:rsidRPr="00B422D5">
        <w:rPr>
          <w:rFonts w:ascii="Times New Roman" w:hAnsi="Times New Roman" w:cs="Times New Roman"/>
          <w:color w:val="000000" w:themeColor="text1"/>
          <w:sz w:val="28"/>
          <w:szCs w:val="28"/>
        </w:rPr>
        <w:t>перечень прилагаемых документов.</w:t>
      </w:r>
    </w:p>
    <w:p w14:paraId="20BFB4A8" w14:textId="77777777" w:rsidR="00C72FEC" w:rsidRPr="00B422D5" w:rsidRDefault="00E123F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C72FEC" w:rsidRPr="00B422D5">
        <w:rPr>
          <w:rFonts w:ascii="Times New Roman" w:hAnsi="Times New Roman" w:cs="Times New Roman"/>
          <w:color w:val="000000" w:themeColor="text1"/>
          <w:sz w:val="28"/>
          <w:szCs w:val="28"/>
        </w:rPr>
        <w:t>Заявление о выдаче судебного приказа подписывается взыскателем или его представителем. К заявлению о выдаче судебного приказа, поданному представителем, прилагается документ, подтверждающий полномочия</w:t>
      </w:r>
      <w:r w:rsidR="00731E91" w:rsidRPr="00B422D5">
        <w:rPr>
          <w:rFonts w:ascii="Times New Roman" w:hAnsi="Times New Roman" w:cs="Times New Roman"/>
          <w:color w:val="000000" w:themeColor="text1"/>
          <w:sz w:val="28"/>
          <w:szCs w:val="28"/>
        </w:rPr>
        <w:t xml:space="preserve"> такого представителя</w:t>
      </w:r>
      <w:r w:rsidR="00C72FEC" w:rsidRPr="00B422D5">
        <w:rPr>
          <w:rFonts w:ascii="Times New Roman" w:hAnsi="Times New Roman" w:cs="Times New Roman"/>
          <w:color w:val="000000" w:themeColor="text1"/>
          <w:sz w:val="28"/>
          <w:szCs w:val="28"/>
        </w:rPr>
        <w:t>.</w:t>
      </w:r>
    </w:p>
    <w:p w14:paraId="758245B4" w14:textId="77777777" w:rsidR="00C72FEC" w:rsidRPr="00B422D5" w:rsidRDefault="00E123F2"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C72FEC" w:rsidRPr="00B422D5">
        <w:rPr>
          <w:rFonts w:ascii="Times New Roman" w:hAnsi="Times New Roman" w:cs="Times New Roman"/>
          <w:color w:val="000000" w:themeColor="text1"/>
          <w:sz w:val="28"/>
          <w:szCs w:val="28"/>
        </w:rPr>
        <w:t>К заявлению о выдаче судебного приказа прилагается документ, подтверждающий уплату судебного сбора, а также уведомление о вручении или иные документы, подтверждающие направление взыскателем должнику копии заявления о выдаче судебного приказа.</w:t>
      </w:r>
    </w:p>
    <w:p w14:paraId="21B8FED5" w14:textId="77777777" w:rsidR="00C72FEC" w:rsidRPr="00B422D5" w:rsidRDefault="002650D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Статья </w:t>
      </w:r>
      <w:r w:rsidR="00B6269F" w:rsidRPr="00B422D5">
        <w:rPr>
          <w:rFonts w:ascii="Times New Roman" w:hAnsi="Times New Roman" w:cs="Times New Roman"/>
          <w:color w:val="000000" w:themeColor="text1"/>
          <w:sz w:val="28"/>
          <w:szCs w:val="28"/>
        </w:rPr>
        <w:t>261</w:t>
      </w:r>
      <w:r w:rsidR="00C72FEC" w:rsidRPr="00B422D5">
        <w:rPr>
          <w:rFonts w:ascii="Times New Roman" w:hAnsi="Times New Roman" w:cs="Times New Roman"/>
          <w:color w:val="000000" w:themeColor="text1"/>
          <w:sz w:val="28"/>
          <w:szCs w:val="28"/>
        </w:rPr>
        <w:t>.</w:t>
      </w:r>
      <w:r w:rsidR="00071F8D" w:rsidRPr="00B422D5">
        <w:rPr>
          <w:rFonts w:ascii="Times New Roman" w:hAnsi="Times New Roman" w:cs="Times New Roman"/>
          <w:color w:val="000000" w:themeColor="text1"/>
          <w:sz w:val="28"/>
          <w:szCs w:val="28"/>
        </w:rPr>
        <w:t> </w:t>
      </w:r>
      <w:r w:rsidR="00C72FEC" w:rsidRPr="00B422D5">
        <w:rPr>
          <w:rFonts w:ascii="Times New Roman" w:hAnsi="Times New Roman" w:cs="Times New Roman"/>
          <w:b/>
          <w:color w:val="000000" w:themeColor="text1"/>
          <w:sz w:val="28"/>
          <w:szCs w:val="28"/>
        </w:rPr>
        <w:t>Основания для возвращения заявления о выдаче судебного приказа или отказа в его принятии</w:t>
      </w:r>
    </w:p>
    <w:p w14:paraId="5114EF58"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Арбитражный суд возвращает заявление о выдаче судебного приказа в случае нарушения требований к форме и содержанию заявления о выдаче судебного приказа, установленных </w:t>
      </w:r>
      <w:r w:rsidR="00694FFE" w:rsidRPr="00B422D5">
        <w:rPr>
          <w:rFonts w:ascii="Times New Roman" w:hAnsi="Times New Roman" w:cs="Times New Roman"/>
          <w:color w:val="000000" w:themeColor="text1"/>
          <w:sz w:val="28"/>
          <w:szCs w:val="28"/>
        </w:rPr>
        <w:t xml:space="preserve">статьей </w:t>
      </w:r>
      <w:r w:rsidR="00FF6560" w:rsidRPr="00B422D5">
        <w:rPr>
          <w:rFonts w:ascii="Times New Roman" w:hAnsi="Times New Roman" w:cs="Times New Roman"/>
          <w:color w:val="000000" w:themeColor="text1"/>
          <w:sz w:val="28"/>
          <w:szCs w:val="28"/>
        </w:rPr>
        <w:t>260</w:t>
      </w:r>
      <w:r w:rsidRPr="00B422D5">
        <w:rPr>
          <w:rFonts w:ascii="Times New Roman" w:hAnsi="Times New Roman" w:cs="Times New Roman"/>
          <w:color w:val="000000" w:themeColor="text1"/>
          <w:sz w:val="28"/>
          <w:szCs w:val="28"/>
        </w:rPr>
        <w:t xml:space="preserve"> настоящего Кодекса, а также в случаях, если:</w:t>
      </w:r>
    </w:p>
    <w:p w14:paraId="2B2EE520"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дело неподсудно арбитражному суду;</w:t>
      </w:r>
    </w:p>
    <w:p w14:paraId="4118D484"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не представлены документы, подтверждающие обоснованность требования взыскателя;</w:t>
      </w:r>
    </w:p>
    <w:p w14:paraId="709DA843"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отклонено ходатайство о предоставлении отсрочки, рассрочки уплаты судебного сбора </w:t>
      </w:r>
      <w:r w:rsidR="00E43EF4" w:rsidRPr="00B422D5">
        <w:rPr>
          <w:rFonts w:ascii="Times New Roman" w:hAnsi="Times New Roman" w:cs="Times New Roman"/>
          <w:color w:val="000000" w:themeColor="text1"/>
          <w:sz w:val="28"/>
          <w:szCs w:val="28"/>
        </w:rPr>
        <w:t>или об уменьшении его</w:t>
      </w:r>
      <w:r w:rsidRPr="00B422D5">
        <w:rPr>
          <w:rFonts w:ascii="Times New Roman" w:hAnsi="Times New Roman" w:cs="Times New Roman"/>
          <w:color w:val="000000" w:themeColor="text1"/>
          <w:sz w:val="28"/>
          <w:szCs w:val="28"/>
        </w:rPr>
        <w:t xml:space="preserve"> размера;</w:t>
      </w:r>
    </w:p>
    <w:p w14:paraId="6B4D0A26"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от взыскателя поступило ходатайство о возвращении заявления о выдаче судебного приказа.</w:t>
      </w:r>
    </w:p>
    <w:p w14:paraId="058B3EBB"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Возвращение заявления о выдаче судебного приказа не является препятствием для повторного обращения взыскателя в арбитражный суд с заявлением к тому же должнику, с тем же требованием и по тем же основаниям после устранения допущенного нарушения.</w:t>
      </w:r>
    </w:p>
    <w:p w14:paraId="49F24734"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Арбитражный суд отказывает в принятии заявления о выдаче судебного </w:t>
      </w:r>
      <w:r w:rsidRPr="00B422D5">
        <w:rPr>
          <w:rFonts w:ascii="Times New Roman" w:hAnsi="Times New Roman" w:cs="Times New Roman"/>
          <w:color w:val="000000" w:themeColor="text1"/>
          <w:sz w:val="28"/>
          <w:szCs w:val="28"/>
        </w:rPr>
        <w:lastRenderedPageBreak/>
        <w:t xml:space="preserve">приказа по основаниям, предусмотренным </w:t>
      </w:r>
      <w:r w:rsidR="00694FFE" w:rsidRPr="00B422D5">
        <w:rPr>
          <w:rFonts w:ascii="Times New Roman" w:hAnsi="Times New Roman" w:cs="Times New Roman"/>
          <w:color w:val="000000" w:themeColor="text1"/>
          <w:sz w:val="28"/>
          <w:szCs w:val="28"/>
        </w:rPr>
        <w:t xml:space="preserve">статьей </w:t>
      </w:r>
      <w:r w:rsidR="00FF6560" w:rsidRPr="00B422D5">
        <w:rPr>
          <w:rFonts w:ascii="Times New Roman" w:hAnsi="Times New Roman" w:cs="Times New Roman"/>
          <w:color w:val="000000" w:themeColor="text1"/>
          <w:sz w:val="28"/>
          <w:szCs w:val="28"/>
        </w:rPr>
        <w:t>121</w:t>
      </w:r>
      <w:r w:rsidRPr="00B422D5">
        <w:rPr>
          <w:rFonts w:ascii="Times New Roman" w:hAnsi="Times New Roman" w:cs="Times New Roman"/>
          <w:color w:val="000000" w:themeColor="text1"/>
          <w:sz w:val="28"/>
          <w:szCs w:val="28"/>
        </w:rPr>
        <w:t xml:space="preserve"> настоящего Кодекса, а также в случаях, если:</w:t>
      </w:r>
    </w:p>
    <w:p w14:paraId="6EA2635D"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1) заявлено требование, не предусмотренное статьей </w:t>
      </w:r>
      <w:r w:rsidR="00FF6560" w:rsidRPr="00B422D5">
        <w:rPr>
          <w:rFonts w:ascii="Times New Roman" w:hAnsi="Times New Roman" w:cs="Times New Roman"/>
          <w:color w:val="000000" w:themeColor="text1"/>
          <w:sz w:val="28"/>
          <w:szCs w:val="28"/>
        </w:rPr>
        <w:t>259</w:t>
      </w:r>
      <w:r w:rsidRPr="00B422D5">
        <w:rPr>
          <w:rFonts w:ascii="Times New Roman" w:hAnsi="Times New Roman" w:cs="Times New Roman"/>
          <w:color w:val="000000" w:themeColor="text1"/>
          <w:sz w:val="28"/>
          <w:szCs w:val="28"/>
        </w:rPr>
        <w:t xml:space="preserve"> настоящего Кодекса;</w:t>
      </w:r>
    </w:p>
    <w:p w14:paraId="66CADFF1"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место жительства или </w:t>
      </w:r>
      <w:r w:rsidR="00285C96" w:rsidRPr="00B422D5">
        <w:rPr>
          <w:rFonts w:ascii="Times New Roman" w:hAnsi="Times New Roman" w:cs="Times New Roman"/>
          <w:color w:val="000000" w:themeColor="text1"/>
          <w:sz w:val="28"/>
          <w:szCs w:val="28"/>
        </w:rPr>
        <w:t>местонахождение</w:t>
      </w:r>
      <w:r w:rsidRPr="00B422D5">
        <w:rPr>
          <w:rFonts w:ascii="Times New Roman" w:hAnsi="Times New Roman" w:cs="Times New Roman"/>
          <w:color w:val="000000" w:themeColor="text1"/>
          <w:sz w:val="28"/>
          <w:szCs w:val="28"/>
        </w:rPr>
        <w:t xml:space="preserve"> должника находится </w:t>
      </w:r>
      <w:r w:rsidR="00E43EF4" w:rsidRPr="00B422D5">
        <w:rPr>
          <w:rFonts w:ascii="Times New Roman" w:hAnsi="Times New Roman" w:cs="Times New Roman"/>
          <w:color w:val="000000" w:themeColor="text1"/>
          <w:sz w:val="28"/>
          <w:szCs w:val="28"/>
        </w:rPr>
        <w:t>за пределами</w:t>
      </w:r>
      <w:r w:rsidRPr="00B422D5">
        <w:rPr>
          <w:rFonts w:ascii="Times New Roman" w:hAnsi="Times New Roman" w:cs="Times New Roman"/>
          <w:color w:val="000000" w:themeColor="text1"/>
          <w:sz w:val="28"/>
          <w:szCs w:val="28"/>
        </w:rPr>
        <w:t xml:space="preserve"> Донецкой Народной Республики;</w:t>
      </w:r>
    </w:p>
    <w:p w14:paraId="0FFE15D1"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из заявления о выдаче судебного приказа и приложенных к нему документов усматривается наличие спора о праве.</w:t>
      </w:r>
    </w:p>
    <w:p w14:paraId="2197B0AB"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4. О возвращении заявления о выдаче судебного приказа или об отказе в его принятии арбитражный суд в течение трех дней со дня поступления </w:t>
      </w:r>
      <w:r w:rsidR="00C0098C" w:rsidRPr="00B422D5">
        <w:rPr>
          <w:rFonts w:ascii="Times New Roman" w:hAnsi="Times New Roman" w:cs="Times New Roman"/>
          <w:color w:val="000000" w:themeColor="text1"/>
          <w:sz w:val="28"/>
          <w:szCs w:val="28"/>
        </w:rPr>
        <w:t xml:space="preserve">такого </w:t>
      </w:r>
      <w:r w:rsidRPr="00B422D5">
        <w:rPr>
          <w:rFonts w:ascii="Times New Roman" w:hAnsi="Times New Roman" w:cs="Times New Roman"/>
          <w:color w:val="000000" w:themeColor="text1"/>
          <w:sz w:val="28"/>
          <w:szCs w:val="28"/>
        </w:rPr>
        <w:t>заявления в суд выносит определение, которое может быть обжаловано.</w:t>
      </w:r>
    </w:p>
    <w:p w14:paraId="53615D5F" w14:textId="77777777" w:rsidR="00C72FEC" w:rsidRPr="00B422D5" w:rsidRDefault="002650D6"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Статья </w:t>
      </w:r>
      <w:r w:rsidR="00B6269F" w:rsidRPr="00B422D5">
        <w:rPr>
          <w:rFonts w:ascii="Times New Roman" w:hAnsi="Times New Roman" w:cs="Times New Roman"/>
          <w:color w:val="000000" w:themeColor="text1"/>
          <w:sz w:val="28"/>
          <w:szCs w:val="28"/>
        </w:rPr>
        <w:t>262</w:t>
      </w:r>
      <w:r w:rsidR="00C72FEC" w:rsidRPr="00B422D5">
        <w:rPr>
          <w:rFonts w:ascii="Times New Roman" w:hAnsi="Times New Roman" w:cs="Times New Roman"/>
          <w:color w:val="000000" w:themeColor="text1"/>
          <w:sz w:val="28"/>
          <w:szCs w:val="28"/>
        </w:rPr>
        <w:t>.</w:t>
      </w:r>
      <w:r w:rsidR="00071F8D" w:rsidRPr="00B422D5">
        <w:rPr>
          <w:rFonts w:ascii="Times New Roman" w:hAnsi="Times New Roman" w:cs="Times New Roman"/>
          <w:color w:val="000000" w:themeColor="text1"/>
          <w:sz w:val="28"/>
          <w:szCs w:val="28"/>
        </w:rPr>
        <w:t> </w:t>
      </w:r>
      <w:r w:rsidR="00C72FEC" w:rsidRPr="00B422D5">
        <w:rPr>
          <w:rFonts w:ascii="Times New Roman" w:hAnsi="Times New Roman" w:cs="Times New Roman"/>
          <w:b/>
          <w:color w:val="000000" w:themeColor="text1"/>
          <w:sz w:val="28"/>
          <w:szCs w:val="28"/>
        </w:rPr>
        <w:t>Порядок приказного производства</w:t>
      </w:r>
    </w:p>
    <w:p w14:paraId="5947E9C4"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Заявление по делам приказного производства подается в арбитражный суд по общим правилам подсудности, установленным настоящим Кодексом.</w:t>
      </w:r>
    </w:p>
    <w:p w14:paraId="36DFDF64"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Судебный приказ по делам приказного производства выносится арбитражным судом в течение десяти дней со дня поступления заявления о выдаче судебного приказа в арбитражный суд.</w:t>
      </w:r>
    </w:p>
    <w:p w14:paraId="4589DB57"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Судебный приказ выносится без вызова взыскателя и должника и без проведения судебного разбирательства.</w:t>
      </w:r>
    </w:p>
    <w:p w14:paraId="54B0748B" w14:textId="77777777" w:rsidR="001B587A" w:rsidRPr="00B422D5" w:rsidRDefault="002C402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Арбитражный с</w:t>
      </w:r>
      <w:r w:rsidR="00C72FEC" w:rsidRPr="00B422D5">
        <w:rPr>
          <w:rFonts w:ascii="Times New Roman" w:hAnsi="Times New Roman" w:cs="Times New Roman"/>
          <w:color w:val="000000" w:themeColor="text1"/>
          <w:sz w:val="28"/>
          <w:szCs w:val="28"/>
        </w:rPr>
        <w:t>уд исследует изложенные в направленном взыскателем заявлении о выдаче судебного приказа и приложенных к нему документах сведения в обоснование позиции данного лица и выносит судебный приказ на основании представленных документов.</w:t>
      </w:r>
    </w:p>
    <w:p w14:paraId="1073CD78" w14:textId="77777777" w:rsidR="001B587A"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343DB5" w:rsidRPr="00B422D5">
        <w:rPr>
          <w:rFonts w:ascii="Times New Roman" w:hAnsi="Times New Roman" w:cs="Times New Roman"/>
          <w:color w:val="000000" w:themeColor="text1"/>
          <w:sz w:val="28"/>
          <w:szCs w:val="28"/>
        </w:rPr>
        <w:t>Судебный приказ выполняется в форме электронного документа, подписанного усиленной квалифицированной электронной подписью, и в двух экземплярах на бумажном носителе. Экземпляры судебного приказа, выполненные на бумажном носителе, составляются на специальном бланке и подписываются судьей.</w:t>
      </w:r>
    </w:p>
    <w:p w14:paraId="459E2752" w14:textId="77777777" w:rsidR="001B587A" w:rsidRPr="00B422D5" w:rsidRDefault="00343DB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 xml:space="preserve">Копия судебного приказа на бумажном носителе </w:t>
      </w:r>
      <w:r w:rsidR="00813D25" w:rsidRPr="00B422D5">
        <w:rPr>
          <w:rFonts w:ascii="Times New Roman" w:hAnsi="Times New Roman" w:cs="Times New Roman"/>
          <w:color w:val="000000" w:themeColor="text1"/>
          <w:sz w:val="28"/>
          <w:szCs w:val="28"/>
        </w:rPr>
        <w:t xml:space="preserve">в течение пяти дней </w:t>
      </w:r>
      <w:r w:rsidRPr="00B422D5">
        <w:rPr>
          <w:rFonts w:ascii="Times New Roman" w:hAnsi="Times New Roman" w:cs="Times New Roman"/>
          <w:color w:val="000000" w:themeColor="text1"/>
          <w:sz w:val="28"/>
          <w:szCs w:val="28"/>
        </w:rPr>
        <w:t>со дня вынесения судебного приказа высылается должнику, который в течение десяти дней со дня ее получения вправе представить возражения относительно исполнения судебного приказа.</w:t>
      </w:r>
    </w:p>
    <w:p w14:paraId="5F574D81" w14:textId="77777777" w:rsidR="00737BCE" w:rsidRPr="00B422D5" w:rsidRDefault="00737BCE"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Судебный приказ размещается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2F3722">
        <w:rPr>
          <w:rStyle w:val="blk"/>
          <w:rFonts w:ascii="Times New Roman" w:hAnsi="Times New Roman"/>
          <w:color w:val="000000" w:themeColor="text1"/>
          <w:sz w:val="28"/>
          <w:szCs w:val="28"/>
        </w:rPr>
        <w:t xml:space="preserve"> </w:t>
      </w:r>
      <w:r w:rsidRPr="00B422D5">
        <w:rPr>
          <w:rFonts w:ascii="Times New Roman" w:hAnsi="Times New Roman" w:cs="Times New Roman"/>
          <w:color w:val="000000" w:themeColor="text1"/>
          <w:sz w:val="28"/>
          <w:szCs w:val="28"/>
        </w:rPr>
        <w:t>Интернет не позднее следующего дня после дня его вынесения.</w:t>
      </w:r>
    </w:p>
    <w:p w14:paraId="33452A1A" w14:textId="77777777" w:rsidR="00C72FEC" w:rsidRPr="00B422D5" w:rsidRDefault="002C402F"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C72FEC" w:rsidRPr="00B422D5">
        <w:rPr>
          <w:rFonts w:ascii="Times New Roman" w:hAnsi="Times New Roman" w:cs="Times New Roman"/>
          <w:color w:val="000000" w:themeColor="text1"/>
          <w:sz w:val="28"/>
          <w:szCs w:val="28"/>
        </w:rPr>
        <w:t>Судебный приказ подлежит отмене судьей, если от должника в установленный частью 3 настоящей статьи срок поступят возражения относительно его исполнения.</w:t>
      </w:r>
    </w:p>
    <w:p w14:paraId="7F6CF1EC" w14:textId="77777777" w:rsidR="001B587A"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В определении </w:t>
      </w:r>
      <w:r w:rsidR="00E43EF4" w:rsidRPr="00B422D5">
        <w:rPr>
          <w:rFonts w:ascii="Times New Roman" w:hAnsi="Times New Roman" w:cs="Times New Roman"/>
          <w:color w:val="000000" w:themeColor="text1"/>
          <w:sz w:val="28"/>
          <w:szCs w:val="28"/>
        </w:rPr>
        <w:t xml:space="preserve">арбитражного </w:t>
      </w:r>
      <w:r w:rsidRPr="00B422D5">
        <w:rPr>
          <w:rFonts w:ascii="Times New Roman" w:hAnsi="Times New Roman" w:cs="Times New Roman"/>
          <w:color w:val="000000" w:themeColor="text1"/>
          <w:sz w:val="28"/>
          <w:szCs w:val="28"/>
        </w:rPr>
        <w:t>суда об отмене судебного приказа указывается, что заявленное взыскателем требование может быть предъявлено в порядке искового производства либо производства по делам, возникающим из административных и иных публичных правоотношений.</w:t>
      </w:r>
    </w:p>
    <w:p w14:paraId="1189D9B5" w14:textId="77777777" w:rsidR="00AB4B9D"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Копии определения </w:t>
      </w:r>
      <w:r w:rsidR="002C402F" w:rsidRPr="00B422D5">
        <w:rPr>
          <w:rFonts w:ascii="Times New Roman" w:hAnsi="Times New Roman" w:cs="Times New Roman"/>
          <w:color w:val="000000" w:themeColor="text1"/>
          <w:sz w:val="28"/>
          <w:szCs w:val="28"/>
        </w:rPr>
        <w:t xml:space="preserve">арбитражного </w:t>
      </w:r>
      <w:r w:rsidRPr="00B422D5">
        <w:rPr>
          <w:rFonts w:ascii="Times New Roman" w:hAnsi="Times New Roman" w:cs="Times New Roman"/>
          <w:color w:val="000000" w:themeColor="text1"/>
          <w:sz w:val="28"/>
          <w:szCs w:val="28"/>
        </w:rPr>
        <w:t xml:space="preserve">суда об отмене судебного приказа направляются взыскателю и должнику в срок, не превышающий пяти дней со дня вынесения указанного определения. </w:t>
      </w:r>
      <w:r w:rsidR="00AB4B9D" w:rsidRPr="00B422D5">
        <w:rPr>
          <w:rFonts w:ascii="Times New Roman" w:hAnsi="Times New Roman" w:cs="Times New Roman"/>
          <w:color w:val="000000" w:themeColor="text1"/>
          <w:sz w:val="28"/>
          <w:szCs w:val="28"/>
        </w:rPr>
        <w:t xml:space="preserve">Указанное определение размещается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057E80">
        <w:rPr>
          <w:rStyle w:val="blk"/>
          <w:rFonts w:ascii="Times New Roman" w:hAnsi="Times New Roman"/>
          <w:color w:val="000000" w:themeColor="text1"/>
          <w:sz w:val="28"/>
          <w:szCs w:val="28"/>
        </w:rPr>
        <w:t xml:space="preserve"> </w:t>
      </w:r>
      <w:r w:rsidR="00AB4B9D" w:rsidRPr="00B422D5">
        <w:rPr>
          <w:rFonts w:ascii="Times New Roman" w:hAnsi="Times New Roman" w:cs="Times New Roman"/>
          <w:color w:val="000000" w:themeColor="text1"/>
          <w:sz w:val="28"/>
          <w:szCs w:val="28"/>
        </w:rPr>
        <w:t>Интернет не позднее следующего дня после дня его вынесения.</w:t>
      </w:r>
    </w:p>
    <w:p w14:paraId="7071A8AD" w14:textId="77777777" w:rsidR="00C72FEC" w:rsidRPr="00B422D5" w:rsidRDefault="00E43EF4"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w:t>
      </w:r>
      <w:r w:rsidR="00C72FEC" w:rsidRPr="00B422D5">
        <w:rPr>
          <w:rFonts w:ascii="Times New Roman" w:hAnsi="Times New Roman" w:cs="Times New Roman"/>
          <w:color w:val="000000" w:themeColor="text1"/>
          <w:sz w:val="28"/>
          <w:szCs w:val="28"/>
        </w:rPr>
        <w:t xml:space="preserve">В случае если возражения должника поступили в </w:t>
      </w:r>
      <w:r w:rsidR="002C402F" w:rsidRPr="00B422D5">
        <w:rPr>
          <w:rFonts w:ascii="Times New Roman" w:hAnsi="Times New Roman" w:cs="Times New Roman"/>
          <w:color w:val="000000" w:themeColor="text1"/>
          <w:sz w:val="28"/>
          <w:szCs w:val="28"/>
        </w:rPr>
        <w:t xml:space="preserve">арбитражный </w:t>
      </w:r>
      <w:r w:rsidR="00C72FEC" w:rsidRPr="00B422D5">
        <w:rPr>
          <w:rFonts w:ascii="Times New Roman" w:hAnsi="Times New Roman" w:cs="Times New Roman"/>
          <w:color w:val="000000" w:themeColor="text1"/>
          <w:sz w:val="28"/>
          <w:szCs w:val="28"/>
        </w:rPr>
        <w:t xml:space="preserve">суд по истечении установленного срока, они не рассматриваются арбитражным судом и возвращаются лицу, которым они были поданы, за исключением случая, если </w:t>
      </w:r>
      <w:r w:rsidR="00C0098C" w:rsidRPr="00B422D5">
        <w:rPr>
          <w:rFonts w:ascii="Times New Roman" w:hAnsi="Times New Roman" w:cs="Times New Roman"/>
          <w:color w:val="000000" w:themeColor="text1"/>
          <w:sz w:val="28"/>
          <w:szCs w:val="28"/>
        </w:rPr>
        <w:t xml:space="preserve">такое </w:t>
      </w:r>
      <w:r w:rsidR="00C72FEC" w:rsidRPr="00B422D5">
        <w:rPr>
          <w:rFonts w:ascii="Times New Roman" w:hAnsi="Times New Roman" w:cs="Times New Roman"/>
          <w:color w:val="000000" w:themeColor="text1"/>
          <w:sz w:val="28"/>
          <w:szCs w:val="28"/>
        </w:rPr>
        <w:t>лицо обосновало невозможность представления возражений в установленный срок по причинам, не зависящим от него.</w:t>
      </w:r>
    </w:p>
    <w:p w14:paraId="5360F054"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О возвращении документов, содержащих возражения должника, </w:t>
      </w:r>
      <w:r w:rsidR="002C402F" w:rsidRPr="00B422D5">
        <w:rPr>
          <w:rFonts w:ascii="Times New Roman" w:hAnsi="Times New Roman" w:cs="Times New Roman"/>
          <w:color w:val="000000" w:themeColor="text1"/>
          <w:sz w:val="28"/>
          <w:szCs w:val="28"/>
        </w:rPr>
        <w:t xml:space="preserve">арбитражный </w:t>
      </w:r>
      <w:r w:rsidRPr="00B422D5">
        <w:rPr>
          <w:rFonts w:ascii="Times New Roman" w:hAnsi="Times New Roman" w:cs="Times New Roman"/>
          <w:color w:val="000000" w:themeColor="text1"/>
          <w:sz w:val="28"/>
          <w:szCs w:val="28"/>
        </w:rPr>
        <w:t>суд выносит определение.</w:t>
      </w:r>
    </w:p>
    <w:p w14:paraId="48F0AD8B" w14:textId="77777777" w:rsidR="00C558C7"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6. 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w:t>
      </w:r>
      <w:r w:rsidR="00E43EF4" w:rsidRPr="00B422D5">
        <w:rPr>
          <w:rFonts w:ascii="Times New Roman" w:hAnsi="Times New Roman" w:cs="Times New Roman"/>
          <w:color w:val="000000" w:themeColor="text1"/>
          <w:sz w:val="28"/>
          <w:szCs w:val="28"/>
        </w:rPr>
        <w:t xml:space="preserve">арбитражного </w:t>
      </w:r>
      <w:r w:rsidRPr="00B422D5">
        <w:rPr>
          <w:rFonts w:ascii="Times New Roman" w:hAnsi="Times New Roman" w:cs="Times New Roman"/>
          <w:color w:val="000000" w:themeColor="text1"/>
          <w:sz w:val="28"/>
          <w:szCs w:val="28"/>
        </w:rPr>
        <w:t xml:space="preserve">суда, для предъявления его к исполнению. Данный экземпляр судебного приказа по ходатайству взыскателя может быть направлен судом для исполнения. Первый экземпляр судебного </w:t>
      </w:r>
      <w:r w:rsidRPr="00B422D5">
        <w:rPr>
          <w:rFonts w:ascii="Times New Roman" w:hAnsi="Times New Roman" w:cs="Times New Roman"/>
          <w:color w:val="000000" w:themeColor="text1"/>
          <w:sz w:val="28"/>
          <w:szCs w:val="28"/>
        </w:rPr>
        <w:lastRenderedPageBreak/>
        <w:t>приказа остается в материалах дела.</w:t>
      </w:r>
    </w:p>
    <w:p w14:paraId="543E7DF8" w14:textId="77777777" w:rsidR="001B587A" w:rsidRPr="00B422D5" w:rsidRDefault="00C558C7"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Судебный приказ может быть направлен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Донецкой Народной Республики.</w:t>
      </w:r>
    </w:p>
    <w:p w14:paraId="7C737014" w14:textId="77777777" w:rsidR="00CA168F"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7. В ходе приказного производства не применяются правила, предусмотренные главой 8, статьями </w:t>
      </w:r>
      <w:r w:rsidR="00FF6560" w:rsidRPr="00B422D5">
        <w:rPr>
          <w:rFonts w:ascii="Times New Roman" w:hAnsi="Times New Roman" w:cs="Times New Roman"/>
          <w:color w:val="000000" w:themeColor="text1"/>
          <w:sz w:val="28"/>
          <w:szCs w:val="28"/>
        </w:rPr>
        <w:t>122</w:t>
      </w:r>
      <w:r w:rsidR="00694FFE" w:rsidRPr="00B422D5">
        <w:rPr>
          <w:rFonts w:ascii="Times New Roman" w:hAnsi="Times New Roman" w:cs="Times New Roman"/>
          <w:color w:val="000000" w:themeColor="text1"/>
          <w:sz w:val="28"/>
          <w:szCs w:val="28"/>
        </w:rPr>
        <w:t xml:space="preserve">, </w:t>
      </w:r>
      <w:r w:rsidR="00FF6560" w:rsidRPr="00B422D5">
        <w:rPr>
          <w:rFonts w:ascii="Times New Roman" w:hAnsi="Times New Roman" w:cs="Times New Roman"/>
          <w:color w:val="000000" w:themeColor="text1"/>
          <w:sz w:val="28"/>
          <w:szCs w:val="28"/>
        </w:rPr>
        <w:t>126</w:t>
      </w:r>
      <w:r w:rsidRPr="00B422D5">
        <w:rPr>
          <w:rFonts w:ascii="Times New Roman" w:hAnsi="Times New Roman" w:cs="Times New Roman"/>
          <w:color w:val="000000" w:themeColor="text1"/>
          <w:sz w:val="28"/>
          <w:szCs w:val="28"/>
        </w:rPr>
        <w:t>, главами 14</w:t>
      </w:r>
      <w:r w:rsidR="00422306" w:rsidRPr="00B422D5">
        <w:rPr>
          <w:rFonts w:ascii="Times New Roman" w:hAnsi="Times New Roman" w:cs="Times New Roman"/>
          <w:color w:val="000000" w:themeColor="text1"/>
          <w:sz w:val="28"/>
          <w:szCs w:val="28"/>
        </w:rPr>
        <w:t>–</w:t>
      </w:r>
      <w:r w:rsidRPr="00B422D5">
        <w:rPr>
          <w:rFonts w:ascii="Times New Roman" w:hAnsi="Times New Roman" w:cs="Times New Roman"/>
          <w:color w:val="000000" w:themeColor="text1"/>
          <w:sz w:val="28"/>
          <w:szCs w:val="28"/>
        </w:rPr>
        <w:t>19 настоящего Кодекса.</w:t>
      </w:r>
    </w:p>
    <w:p w14:paraId="739F9910" w14:textId="77777777" w:rsidR="001B587A"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8. В случае взыскания судебного сбора с должника в доход Республиканского бюджета Донецкой Народной Республики на основании судебного приказа выдается исполнительный лист, который заверяется гербовой печатью </w:t>
      </w:r>
      <w:r w:rsidR="00E43EF4" w:rsidRPr="00B422D5">
        <w:rPr>
          <w:rFonts w:ascii="Times New Roman" w:hAnsi="Times New Roman" w:cs="Times New Roman"/>
          <w:color w:val="000000" w:themeColor="text1"/>
          <w:sz w:val="28"/>
          <w:szCs w:val="28"/>
        </w:rPr>
        <w:t xml:space="preserve">арбитражного </w:t>
      </w:r>
      <w:r w:rsidRPr="00B422D5">
        <w:rPr>
          <w:rFonts w:ascii="Times New Roman" w:hAnsi="Times New Roman" w:cs="Times New Roman"/>
          <w:color w:val="000000" w:themeColor="text1"/>
          <w:sz w:val="28"/>
          <w:szCs w:val="28"/>
        </w:rPr>
        <w:t xml:space="preserve">суда и направляется </w:t>
      </w:r>
      <w:r w:rsidR="00E43EF4" w:rsidRPr="00B422D5">
        <w:rPr>
          <w:rFonts w:ascii="Times New Roman" w:hAnsi="Times New Roman" w:cs="Times New Roman"/>
          <w:color w:val="000000" w:themeColor="text1"/>
          <w:sz w:val="28"/>
          <w:szCs w:val="28"/>
        </w:rPr>
        <w:t xml:space="preserve">арбитражным </w:t>
      </w:r>
      <w:r w:rsidRPr="00B422D5">
        <w:rPr>
          <w:rFonts w:ascii="Times New Roman" w:hAnsi="Times New Roman" w:cs="Times New Roman"/>
          <w:color w:val="000000" w:themeColor="text1"/>
          <w:sz w:val="28"/>
          <w:szCs w:val="28"/>
        </w:rPr>
        <w:t xml:space="preserve">судом для исполнения </w:t>
      </w:r>
      <w:r w:rsidR="00CE2C63" w:rsidRPr="00B422D5">
        <w:rPr>
          <w:rFonts w:ascii="Times New Roman" w:hAnsi="Times New Roman" w:cs="Times New Roman"/>
          <w:color w:val="000000" w:themeColor="text1"/>
          <w:sz w:val="28"/>
          <w:szCs w:val="28"/>
        </w:rPr>
        <w:t>судебному приставу</w:t>
      </w:r>
      <w:r w:rsidRPr="00B422D5">
        <w:rPr>
          <w:rFonts w:ascii="Times New Roman" w:hAnsi="Times New Roman" w:cs="Times New Roman"/>
          <w:color w:val="000000" w:themeColor="text1"/>
          <w:sz w:val="28"/>
          <w:szCs w:val="28"/>
        </w:rPr>
        <w:t xml:space="preserve">. </w:t>
      </w:r>
      <w:r w:rsidR="00EA682A" w:rsidRPr="00B422D5">
        <w:rPr>
          <w:rFonts w:ascii="Times New Roman" w:hAnsi="Times New Roman" w:cs="Times New Roman"/>
          <w:color w:val="000000" w:themeColor="text1"/>
          <w:sz w:val="28"/>
          <w:szCs w:val="28"/>
        </w:rPr>
        <w:t xml:space="preserve">Исполнительный лист может направляться судом для исполнения </w:t>
      </w:r>
      <w:r w:rsidR="00CE2C63" w:rsidRPr="00B422D5">
        <w:rPr>
          <w:rFonts w:ascii="Times New Roman" w:hAnsi="Times New Roman" w:cs="Times New Roman"/>
          <w:color w:val="000000" w:themeColor="text1"/>
          <w:sz w:val="28"/>
          <w:szCs w:val="28"/>
        </w:rPr>
        <w:t>судебному приставу</w:t>
      </w:r>
      <w:r w:rsidR="00EA682A" w:rsidRPr="00B422D5">
        <w:rPr>
          <w:rFonts w:ascii="Times New Roman" w:hAnsi="Times New Roman" w:cs="Times New Roman"/>
          <w:color w:val="000000" w:themeColor="text1"/>
          <w:sz w:val="28"/>
          <w:szCs w:val="28"/>
        </w:rPr>
        <w:t xml:space="preserve"> в форме электронного документа, подписанного судьей усиленной квалифицированной электронной подписью в порядке, установленном законодательством Донецкой Народной Республики.</w:t>
      </w:r>
    </w:p>
    <w:p w14:paraId="4CBFE6EF" w14:textId="77777777" w:rsidR="00CA168F"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9.</w:t>
      </w:r>
      <w:r w:rsidR="00E43EF4" w:rsidRPr="00B422D5">
        <w:rPr>
          <w:rFonts w:ascii="Times New Roman" w:hAnsi="Times New Roman" w:cs="Times New Roman"/>
          <w:color w:val="000000" w:themeColor="text1"/>
          <w:sz w:val="28"/>
          <w:szCs w:val="28"/>
        </w:rPr>
        <w:t> </w:t>
      </w:r>
      <w:r w:rsidR="00CA168F" w:rsidRPr="00B422D5">
        <w:rPr>
          <w:rFonts w:ascii="Times New Roman" w:hAnsi="Times New Roman" w:cs="Times New Roman"/>
          <w:color w:val="000000" w:themeColor="text1"/>
          <w:sz w:val="28"/>
          <w:szCs w:val="28"/>
        </w:rPr>
        <w:t>Требования к форматам исполнительных документов, направляемых для исполнения в форме электронного документа, устанавливаются Правительством Донецкой Народной Республики.</w:t>
      </w:r>
    </w:p>
    <w:p w14:paraId="790B3CDB" w14:textId="77777777" w:rsidR="00CA168F" w:rsidRPr="00B422D5" w:rsidRDefault="00A36125"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10. </w:t>
      </w:r>
      <w:r w:rsidR="00C72FEC" w:rsidRPr="00B422D5">
        <w:rPr>
          <w:rFonts w:ascii="Times New Roman" w:hAnsi="Times New Roman" w:cs="Times New Roman"/>
          <w:color w:val="000000" w:themeColor="text1"/>
          <w:sz w:val="28"/>
          <w:szCs w:val="28"/>
        </w:rPr>
        <w:t>Судебный приказ вступает в законную силу по истечении срока для представления возражений относительно исполнения судебного приказа.</w:t>
      </w:r>
    </w:p>
    <w:p w14:paraId="3F2A9C30" w14:textId="77777777" w:rsidR="00CA168F"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w:t>
      </w:r>
      <w:r w:rsidR="00CA168F" w:rsidRPr="00B422D5">
        <w:rPr>
          <w:rFonts w:ascii="Times New Roman" w:hAnsi="Times New Roman" w:cs="Times New Roman"/>
          <w:color w:val="000000" w:themeColor="text1"/>
          <w:sz w:val="28"/>
          <w:szCs w:val="28"/>
        </w:rPr>
        <w:t>1</w:t>
      </w:r>
      <w:r w:rsidR="00E43EF4" w:rsidRPr="00B422D5">
        <w:rPr>
          <w:rFonts w:ascii="Times New Roman" w:hAnsi="Times New Roman" w:cs="Times New Roman"/>
          <w:color w:val="000000" w:themeColor="text1"/>
          <w:sz w:val="28"/>
          <w:szCs w:val="28"/>
        </w:rPr>
        <w:t>. </w:t>
      </w:r>
      <w:r w:rsidRPr="00B422D5">
        <w:rPr>
          <w:rFonts w:ascii="Times New Roman" w:hAnsi="Times New Roman" w:cs="Times New Roman"/>
          <w:color w:val="000000" w:themeColor="text1"/>
          <w:sz w:val="28"/>
          <w:szCs w:val="28"/>
        </w:rPr>
        <w:t xml:space="preserve">Судебный приказ может быть обжалован в суд кассационной инстанции в срок, установленный статьей </w:t>
      </w:r>
      <w:r w:rsidR="00262D45" w:rsidRPr="00B422D5">
        <w:rPr>
          <w:rFonts w:ascii="Times New Roman" w:hAnsi="Times New Roman" w:cs="Times New Roman"/>
          <w:color w:val="000000" w:themeColor="text1"/>
          <w:sz w:val="28"/>
          <w:szCs w:val="28"/>
        </w:rPr>
        <w:t>302</w:t>
      </w:r>
      <w:r w:rsidRPr="00B422D5">
        <w:rPr>
          <w:rFonts w:ascii="Times New Roman" w:hAnsi="Times New Roman" w:cs="Times New Roman"/>
          <w:color w:val="000000" w:themeColor="text1"/>
          <w:sz w:val="28"/>
          <w:szCs w:val="28"/>
        </w:rPr>
        <w:t xml:space="preserve"> настоящего Кодекса, и </w:t>
      </w:r>
      <w:r w:rsidR="00694FFE" w:rsidRPr="00B422D5">
        <w:rPr>
          <w:rFonts w:ascii="Times New Roman" w:hAnsi="Times New Roman" w:cs="Times New Roman"/>
          <w:color w:val="000000" w:themeColor="text1"/>
          <w:sz w:val="28"/>
          <w:szCs w:val="28"/>
        </w:rPr>
        <w:t>пересмотрен по правилам главы 3</w:t>
      </w:r>
      <w:r w:rsidR="00D55CAA" w:rsidRPr="00B422D5">
        <w:rPr>
          <w:rFonts w:ascii="Times New Roman" w:hAnsi="Times New Roman" w:cs="Times New Roman"/>
          <w:color w:val="000000" w:themeColor="text1"/>
          <w:sz w:val="28"/>
          <w:szCs w:val="28"/>
        </w:rPr>
        <w:t>8</w:t>
      </w:r>
      <w:r w:rsidR="00694FFE" w:rsidRPr="00B422D5">
        <w:rPr>
          <w:rFonts w:ascii="Times New Roman" w:hAnsi="Times New Roman" w:cs="Times New Roman"/>
          <w:color w:val="000000" w:themeColor="text1"/>
          <w:sz w:val="28"/>
          <w:szCs w:val="28"/>
        </w:rPr>
        <w:t xml:space="preserve"> настоящего Кодекса</w:t>
      </w:r>
      <w:r w:rsidR="00CA168F" w:rsidRPr="00B422D5">
        <w:rPr>
          <w:rFonts w:ascii="Times New Roman" w:hAnsi="Times New Roman" w:cs="Times New Roman"/>
          <w:color w:val="000000" w:themeColor="text1"/>
          <w:sz w:val="28"/>
          <w:szCs w:val="28"/>
        </w:rPr>
        <w:t xml:space="preserve">, с учетом особенностей, предусмотренных статьей </w:t>
      </w:r>
      <w:r w:rsidR="00D55CAA" w:rsidRPr="00B422D5">
        <w:rPr>
          <w:rFonts w:ascii="Times New Roman" w:hAnsi="Times New Roman" w:cs="Times New Roman"/>
          <w:color w:val="000000" w:themeColor="text1"/>
          <w:sz w:val="28"/>
          <w:szCs w:val="28"/>
        </w:rPr>
        <w:t>3</w:t>
      </w:r>
      <w:r w:rsidR="00262D45" w:rsidRPr="00B422D5">
        <w:rPr>
          <w:rFonts w:ascii="Times New Roman" w:hAnsi="Times New Roman" w:cs="Times New Roman"/>
          <w:color w:val="000000" w:themeColor="text1"/>
          <w:sz w:val="28"/>
          <w:szCs w:val="28"/>
        </w:rPr>
        <w:t xml:space="preserve">15 </w:t>
      </w:r>
      <w:r w:rsidR="00CA168F" w:rsidRPr="00B422D5">
        <w:rPr>
          <w:rFonts w:ascii="Times New Roman" w:hAnsi="Times New Roman" w:cs="Times New Roman"/>
          <w:color w:val="000000" w:themeColor="text1"/>
          <w:sz w:val="28"/>
          <w:szCs w:val="28"/>
        </w:rPr>
        <w:t>настоящего Кодекса.</w:t>
      </w:r>
    </w:p>
    <w:p w14:paraId="60B6B660" w14:textId="77777777" w:rsidR="00C72FEC" w:rsidRPr="00B422D5" w:rsidRDefault="002650D6" w:rsidP="00116F09">
      <w:pPr>
        <w:pStyle w:val="ConsPlusNormal"/>
        <w:spacing w:after="360" w:line="276" w:lineRule="auto"/>
        <w:ind w:firstLine="709"/>
        <w:jc w:val="both"/>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B6269F" w:rsidRPr="00B422D5">
        <w:rPr>
          <w:rFonts w:ascii="Times New Roman" w:hAnsi="Times New Roman" w:cs="Times New Roman"/>
          <w:color w:val="000000" w:themeColor="text1"/>
          <w:sz w:val="28"/>
          <w:szCs w:val="28"/>
        </w:rPr>
        <w:t>263</w:t>
      </w:r>
      <w:r w:rsidR="00C72FEC" w:rsidRPr="00B422D5">
        <w:rPr>
          <w:rFonts w:ascii="Times New Roman" w:hAnsi="Times New Roman" w:cs="Times New Roman"/>
          <w:color w:val="000000" w:themeColor="text1"/>
          <w:sz w:val="28"/>
          <w:szCs w:val="28"/>
        </w:rPr>
        <w:t>.</w:t>
      </w:r>
      <w:r w:rsidR="00C74A16" w:rsidRPr="00B422D5">
        <w:rPr>
          <w:rFonts w:ascii="Times New Roman" w:hAnsi="Times New Roman" w:cs="Times New Roman"/>
          <w:color w:val="000000" w:themeColor="text1"/>
          <w:sz w:val="28"/>
          <w:szCs w:val="28"/>
        </w:rPr>
        <w:t> </w:t>
      </w:r>
      <w:r w:rsidR="00C72FEC" w:rsidRPr="00B422D5">
        <w:rPr>
          <w:rFonts w:ascii="Times New Roman" w:hAnsi="Times New Roman" w:cs="Times New Roman"/>
          <w:b/>
          <w:color w:val="000000" w:themeColor="text1"/>
          <w:sz w:val="28"/>
          <w:szCs w:val="28"/>
        </w:rPr>
        <w:t>Содержание судебного приказа</w:t>
      </w:r>
    </w:p>
    <w:p w14:paraId="5C7F7204"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В судебном приказе указываются:</w:t>
      </w:r>
    </w:p>
    <w:p w14:paraId="2045E7EF"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номер дела и дата вынесения судебного приказа;</w:t>
      </w:r>
    </w:p>
    <w:p w14:paraId="34DF858E"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наименование арбитражного суда, фамилия и инициалы судьи, </w:t>
      </w:r>
      <w:r w:rsidRPr="00B422D5">
        <w:rPr>
          <w:rFonts w:ascii="Times New Roman" w:hAnsi="Times New Roman" w:cs="Times New Roman"/>
          <w:color w:val="000000" w:themeColor="text1"/>
          <w:sz w:val="28"/>
          <w:szCs w:val="28"/>
        </w:rPr>
        <w:lastRenderedPageBreak/>
        <w:t>вынесшего судебный приказ;</w:t>
      </w:r>
    </w:p>
    <w:p w14:paraId="7E13683B"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наименование, место жительства или </w:t>
      </w:r>
      <w:r w:rsidR="00285C96" w:rsidRPr="00B422D5">
        <w:rPr>
          <w:rFonts w:ascii="Times New Roman" w:hAnsi="Times New Roman" w:cs="Times New Roman"/>
          <w:color w:val="000000" w:themeColor="text1"/>
          <w:sz w:val="28"/>
          <w:szCs w:val="28"/>
        </w:rPr>
        <w:t>местонахождение</w:t>
      </w:r>
      <w:r w:rsidR="00057E80">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взыскателя;</w:t>
      </w:r>
    </w:p>
    <w:p w14:paraId="4992A2DC"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w:t>
      </w:r>
      <w:r w:rsidR="009C42FF" w:rsidRPr="00B422D5">
        <w:rPr>
          <w:rFonts w:ascii="Times New Roman" w:hAnsi="Times New Roman" w:cs="Times New Roman"/>
          <w:color w:val="000000" w:themeColor="text1"/>
          <w:sz w:val="28"/>
          <w:szCs w:val="28"/>
        </w:rPr>
        <w:t xml:space="preserve">сведения о должнике, содержащиеся в заявлении о выдаче судебного приказа: для </w:t>
      </w:r>
      <w:r w:rsidR="004A47D7" w:rsidRPr="00B422D5">
        <w:rPr>
          <w:rFonts w:ascii="Times New Roman" w:hAnsi="Times New Roman" w:cs="Times New Roman"/>
          <w:color w:val="000000" w:themeColor="text1"/>
          <w:sz w:val="28"/>
          <w:szCs w:val="28"/>
        </w:rPr>
        <w:t>физического лица</w:t>
      </w:r>
      <w:r w:rsidR="00262D45" w:rsidRPr="00B422D5">
        <w:rPr>
          <w:rFonts w:ascii="Times New Roman" w:hAnsi="Times New Roman" w:cs="Times New Roman"/>
          <w:color w:val="000000" w:themeColor="text1"/>
          <w:sz w:val="28"/>
          <w:szCs w:val="28"/>
        </w:rPr>
        <w:t xml:space="preserve"> – </w:t>
      </w:r>
      <w:r w:rsidR="009C42FF" w:rsidRPr="00B422D5">
        <w:rPr>
          <w:rFonts w:ascii="Times New Roman" w:hAnsi="Times New Roman" w:cs="Times New Roman"/>
          <w:color w:val="000000" w:themeColor="text1"/>
          <w:sz w:val="28"/>
          <w:szCs w:val="28"/>
        </w:rPr>
        <w:t>должника – фамилия, имя, отчество (при наличии) и место жительства, а также дата и место рождения, место работы (если они известны) и один из идентификаторов (</w:t>
      </w:r>
      <w:r w:rsidR="009C42FF" w:rsidRPr="00B422D5">
        <w:rPr>
          <w:rFonts w:ascii="Times New Roman" w:eastAsia="Calibri" w:hAnsi="Times New Roman" w:cs="Times New Roman"/>
          <w:bCs/>
          <w:color w:val="000000" w:themeColor="text1"/>
          <w:sz w:val="28"/>
          <w:szCs w:val="28"/>
          <w:lang w:eastAsia="en-US"/>
        </w:rPr>
        <w:t>регистрационный номер учетной карточки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w:t>
      </w:r>
      <w:r w:rsidR="009C42FF" w:rsidRPr="00B422D5">
        <w:rPr>
          <w:rFonts w:ascii="Times New Roman" w:hAnsi="Times New Roman" w:cs="Times New Roman"/>
          <w:color w:val="000000" w:themeColor="text1"/>
          <w:sz w:val="28"/>
          <w:szCs w:val="28"/>
        </w:rPr>
        <w:t>), для организации-должника – наименование и адрес, идентифи</w:t>
      </w:r>
      <w:r w:rsidR="00621067" w:rsidRPr="00B422D5">
        <w:rPr>
          <w:rFonts w:ascii="Times New Roman" w:hAnsi="Times New Roman" w:cs="Times New Roman"/>
          <w:color w:val="000000" w:themeColor="text1"/>
          <w:sz w:val="28"/>
          <w:szCs w:val="28"/>
        </w:rPr>
        <w:t>кационный код налогоплательщика</w:t>
      </w:r>
      <w:r w:rsidRPr="00B422D5">
        <w:rPr>
          <w:rFonts w:ascii="Times New Roman" w:hAnsi="Times New Roman" w:cs="Times New Roman"/>
          <w:color w:val="000000" w:themeColor="text1"/>
          <w:sz w:val="28"/>
          <w:szCs w:val="28"/>
        </w:rPr>
        <w:t>;</w:t>
      </w:r>
    </w:p>
    <w:p w14:paraId="197E9C7A"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5) законы и иные нормативные правовые акты, которыми руководствовался </w:t>
      </w:r>
      <w:r w:rsidR="002C402F" w:rsidRPr="00B422D5">
        <w:rPr>
          <w:rFonts w:ascii="Times New Roman" w:hAnsi="Times New Roman" w:cs="Times New Roman"/>
          <w:color w:val="000000" w:themeColor="text1"/>
          <w:sz w:val="28"/>
          <w:szCs w:val="28"/>
        </w:rPr>
        <w:t xml:space="preserve">арбитражный </w:t>
      </w:r>
      <w:r w:rsidRPr="00B422D5">
        <w:rPr>
          <w:rFonts w:ascii="Times New Roman" w:hAnsi="Times New Roman" w:cs="Times New Roman"/>
          <w:color w:val="000000" w:themeColor="text1"/>
          <w:sz w:val="28"/>
          <w:szCs w:val="28"/>
        </w:rPr>
        <w:t>суд при удовлетворении требования;</w:t>
      </w:r>
    </w:p>
    <w:p w14:paraId="2945C3E5"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 размер денежных сумм, подлежащих взысканию;</w:t>
      </w:r>
    </w:p>
    <w:p w14:paraId="7478FE48"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7) размер неустойки, если ее взыскание предусмотрено законом или договором, а также размер пеней, если таковые причитаются;</w:t>
      </w:r>
    </w:p>
    <w:p w14:paraId="60C0050B"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8) сумма судебного сбора, подлежащая взысканию с должника в пользу взыскателя или в доход Республиканского бюджета Донецкой Народной Республики;</w:t>
      </w:r>
    </w:p>
    <w:p w14:paraId="418E5E9F" w14:textId="77777777" w:rsidR="00C72FEC"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9) реквизиты банковского счета взыскателя, на который должны быть перечислены средства, подлежащие взысканию, в случае, если обращение взыскания производится на средства </w:t>
      </w:r>
      <w:r w:rsidR="00CE7B24" w:rsidRPr="00B422D5">
        <w:rPr>
          <w:rFonts w:ascii="Times New Roman" w:hAnsi="Times New Roman" w:cs="Times New Roman"/>
          <w:color w:val="000000" w:themeColor="text1"/>
          <w:sz w:val="28"/>
          <w:szCs w:val="28"/>
        </w:rPr>
        <w:t>бюджетов</w:t>
      </w:r>
      <w:r w:rsidRPr="00B422D5">
        <w:rPr>
          <w:rFonts w:ascii="Times New Roman" w:hAnsi="Times New Roman" w:cs="Times New Roman"/>
          <w:color w:val="000000" w:themeColor="text1"/>
          <w:sz w:val="28"/>
          <w:szCs w:val="28"/>
        </w:rPr>
        <w:t xml:space="preserve"> бюджет</w:t>
      </w:r>
      <w:r w:rsidR="00CE7B24" w:rsidRPr="00B422D5">
        <w:rPr>
          <w:rFonts w:ascii="Times New Roman" w:hAnsi="Times New Roman" w:cs="Times New Roman"/>
          <w:color w:val="000000" w:themeColor="text1"/>
          <w:sz w:val="28"/>
          <w:szCs w:val="28"/>
        </w:rPr>
        <w:t>ной системы</w:t>
      </w:r>
      <w:r w:rsidRPr="00B422D5">
        <w:rPr>
          <w:rFonts w:ascii="Times New Roman" w:hAnsi="Times New Roman" w:cs="Times New Roman"/>
          <w:color w:val="000000" w:themeColor="text1"/>
          <w:sz w:val="28"/>
          <w:szCs w:val="28"/>
        </w:rPr>
        <w:t xml:space="preserve"> Донецкой Народной Республики;</w:t>
      </w:r>
    </w:p>
    <w:p w14:paraId="0DD0DB9F" w14:textId="77777777" w:rsidR="00A43B6A" w:rsidRPr="00B422D5" w:rsidRDefault="00C72FEC" w:rsidP="00116F09">
      <w:pPr>
        <w:pStyle w:val="ConsPlusNormal"/>
        <w:spacing w:after="360" w:line="276" w:lineRule="auto"/>
        <w:ind w:firstLine="709"/>
        <w:jc w:val="both"/>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10)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14:paraId="20861EC8" w14:textId="77777777" w:rsidR="00312E15" w:rsidRPr="00B422D5" w:rsidRDefault="00A52396" w:rsidP="00116F09">
      <w:pPr>
        <w:shd w:val="clear" w:color="auto" w:fill="FFFFFF"/>
        <w:spacing w:after="360"/>
        <w:ind w:firstLine="709"/>
        <w:jc w:val="both"/>
        <w:outlineLvl w:val="1"/>
        <w:rPr>
          <w:rFonts w:ascii="Times New Roman" w:hAnsi="Times New Roman"/>
          <w:b/>
          <w:caps/>
          <w:color w:val="000000" w:themeColor="text1"/>
          <w:sz w:val="28"/>
          <w:szCs w:val="28"/>
        </w:rPr>
      </w:pPr>
      <w:r w:rsidRPr="00B422D5">
        <w:rPr>
          <w:rFonts w:ascii="Times New Roman" w:hAnsi="Times New Roman"/>
          <w:color w:val="000000" w:themeColor="text1"/>
          <w:sz w:val="28"/>
          <w:szCs w:val="28"/>
        </w:rPr>
        <w:t>Глава </w:t>
      </w:r>
      <w:r w:rsidR="00A44E39" w:rsidRPr="00B422D5">
        <w:rPr>
          <w:rFonts w:ascii="Times New Roman" w:hAnsi="Times New Roman"/>
          <w:caps/>
          <w:color w:val="000000" w:themeColor="text1"/>
          <w:sz w:val="28"/>
          <w:szCs w:val="28"/>
        </w:rPr>
        <w:t>3</w:t>
      </w:r>
      <w:r w:rsidR="000502BC" w:rsidRPr="00B422D5">
        <w:rPr>
          <w:rFonts w:ascii="Times New Roman" w:hAnsi="Times New Roman"/>
          <w:caps/>
          <w:color w:val="000000" w:themeColor="text1"/>
          <w:sz w:val="28"/>
          <w:szCs w:val="28"/>
        </w:rPr>
        <w:t>4</w:t>
      </w:r>
      <w:r w:rsidR="00312E15" w:rsidRPr="00B422D5">
        <w:rPr>
          <w:rFonts w:ascii="Times New Roman" w:hAnsi="Times New Roman"/>
          <w:caps/>
          <w:color w:val="000000" w:themeColor="text1"/>
          <w:sz w:val="28"/>
          <w:szCs w:val="28"/>
        </w:rPr>
        <w:t>.</w:t>
      </w:r>
      <w:r w:rsidR="00C74A16" w:rsidRPr="00B422D5">
        <w:rPr>
          <w:rFonts w:ascii="Times New Roman" w:hAnsi="Times New Roman"/>
          <w:caps/>
          <w:color w:val="000000" w:themeColor="text1"/>
          <w:sz w:val="28"/>
          <w:szCs w:val="28"/>
        </w:rPr>
        <w:t> </w:t>
      </w:r>
      <w:r w:rsidR="00312E15" w:rsidRPr="00B422D5">
        <w:rPr>
          <w:rFonts w:ascii="Times New Roman" w:hAnsi="Times New Roman"/>
          <w:b/>
          <w:caps/>
          <w:color w:val="000000" w:themeColor="text1"/>
          <w:sz w:val="28"/>
          <w:szCs w:val="28"/>
        </w:rPr>
        <w:t>П</w:t>
      </w:r>
      <w:r w:rsidR="00312E15" w:rsidRPr="00B422D5">
        <w:rPr>
          <w:rFonts w:ascii="Times New Roman" w:hAnsi="Times New Roman"/>
          <w:b/>
          <w:color w:val="000000" w:themeColor="text1"/>
          <w:sz w:val="28"/>
          <w:szCs w:val="28"/>
        </w:rPr>
        <w:t>роизводство по делам о признании и приведении в исполнение решений иностранных судов и иностранных арбитражных решений</w:t>
      </w:r>
    </w:p>
    <w:p w14:paraId="5457A517" w14:textId="77777777" w:rsidR="00312E15" w:rsidRPr="00B422D5" w:rsidRDefault="002650D6"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lastRenderedPageBreak/>
        <w:t>Статья </w:t>
      </w:r>
      <w:r w:rsidR="00B6269F" w:rsidRPr="00B422D5">
        <w:rPr>
          <w:rFonts w:ascii="Times New Roman" w:hAnsi="Times New Roman"/>
          <w:color w:val="000000" w:themeColor="text1"/>
          <w:sz w:val="28"/>
          <w:szCs w:val="28"/>
        </w:rPr>
        <w:t>264</w:t>
      </w:r>
      <w:r w:rsidR="00312E15" w:rsidRPr="00B422D5">
        <w:rPr>
          <w:rFonts w:ascii="Times New Roman" w:hAnsi="Times New Roman"/>
          <w:color w:val="000000" w:themeColor="text1"/>
          <w:sz w:val="28"/>
          <w:szCs w:val="28"/>
        </w:rPr>
        <w:t>.</w:t>
      </w:r>
      <w:r w:rsidR="00C74A16"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Признание и приведение в исполнение решений иностранных судов и иностранных арбитражных решений</w:t>
      </w:r>
    </w:p>
    <w:p w14:paraId="4165334E"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Решения судов иностранных государств, принятые ими по спорам и иным делам, возникающим при осуществлении предпринимательской и иной экономической деятельности (иностранные суды), решения международных коммерческих арбитражей, принятые ими на территориях иностранных государств по спорам и иным делам, возникающим при осуществлении предпринимательской и иной экономической деятельности (иностранные арбитражные решения), признаются и приводятся в исполнение в Донецкой </w:t>
      </w:r>
      <w:r w:rsidRPr="00B422D5">
        <w:rPr>
          <w:rFonts w:ascii="Times New Roman" w:hAnsi="Times New Roman"/>
          <w:color w:val="000000" w:themeColor="text1"/>
          <w:sz w:val="28"/>
          <w:szCs w:val="28"/>
        </w:rPr>
        <w:t>Народной Республике арбитражным судом</w:t>
      </w:r>
      <w:r w:rsidR="00312E15" w:rsidRPr="00B422D5">
        <w:rPr>
          <w:rFonts w:ascii="Times New Roman" w:hAnsi="Times New Roman"/>
          <w:color w:val="000000" w:themeColor="text1"/>
          <w:sz w:val="28"/>
          <w:szCs w:val="28"/>
        </w:rPr>
        <w:t>, если признание и приведение в исполнение таких решений предусмотрено международным договор</w:t>
      </w:r>
      <w:r w:rsidR="00DE0D01" w:rsidRPr="00B422D5">
        <w:rPr>
          <w:rFonts w:ascii="Times New Roman" w:hAnsi="Times New Roman"/>
          <w:color w:val="000000" w:themeColor="text1"/>
          <w:sz w:val="28"/>
          <w:szCs w:val="28"/>
        </w:rPr>
        <w:t>ом Донецкой Народной Республики</w:t>
      </w:r>
      <w:r w:rsidR="00312E15" w:rsidRPr="00B422D5">
        <w:rPr>
          <w:rFonts w:ascii="Times New Roman" w:hAnsi="Times New Roman"/>
          <w:color w:val="000000" w:themeColor="text1"/>
          <w:sz w:val="28"/>
          <w:szCs w:val="28"/>
        </w:rPr>
        <w:t xml:space="preserve"> и законом.</w:t>
      </w:r>
    </w:p>
    <w:p w14:paraId="626E09E8"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Вопросы признания и приведения в исполнение решения иностранного суда и иностранного арбитражного решения разрешаются арбитражным судом по заявлению стороны в споре, рассмотренном иностранным судом.</w:t>
      </w:r>
    </w:p>
    <w:p w14:paraId="327EE991" w14:textId="4923BA3E" w:rsidR="00312E15" w:rsidRPr="00B422D5" w:rsidRDefault="002650D6"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265</w:t>
      </w:r>
      <w:r w:rsidR="00312E15" w:rsidRPr="00B422D5">
        <w:rPr>
          <w:rFonts w:ascii="Times New Roman" w:hAnsi="Times New Roman"/>
          <w:color w:val="000000" w:themeColor="text1"/>
          <w:sz w:val="28"/>
          <w:szCs w:val="28"/>
        </w:rPr>
        <w:t>.</w:t>
      </w:r>
      <w:r w:rsidR="00C74A16"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Заявление о признании и приведении в исполнение решения иностранного суда и иностранного арбитражного решения</w:t>
      </w:r>
    </w:p>
    <w:p w14:paraId="49D322D0" w14:textId="77777777" w:rsidR="00312E15" w:rsidRPr="00B422D5" w:rsidRDefault="00CD3A93"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Заявление о признании и приведении в исполнение решени</w:t>
      </w:r>
      <w:r w:rsidR="009961A7" w:rsidRPr="00B422D5">
        <w:rPr>
          <w:rFonts w:ascii="Times New Roman" w:hAnsi="Times New Roman"/>
          <w:color w:val="000000" w:themeColor="text1"/>
          <w:sz w:val="28"/>
          <w:szCs w:val="28"/>
        </w:rPr>
        <w:t>й иностранных</w:t>
      </w:r>
      <w:r w:rsidR="00312E15" w:rsidRPr="00B422D5">
        <w:rPr>
          <w:rFonts w:ascii="Times New Roman" w:hAnsi="Times New Roman"/>
          <w:color w:val="000000" w:themeColor="text1"/>
          <w:sz w:val="28"/>
          <w:szCs w:val="28"/>
        </w:rPr>
        <w:t xml:space="preserve"> суд</w:t>
      </w:r>
      <w:r w:rsidR="009961A7" w:rsidRPr="00B422D5">
        <w:rPr>
          <w:rFonts w:ascii="Times New Roman" w:hAnsi="Times New Roman"/>
          <w:color w:val="000000" w:themeColor="text1"/>
          <w:sz w:val="28"/>
          <w:szCs w:val="28"/>
        </w:rPr>
        <w:t>ов</w:t>
      </w:r>
      <w:r w:rsidR="00312E15" w:rsidRPr="00B422D5">
        <w:rPr>
          <w:rFonts w:ascii="Times New Roman" w:hAnsi="Times New Roman"/>
          <w:color w:val="000000" w:themeColor="text1"/>
          <w:sz w:val="28"/>
          <w:szCs w:val="28"/>
        </w:rPr>
        <w:t xml:space="preserve"> и иностранн</w:t>
      </w:r>
      <w:r w:rsidR="009961A7" w:rsidRPr="00B422D5">
        <w:rPr>
          <w:rFonts w:ascii="Times New Roman" w:hAnsi="Times New Roman"/>
          <w:color w:val="000000" w:themeColor="text1"/>
          <w:sz w:val="28"/>
          <w:szCs w:val="28"/>
        </w:rPr>
        <w:t>ых</w:t>
      </w:r>
      <w:r w:rsidR="00312E15" w:rsidRPr="00B422D5">
        <w:rPr>
          <w:rFonts w:ascii="Times New Roman" w:hAnsi="Times New Roman"/>
          <w:color w:val="000000" w:themeColor="text1"/>
          <w:sz w:val="28"/>
          <w:szCs w:val="28"/>
        </w:rPr>
        <w:t xml:space="preserve"> арбитражн</w:t>
      </w:r>
      <w:r w:rsidR="009961A7" w:rsidRPr="00B422D5">
        <w:rPr>
          <w:rFonts w:ascii="Times New Roman" w:hAnsi="Times New Roman"/>
          <w:color w:val="000000" w:themeColor="text1"/>
          <w:sz w:val="28"/>
          <w:szCs w:val="28"/>
        </w:rPr>
        <w:t>ых</w:t>
      </w:r>
      <w:r w:rsidR="00312E15" w:rsidRPr="00B422D5">
        <w:rPr>
          <w:rFonts w:ascii="Times New Roman" w:hAnsi="Times New Roman"/>
          <w:color w:val="000000" w:themeColor="text1"/>
          <w:sz w:val="28"/>
          <w:szCs w:val="28"/>
        </w:rPr>
        <w:t xml:space="preserve"> решени</w:t>
      </w:r>
      <w:r w:rsidR="009961A7" w:rsidRPr="00B422D5">
        <w:rPr>
          <w:rFonts w:ascii="Times New Roman" w:hAnsi="Times New Roman"/>
          <w:color w:val="000000" w:themeColor="text1"/>
          <w:sz w:val="28"/>
          <w:szCs w:val="28"/>
        </w:rPr>
        <w:t>й</w:t>
      </w:r>
      <w:r w:rsidR="00E73587">
        <w:rPr>
          <w:rFonts w:ascii="Times New Roman" w:hAnsi="Times New Roman"/>
          <w:color w:val="000000" w:themeColor="text1"/>
          <w:sz w:val="28"/>
          <w:szCs w:val="28"/>
        </w:rPr>
        <w:t xml:space="preserve"> </w:t>
      </w:r>
      <w:r w:rsidR="00A75974" w:rsidRPr="00B422D5">
        <w:rPr>
          <w:rFonts w:ascii="Times New Roman" w:hAnsi="Times New Roman"/>
          <w:color w:val="000000" w:themeColor="text1"/>
          <w:sz w:val="28"/>
          <w:szCs w:val="28"/>
        </w:rPr>
        <w:t>подается стороной, в пользу которой принято</w:t>
      </w:r>
      <w:r w:rsidR="00E73587">
        <w:rPr>
          <w:rFonts w:ascii="Times New Roman" w:hAnsi="Times New Roman"/>
          <w:color w:val="000000" w:themeColor="text1"/>
          <w:sz w:val="28"/>
          <w:szCs w:val="28"/>
        </w:rPr>
        <w:t xml:space="preserve"> </w:t>
      </w:r>
      <w:r w:rsidR="001539A1" w:rsidRPr="00B422D5">
        <w:rPr>
          <w:rFonts w:ascii="Times New Roman" w:hAnsi="Times New Roman"/>
          <w:color w:val="000000" w:themeColor="text1"/>
          <w:sz w:val="28"/>
          <w:szCs w:val="28"/>
        </w:rPr>
        <w:t>решение (далее –</w:t>
      </w:r>
      <w:r w:rsidR="00312E15" w:rsidRPr="00B422D5">
        <w:rPr>
          <w:rFonts w:ascii="Times New Roman" w:hAnsi="Times New Roman"/>
          <w:color w:val="000000" w:themeColor="text1"/>
          <w:sz w:val="28"/>
          <w:szCs w:val="28"/>
        </w:rPr>
        <w:t xml:space="preserve"> взыскатель), в </w:t>
      </w:r>
      <w:r w:rsidR="005A519B" w:rsidRPr="00B422D5">
        <w:rPr>
          <w:rFonts w:ascii="Times New Roman" w:hAnsi="Times New Roman"/>
          <w:color w:val="000000" w:themeColor="text1"/>
          <w:sz w:val="28"/>
          <w:szCs w:val="28"/>
        </w:rPr>
        <w:t>а</w:t>
      </w:r>
      <w:r w:rsidR="00312E15" w:rsidRPr="00B422D5">
        <w:rPr>
          <w:rFonts w:ascii="Times New Roman" w:hAnsi="Times New Roman"/>
          <w:color w:val="000000" w:themeColor="text1"/>
          <w:sz w:val="28"/>
          <w:szCs w:val="28"/>
        </w:rPr>
        <w:t>рбитражный суд.</w:t>
      </w:r>
    </w:p>
    <w:p w14:paraId="43EB55D0" w14:textId="77777777" w:rsidR="00BA4976" w:rsidRPr="00B422D5" w:rsidRDefault="00CD3A93"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BA4976" w:rsidRPr="00B422D5">
        <w:rPr>
          <w:rFonts w:ascii="Times New Roman" w:hAnsi="Times New Roman"/>
          <w:color w:val="000000" w:themeColor="text1"/>
          <w:sz w:val="28"/>
          <w:szCs w:val="28"/>
        </w:rPr>
        <w:t xml:space="preserve">Заявление о признании и приведении в исполнение решения иностранного суда и иностранного арбитражного решения подается в письменной форме и должно быть подписано взыскателем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E73587">
        <w:rPr>
          <w:rStyle w:val="blk"/>
          <w:rFonts w:ascii="Times New Roman" w:hAnsi="Times New Roman"/>
          <w:color w:val="000000" w:themeColor="text1"/>
          <w:sz w:val="28"/>
          <w:szCs w:val="28"/>
        </w:rPr>
        <w:t xml:space="preserve"> </w:t>
      </w:r>
      <w:r w:rsidR="00BA4976" w:rsidRPr="00B422D5">
        <w:rPr>
          <w:rFonts w:ascii="Times New Roman" w:hAnsi="Times New Roman"/>
          <w:color w:val="000000" w:themeColor="text1"/>
          <w:sz w:val="28"/>
          <w:szCs w:val="28"/>
        </w:rPr>
        <w:t>Интернет.</w:t>
      </w:r>
    </w:p>
    <w:p w14:paraId="3647D4A5" w14:textId="77777777" w:rsidR="00312E15" w:rsidRPr="00B422D5" w:rsidRDefault="00312E15"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заявлении должны быть указаны:</w:t>
      </w:r>
    </w:p>
    <w:p w14:paraId="7CB58DBD"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наименование арбитражного суда, в который подается заявление;</w:t>
      </w:r>
    </w:p>
    <w:p w14:paraId="5C0B76A8"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наименование и местонахождение</w:t>
      </w:r>
      <w:r w:rsidR="00312E15" w:rsidRPr="00B422D5">
        <w:rPr>
          <w:rFonts w:ascii="Times New Roman" w:hAnsi="Times New Roman"/>
          <w:color w:val="000000" w:themeColor="text1"/>
          <w:sz w:val="28"/>
          <w:szCs w:val="28"/>
        </w:rPr>
        <w:t xml:space="preserve"> иностранного суда или междуна</w:t>
      </w:r>
      <w:r w:rsidR="00262D45" w:rsidRPr="00B422D5">
        <w:rPr>
          <w:rFonts w:ascii="Times New Roman" w:hAnsi="Times New Roman"/>
          <w:color w:val="000000" w:themeColor="text1"/>
          <w:sz w:val="28"/>
          <w:szCs w:val="28"/>
        </w:rPr>
        <w:t>родного коммерческого арбитража</w:t>
      </w:r>
      <w:r w:rsidR="00312E15" w:rsidRPr="00B422D5">
        <w:rPr>
          <w:rFonts w:ascii="Times New Roman" w:hAnsi="Times New Roman"/>
          <w:color w:val="000000" w:themeColor="text1"/>
          <w:sz w:val="28"/>
          <w:szCs w:val="28"/>
        </w:rPr>
        <w:t>;</w:t>
      </w:r>
    </w:p>
    <w:p w14:paraId="3ED3F38E"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3) </w:t>
      </w:r>
      <w:r w:rsidR="00312E15" w:rsidRPr="00B422D5">
        <w:rPr>
          <w:rFonts w:ascii="Times New Roman" w:hAnsi="Times New Roman"/>
          <w:color w:val="000000" w:themeColor="text1"/>
          <w:sz w:val="28"/>
          <w:szCs w:val="28"/>
        </w:rPr>
        <w:t>наи</w:t>
      </w:r>
      <w:r w:rsidRPr="00B422D5">
        <w:rPr>
          <w:rFonts w:ascii="Times New Roman" w:hAnsi="Times New Roman"/>
          <w:color w:val="000000" w:themeColor="text1"/>
          <w:sz w:val="28"/>
          <w:szCs w:val="28"/>
        </w:rPr>
        <w:t xml:space="preserve">менование взыскателя, его </w:t>
      </w:r>
      <w:r w:rsidR="0097208D" w:rsidRPr="00B422D5">
        <w:rPr>
          <w:rFonts w:ascii="Times New Roman" w:hAnsi="Times New Roman"/>
          <w:color w:val="000000" w:themeColor="text1"/>
          <w:sz w:val="28"/>
          <w:szCs w:val="28"/>
        </w:rPr>
        <w:t>местонахождение</w:t>
      </w:r>
      <w:r w:rsidR="00E73587">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или место жительства;</w:t>
      </w:r>
    </w:p>
    <w:p w14:paraId="64337755"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н</w:t>
      </w:r>
      <w:r w:rsidRPr="00B422D5">
        <w:rPr>
          <w:rFonts w:ascii="Times New Roman" w:hAnsi="Times New Roman"/>
          <w:color w:val="000000" w:themeColor="text1"/>
          <w:sz w:val="28"/>
          <w:szCs w:val="28"/>
        </w:rPr>
        <w:t xml:space="preserve">аименование должника, его </w:t>
      </w:r>
      <w:r w:rsidR="0097208D" w:rsidRPr="00B422D5">
        <w:rPr>
          <w:rFonts w:ascii="Times New Roman" w:hAnsi="Times New Roman"/>
          <w:color w:val="000000" w:themeColor="text1"/>
          <w:sz w:val="28"/>
          <w:szCs w:val="28"/>
        </w:rPr>
        <w:t>местонахождение</w:t>
      </w:r>
      <w:r w:rsidR="00E73587">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или место жительства;</w:t>
      </w:r>
    </w:p>
    <w:p w14:paraId="2575F589"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сведения о решении иностранного суда или об иностранном арбитражном решении, о признании и приведении в исполнение которых ходатайствует взыскатель;</w:t>
      </w:r>
    </w:p>
    <w:p w14:paraId="395953B3"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ходатайство взыскателя о признании и приведении в исполнение решения иностранного суда или иностранного арбитражного решения;</w:t>
      </w:r>
    </w:p>
    <w:p w14:paraId="32ECC615"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312E15" w:rsidRPr="00B422D5">
        <w:rPr>
          <w:rFonts w:ascii="Times New Roman" w:hAnsi="Times New Roman"/>
          <w:color w:val="000000" w:themeColor="text1"/>
          <w:sz w:val="28"/>
          <w:szCs w:val="28"/>
        </w:rPr>
        <w:t>перечень прилагаемых документов.</w:t>
      </w:r>
    </w:p>
    <w:p w14:paraId="4077D51E" w14:textId="77777777" w:rsidR="00312E15" w:rsidRPr="00B422D5" w:rsidRDefault="00312E15"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заявлении о признании и приведении в исполнение решения иностранного суда и иностранного арбитражного решения могут быть также указаны номера телефонов, факсов, адреса электронной почты взыскателя, должника, их представителей и иные сведения.</w:t>
      </w:r>
    </w:p>
    <w:p w14:paraId="5037B04C"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К заявлению о признании и приведении в исполнение решения иностранного суда прилагаются:</w:t>
      </w:r>
    </w:p>
    <w:p w14:paraId="037329A2"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удостоверенная надлежащим образом копия решения иностранного суда или иностранного арбитражного решения, о признании и приведении в исполнение которых ходатайствует взыскатель;</w:t>
      </w:r>
    </w:p>
    <w:p w14:paraId="7410CD0B"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документ, удостоверенный надлежащим образом и подтверждающий вступление решения иностранного суда в законную силу, если это не указано в тексте самого решения;</w:t>
      </w:r>
    </w:p>
    <w:p w14:paraId="43970ABE"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документ, удостоверенный надлежащим образом и подтверждающий, что должник был своевременно и в надлежащей форме извещен о разбирательстве дела в иностранном суде, о признании и приведении в исполнение решения которого ходатайствует взыскатель;</w:t>
      </w:r>
    </w:p>
    <w:p w14:paraId="1483FCA8"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доверенность или иной документ, удостоверенные надлежащим образом и подтверждающие полномочия лица, подписавшего заявление в арбитражный суд;</w:t>
      </w:r>
    </w:p>
    <w:p w14:paraId="26808682"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5) </w:t>
      </w:r>
      <w:r w:rsidR="00312E15" w:rsidRPr="00B422D5">
        <w:rPr>
          <w:rFonts w:ascii="Times New Roman" w:hAnsi="Times New Roman"/>
          <w:color w:val="000000" w:themeColor="text1"/>
          <w:sz w:val="28"/>
          <w:szCs w:val="28"/>
        </w:rPr>
        <w:t>документ, подтверждающий направление должнику копии заявления о признании и приведении в исполнение решения иностранного суда;</w:t>
      </w:r>
    </w:p>
    <w:p w14:paraId="2BB4FC06" w14:textId="01FCD63C"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заверенный надлежащим образом перевод указанных в</w:t>
      </w:r>
      <w:r w:rsidR="00E33CF3">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пунктах 1</w:t>
      </w:r>
      <w:r w:rsidR="00422306" w:rsidRPr="00B422D5">
        <w:rPr>
          <w:rFonts w:ascii="Times New Roman" w:hAnsi="Times New Roman"/>
          <w:color w:val="000000" w:themeColor="text1"/>
          <w:sz w:val="28"/>
          <w:szCs w:val="28"/>
        </w:rPr>
        <w:t>–</w:t>
      </w:r>
      <w:r w:rsidR="00312E15" w:rsidRPr="00B422D5">
        <w:rPr>
          <w:rFonts w:ascii="Times New Roman" w:hAnsi="Times New Roman"/>
          <w:color w:val="000000" w:themeColor="text1"/>
          <w:sz w:val="28"/>
          <w:szCs w:val="28"/>
        </w:rPr>
        <w:t>5</w:t>
      </w:r>
      <w:r w:rsidR="001E1DD7">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настоящей части документов на русский язык.</w:t>
      </w:r>
    </w:p>
    <w:p w14:paraId="59354101"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w:t>
      </w:r>
      <w:r w:rsidR="002C402F"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 </w:t>
      </w:r>
      <w:r w:rsidR="00312E15" w:rsidRPr="00B422D5">
        <w:rPr>
          <w:rFonts w:ascii="Times New Roman" w:hAnsi="Times New Roman"/>
          <w:color w:val="000000" w:themeColor="text1"/>
          <w:sz w:val="28"/>
          <w:szCs w:val="28"/>
        </w:rPr>
        <w:t>К заявлению о признании и приведении в исполнение иностранного арбитражного решения, если международным договором Донецкой Народной Республики не предусмотрено иное, прилагаются:</w:t>
      </w:r>
    </w:p>
    <w:p w14:paraId="6B0BA07F"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надлежащим образом заверенное подлинное иностранное арбитражное решение или его надлежащим образом заверенная копия;</w:t>
      </w:r>
    </w:p>
    <w:p w14:paraId="38191FDF" w14:textId="12EEC02D"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надлежащим образом заверенный перевод на русский язык документов, указанных в</w:t>
      </w:r>
      <w:r w:rsidR="00E33CF3">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пункт</w:t>
      </w:r>
      <w:r w:rsidR="00543D00" w:rsidRPr="00B422D5">
        <w:rPr>
          <w:rFonts w:ascii="Times New Roman" w:hAnsi="Times New Roman"/>
          <w:color w:val="000000" w:themeColor="text1"/>
          <w:sz w:val="28"/>
          <w:szCs w:val="28"/>
        </w:rPr>
        <w:t>е</w:t>
      </w:r>
      <w:r w:rsidR="00312E15" w:rsidRPr="00B422D5">
        <w:rPr>
          <w:rFonts w:ascii="Times New Roman" w:hAnsi="Times New Roman"/>
          <w:color w:val="000000" w:themeColor="text1"/>
          <w:sz w:val="28"/>
          <w:szCs w:val="28"/>
        </w:rPr>
        <w:t xml:space="preserve"> 1</w:t>
      </w:r>
      <w:r w:rsidR="001E1DD7">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настоящей части.</w:t>
      </w:r>
    </w:p>
    <w:p w14:paraId="36E8920B"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К заявлению о признании и приведении в исполнение решения иностранного суда</w:t>
      </w:r>
      <w:r w:rsidR="00D9137F" w:rsidRPr="00B422D5">
        <w:rPr>
          <w:rFonts w:ascii="Times New Roman" w:hAnsi="Times New Roman"/>
          <w:color w:val="000000" w:themeColor="text1"/>
          <w:sz w:val="28"/>
          <w:szCs w:val="28"/>
        </w:rPr>
        <w:t>,</w:t>
      </w:r>
      <w:r w:rsidR="00312E15" w:rsidRPr="00B422D5">
        <w:rPr>
          <w:rFonts w:ascii="Times New Roman" w:hAnsi="Times New Roman"/>
          <w:color w:val="000000" w:themeColor="text1"/>
          <w:sz w:val="28"/>
          <w:szCs w:val="28"/>
        </w:rPr>
        <w:t xml:space="preserve"> иностранного арбитражного решения прилагается также документ, подтверждающий упла</w:t>
      </w:r>
      <w:r w:rsidR="002C402F" w:rsidRPr="00B422D5">
        <w:rPr>
          <w:rFonts w:ascii="Times New Roman" w:hAnsi="Times New Roman"/>
          <w:color w:val="000000" w:themeColor="text1"/>
          <w:sz w:val="28"/>
          <w:szCs w:val="28"/>
        </w:rPr>
        <w:t>ту судебного сбора в порядке и</w:t>
      </w:r>
      <w:r w:rsidR="00E33CF3">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размере, установленных</w:t>
      </w:r>
      <w:r w:rsidRPr="00B422D5">
        <w:rPr>
          <w:rFonts w:ascii="Times New Roman" w:hAnsi="Times New Roman"/>
          <w:color w:val="000000" w:themeColor="text1"/>
          <w:sz w:val="28"/>
          <w:szCs w:val="28"/>
        </w:rPr>
        <w:t xml:space="preserve"> законом</w:t>
      </w:r>
      <w:r w:rsidR="00312E15" w:rsidRPr="00B422D5">
        <w:rPr>
          <w:rFonts w:ascii="Times New Roman" w:hAnsi="Times New Roman"/>
          <w:color w:val="000000" w:themeColor="text1"/>
          <w:sz w:val="28"/>
          <w:szCs w:val="28"/>
        </w:rPr>
        <w:t>.</w:t>
      </w:r>
    </w:p>
    <w:p w14:paraId="13377648" w14:textId="77777777" w:rsidR="00715A12"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 xml:space="preserve">Документы, указанные в настоящей статье, признаются удостоверенными надлежащим образом, если они соответствуют требованиям </w:t>
      </w:r>
      <w:r w:rsidR="004D00CD" w:rsidRPr="00B422D5">
        <w:rPr>
          <w:rFonts w:ascii="Times New Roman" w:hAnsi="Times New Roman"/>
          <w:color w:val="000000" w:themeColor="text1"/>
          <w:sz w:val="28"/>
          <w:szCs w:val="28"/>
        </w:rPr>
        <w:t xml:space="preserve">статьи </w:t>
      </w:r>
      <w:r w:rsidR="004D7D77" w:rsidRPr="00B422D5">
        <w:rPr>
          <w:rFonts w:ascii="Times New Roman" w:hAnsi="Times New Roman"/>
          <w:color w:val="000000" w:themeColor="text1"/>
          <w:sz w:val="28"/>
          <w:szCs w:val="28"/>
        </w:rPr>
        <w:t>279</w:t>
      </w:r>
      <w:r w:rsidR="00312E15" w:rsidRPr="00B422D5">
        <w:rPr>
          <w:rFonts w:ascii="Times New Roman" w:hAnsi="Times New Roman"/>
          <w:color w:val="000000" w:themeColor="text1"/>
          <w:sz w:val="28"/>
          <w:szCs w:val="28"/>
        </w:rPr>
        <w:t xml:space="preserve"> настоящего Кодекса.</w:t>
      </w:r>
    </w:p>
    <w:p w14:paraId="51C16A2B" w14:textId="77777777" w:rsidR="00715A12"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715A12" w:rsidRPr="00B422D5">
        <w:rPr>
          <w:rFonts w:ascii="Times New Roman" w:hAnsi="Times New Roman"/>
          <w:color w:val="000000" w:themeColor="text1"/>
          <w:sz w:val="28"/>
          <w:szCs w:val="28"/>
        </w:rPr>
        <w:t>Документы, прилагаемые к заявлению о признании и приведении в исполнение решения иностранного суда и иностранного арбитражного решения, могут быть представлены в арбитражный суд в электронном виде.</w:t>
      </w:r>
    </w:p>
    <w:p w14:paraId="0412CE70" w14:textId="77777777" w:rsidR="001B587A" w:rsidRPr="00B422D5" w:rsidRDefault="002650D6"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266</w:t>
      </w:r>
      <w:r w:rsidR="00312E15" w:rsidRPr="00B422D5">
        <w:rPr>
          <w:rFonts w:ascii="Times New Roman" w:hAnsi="Times New Roman"/>
          <w:color w:val="000000" w:themeColor="text1"/>
          <w:sz w:val="28"/>
          <w:szCs w:val="28"/>
        </w:rPr>
        <w:t>.</w:t>
      </w:r>
      <w:r w:rsidR="00C74A16"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Порядок рассмотрения заявления о признании и приведении в исполнение решения иностранного суда и иностранного арбитражного решения</w:t>
      </w:r>
    </w:p>
    <w:p w14:paraId="608657DB" w14:textId="77777777" w:rsidR="001B587A" w:rsidRPr="00B422D5" w:rsidRDefault="00CD3A93"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1. </w:t>
      </w:r>
      <w:r w:rsidR="006F260F" w:rsidRPr="00B422D5">
        <w:rPr>
          <w:rFonts w:ascii="Times New Roman" w:hAnsi="Times New Roman"/>
          <w:color w:val="000000" w:themeColor="text1"/>
          <w:sz w:val="28"/>
          <w:szCs w:val="28"/>
        </w:rPr>
        <w:t>Заявление о признании и приведении в исполнение решения иностранного суда и иностранного арбитражного решения рассматривается судьей единолично по правилам рассмотрения дела арбитражным судом первой инстанции, предусмотренным настоящим Кодексом, с учетом особенностей, установленных настоящей главой, в срок, не превышающий одного месяца со дня его поступления в арбитражный суд</w:t>
      </w:r>
      <w:r w:rsidR="00312E15" w:rsidRPr="00B422D5">
        <w:rPr>
          <w:rFonts w:ascii="Times New Roman" w:hAnsi="Times New Roman"/>
          <w:color w:val="000000" w:themeColor="text1"/>
          <w:sz w:val="28"/>
          <w:szCs w:val="28"/>
        </w:rPr>
        <w:t>.</w:t>
      </w:r>
    </w:p>
    <w:p w14:paraId="1CE55D1A" w14:textId="77777777" w:rsidR="001B587A"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2. </w:t>
      </w:r>
      <w:r w:rsidR="00312E15" w:rsidRPr="00B422D5">
        <w:rPr>
          <w:rFonts w:ascii="Times New Roman" w:hAnsi="Times New Roman"/>
          <w:color w:val="000000" w:themeColor="text1"/>
          <w:sz w:val="28"/>
          <w:szCs w:val="28"/>
        </w:rPr>
        <w:t>Арбитражный суд извещает лиц, участвующих в деле,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дела.</w:t>
      </w:r>
    </w:p>
    <w:p w14:paraId="2631818B" w14:textId="77777777" w:rsidR="001B587A" w:rsidRPr="00B422D5" w:rsidRDefault="00CD3A93"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3. </w:t>
      </w:r>
      <w:r w:rsidR="000C59A7" w:rsidRPr="00B422D5">
        <w:rPr>
          <w:rFonts w:ascii="Times New Roman" w:hAnsi="Times New Roman"/>
          <w:color w:val="000000" w:themeColor="text1"/>
          <w:sz w:val="28"/>
          <w:szCs w:val="28"/>
        </w:rPr>
        <w:t xml:space="preserve">При рассмотрении дела арбитражный суд в судебном заседании устанавливает наличие или отсутствие оснований для признания и приведения в исполнение решения иностранного суда и иностранного арбитражного решения, предусмотренных статьей </w:t>
      </w:r>
      <w:r w:rsidR="004D7D77" w:rsidRPr="00B422D5">
        <w:rPr>
          <w:rFonts w:ascii="Times New Roman" w:hAnsi="Times New Roman"/>
          <w:color w:val="000000" w:themeColor="text1"/>
          <w:sz w:val="28"/>
          <w:szCs w:val="28"/>
        </w:rPr>
        <w:t>267</w:t>
      </w:r>
      <w:r w:rsidR="000C59A7" w:rsidRPr="00B422D5">
        <w:rPr>
          <w:rFonts w:ascii="Times New Roman" w:hAnsi="Times New Roman"/>
          <w:color w:val="000000" w:themeColor="text1"/>
          <w:sz w:val="28"/>
          <w:szCs w:val="28"/>
        </w:rPr>
        <w:t xml:space="preserve"> настоящего Кодекса, путем исследования представленных в арбитражный суд доказательств, обоснования заявленных требований и возражений, а также разъяснений иностранного суда, принявш</w:t>
      </w:r>
      <w:r w:rsidR="00AB1CBF" w:rsidRPr="00B422D5">
        <w:rPr>
          <w:rFonts w:ascii="Times New Roman" w:hAnsi="Times New Roman"/>
          <w:color w:val="000000" w:themeColor="text1"/>
          <w:sz w:val="28"/>
          <w:szCs w:val="28"/>
        </w:rPr>
        <w:t>его</w:t>
      </w:r>
      <w:r w:rsidR="000C59A7" w:rsidRPr="00B422D5">
        <w:rPr>
          <w:rFonts w:ascii="Times New Roman" w:hAnsi="Times New Roman"/>
          <w:color w:val="000000" w:themeColor="text1"/>
          <w:sz w:val="28"/>
          <w:szCs w:val="28"/>
        </w:rPr>
        <w:t xml:space="preserve"> решение, если арбитражный суд истребует такие разъяснения</w:t>
      </w:r>
      <w:r w:rsidR="00312E15" w:rsidRPr="00B422D5">
        <w:rPr>
          <w:rFonts w:ascii="Times New Roman" w:hAnsi="Times New Roman"/>
          <w:color w:val="000000" w:themeColor="text1"/>
          <w:sz w:val="28"/>
          <w:szCs w:val="28"/>
        </w:rPr>
        <w:t>.</w:t>
      </w:r>
    </w:p>
    <w:p w14:paraId="544375D4" w14:textId="77777777" w:rsidR="001B587A" w:rsidRPr="00B422D5" w:rsidRDefault="00CD3A93"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При рассмотрении дела арбитражный суд не вправе пересматривать решение иностранного суда по существу.</w:t>
      </w:r>
    </w:p>
    <w:p w14:paraId="3B0C3908" w14:textId="77777777" w:rsidR="001B587A" w:rsidRPr="00B422D5" w:rsidRDefault="00E43EF4"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5. </w:t>
      </w:r>
      <w:r w:rsidR="00CD3A93" w:rsidRPr="00B422D5">
        <w:rPr>
          <w:rFonts w:ascii="Times New Roman" w:hAnsi="Times New Roman"/>
          <w:color w:val="000000" w:themeColor="text1"/>
          <w:sz w:val="28"/>
          <w:szCs w:val="28"/>
        </w:rPr>
        <w:t xml:space="preserve">Если в иностранном суде находится на рассмотрении заявление об отмене или о приостановлении исполнения решения иностранного суда и иностранного арбитражного решения, арбитражный суд, в котором рассматривается заявление о признании и приведении в исполнение </w:t>
      </w:r>
      <w:r w:rsidR="00ED2262" w:rsidRPr="00B422D5">
        <w:rPr>
          <w:rFonts w:ascii="Times New Roman" w:hAnsi="Times New Roman"/>
          <w:color w:val="000000" w:themeColor="text1"/>
          <w:sz w:val="28"/>
          <w:szCs w:val="28"/>
        </w:rPr>
        <w:t xml:space="preserve">такого </w:t>
      </w:r>
      <w:r w:rsidR="00CD3A93" w:rsidRPr="00B422D5">
        <w:rPr>
          <w:rFonts w:ascii="Times New Roman" w:hAnsi="Times New Roman"/>
          <w:color w:val="000000" w:themeColor="text1"/>
          <w:sz w:val="28"/>
          <w:szCs w:val="28"/>
        </w:rPr>
        <w:t>решения, может по ходатайству одной из сторон отложить рассмотрение заявления о выдаче исполнительного листа.</w:t>
      </w:r>
    </w:p>
    <w:p w14:paraId="5EF4BAC6" w14:textId="77777777" w:rsidR="001B587A" w:rsidRPr="00B422D5" w:rsidRDefault="00E43EF4"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6. </w:t>
      </w:r>
      <w:r w:rsidR="00CD3A93" w:rsidRPr="00B422D5">
        <w:rPr>
          <w:rFonts w:ascii="Times New Roman" w:hAnsi="Times New Roman"/>
          <w:color w:val="000000" w:themeColor="text1"/>
          <w:sz w:val="28"/>
          <w:szCs w:val="28"/>
        </w:rPr>
        <w:t>В случае, указанном в части 5 настоящей статьи, арбитражный суд, в котором рассматривается заявление о признании и приведении в исполнение решения иностранного суда</w:t>
      </w:r>
      <w:r w:rsidR="00ED2262" w:rsidRPr="00B422D5">
        <w:rPr>
          <w:rFonts w:ascii="Times New Roman" w:hAnsi="Times New Roman"/>
          <w:color w:val="000000" w:themeColor="text1"/>
          <w:sz w:val="28"/>
          <w:szCs w:val="28"/>
        </w:rPr>
        <w:t>,</w:t>
      </w:r>
      <w:r w:rsidR="00CD3A93" w:rsidRPr="00B422D5">
        <w:rPr>
          <w:rFonts w:ascii="Times New Roman" w:hAnsi="Times New Roman"/>
          <w:color w:val="000000" w:themeColor="text1"/>
          <w:sz w:val="28"/>
          <w:szCs w:val="28"/>
        </w:rPr>
        <w:t xml:space="preserve"> иностранного арбитражного решения, по ходатайству стороны, обратившейся с таким заявлением, может обязать другую сторону предоставить надлежащее обеспечение по правилам, предусмотренным настоящим Кодексом.</w:t>
      </w:r>
    </w:p>
    <w:p w14:paraId="6DAE3A15" w14:textId="77777777" w:rsidR="00CD3A93" w:rsidRPr="00B422D5" w:rsidRDefault="00E43EF4"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7. </w:t>
      </w:r>
      <w:r w:rsidR="00CD3A93" w:rsidRPr="00B422D5">
        <w:rPr>
          <w:rFonts w:ascii="Times New Roman" w:hAnsi="Times New Roman"/>
          <w:color w:val="000000" w:themeColor="text1"/>
          <w:sz w:val="28"/>
          <w:szCs w:val="28"/>
        </w:rPr>
        <w:t>Если в случае, указанном в части 5 настоящей статьи, рассмотрение заявления о признании и приведении в исполнение решения иностранного суда</w:t>
      </w:r>
      <w:r w:rsidR="00FC1178" w:rsidRPr="00B422D5">
        <w:rPr>
          <w:rFonts w:ascii="Times New Roman" w:hAnsi="Times New Roman"/>
          <w:color w:val="000000" w:themeColor="text1"/>
          <w:sz w:val="28"/>
          <w:szCs w:val="28"/>
        </w:rPr>
        <w:t xml:space="preserve">, </w:t>
      </w:r>
      <w:r w:rsidR="00CD3A93" w:rsidRPr="00B422D5">
        <w:rPr>
          <w:rFonts w:ascii="Times New Roman" w:hAnsi="Times New Roman"/>
          <w:color w:val="000000" w:themeColor="text1"/>
          <w:sz w:val="28"/>
          <w:szCs w:val="28"/>
        </w:rPr>
        <w:t xml:space="preserve"> иностранного арбитражного решения было отложено арбитражным судом, после разрешения иностранным судом заявления об отмене или о приостановлении исполнения решения иностранного суда</w:t>
      </w:r>
      <w:r w:rsidR="00FC1178" w:rsidRPr="00B422D5">
        <w:rPr>
          <w:rFonts w:ascii="Times New Roman" w:hAnsi="Times New Roman"/>
          <w:color w:val="000000" w:themeColor="text1"/>
          <w:sz w:val="28"/>
          <w:szCs w:val="28"/>
        </w:rPr>
        <w:t>,</w:t>
      </w:r>
      <w:r w:rsidR="00CD3A93" w:rsidRPr="00B422D5">
        <w:rPr>
          <w:rFonts w:ascii="Times New Roman" w:hAnsi="Times New Roman"/>
          <w:color w:val="000000" w:themeColor="text1"/>
          <w:sz w:val="28"/>
          <w:szCs w:val="28"/>
        </w:rPr>
        <w:t xml:space="preserve"> иностранного арбитражного решения арбитражный суд, в котором рассматривается заявление о признании и приведении в исполнение </w:t>
      </w:r>
      <w:r w:rsidR="00FC1178" w:rsidRPr="00B422D5">
        <w:rPr>
          <w:rFonts w:ascii="Times New Roman" w:hAnsi="Times New Roman"/>
          <w:color w:val="000000" w:themeColor="text1"/>
          <w:sz w:val="28"/>
          <w:szCs w:val="28"/>
        </w:rPr>
        <w:t xml:space="preserve">такого </w:t>
      </w:r>
      <w:r w:rsidR="00CD3A93" w:rsidRPr="00B422D5">
        <w:rPr>
          <w:rFonts w:ascii="Times New Roman" w:hAnsi="Times New Roman"/>
          <w:color w:val="000000" w:themeColor="text1"/>
          <w:sz w:val="28"/>
          <w:szCs w:val="28"/>
        </w:rPr>
        <w:t xml:space="preserve">решения, рассматривает заявление о признании и приведении в исполнение </w:t>
      </w:r>
      <w:r w:rsidR="00FC1178" w:rsidRPr="00B422D5">
        <w:rPr>
          <w:rFonts w:ascii="Times New Roman" w:hAnsi="Times New Roman"/>
          <w:color w:val="000000" w:themeColor="text1"/>
          <w:sz w:val="28"/>
          <w:szCs w:val="28"/>
        </w:rPr>
        <w:t xml:space="preserve">такого </w:t>
      </w:r>
      <w:r w:rsidR="00CD3A93" w:rsidRPr="00B422D5">
        <w:rPr>
          <w:rFonts w:ascii="Times New Roman" w:hAnsi="Times New Roman"/>
          <w:color w:val="000000" w:themeColor="text1"/>
          <w:sz w:val="28"/>
          <w:szCs w:val="28"/>
        </w:rPr>
        <w:t xml:space="preserve">решения с учетом вынесенного иностранным </w:t>
      </w:r>
      <w:r w:rsidR="00CD3A93" w:rsidRPr="00B422D5">
        <w:rPr>
          <w:rFonts w:ascii="Times New Roman" w:hAnsi="Times New Roman"/>
          <w:color w:val="000000" w:themeColor="text1"/>
          <w:sz w:val="28"/>
          <w:szCs w:val="28"/>
        </w:rPr>
        <w:lastRenderedPageBreak/>
        <w:t xml:space="preserve">судом судебного </w:t>
      </w:r>
      <w:r w:rsidRPr="00B422D5">
        <w:rPr>
          <w:rFonts w:ascii="Times New Roman" w:hAnsi="Times New Roman"/>
          <w:color w:val="000000" w:themeColor="text1"/>
          <w:sz w:val="28"/>
          <w:szCs w:val="28"/>
        </w:rPr>
        <w:t xml:space="preserve">решения </w:t>
      </w:r>
      <w:r w:rsidR="00CD3A93" w:rsidRPr="00B422D5">
        <w:rPr>
          <w:rFonts w:ascii="Times New Roman" w:hAnsi="Times New Roman"/>
          <w:color w:val="000000" w:themeColor="text1"/>
          <w:sz w:val="28"/>
          <w:szCs w:val="28"/>
        </w:rPr>
        <w:t xml:space="preserve">в соответствии с международными договорами </w:t>
      </w:r>
      <w:r w:rsidRPr="00B422D5">
        <w:rPr>
          <w:rFonts w:ascii="Times New Roman" w:hAnsi="Times New Roman"/>
          <w:color w:val="000000" w:themeColor="text1"/>
          <w:sz w:val="28"/>
          <w:szCs w:val="28"/>
        </w:rPr>
        <w:t xml:space="preserve">Донецкой Народной Республики </w:t>
      </w:r>
      <w:r w:rsidR="00CD3A93" w:rsidRPr="00B422D5">
        <w:rPr>
          <w:rFonts w:ascii="Times New Roman" w:hAnsi="Times New Roman"/>
          <w:color w:val="000000" w:themeColor="text1"/>
          <w:sz w:val="28"/>
          <w:szCs w:val="28"/>
        </w:rPr>
        <w:t>и законами.</w:t>
      </w:r>
    </w:p>
    <w:p w14:paraId="4FF73702" w14:textId="77777777" w:rsidR="00312E15" w:rsidRPr="00B422D5" w:rsidRDefault="002650D6"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267</w:t>
      </w:r>
      <w:r w:rsidR="00312E15" w:rsidRPr="00B422D5">
        <w:rPr>
          <w:rFonts w:ascii="Times New Roman" w:hAnsi="Times New Roman"/>
          <w:color w:val="000000" w:themeColor="text1"/>
          <w:sz w:val="28"/>
          <w:szCs w:val="28"/>
        </w:rPr>
        <w:t>.</w:t>
      </w:r>
      <w:r w:rsidR="00C74A16"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Основания отказа в признании и приведении в исполнение решения иностранного суда</w:t>
      </w:r>
      <w:r w:rsidR="00864F61" w:rsidRPr="00B422D5">
        <w:rPr>
          <w:rFonts w:ascii="Times New Roman" w:hAnsi="Times New Roman"/>
          <w:b/>
          <w:color w:val="000000" w:themeColor="text1"/>
          <w:sz w:val="28"/>
          <w:szCs w:val="28"/>
        </w:rPr>
        <w:t>,</w:t>
      </w:r>
      <w:r w:rsidR="006B4452">
        <w:rPr>
          <w:rFonts w:ascii="Times New Roman" w:hAnsi="Times New Roman"/>
          <w:b/>
          <w:color w:val="000000" w:themeColor="text1"/>
          <w:sz w:val="28"/>
          <w:szCs w:val="28"/>
        </w:rPr>
        <w:t xml:space="preserve"> </w:t>
      </w:r>
      <w:r w:rsidR="00312E15" w:rsidRPr="00B422D5">
        <w:rPr>
          <w:rFonts w:ascii="Times New Roman" w:hAnsi="Times New Roman"/>
          <w:b/>
          <w:color w:val="000000" w:themeColor="text1"/>
          <w:sz w:val="28"/>
          <w:szCs w:val="28"/>
        </w:rPr>
        <w:t>иностранного арбитражного решения</w:t>
      </w:r>
    </w:p>
    <w:p w14:paraId="5A061979"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Арбитражный суд отказывает в признании и приведении в исполнение решения иностранного суда полностью или в части в случае, если:</w:t>
      </w:r>
    </w:p>
    <w:p w14:paraId="370C1751"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решение по закону государства, на территории которого оно принято, не вступило в законную силу;</w:t>
      </w:r>
    </w:p>
    <w:p w14:paraId="65E74887"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сторона, против которой принято решение, не была своевременно и надлежащим образом извещена о времени и месте рассмотрения дела или по другим причинам не могла представить в суд свои объяснения;</w:t>
      </w:r>
    </w:p>
    <w:p w14:paraId="74D65588"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рассмотрение дела в соответствии с международным договором Донецкой Народной Республики или законом относится к исключительной компетенции </w:t>
      </w:r>
      <w:r w:rsidR="00A75974" w:rsidRPr="00B422D5">
        <w:rPr>
          <w:rFonts w:ascii="Times New Roman" w:hAnsi="Times New Roman"/>
          <w:color w:val="000000" w:themeColor="text1"/>
          <w:sz w:val="28"/>
          <w:szCs w:val="28"/>
        </w:rPr>
        <w:t>суда в Донецкой Народной Республике</w:t>
      </w:r>
      <w:r w:rsidR="00E35863" w:rsidRPr="00B422D5">
        <w:rPr>
          <w:rFonts w:ascii="Times New Roman" w:hAnsi="Times New Roman"/>
          <w:color w:val="000000" w:themeColor="text1"/>
          <w:sz w:val="28"/>
          <w:szCs w:val="28"/>
        </w:rPr>
        <w:t>;</w:t>
      </w:r>
    </w:p>
    <w:p w14:paraId="5D9C3139"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имеется вступившее в законную силу решение </w:t>
      </w:r>
      <w:r w:rsidR="002A7561" w:rsidRPr="00B422D5">
        <w:rPr>
          <w:rFonts w:ascii="Times New Roman" w:hAnsi="Times New Roman"/>
          <w:color w:val="000000" w:themeColor="text1"/>
          <w:sz w:val="28"/>
          <w:szCs w:val="28"/>
        </w:rPr>
        <w:t>Арбитражного суда Донецкой Народной Республики</w:t>
      </w:r>
      <w:r w:rsidR="00312E15" w:rsidRPr="00B422D5">
        <w:rPr>
          <w:rFonts w:ascii="Times New Roman" w:hAnsi="Times New Roman"/>
          <w:color w:val="000000" w:themeColor="text1"/>
          <w:sz w:val="28"/>
          <w:szCs w:val="28"/>
        </w:rPr>
        <w:t>, принятое по спору между теми же лицами, о том же предмете и по тем же основаниям;</w:t>
      </w:r>
    </w:p>
    <w:p w14:paraId="4C194A6C"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B35F7" w:rsidRPr="00B422D5">
        <w:rPr>
          <w:rFonts w:ascii="Times New Roman" w:hAnsi="Times New Roman"/>
          <w:color w:val="000000" w:themeColor="text1"/>
          <w:sz w:val="28"/>
          <w:szCs w:val="28"/>
        </w:rPr>
        <w:t xml:space="preserve">на рассмотрении </w:t>
      </w:r>
      <w:r w:rsidR="00A75974" w:rsidRPr="00B422D5">
        <w:rPr>
          <w:rFonts w:ascii="Times New Roman" w:hAnsi="Times New Roman"/>
          <w:color w:val="000000" w:themeColor="text1"/>
          <w:sz w:val="28"/>
          <w:szCs w:val="28"/>
        </w:rPr>
        <w:t>суда в Донецкой Народной Республике</w:t>
      </w:r>
      <w:r w:rsidR="006B4452">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находится дело по спору между теми же лицами, о том же предмете и по тем же основаниям, производство по которому возбуждено до возбуждения производства по делу в иностранном суде, или </w:t>
      </w:r>
      <w:r w:rsidR="00A75974" w:rsidRPr="00B422D5">
        <w:rPr>
          <w:rFonts w:ascii="Times New Roman" w:hAnsi="Times New Roman"/>
          <w:color w:val="000000" w:themeColor="text1"/>
          <w:sz w:val="28"/>
          <w:szCs w:val="28"/>
        </w:rPr>
        <w:t>суд в Донецкой Народной Республике</w:t>
      </w:r>
      <w:r w:rsidR="006B4452">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первым принял к своему производству заявление по спору между теми же лицами, о том же предмете и по тем</w:t>
      </w:r>
      <w:r w:rsidR="006B4452">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же основаниям;</w:t>
      </w:r>
    </w:p>
    <w:p w14:paraId="0148EE99" w14:textId="77777777" w:rsidR="00312E15"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 xml:space="preserve">истек срок давности приведения решения иностранного суда к принудительному исполнению и </w:t>
      </w:r>
      <w:r w:rsidR="009A0776" w:rsidRPr="00B422D5">
        <w:rPr>
          <w:rFonts w:ascii="Times New Roman" w:hAnsi="Times New Roman"/>
          <w:color w:val="000000" w:themeColor="text1"/>
          <w:sz w:val="28"/>
          <w:szCs w:val="28"/>
        </w:rPr>
        <w:t xml:space="preserve">указанный </w:t>
      </w:r>
      <w:r w:rsidR="00312E15" w:rsidRPr="00B422D5">
        <w:rPr>
          <w:rFonts w:ascii="Times New Roman" w:hAnsi="Times New Roman"/>
          <w:color w:val="000000" w:themeColor="text1"/>
          <w:sz w:val="28"/>
          <w:szCs w:val="28"/>
        </w:rPr>
        <w:t>срок не восстановлен арбитражным судом;</w:t>
      </w:r>
    </w:p>
    <w:p w14:paraId="65F6237E" w14:textId="77777777" w:rsidR="000A6A59"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312E15" w:rsidRPr="00B422D5">
        <w:rPr>
          <w:rFonts w:ascii="Times New Roman" w:hAnsi="Times New Roman"/>
          <w:color w:val="000000" w:themeColor="text1"/>
          <w:sz w:val="28"/>
          <w:szCs w:val="28"/>
        </w:rPr>
        <w:t>исполнение решения иностранного суда противоречило бы публичному порядку Донецкой Народной Республики.</w:t>
      </w:r>
    </w:p>
    <w:p w14:paraId="2EBC96A8" w14:textId="77777777" w:rsidR="00A36DCB" w:rsidRPr="00B422D5" w:rsidRDefault="00CD3A93"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2. </w:t>
      </w:r>
      <w:r w:rsidR="000A6A59" w:rsidRPr="00B422D5">
        <w:rPr>
          <w:rFonts w:ascii="Times New Roman" w:hAnsi="Times New Roman"/>
          <w:color w:val="000000" w:themeColor="text1"/>
          <w:sz w:val="28"/>
          <w:szCs w:val="28"/>
        </w:rPr>
        <w:t>Если иное не предусмотрено международным договором Донецкой Народной Республики, в признании и приведении в исполнение решения иностранного суда может быть отказано арбитражным судом по основаниям, предусмотренным пунктами 3</w:t>
      </w:r>
      <w:r w:rsidR="00422306" w:rsidRPr="00B422D5">
        <w:rPr>
          <w:rFonts w:ascii="Times New Roman" w:hAnsi="Times New Roman"/>
          <w:color w:val="000000" w:themeColor="text1"/>
          <w:sz w:val="28"/>
          <w:szCs w:val="28"/>
        </w:rPr>
        <w:t>–</w:t>
      </w:r>
      <w:r w:rsidR="000A6A59" w:rsidRPr="00B422D5">
        <w:rPr>
          <w:rFonts w:ascii="Times New Roman" w:hAnsi="Times New Roman"/>
          <w:color w:val="000000" w:themeColor="text1"/>
          <w:sz w:val="28"/>
          <w:szCs w:val="28"/>
        </w:rPr>
        <w:t>7 части 1 настоящей статьи, и при условии, что сторона, против которой вынесено решение иностранного суда, не ссылается на указанные основания.</w:t>
      </w:r>
    </w:p>
    <w:p w14:paraId="13EC6FF8" w14:textId="77777777" w:rsidR="00312E15" w:rsidRPr="00B422D5" w:rsidRDefault="002650D6"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268</w:t>
      </w:r>
      <w:r w:rsidR="00312E15" w:rsidRPr="00B422D5">
        <w:rPr>
          <w:rFonts w:ascii="Times New Roman" w:hAnsi="Times New Roman"/>
          <w:color w:val="000000" w:themeColor="text1"/>
          <w:sz w:val="28"/>
          <w:szCs w:val="28"/>
        </w:rPr>
        <w:t>.</w:t>
      </w:r>
      <w:r w:rsidR="00C74A16"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Определение арбитражного суда по делу о признании и приведении в исполнение решения иностранного суда</w:t>
      </w:r>
      <w:r w:rsidR="009A0776" w:rsidRPr="00B422D5">
        <w:rPr>
          <w:rFonts w:ascii="Times New Roman" w:hAnsi="Times New Roman"/>
          <w:b/>
          <w:color w:val="000000" w:themeColor="text1"/>
          <w:sz w:val="28"/>
          <w:szCs w:val="28"/>
        </w:rPr>
        <w:t>,</w:t>
      </w:r>
      <w:r w:rsidR="00312E15" w:rsidRPr="00B422D5">
        <w:rPr>
          <w:rFonts w:ascii="Times New Roman" w:hAnsi="Times New Roman"/>
          <w:b/>
          <w:color w:val="000000" w:themeColor="text1"/>
          <w:sz w:val="28"/>
          <w:szCs w:val="28"/>
        </w:rPr>
        <w:t xml:space="preserve"> иностранного арбитражного решения</w:t>
      </w:r>
    </w:p>
    <w:p w14:paraId="709034C3" w14:textId="77777777" w:rsidR="00312E15" w:rsidRPr="00B422D5" w:rsidRDefault="00593A41"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По результатам рассмотрения заявления о признании и приведении в исполнение решения иностранного суда</w:t>
      </w:r>
      <w:r w:rsidR="009A0776" w:rsidRPr="00B422D5">
        <w:rPr>
          <w:rFonts w:ascii="Times New Roman" w:hAnsi="Times New Roman"/>
          <w:color w:val="000000" w:themeColor="text1"/>
          <w:sz w:val="28"/>
          <w:szCs w:val="28"/>
        </w:rPr>
        <w:t>,</w:t>
      </w:r>
      <w:r w:rsidR="00312E15" w:rsidRPr="00B422D5">
        <w:rPr>
          <w:rFonts w:ascii="Times New Roman" w:hAnsi="Times New Roman"/>
          <w:color w:val="000000" w:themeColor="text1"/>
          <w:sz w:val="28"/>
          <w:szCs w:val="28"/>
        </w:rPr>
        <w:t xml:space="preserve"> иностранного арбитражного решения арбитражный суд выносит определение по правилам, установленным в</w:t>
      </w:r>
      <w:r w:rsidR="008D24A4">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главе 20</w:t>
      </w:r>
      <w:r w:rsidR="008D24A4">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настоящего Кодекса для принятия решения.</w:t>
      </w:r>
    </w:p>
    <w:p w14:paraId="67451B77" w14:textId="77777777" w:rsidR="00312E15" w:rsidRPr="00B422D5" w:rsidRDefault="00593A41"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В определении по делу о признании и приведении в исполнение решения иностранного суда и иностранного арбитражного решения должны содержаться:</w:t>
      </w:r>
    </w:p>
    <w:p w14:paraId="613BA388" w14:textId="77777777" w:rsidR="00312E15" w:rsidRPr="00B422D5" w:rsidRDefault="00593A41"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наименование и местонахождение</w:t>
      </w:r>
      <w:r w:rsidR="00312E15" w:rsidRPr="00B422D5">
        <w:rPr>
          <w:rFonts w:ascii="Times New Roman" w:hAnsi="Times New Roman"/>
          <w:color w:val="000000" w:themeColor="text1"/>
          <w:sz w:val="28"/>
          <w:szCs w:val="28"/>
        </w:rPr>
        <w:t xml:space="preserve"> иностранного суда или международного коммерческого арбитража, принявших решение;</w:t>
      </w:r>
    </w:p>
    <w:p w14:paraId="47FD898C" w14:textId="77777777" w:rsidR="00312E15" w:rsidRPr="00B422D5" w:rsidRDefault="00593A41"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наименования взыскателя и должника;</w:t>
      </w:r>
    </w:p>
    <w:p w14:paraId="6492A456" w14:textId="77777777" w:rsidR="00312E15" w:rsidRPr="00B422D5" w:rsidRDefault="00593A41"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сведения о решении иностранного суда или об иностранном арбитражном решении, о признании и приведении в исполнение которого ходатайствовал взыскатель;</w:t>
      </w:r>
    </w:p>
    <w:p w14:paraId="68B76755" w14:textId="77777777" w:rsidR="000527FA" w:rsidRPr="00B422D5" w:rsidRDefault="00593A41"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указание на признание и приведение в исполнение решения иностранного суда или иностранного арбитражного решения либо на отказ в признании и приведении в исполнение решения иностранного суда или иностранного арбитражного решения.</w:t>
      </w:r>
    </w:p>
    <w:p w14:paraId="5F041DE4" w14:textId="77777777" w:rsidR="000527FA" w:rsidRPr="00B422D5" w:rsidRDefault="00593A41"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E81C15" w:rsidRPr="00B422D5">
        <w:rPr>
          <w:rFonts w:ascii="Times New Roman" w:hAnsi="Times New Roman"/>
          <w:color w:val="000000" w:themeColor="text1"/>
          <w:sz w:val="28"/>
          <w:szCs w:val="28"/>
        </w:rPr>
        <w:t>Определение арбитражного суда по делу о признании решения иностранного суда или иностранного арбитражного решения и приведении его в исполнение может быть обжаловано в кассационном порядке в течение одного месяца со дня вынесения определения.</w:t>
      </w:r>
    </w:p>
    <w:p w14:paraId="3BFB90E4" w14:textId="77777777" w:rsidR="00073B77" w:rsidRPr="00B422D5" w:rsidRDefault="000527FA" w:rsidP="00116F09">
      <w:pPr>
        <w:pStyle w:val="12"/>
        <w:spacing w:after="360" w:line="276" w:lineRule="auto"/>
        <w:ind w:firstLine="709"/>
        <w:jc w:val="both"/>
        <w:rPr>
          <w:rFonts w:ascii="Times New Roman" w:hAnsi="Times New Roman"/>
          <w:b/>
          <w:bCs/>
          <w:color w:val="000000" w:themeColor="text1"/>
          <w:sz w:val="28"/>
          <w:szCs w:val="28"/>
        </w:rPr>
      </w:pPr>
      <w:r w:rsidRPr="00B422D5">
        <w:rPr>
          <w:rFonts w:ascii="Times New Roman" w:hAnsi="Times New Roman"/>
          <w:bCs/>
          <w:color w:val="000000" w:themeColor="text1"/>
          <w:sz w:val="28"/>
          <w:szCs w:val="28"/>
        </w:rPr>
        <w:lastRenderedPageBreak/>
        <w:t>Ст</w:t>
      </w:r>
      <w:r w:rsidR="00C74A16" w:rsidRPr="00B422D5">
        <w:rPr>
          <w:rFonts w:ascii="Times New Roman" w:hAnsi="Times New Roman"/>
          <w:bCs/>
          <w:color w:val="000000" w:themeColor="text1"/>
          <w:sz w:val="28"/>
          <w:szCs w:val="28"/>
        </w:rPr>
        <w:t>атья </w:t>
      </w:r>
      <w:r w:rsidR="00B6269F" w:rsidRPr="00B422D5">
        <w:rPr>
          <w:rFonts w:ascii="Times New Roman" w:hAnsi="Times New Roman"/>
          <w:bCs/>
          <w:color w:val="000000" w:themeColor="text1"/>
          <w:sz w:val="28"/>
          <w:szCs w:val="28"/>
        </w:rPr>
        <w:t>269</w:t>
      </w:r>
      <w:r w:rsidRPr="00B422D5">
        <w:rPr>
          <w:rFonts w:ascii="Times New Roman" w:hAnsi="Times New Roman"/>
          <w:bCs/>
          <w:color w:val="000000" w:themeColor="text1"/>
          <w:sz w:val="28"/>
          <w:szCs w:val="28"/>
        </w:rPr>
        <w:t>.</w:t>
      </w:r>
      <w:r w:rsidR="00C74A16" w:rsidRPr="00B422D5">
        <w:rPr>
          <w:rFonts w:ascii="Times New Roman" w:hAnsi="Times New Roman"/>
          <w:b/>
          <w:bCs/>
          <w:color w:val="000000" w:themeColor="text1"/>
          <w:sz w:val="28"/>
          <w:szCs w:val="28"/>
        </w:rPr>
        <w:t> </w:t>
      </w:r>
      <w:r w:rsidRPr="00B422D5">
        <w:rPr>
          <w:rFonts w:ascii="Times New Roman" w:hAnsi="Times New Roman"/>
          <w:b/>
          <w:bCs/>
          <w:color w:val="000000" w:themeColor="text1"/>
          <w:sz w:val="28"/>
          <w:szCs w:val="28"/>
        </w:rPr>
        <w:t>Решения иностранных судов и иностранные арбитражные решения, не требующие принудительного исполнения</w:t>
      </w:r>
    </w:p>
    <w:p w14:paraId="3CF2453C" w14:textId="77777777" w:rsidR="00797595"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0527FA" w:rsidRPr="00B422D5">
        <w:rPr>
          <w:rFonts w:ascii="Times New Roman" w:hAnsi="Times New Roman"/>
          <w:color w:val="000000" w:themeColor="text1"/>
          <w:sz w:val="28"/>
          <w:szCs w:val="28"/>
        </w:rPr>
        <w:t xml:space="preserve">Решения иностранных судов и иностранные арбитражные решения, не требующие принудительного исполнения, признаются в </w:t>
      </w:r>
      <w:r w:rsidR="00073B77" w:rsidRPr="00B422D5">
        <w:rPr>
          <w:rFonts w:ascii="Times New Roman" w:hAnsi="Times New Roman"/>
          <w:color w:val="000000" w:themeColor="text1"/>
          <w:sz w:val="28"/>
          <w:szCs w:val="28"/>
        </w:rPr>
        <w:t>Донецкой Народной Республике</w:t>
      </w:r>
      <w:r w:rsidR="000527FA" w:rsidRPr="00B422D5">
        <w:rPr>
          <w:rFonts w:ascii="Times New Roman" w:hAnsi="Times New Roman"/>
          <w:color w:val="000000" w:themeColor="text1"/>
          <w:sz w:val="28"/>
          <w:szCs w:val="28"/>
        </w:rPr>
        <w:t xml:space="preserve">, если их признание предусмотрено международным договором </w:t>
      </w:r>
      <w:r w:rsidR="00073B77" w:rsidRPr="00B422D5">
        <w:rPr>
          <w:rFonts w:ascii="Times New Roman" w:hAnsi="Times New Roman"/>
          <w:color w:val="000000" w:themeColor="text1"/>
          <w:sz w:val="28"/>
          <w:szCs w:val="28"/>
        </w:rPr>
        <w:t xml:space="preserve">Донецкой Народной Республики </w:t>
      </w:r>
      <w:r w:rsidR="000527FA" w:rsidRPr="00B422D5">
        <w:rPr>
          <w:rFonts w:ascii="Times New Roman" w:hAnsi="Times New Roman"/>
          <w:color w:val="000000" w:themeColor="text1"/>
          <w:sz w:val="28"/>
          <w:szCs w:val="28"/>
        </w:rPr>
        <w:t>и законом.</w:t>
      </w:r>
    </w:p>
    <w:p w14:paraId="3556D06F" w14:textId="77777777" w:rsidR="00797595"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0527FA" w:rsidRPr="00B422D5">
        <w:rPr>
          <w:rFonts w:ascii="Times New Roman" w:hAnsi="Times New Roman"/>
          <w:color w:val="000000" w:themeColor="text1"/>
          <w:sz w:val="28"/>
          <w:szCs w:val="28"/>
        </w:rPr>
        <w:t xml:space="preserve">Решения иностранных судов и иностранные арбитражные решения, не требующие принудительного исполнения, признаются </w:t>
      </w:r>
      <w:r w:rsidR="00797595" w:rsidRPr="00B422D5">
        <w:rPr>
          <w:rFonts w:ascii="Times New Roman" w:hAnsi="Times New Roman"/>
          <w:color w:val="000000" w:themeColor="text1"/>
          <w:sz w:val="28"/>
          <w:szCs w:val="28"/>
        </w:rPr>
        <w:t xml:space="preserve">в Донецкой Народной Республике </w:t>
      </w:r>
      <w:r w:rsidR="000527FA" w:rsidRPr="00B422D5">
        <w:rPr>
          <w:rFonts w:ascii="Times New Roman" w:hAnsi="Times New Roman"/>
          <w:color w:val="000000" w:themeColor="text1"/>
          <w:sz w:val="28"/>
          <w:szCs w:val="28"/>
        </w:rPr>
        <w:t>без какого-либо дальнейшего производства, если со стороны заинтересованного лица не поступят возражения относительно этого.</w:t>
      </w:r>
    </w:p>
    <w:p w14:paraId="5E8710A8"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0527FA" w:rsidRPr="00B422D5">
        <w:rPr>
          <w:rFonts w:ascii="Times New Roman" w:hAnsi="Times New Roman"/>
          <w:color w:val="000000" w:themeColor="text1"/>
          <w:sz w:val="28"/>
          <w:szCs w:val="28"/>
        </w:rPr>
        <w:t xml:space="preserve">Заинтересованное лицо в течение одного месяца после того, как ему стало известно о решении иностранного суда или об иностранном арбитражном решении, может заявить возражения относительно признания </w:t>
      </w:r>
      <w:r w:rsidR="00DB3D9A" w:rsidRPr="00B422D5">
        <w:rPr>
          <w:rFonts w:ascii="Times New Roman" w:hAnsi="Times New Roman"/>
          <w:color w:val="000000" w:themeColor="text1"/>
          <w:sz w:val="28"/>
          <w:szCs w:val="28"/>
        </w:rPr>
        <w:t xml:space="preserve">такого </w:t>
      </w:r>
      <w:r w:rsidR="000527FA" w:rsidRPr="00B422D5">
        <w:rPr>
          <w:rFonts w:ascii="Times New Roman" w:hAnsi="Times New Roman"/>
          <w:color w:val="000000" w:themeColor="text1"/>
          <w:sz w:val="28"/>
          <w:szCs w:val="28"/>
        </w:rPr>
        <w:t>решения в арбитражный суд</w:t>
      </w:r>
      <w:r w:rsidR="00797595" w:rsidRPr="00B422D5">
        <w:rPr>
          <w:rFonts w:ascii="Times New Roman" w:hAnsi="Times New Roman"/>
          <w:color w:val="000000" w:themeColor="text1"/>
          <w:sz w:val="28"/>
          <w:szCs w:val="28"/>
        </w:rPr>
        <w:t xml:space="preserve"> в Донецкой Народной Республике</w:t>
      </w:r>
      <w:r w:rsidR="000527FA" w:rsidRPr="00B422D5">
        <w:rPr>
          <w:rFonts w:ascii="Times New Roman" w:hAnsi="Times New Roman"/>
          <w:color w:val="000000" w:themeColor="text1"/>
          <w:sz w:val="28"/>
          <w:szCs w:val="28"/>
        </w:rPr>
        <w:t>.</w:t>
      </w:r>
      <w:bookmarkStart w:id="359" w:name="p3623"/>
      <w:bookmarkEnd w:id="359"/>
    </w:p>
    <w:p w14:paraId="7E96F12B"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0527FA" w:rsidRPr="00B422D5">
        <w:rPr>
          <w:rFonts w:ascii="Times New Roman" w:hAnsi="Times New Roman"/>
          <w:color w:val="000000" w:themeColor="text1"/>
          <w:sz w:val="28"/>
          <w:szCs w:val="28"/>
        </w:rPr>
        <w:t xml:space="preserve">Заявление заинтересованного лица о возражениях против решения иностранного суда или иностранного арбитражного решения подается в письменной форме и должно быть подписано заинтересованным лицом или его представителем. Указанное заявление также может быть подано посредством заполнения формы, размещенной на официальном сайте арбитражного суда в </w:t>
      </w:r>
      <w:r w:rsidR="00F80536" w:rsidRPr="00B422D5">
        <w:rPr>
          <w:rStyle w:val="blk"/>
          <w:rFonts w:ascii="Times New Roman" w:hAnsi="Times New Roman"/>
          <w:color w:val="000000" w:themeColor="text1"/>
          <w:sz w:val="28"/>
          <w:szCs w:val="28"/>
        </w:rPr>
        <w:t>информационно-телекоммуникационной сети</w:t>
      </w:r>
      <w:r w:rsidR="000A7762">
        <w:rPr>
          <w:rStyle w:val="blk"/>
          <w:rFonts w:ascii="Times New Roman" w:hAnsi="Times New Roman"/>
          <w:color w:val="000000" w:themeColor="text1"/>
          <w:sz w:val="28"/>
          <w:szCs w:val="28"/>
        </w:rPr>
        <w:t xml:space="preserve"> </w:t>
      </w:r>
      <w:r w:rsidR="000527FA" w:rsidRPr="00B422D5">
        <w:rPr>
          <w:rFonts w:ascii="Times New Roman" w:hAnsi="Times New Roman"/>
          <w:color w:val="000000" w:themeColor="text1"/>
          <w:sz w:val="28"/>
          <w:szCs w:val="28"/>
        </w:rPr>
        <w:t>Интернет.</w:t>
      </w:r>
    </w:p>
    <w:p w14:paraId="7FAEED49"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0527FA" w:rsidRPr="00B422D5">
        <w:rPr>
          <w:rFonts w:ascii="Times New Roman" w:hAnsi="Times New Roman"/>
          <w:color w:val="000000" w:themeColor="text1"/>
          <w:sz w:val="28"/>
          <w:szCs w:val="28"/>
        </w:rPr>
        <w:t>В заявлении, предусмотренном частью 4 настоящей статьи, должны быть указаны:</w:t>
      </w:r>
    </w:p>
    <w:p w14:paraId="74D214A9"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0527FA" w:rsidRPr="00B422D5">
        <w:rPr>
          <w:rFonts w:ascii="Times New Roman" w:hAnsi="Times New Roman"/>
          <w:color w:val="000000" w:themeColor="text1"/>
          <w:sz w:val="28"/>
          <w:szCs w:val="28"/>
        </w:rPr>
        <w:t>наименование арбитражного суда, в который подается заявление;</w:t>
      </w:r>
    </w:p>
    <w:p w14:paraId="3A6F7D13"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0527FA" w:rsidRPr="00B422D5">
        <w:rPr>
          <w:rFonts w:ascii="Times New Roman" w:hAnsi="Times New Roman"/>
          <w:color w:val="000000" w:themeColor="text1"/>
          <w:sz w:val="28"/>
          <w:szCs w:val="28"/>
        </w:rPr>
        <w:t>наименование и местонахождени</w:t>
      </w:r>
      <w:r w:rsidR="00422306" w:rsidRPr="00B422D5">
        <w:rPr>
          <w:rFonts w:ascii="Times New Roman" w:hAnsi="Times New Roman"/>
          <w:color w:val="000000" w:themeColor="text1"/>
          <w:sz w:val="28"/>
          <w:szCs w:val="28"/>
        </w:rPr>
        <w:t>е</w:t>
      </w:r>
      <w:r w:rsidR="000527FA" w:rsidRPr="00B422D5">
        <w:rPr>
          <w:rFonts w:ascii="Times New Roman" w:hAnsi="Times New Roman"/>
          <w:color w:val="000000" w:themeColor="text1"/>
          <w:sz w:val="28"/>
          <w:szCs w:val="28"/>
        </w:rPr>
        <w:t xml:space="preserve"> иностранного суда или междуна</w:t>
      </w:r>
      <w:r w:rsidR="00262D45" w:rsidRPr="00B422D5">
        <w:rPr>
          <w:rFonts w:ascii="Times New Roman" w:hAnsi="Times New Roman"/>
          <w:color w:val="000000" w:themeColor="text1"/>
          <w:sz w:val="28"/>
          <w:szCs w:val="28"/>
        </w:rPr>
        <w:t>родного коммерческого арбитража</w:t>
      </w:r>
      <w:r w:rsidR="000527FA" w:rsidRPr="00B422D5">
        <w:rPr>
          <w:rFonts w:ascii="Times New Roman" w:hAnsi="Times New Roman"/>
          <w:color w:val="000000" w:themeColor="text1"/>
          <w:sz w:val="28"/>
          <w:szCs w:val="28"/>
        </w:rPr>
        <w:t>;</w:t>
      </w:r>
    </w:p>
    <w:p w14:paraId="621E081C"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0527FA" w:rsidRPr="00B422D5">
        <w:rPr>
          <w:rFonts w:ascii="Times New Roman" w:hAnsi="Times New Roman"/>
          <w:color w:val="000000" w:themeColor="text1"/>
          <w:sz w:val="28"/>
          <w:szCs w:val="28"/>
        </w:rPr>
        <w:t>наименование заинтересованного лица, его</w:t>
      </w:r>
      <w:r w:rsidR="000A7762">
        <w:rPr>
          <w:rFonts w:ascii="Times New Roman" w:hAnsi="Times New Roman"/>
          <w:color w:val="000000" w:themeColor="text1"/>
          <w:sz w:val="28"/>
          <w:szCs w:val="28"/>
        </w:rPr>
        <w:t xml:space="preserve"> </w:t>
      </w:r>
      <w:r w:rsidR="00855A7B" w:rsidRPr="00B422D5">
        <w:rPr>
          <w:rFonts w:ascii="Times New Roman" w:hAnsi="Times New Roman"/>
          <w:color w:val="000000" w:themeColor="text1"/>
          <w:sz w:val="28"/>
          <w:szCs w:val="28"/>
        </w:rPr>
        <w:t>местонахождение</w:t>
      </w:r>
      <w:r w:rsidR="000A7762">
        <w:rPr>
          <w:rFonts w:ascii="Times New Roman" w:hAnsi="Times New Roman"/>
          <w:color w:val="000000" w:themeColor="text1"/>
          <w:sz w:val="28"/>
          <w:szCs w:val="28"/>
        </w:rPr>
        <w:t xml:space="preserve"> </w:t>
      </w:r>
      <w:r w:rsidR="000527FA" w:rsidRPr="00B422D5">
        <w:rPr>
          <w:rFonts w:ascii="Times New Roman" w:hAnsi="Times New Roman"/>
          <w:color w:val="000000" w:themeColor="text1"/>
          <w:sz w:val="28"/>
          <w:szCs w:val="28"/>
        </w:rPr>
        <w:t>или место жительства;</w:t>
      </w:r>
    </w:p>
    <w:p w14:paraId="3529FB94"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0527FA" w:rsidRPr="00B422D5">
        <w:rPr>
          <w:rFonts w:ascii="Times New Roman" w:hAnsi="Times New Roman"/>
          <w:color w:val="000000" w:themeColor="text1"/>
          <w:sz w:val="28"/>
          <w:szCs w:val="28"/>
        </w:rPr>
        <w:t>сведения о решении иностранного суда или об иностранном арбитражном решении, возражения против признания которых заявляет заинтересованное лицо;</w:t>
      </w:r>
    </w:p>
    <w:p w14:paraId="26A53BB4"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5) </w:t>
      </w:r>
      <w:r w:rsidR="000527FA" w:rsidRPr="00B422D5">
        <w:rPr>
          <w:rFonts w:ascii="Times New Roman" w:hAnsi="Times New Roman"/>
          <w:color w:val="000000" w:themeColor="text1"/>
          <w:sz w:val="28"/>
          <w:szCs w:val="28"/>
        </w:rPr>
        <w:t xml:space="preserve">ходатайство заинтересованного лица об отказе в признании решения иностранного суда или иностранного арбитражного решения с приведением оснований для отказа в таком признании, а также с обоснованием нарушения указанным решением прав и законных интересов заинтересованного лица в сфере предпринимательской и иной экономической деятельности в </w:t>
      </w:r>
      <w:r w:rsidR="00797595" w:rsidRPr="00B422D5">
        <w:rPr>
          <w:rFonts w:ascii="Times New Roman" w:hAnsi="Times New Roman"/>
          <w:color w:val="000000" w:themeColor="text1"/>
          <w:sz w:val="28"/>
          <w:szCs w:val="28"/>
        </w:rPr>
        <w:t>Донецкой Народной Республике</w:t>
      </w:r>
      <w:r w:rsidR="000527FA" w:rsidRPr="00B422D5">
        <w:rPr>
          <w:rFonts w:ascii="Times New Roman" w:hAnsi="Times New Roman"/>
          <w:color w:val="000000" w:themeColor="text1"/>
          <w:sz w:val="28"/>
          <w:szCs w:val="28"/>
        </w:rPr>
        <w:t>;</w:t>
      </w:r>
    </w:p>
    <w:p w14:paraId="2BF02130"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0527FA" w:rsidRPr="00B422D5">
        <w:rPr>
          <w:rFonts w:ascii="Times New Roman" w:hAnsi="Times New Roman"/>
          <w:color w:val="000000" w:themeColor="text1"/>
          <w:sz w:val="28"/>
          <w:szCs w:val="28"/>
        </w:rPr>
        <w:t>перечень прилагаемых документов.</w:t>
      </w:r>
    </w:p>
    <w:p w14:paraId="3635FC24"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0527FA" w:rsidRPr="00B422D5">
        <w:rPr>
          <w:rFonts w:ascii="Times New Roman" w:hAnsi="Times New Roman"/>
          <w:color w:val="000000" w:themeColor="text1"/>
          <w:sz w:val="28"/>
          <w:szCs w:val="28"/>
        </w:rPr>
        <w:t>В заявлении могут быть также указаны номера телефонов, факсов, адреса электронной почты взыскателя, должника, их представителей и иные сведения.</w:t>
      </w:r>
      <w:bookmarkStart w:id="360" w:name="p3632"/>
      <w:bookmarkEnd w:id="360"/>
    </w:p>
    <w:p w14:paraId="5016B26A"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0527FA" w:rsidRPr="00B422D5">
        <w:rPr>
          <w:rFonts w:ascii="Times New Roman" w:hAnsi="Times New Roman"/>
          <w:color w:val="000000" w:themeColor="text1"/>
          <w:sz w:val="28"/>
          <w:szCs w:val="28"/>
        </w:rPr>
        <w:t>К заявлению, предусмотренному частью 4 настоящей статьи, прилагаются:</w:t>
      </w:r>
      <w:bookmarkStart w:id="361" w:name="p3633"/>
      <w:bookmarkEnd w:id="361"/>
    </w:p>
    <w:p w14:paraId="11C77556" w14:textId="77777777" w:rsidR="00DC60BB" w:rsidRPr="00B422D5" w:rsidRDefault="00C74A16"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0527FA" w:rsidRPr="00B422D5">
        <w:rPr>
          <w:rFonts w:ascii="Times New Roman" w:hAnsi="Times New Roman"/>
          <w:color w:val="000000" w:themeColor="text1"/>
          <w:sz w:val="28"/>
          <w:szCs w:val="28"/>
        </w:rPr>
        <w:t>удостоверенная надлежащим образом копия решения иностранного суда или иностранного арбитражного решения, возражения против признания которых заявляет заинтересованное лицо;</w:t>
      </w:r>
    </w:p>
    <w:p w14:paraId="2BED1C24" w14:textId="77777777" w:rsidR="00DC60BB" w:rsidRPr="00B422D5" w:rsidRDefault="000527FA"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w:t>
      </w:r>
      <w:bookmarkStart w:id="362" w:name="p3635"/>
      <w:bookmarkEnd w:id="362"/>
      <w:r w:rsidR="00C74A16"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доверенность или иной документ, удостоверенные надлежащим образом и подтверждающие полномочия лица, подписавшего заявление в арбитражный суд;</w:t>
      </w:r>
    </w:p>
    <w:p w14:paraId="425D57E3" w14:textId="77777777" w:rsidR="00DC60BB" w:rsidRPr="00B422D5" w:rsidRDefault="00797595"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w:t>
      </w:r>
      <w:r w:rsidR="00C74A16" w:rsidRPr="00B422D5">
        <w:rPr>
          <w:rFonts w:ascii="Times New Roman" w:hAnsi="Times New Roman"/>
          <w:color w:val="000000" w:themeColor="text1"/>
          <w:sz w:val="28"/>
          <w:szCs w:val="28"/>
        </w:rPr>
        <w:t>) </w:t>
      </w:r>
      <w:r w:rsidR="000527FA" w:rsidRPr="00B422D5">
        <w:rPr>
          <w:rFonts w:ascii="Times New Roman" w:hAnsi="Times New Roman"/>
          <w:color w:val="000000" w:themeColor="text1"/>
          <w:sz w:val="28"/>
          <w:szCs w:val="28"/>
        </w:rPr>
        <w:t xml:space="preserve">документ об уплате </w:t>
      </w:r>
      <w:r w:rsidRPr="00B422D5">
        <w:rPr>
          <w:rFonts w:ascii="Times New Roman" w:hAnsi="Times New Roman"/>
          <w:color w:val="000000" w:themeColor="text1"/>
          <w:sz w:val="28"/>
          <w:szCs w:val="28"/>
        </w:rPr>
        <w:t>судебного сбора</w:t>
      </w:r>
      <w:r w:rsidR="000527FA" w:rsidRPr="00B422D5">
        <w:rPr>
          <w:rFonts w:ascii="Times New Roman" w:hAnsi="Times New Roman"/>
          <w:color w:val="000000" w:themeColor="text1"/>
          <w:sz w:val="28"/>
          <w:szCs w:val="28"/>
        </w:rPr>
        <w:t xml:space="preserve"> за подачу заявления в размере, предусмотренном законом для оплаты искового заявления неимущественного характера;</w:t>
      </w:r>
    </w:p>
    <w:p w14:paraId="12016BE5" w14:textId="77777777" w:rsidR="00DC60BB" w:rsidRPr="00B422D5" w:rsidRDefault="00797595"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w:t>
      </w:r>
      <w:r w:rsidR="00C74A16" w:rsidRPr="00B422D5">
        <w:rPr>
          <w:rFonts w:ascii="Times New Roman" w:hAnsi="Times New Roman"/>
          <w:color w:val="000000" w:themeColor="text1"/>
          <w:sz w:val="28"/>
          <w:szCs w:val="28"/>
        </w:rPr>
        <w:t>) </w:t>
      </w:r>
      <w:r w:rsidR="000527FA" w:rsidRPr="00B422D5">
        <w:rPr>
          <w:rFonts w:ascii="Times New Roman" w:hAnsi="Times New Roman"/>
          <w:color w:val="000000" w:themeColor="text1"/>
          <w:sz w:val="28"/>
          <w:szCs w:val="28"/>
        </w:rPr>
        <w:t>заверенный надлежащим образом перевод на русский язык документов, указанных в пунктах 1</w:t>
      </w:r>
      <w:r w:rsidR="00422306" w:rsidRPr="00B422D5">
        <w:rPr>
          <w:rFonts w:ascii="Times New Roman" w:hAnsi="Times New Roman"/>
          <w:color w:val="000000" w:themeColor="text1"/>
          <w:sz w:val="28"/>
          <w:szCs w:val="28"/>
        </w:rPr>
        <w:t>–</w:t>
      </w:r>
      <w:r w:rsidRPr="00B422D5">
        <w:rPr>
          <w:rFonts w:ascii="Times New Roman" w:hAnsi="Times New Roman"/>
          <w:color w:val="000000" w:themeColor="text1"/>
          <w:sz w:val="28"/>
          <w:szCs w:val="28"/>
        </w:rPr>
        <w:t>2</w:t>
      </w:r>
      <w:r w:rsidR="000527FA" w:rsidRPr="00B422D5">
        <w:rPr>
          <w:rFonts w:ascii="Times New Roman" w:hAnsi="Times New Roman"/>
          <w:color w:val="000000" w:themeColor="text1"/>
          <w:sz w:val="28"/>
          <w:szCs w:val="28"/>
        </w:rPr>
        <w:t xml:space="preserve"> настоящей части.</w:t>
      </w:r>
    </w:p>
    <w:p w14:paraId="5B94EE28" w14:textId="77777777" w:rsidR="00DC60BB" w:rsidRPr="00B422D5" w:rsidRDefault="009D52BE"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8. </w:t>
      </w:r>
      <w:r w:rsidR="000527FA" w:rsidRPr="00B422D5">
        <w:rPr>
          <w:rFonts w:ascii="Times New Roman" w:hAnsi="Times New Roman"/>
          <w:color w:val="000000" w:themeColor="text1"/>
          <w:sz w:val="28"/>
          <w:szCs w:val="28"/>
        </w:rPr>
        <w:t xml:space="preserve">К документам, указанным в части 7 настоящей статьи, применяются также положения частей 6 и 7 статьи </w:t>
      </w:r>
      <w:r w:rsidR="004F49CC" w:rsidRPr="00B422D5">
        <w:rPr>
          <w:rFonts w:ascii="Times New Roman" w:hAnsi="Times New Roman"/>
          <w:color w:val="000000" w:themeColor="text1"/>
          <w:sz w:val="28"/>
          <w:szCs w:val="28"/>
        </w:rPr>
        <w:t>265</w:t>
      </w:r>
      <w:r w:rsidR="000527FA" w:rsidRPr="00B422D5">
        <w:rPr>
          <w:rFonts w:ascii="Times New Roman" w:hAnsi="Times New Roman"/>
          <w:color w:val="000000" w:themeColor="text1"/>
          <w:sz w:val="28"/>
          <w:szCs w:val="28"/>
        </w:rPr>
        <w:t xml:space="preserve"> настоящего Кодекса.</w:t>
      </w:r>
    </w:p>
    <w:p w14:paraId="7B8156AF" w14:textId="77777777" w:rsidR="00DC60BB" w:rsidRPr="00B422D5" w:rsidRDefault="009D52BE"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9. </w:t>
      </w:r>
      <w:r w:rsidR="000527FA" w:rsidRPr="00B422D5">
        <w:rPr>
          <w:rFonts w:ascii="Times New Roman" w:hAnsi="Times New Roman"/>
          <w:color w:val="000000" w:themeColor="text1"/>
          <w:sz w:val="28"/>
          <w:szCs w:val="28"/>
        </w:rPr>
        <w:t>Заявление, предусмотренное частью 4 настоящей статьи, рассматривается по правилам настоящей главы с особенностями, установленными настоящей статьей.</w:t>
      </w:r>
    </w:p>
    <w:p w14:paraId="2BE775D4" w14:textId="77777777" w:rsidR="00DC60BB" w:rsidRPr="00B422D5" w:rsidRDefault="00DC60BB"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10. </w:t>
      </w:r>
      <w:r w:rsidR="000527FA" w:rsidRPr="00B422D5">
        <w:rPr>
          <w:rFonts w:ascii="Times New Roman" w:hAnsi="Times New Roman"/>
          <w:color w:val="000000" w:themeColor="text1"/>
          <w:sz w:val="28"/>
          <w:szCs w:val="28"/>
        </w:rPr>
        <w:t>Заявление, предусмотренное частью 4 настоящей статьи, рассматривается в срок, не превышающий одного месяца со дня его поступления в арбитражный суд.</w:t>
      </w:r>
    </w:p>
    <w:p w14:paraId="69A02266" w14:textId="77777777" w:rsidR="00DC60BB" w:rsidRPr="00B422D5" w:rsidRDefault="009D52BE"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11. </w:t>
      </w:r>
      <w:r w:rsidR="000527FA" w:rsidRPr="00B422D5">
        <w:rPr>
          <w:rFonts w:ascii="Times New Roman" w:hAnsi="Times New Roman"/>
          <w:color w:val="000000" w:themeColor="text1"/>
          <w:sz w:val="28"/>
          <w:szCs w:val="28"/>
        </w:rPr>
        <w:t xml:space="preserve">При рассмотрении заявления, предусмотренного частью 4 настоящей статьи, арбитражный суд вправе привлечь к участию в деле лиц, в отношении прав и обязанностей которых вынесено решение иностранного суда или иностранное арбитражное решение, с продлением установленного частью 10 настоящей статьи срока рассмотрения </w:t>
      </w:r>
      <w:r w:rsidR="006B22EB" w:rsidRPr="00B422D5">
        <w:rPr>
          <w:rFonts w:ascii="Times New Roman" w:hAnsi="Times New Roman"/>
          <w:color w:val="000000" w:themeColor="text1"/>
          <w:sz w:val="28"/>
          <w:szCs w:val="28"/>
        </w:rPr>
        <w:t xml:space="preserve">такого </w:t>
      </w:r>
      <w:r w:rsidR="000527FA" w:rsidRPr="00B422D5">
        <w:rPr>
          <w:rFonts w:ascii="Times New Roman" w:hAnsi="Times New Roman"/>
          <w:color w:val="000000" w:themeColor="text1"/>
          <w:sz w:val="28"/>
          <w:szCs w:val="28"/>
        </w:rPr>
        <w:t>заявления. Неявка указанных лиц, извещенных надлежащим образом о времени и месте судебного заседания, а также заинтересованного лица не является препятствием для рассмотрения дела.</w:t>
      </w:r>
    </w:p>
    <w:p w14:paraId="3F54A1D5" w14:textId="77777777" w:rsidR="00DC60BB" w:rsidRPr="00B422D5" w:rsidRDefault="00DC60BB"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12. </w:t>
      </w:r>
      <w:r w:rsidR="000527FA" w:rsidRPr="00B422D5">
        <w:rPr>
          <w:rFonts w:ascii="Times New Roman" w:hAnsi="Times New Roman"/>
          <w:color w:val="000000" w:themeColor="text1"/>
          <w:sz w:val="28"/>
          <w:szCs w:val="28"/>
        </w:rPr>
        <w:t>Арбитражный суд отказывает в признании решения иностранного суда по основаниям, установленным пунктами 1</w:t>
      </w:r>
      <w:r w:rsidR="00422306" w:rsidRPr="00B422D5">
        <w:rPr>
          <w:rFonts w:ascii="Times New Roman" w:hAnsi="Times New Roman"/>
          <w:color w:val="000000" w:themeColor="text1"/>
          <w:sz w:val="28"/>
          <w:szCs w:val="28"/>
        </w:rPr>
        <w:t>–</w:t>
      </w:r>
      <w:r w:rsidR="000527FA" w:rsidRPr="00B422D5">
        <w:rPr>
          <w:rFonts w:ascii="Times New Roman" w:hAnsi="Times New Roman"/>
          <w:color w:val="000000" w:themeColor="text1"/>
          <w:sz w:val="28"/>
          <w:szCs w:val="28"/>
        </w:rPr>
        <w:t xml:space="preserve">5 и 7 части 1 статьи </w:t>
      </w:r>
      <w:r w:rsidR="004F49CC" w:rsidRPr="00B422D5">
        <w:rPr>
          <w:rFonts w:ascii="Times New Roman" w:hAnsi="Times New Roman"/>
          <w:color w:val="000000" w:themeColor="text1"/>
          <w:sz w:val="28"/>
          <w:szCs w:val="28"/>
        </w:rPr>
        <w:t>267</w:t>
      </w:r>
      <w:r w:rsidR="000527FA" w:rsidRPr="00B422D5">
        <w:rPr>
          <w:rFonts w:ascii="Times New Roman" w:hAnsi="Times New Roman"/>
          <w:color w:val="000000" w:themeColor="text1"/>
          <w:sz w:val="28"/>
          <w:szCs w:val="28"/>
        </w:rPr>
        <w:t xml:space="preserve"> настоящего Кодекса.</w:t>
      </w:r>
    </w:p>
    <w:p w14:paraId="2CD14F1B" w14:textId="77777777" w:rsidR="00DC60BB" w:rsidRPr="00B422D5" w:rsidRDefault="00DC60BB"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13. </w:t>
      </w:r>
      <w:r w:rsidR="000527FA" w:rsidRPr="00B422D5">
        <w:rPr>
          <w:rFonts w:ascii="Times New Roman" w:hAnsi="Times New Roman"/>
          <w:color w:val="000000" w:themeColor="text1"/>
          <w:sz w:val="28"/>
          <w:szCs w:val="28"/>
        </w:rPr>
        <w:t xml:space="preserve">Арбитражный суд отказывает в признании иностранного арбитражного решения по основаниям, предусмотренным законом о международном коммерческом арбитраже для отказа в признании и приведении в исполнение решения международного коммерческого арбитража, если иное не предусмотрено международным договором </w:t>
      </w:r>
      <w:r w:rsidR="00797595" w:rsidRPr="00B422D5">
        <w:rPr>
          <w:rFonts w:ascii="Times New Roman" w:hAnsi="Times New Roman"/>
          <w:color w:val="000000" w:themeColor="text1"/>
          <w:sz w:val="28"/>
          <w:szCs w:val="28"/>
        </w:rPr>
        <w:t>Донецкой Народной Республики</w:t>
      </w:r>
      <w:r w:rsidR="000527FA" w:rsidRPr="00B422D5">
        <w:rPr>
          <w:rFonts w:ascii="Times New Roman" w:hAnsi="Times New Roman"/>
          <w:color w:val="000000" w:themeColor="text1"/>
          <w:sz w:val="28"/>
          <w:szCs w:val="28"/>
        </w:rPr>
        <w:t>.</w:t>
      </w:r>
    </w:p>
    <w:p w14:paraId="74D499C5" w14:textId="77777777" w:rsidR="000527FA" w:rsidRPr="00B422D5" w:rsidRDefault="00DC60BB"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14. </w:t>
      </w:r>
      <w:r w:rsidR="000527FA" w:rsidRPr="00B422D5">
        <w:rPr>
          <w:rFonts w:ascii="Times New Roman" w:hAnsi="Times New Roman"/>
          <w:color w:val="000000" w:themeColor="text1"/>
          <w:sz w:val="28"/>
          <w:szCs w:val="28"/>
        </w:rPr>
        <w:t>Определение арбитражного суда по делу о признании решения иностранного суда или иностранного арбитражного решения, не требующих</w:t>
      </w:r>
      <w:r w:rsidR="00E1081F">
        <w:rPr>
          <w:rFonts w:ascii="Times New Roman" w:hAnsi="Times New Roman"/>
          <w:color w:val="000000" w:themeColor="text1"/>
          <w:sz w:val="28"/>
          <w:szCs w:val="28"/>
        </w:rPr>
        <w:t xml:space="preserve"> </w:t>
      </w:r>
      <w:r w:rsidR="000527FA" w:rsidRPr="00B422D5">
        <w:rPr>
          <w:rFonts w:ascii="Times New Roman" w:hAnsi="Times New Roman"/>
          <w:color w:val="000000" w:themeColor="text1"/>
          <w:sz w:val="28"/>
          <w:szCs w:val="28"/>
        </w:rPr>
        <w:t>принудительного исполнения, может быть обжаловано в кассационном порядке в течение одного месяца со дня вынесения определения.</w:t>
      </w:r>
    </w:p>
    <w:p w14:paraId="1B1C080A" w14:textId="77777777" w:rsidR="00312E15" w:rsidRPr="00B422D5" w:rsidRDefault="002650D6" w:rsidP="00116F09">
      <w:pPr>
        <w:pStyle w:val="12"/>
        <w:spacing w:after="360" w:line="276" w:lineRule="auto"/>
        <w:ind w:firstLine="709"/>
        <w:jc w:val="both"/>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270</w:t>
      </w:r>
      <w:r w:rsidR="00312E15" w:rsidRPr="00B422D5">
        <w:rPr>
          <w:rFonts w:ascii="Times New Roman" w:hAnsi="Times New Roman"/>
          <w:color w:val="000000" w:themeColor="text1"/>
          <w:sz w:val="28"/>
          <w:szCs w:val="28"/>
        </w:rPr>
        <w:t>.</w:t>
      </w:r>
      <w:r w:rsidR="009D52BE"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Принудительное исполнение решения иностранного суда или иностранного арбитражного решения</w:t>
      </w:r>
    </w:p>
    <w:p w14:paraId="1D6D29A6" w14:textId="77777777" w:rsidR="00231512" w:rsidRPr="00B422D5" w:rsidRDefault="00593A41"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Принудительное исполнение решения иностранного суда или иностранного арбитражного решения производится на основании исполнительного листа, выдаваемого арбитражным судом, вынесшим определение о признании и приведении в исполнение решения иностранного суда или иностранного арбитражного решения, в порядке, предусмотренном настоящим Кодексом и законо</w:t>
      </w:r>
      <w:r w:rsidR="00DE0D01" w:rsidRPr="00B422D5">
        <w:rPr>
          <w:rFonts w:ascii="Times New Roman" w:hAnsi="Times New Roman"/>
          <w:color w:val="000000" w:themeColor="text1"/>
          <w:sz w:val="28"/>
          <w:szCs w:val="28"/>
        </w:rPr>
        <w:t>дательством</w:t>
      </w:r>
      <w:r w:rsidR="00312E15" w:rsidRPr="00B422D5">
        <w:rPr>
          <w:rFonts w:ascii="Times New Roman" w:hAnsi="Times New Roman"/>
          <w:color w:val="000000" w:themeColor="text1"/>
          <w:sz w:val="28"/>
          <w:szCs w:val="28"/>
        </w:rPr>
        <w:t xml:space="preserve"> об исполнительном производстве.</w:t>
      </w:r>
    </w:p>
    <w:p w14:paraId="7FE379C0" w14:textId="77777777" w:rsidR="00231512" w:rsidRPr="00B422D5" w:rsidRDefault="00593A41" w:rsidP="00116F09">
      <w:pPr>
        <w:pStyle w:val="12"/>
        <w:spacing w:after="360" w:line="276" w:lineRule="auto"/>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231512" w:rsidRPr="00B422D5">
        <w:rPr>
          <w:rFonts w:ascii="Times New Roman" w:hAnsi="Times New Roman"/>
          <w:color w:val="000000" w:themeColor="text1"/>
          <w:sz w:val="28"/>
          <w:szCs w:val="28"/>
        </w:rPr>
        <w:t xml:space="preserve">Решение иностранного суда или иностранное арбитражное решение может быть предъявлено к принудительному исполнению в срок, не </w:t>
      </w:r>
      <w:r w:rsidR="00231512" w:rsidRPr="00B422D5">
        <w:rPr>
          <w:rFonts w:ascii="Times New Roman" w:hAnsi="Times New Roman"/>
          <w:color w:val="000000" w:themeColor="text1"/>
          <w:sz w:val="28"/>
          <w:szCs w:val="28"/>
        </w:rPr>
        <w:lastRenderedPageBreak/>
        <w:t>превышающий трех лет со дня вступления его в законную силу. В случае пропуска указанного срока он может быть восстановлен арбитражным судом по ходатайству взыскателя по правилам, предусмотренным главой 10 настоящего Кодекса.</w:t>
      </w:r>
    </w:p>
    <w:p w14:paraId="54C2C0A5" w14:textId="77777777" w:rsidR="00312E15" w:rsidRPr="00B422D5" w:rsidRDefault="000D1859" w:rsidP="0074374D">
      <w:pPr>
        <w:pStyle w:val="1"/>
        <w:spacing w:before="0" w:after="0" w:line="276" w:lineRule="auto"/>
        <w:rPr>
          <w:rFonts w:ascii="Times New Roman" w:hAnsi="Times New Roman"/>
          <w:b w:val="0"/>
          <w:caps/>
          <w:color w:val="000000" w:themeColor="text1"/>
          <w:sz w:val="28"/>
          <w:szCs w:val="28"/>
        </w:rPr>
      </w:pPr>
      <w:bookmarkStart w:id="363" w:name="sub_55555"/>
      <w:r w:rsidRPr="00B422D5">
        <w:rPr>
          <w:rFonts w:ascii="Times New Roman" w:hAnsi="Times New Roman"/>
          <w:b w:val="0"/>
          <w:caps/>
          <w:color w:val="000000" w:themeColor="text1"/>
          <w:sz w:val="28"/>
          <w:szCs w:val="28"/>
        </w:rPr>
        <w:t>РАЗДЕЛ </w:t>
      </w:r>
      <w:r w:rsidR="00312E15" w:rsidRPr="00B422D5">
        <w:rPr>
          <w:rFonts w:ascii="Times New Roman" w:hAnsi="Times New Roman"/>
          <w:b w:val="0"/>
          <w:caps/>
          <w:color w:val="000000" w:themeColor="text1"/>
          <w:sz w:val="28"/>
          <w:szCs w:val="28"/>
        </w:rPr>
        <w:t xml:space="preserve">V </w:t>
      </w:r>
    </w:p>
    <w:p w14:paraId="4E656A8F" w14:textId="77777777" w:rsidR="00312E15" w:rsidRPr="00B422D5" w:rsidRDefault="00312E15" w:rsidP="0074374D">
      <w:pPr>
        <w:pStyle w:val="1"/>
        <w:spacing w:before="0" w:after="360" w:line="276" w:lineRule="auto"/>
        <w:rPr>
          <w:rFonts w:ascii="Times New Roman" w:hAnsi="Times New Roman"/>
          <w:caps/>
          <w:color w:val="000000" w:themeColor="text1"/>
          <w:sz w:val="28"/>
          <w:szCs w:val="28"/>
        </w:rPr>
      </w:pPr>
      <w:r w:rsidRPr="00B422D5">
        <w:rPr>
          <w:rFonts w:ascii="Times New Roman" w:hAnsi="Times New Roman"/>
          <w:color w:val="000000" w:themeColor="text1"/>
          <w:sz w:val="28"/>
          <w:szCs w:val="28"/>
        </w:rPr>
        <w:t>ПРОИЗВОДСТВО ПО ДЕЛАМ С УЧАСТИЕМ ИНОСТРАННЫХ ЛИЦ</w:t>
      </w:r>
      <w:bookmarkEnd w:id="363"/>
    </w:p>
    <w:p w14:paraId="23B5CA04" w14:textId="77777777" w:rsidR="00312E15" w:rsidRPr="00B422D5" w:rsidRDefault="00A52396" w:rsidP="00116F09">
      <w:pPr>
        <w:shd w:val="clear" w:color="auto" w:fill="FFFFFF"/>
        <w:spacing w:after="360"/>
        <w:ind w:firstLine="709"/>
        <w:jc w:val="both"/>
        <w:outlineLvl w:val="1"/>
        <w:rPr>
          <w:rFonts w:ascii="Times New Roman" w:hAnsi="Times New Roman"/>
          <w:b/>
          <w:caps/>
          <w:color w:val="000000" w:themeColor="text1"/>
          <w:sz w:val="28"/>
          <w:szCs w:val="28"/>
        </w:rPr>
      </w:pPr>
      <w:r w:rsidRPr="00B422D5">
        <w:rPr>
          <w:rFonts w:ascii="Times New Roman" w:hAnsi="Times New Roman"/>
          <w:color w:val="000000" w:themeColor="text1"/>
          <w:sz w:val="28"/>
          <w:szCs w:val="28"/>
        </w:rPr>
        <w:t>Глава </w:t>
      </w:r>
      <w:r w:rsidR="00A44E39" w:rsidRPr="00B422D5">
        <w:rPr>
          <w:rFonts w:ascii="Times New Roman" w:hAnsi="Times New Roman"/>
          <w:caps/>
          <w:color w:val="000000" w:themeColor="text1"/>
          <w:sz w:val="28"/>
          <w:szCs w:val="28"/>
        </w:rPr>
        <w:t>3</w:t>
      </w:r>
      <w:r w:rsidR="00B65EBE" w:rsidRPr="00B422D5">
        <w:rPr>
          <w:rFonts w:ascii="Times New Roman" w:hAnsi="Times New Roman"/>
          <w:caps/>
          <w:color w:val="000000" w:themeColor="text1"/>
          <w:sz w:val="28"/>
          <w:szCs w:val="28"/>
        </w:rPr>
        <w:t>5</w:t>
      </w:r>
      <w:r w:rsidR="00312E15" w:rsidRPr="00B422D5">
        <w:rPr>
          <w:rFonts w:ascii="Times New Roman" w:hAnsi="Times New Roman"/>
          <w:caps/>
          <w:color w:val="000000" w:themeColor="text1"/>
          <w:sz w:val="28"/>
          <w:szCs w:val="28"/>
        </w:rPr>
        <w:t>.</w:t>
      </w:r>
      <w:r w:rsidR="009D52BE" w:rsidRPr="00B422D5">
        <w:rPr>
          <w:rFonts w:ascii="Times New Roman" w:hAnsi="Times New Roman"/>
          <w:b/>
          <w:caps/>
          <w:color w:val="000000" w:themeColor="text1"/>
          <w:sz w:val="28"/>
          <w:szCs w:val="28"/>
        </w:rPr>
        <w:t> </w:t>
      </w:r>
      <w:r w:rsidR="00312E15" w:rsidRPr="00B422D5">
        <w:rPr>
          <w:rFonts w:ascii="Times New Roman" w:hAnsi="Times New Roman"/>
          <w:b/>
          <w:caps/>
          <w:color w:val="000000" w:themeColor="text1"/>
          <w:sz w:val="28"/>
          <w:szCs w:val="28"/>
        </w:rPr>
        <w:t>К</w:t>
      </w:r>
      <w:r w:rsidR="00EB0E7E" w:rsidRPr="00B422D5">
        <w:rPr>
          <w:rFonts w:ascii="Times New Roman" w:hAnsi="Times New Roman"/>
          <w:b/>
          <w:color w:val="000000" w:themeColor="text1"/>
          <w:sz w:val="28"/>
          <w:szCs w:val="28"/>
        </w:rPr>
        <w:t>омпетенция А</w:t>
      </w:r>
      <w:r w:rsidR="00E43EF4" w:rsidRPr="00B422D5">
        <w:rPr>
          <w:rFonts w:ascii="Times New Roman" w:hAnsi="Times New Roman"/>
          <w:b/>
          <w:color w:val="000000" w:themeColor="text1"/>
          <w:sz w:val="28"/>
          <w:szCs w:val="28"/>
        </w:rPr>
        <w:t>рбитражн</w:t>
      </w:r>
      <w:r w:rsidR="00E01442" w:rsidRPr="00B422D5">
        <w:rPr>
          <w:rFonts w:ascii="Times New Roman" w:hAnsi="Times New Roman"/>
          <w:b/>
          <w:color w:val="000000" w:themeColor="text1"/>
          <w:sz w:val="28"/>
          <w:szCs w:val="28"/>
        </w:rPr>
        <w:t>ого</w:t>
      </w:r>
      <w:r w:rsidR="00775A7C">
        <w:rPr>
          <w:rFonts w:ascii="Times New Roman" w:hAnsi="Times New Roman"/>
          <w:b/>
          <w:color w:val="000000" w:themeColor="text1"/>
          <w:sz w:val="28"/>
          <w:szCs w:val="28"/>
        </w:rPr>
        <w:t xml:space="preserve"> </w:t>
      </w:r>
      <w:r w:rsidR="00E43EF4" w:rsidRPr="00B422D5">
        <w:rPr>
          <w:rFonts w:ascii="Times New Roman" w:hAnsi="Times New Roman"/>
          <w:b/>
          <w:color w:val="000000" w:themeColor="text1"/>
          <w:sz w:val="28"/>
          <w:szCs w:val="28"/>
        </w:rPr>
        <w:t>суд</w:t>
      </w:r>
      <w:r w:rsidR="00E01442" w:rsidRPr="00B422D5">
        <w:rPr>
          <w:rFonts w:ascii="Times New Roman" w:hAnsi="Times New Roman"/>
          <w:b/>
          <w:color w:val="000000" w:themeColor="text1"/>
          <w:sz w:val="28"/>
          <w:szCs w:val="28"/>
        </w:rPr>
        <w:t>а</w:t>
      </w:r>
      <w:r w:rsidR="00775A7C">
        <w:rPr>
          <w:rFonts w:ascii="Times New Roman" w:hAnsi="Times New Roman"/>
          <w:b/>
          <w:color w:val="000000" w:themeColor="text1"/>
          <w:sz w:val="28"/>
          <w:szCs w:val="28"/>
        </w:rPr>
        <w:t xml:space="preserve"> </w:t>
      </w:r>
      <w:r w:rsidR="00E43EF4" w:rsidRPr="00B422D5">
        <w:rPr>
          <w:rFonts w:ascii="Times New Roman" w:hAnsi="Times New Roman"/>
          <w:b/>
          <w:color w:val="000000" w:themeColor="text1"/>
          <w:sz w:val="28"/>
          <w:szCs w:val="28"/>
        </w:rPr>
        <w:t>Донецкой Народной Республик</w:t>
      </w:r>
      <w:r w:rsidR="004A6291" w:rsidRPr="00B422D5">
        <w:rPr>
          <w:rFonts w:ascii="Times New Roman" w:hAnsi="Times New Roman"/>
          <w:b/>
          <w:color w:val="000000" w:themeColor="text1"/>
          <w:sz w:val="28"/>
          <w:szCs w:val="28"/>
        </w:rPr>
        <w:t>и</w:t>
      </w:r>
      <w:r w:rsidR="00312E15" w:rsidRPr="00B422D5">
        <w:rPr>
          <w:rFonts w:ascii="Times New Roman" w:hAnsi="Times New Roman"/>
          <w:b/>
          <w:color w:val="000000" w:themeColor="text1"/>
          <w:sz w:val="28"/>
          <w:szCs w:val="28"/>
        </w:rPr>
        <w:t xml:space="preserve"> по рассмотрению дел с участием иностранных лиц</w:t>
      </w:r>
    </w:p>
    <w:p w14:paraId="1013BBAC" w14:textId="77777777" w:rsidR="00312E15" w:rsidRPr="00B422D5" w:rsidRDefault="002650D6" w:rsidP="00116F09">
      <w:pPr>
        <w:shd w:val="clear" w:color="auto" w:fill="FFFFFF"/>
        <w:spacing w:after="360"/>
        <w:ind w:firstLine="709"/>
        <w:jc w:val="both"/>
        <w:outlineLvl w:val="1"/>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271</w:t>
      </w:r>
      <w:r w:rsidR="00312E15" w:rsidRPr="00B422D5">
        <w:rPr>
          <w:rFonts w:ascii="Times New Roman" w:hAnsi="Times New Roman"/>
          <w:color w:val="000000" w:themeColor="text1"/>
          <w:sz w:val="28"/>
          <w:szCs w:val="28"/>
        </w:rPr>
        <w:t>.</w:t>
      </w:r>
      <w:r w:rsidR="009D52BE" w:rsidRPr="00B422D5">
        <w:rPr>
          <w:rFonts w:ascii="Times New Roman" w:hAnsi="Times New Roman"/>
          <w:b/>
          <w:color w:val="000000" w:themeColor="text1"/>
          <w:sz w:val="28"/>
          <w:szCs w:val="28"/>
        </w:rPr>
        <w:t> </w:t>
      </w:r>
      <w:r w:rsidR="00E43EF4" w:rsidRPr="00B422D5">
        <w:rPr>
          <w:rFonts w:ascii="Times New Roman" w:hAnsi="Times New Roman"/>
          <w:b/>
          <w:color w:val="000000" w:themeColor="text1"/>
          <w:sz w:val="28"/>
          <w:szCs w:val="28"/>
        </w:rPr>
        <w:t>Компетенция</w:t>
      </w:r>
      <w:r w:rsidR="00775A7C">
        <w:rPr>
          <w:rFonts w:ascii="Times New Roman" w:hAnsi="Times New Roman"/>
          <w:b/>
          <w:color w:val="000000" w:themeColor="text1"/>
          <w:sz w:val="28"/>
          <w:szCs w:val="28"/>
        </w:rPr>
        <w:t xml:space="preserve"> </w:t>
      </w:r>
      <w:r w:rsidR="00EB0E7E" w:rsidRPr="00B422D5">
        <w:rPr>
          <w:rFonts w:ascii="Times New Roman" w:hAnsi="Times New Roman"/>
          <w:b/>
          <w:color w:val="000000" w:themeColor="text1"/>
          <w:sz w:val="28"/>
          <w:szCs w:val="28"/>
        </w:rPr>
        <w:t>А</w:t>
      </w:r>
      <w:r w:rsidR="00E01442" w:rsidRPr="00B422D5">
        <w:rPr>
          <w:rFonts w:ascii="Times New Roman" w:hAnsi="Times New Roman"/>
          <w:b/>
          <w:color w:val="000000" w:themeColor="text1"/>
          <w:sz w:val="28"/>
          <w:szCs w:val="28"/>
        </w:rPr>
        <w:t>рбитражного</w:t>
      </w:r>
      <w:r w:rsidR="00775A7C">
        <w:rPr>
          <w:rFonts w:ascii="Times New Roman" w:hAnsi="Times New Roman"/>
          <w:b/>
          <w:color w:val="000000" w:themeColor="text1"/>
          <w:sz w:val="28"/>
          <w:szCs w:val="28"/>
        </w:rPr>
        <w:t xml:space="preserve"> </w:t>
      </w:r>
      <w:r w:rsidR="00E43EF4" w:rsidRPr="00B422D5">
        <w:rPr>
          <w:rFonts w:ascii="Times New Roman" w:hAnsi="Times New Roman"/>
          <w:b/>
          <w:color w:val="000000" w:themeColor="text1"/>
          <w:sz w:val="28"/>
          <w:szCs w:val="28"/>
        </w:rPr>
        <w:t>су</w:t>
      </w:r>
      <w:r w:rsidR="00E01442" w:rsidRPr="00B422D5">
        <w:rPr>
          <w:rFonts w:ascii="Times New Roman" w:hAnsi="Times New Roman"/>
          <w:b/>
          <w:color w:val="000000" w:themeColor="text1"/>
          <w:sz w:val="28"/>
          <w:szCs w:val="28"/>
        </w:rPr>
        <w:t>да</w:t>
      </w:r>
      <w:r w:rsidR="00775A7C">
        <w:rPr>
          <w:rFonts w:ascii="Times New Roman" w:hAnsi="Times New Roman"/>
          <w:b/>
          <w:color w:val="000000" w:themeColor="text1"/>
          <w:sz w:val="28"/>
          <w:szCs w:val="28"/>
        </w:rPr>
        <w:t xml:space="preserve"> </w:t>
      </w:r>
      <w:r w:rsidR="00E43EF4" w:rsidRPr="00B422D5">
        <w:rPr>
          <w:rFonts w:ascii="Times New Roman" w:hAnsi="Times New Roman"/>
          <w:b/>
          <w:color w:val="000000" w:themeColor="text1"/>
          <w:sz w:val="28"/>
          <w:szCs w:val="28"/>
        </w:rPr>
        <w:t>Донецкой Народной Республик</w:t>
      </w:r>
      <w:r w:rsidR="004A6291" w:rsidRPr="00B422D5">
        <w:rPr>
          <w:rFonts w:ascii="Times New Roman" w:hAnsi="Times New Roman"/>
          <w:b/>
          <w:color w:val="000000" w:themeColor="text1"/>
          <w:sz w:val="28"/>
          <w:szCs w:val="28"/>
        </w:rPr>
        <w:t>и</w:t>
      </w:r>
      <w:r w:rsidR="00312E15" w:rsidRPr="00B422D5">
        <w:rPr>
          <w:rFonts w:ascii="Times New Roman" w:hAnsi="Times New Roman"/>
          <w:b/>
          <w:color w:val="000000" w:themeColor="text1"/>
          <w:sz w:val="28"/>
          <w:szCs w:val="28"/>
        </w:rPr>
        <w:t xml:space="preserve"> по делам с участием иностранных лиц</w:t>
      </w:r>
    </w:p>
    <w:p w14:paraId="60135C25"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E01442" w:rsidRPr="00B422D5">
        <w:rPr>
          <w:rFonts w:ascii="Times New Roman" w:hAnsi="Times New Roman"/>
          <w:color w:val="000000" w:themeColor="text1"/>
          <w:sz w:val="28"/>
          <w:szCs w:val="28"/>
        </w:rPr>
        <w:t>Арбитражный</w:t>
      </w:r>
      <w:r w:rsidR="00E43EF4" w:rsidRPr="00B422D5">
        <w:rPr>
          <w:rFonts w:ascii="Times New Roman" w:hAnsi="Times New Roman"/>
          <w:color w:val="000000" w:themeColor="text1"/>
          <w:sz w:val="28"/>
          <w:szCs w:val="28"/>
        </w:rPr>
        <w:t xml:space="preserve"> суд Донецкой Народной Республик</w:t>
      </w:r>
      <w:r w:rsidR="004A6291" w:rsidRPr="00B422D5">
        <w:rPr>
          <w:rFonts w:ascii="Times New Roman" w:hAnsi="Times New Roman"/>
          <w:color w:val="000000" w:themeColor="text1"/>
          <w:sz w:val="28"/>
          <w:szCs w:val="28"/>
        </w:rPr>
        <w:t>и</w:t>
      </w:r>
      <w:r w:rsidR="00E01442" w:rsidRPr="00B422D5">
        <w:rPr>
          <w:rFonts w:ascii="Times New Roman" w:hAnsi="Times New Roman"/>
          <w:color w:val="000000" w:themeColor="text1"/>
          <w:sz w:val="28"/>
          <w:szCs w:val="28"/>
        </w:rPr>
        <w:t xml:space="preserve"> рассматривае</w:t>
      </w:r>
      <w:r w:rsidR="00312E15" w:rsidRPr="00B422D5">
        <w:rPr>
          <w:rFonts w:ascii="Times New Roman" w:hAnsi="Times New Roman"/>
          <w:color w:val="000000" w:themeColor="text1"/>
          <w:sz w:val="28"/>
          <w:szCs w:val="28"/>
        </w:rPr>
        <w:t>т дела по экономическим спорам и другие дела, связанные с осуществлением предпринимательской и иной экономической деятельности, с участием иностранных</w:t>
      </w:r>
      <w:r w:rsidRPr="00B422D5">
        <w:rPr>
          <w:rFonts w:ascii="Times New Roman" w:hAnsi="Times New Roman"/>
          <w:color w:val="000000" w:themeColor="text1"/>
          <w:sz w:val="28"/>
          <w:szCs w:val="28"/>
        </w:rPr>
        <w:t xml:space="preserve"> юридических</w:t>
      </w:r>
      <w:r w:rsidR="003B35F7" w:rsidRPr="00B422D5">
        <w:rPr>
          <w:rFonts w:ascii="Times New Roman" w:hAnsi="Times New Roman"/>
          <w:color w:val="000000" w:themeColor="text1"/>
          <w:sz w:val="28"/>
          <w:szCs w:val="28"/>
        </w:rPr>
        <w:t xml:space="preserve"> лиц</w:t>
      </w:r>
      <w:r w:rsidR="00312E15" w:rsidRPr="00B422D5">
        <w:rPr>
          <w:rFonts w:ascii="Times New Roman" w:hAnsi="Times New Roman"/>
          <w:color w:val="000000" w:themeColor="text1"/>
          <w:sz w:val="28"/>
          <w:szCs w:val="28"/>
        </w:rPr>
        <w:t>, международных организаций, иностранных граждан, лиц без гражданства, осуществляющих предпринимательскую и иную эко</w:t>
      </w:r>
      <w:r w:rsidR="001539A1" w:rsidRPr="00B422D5">
        <w:rPr>
          <w:rFonts w:ascii="Times New Roman" w:hAnsi="Times New Roman"/>
          <w:color w:val="000000" w:themeColor="text1"/>
          <w:sz w:val="28"/>
          <w:szCs w:val="28"/>
        </w:rPr>
        <w:t>номическую деятельность (далее –</w:t>
      </w:r>
      <w:r w:rsidR="00312E15" w:rsidRPr="00B422D5">
        <w:rPr>
          <w:rFonts w:ascii="Times New Roman" w:hAnsi="Times New Roman"/>
          <w:color w:val="000000" w:themeColor="text1"/>
          <w:sz w:val="28"/>
          <w:szCs w:val="28"/>
        </w:rPr>
        <w:t xml:space="preserve"> иностранные лица), в случае, если:</w:t>
      </w:r>
    </w:p>
    <w:p w14:paraId="61C2ED27"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ответчик находится или проживает на территории Донецкой Народной Республики либо на территории Донецкой Народной Республики находится имущество ответчика;</w:t>
      </w:r>
    </w:p>
    <w:p w14:paraId="0E10D8B9"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орган управления, филиал или представительство иностранного лица находится на территории Донецкой Народной Республики;</w:t>
      </w:r>
    </w:p>
    <w:p w14:paraId="3756E5BC"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спор возник из договора, по которому исполнение должно иметь место или имело место на территории Донецкой Народной Республики;</w:t>
      </w:r>
    </w:p>
    <w:p w14:paraId="1BB81D70"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требование возникло из причинения вреда имуществу действием или иным обстоятельством, имевшими место на территории Донецкой Народной Республики, или при наступлении вреда на территории Донецкой Народной Республики;</w:t>
      </w:r>
    </w:p>
    <w:p w14:paraId="014E17C0"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 xml:space="preserve">спор возник из неосновательного обогащения, имевшего место на территории Донецкой Народной Республики; </w:t>
      </w:r>
    </w:p>
    <w:p w14:paraId="2BF1CDDC"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6) </w:t>
      </w:r>
      <w:r w:rsidR="00312E15" w:rsidRPr="00B422D5">
        <w:rPr>
          <w:rFonts w:ascii="Times New Roman" w:hAnsi="Times New Roman"/>
          <w:color w:val="000000" w:themeColor="text1"/>
          <w:sz w:val="28"/>
          <w:szCs w:val="28"/>
        </w:rPr>
        <w:t>истец по делу о защите деловой репутации находится в Донецкой Народной Республике;</w:t>
      </w:r>
    </w:p>
    <w:p w14:paraId="767331BC"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312E15" w:rsidRPr="00B422D5">
        <w:rPr>
          <w:rFonts w:ascii="Times New Roman" w:hAnsi="Times New Roman"/>
          <w:color w:val="000000" w:themeColor="text1"/>
          <w:sz w:val="28"/>
          <w:szCs w:val="28"/>
        </w:rPr>
        <w:t>спор возник из отношений, связанных с обращением ценных бумаг, выпуск которых имел место на территории Донецкой Народной Республики;</w:t>
      </w:r>
    </w:p>
    <w:p w14:paraId="3C47E335"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8) </w:t>
      </w:r>
      <w:r w:rsidR="00312E15" w:rsidRPr="00B422D5">
        <w:rPr>
          <w:rFonts w:ascii="Times New Roman" w:hAnsi="Times New Roman"/>
          <w:color w:val="000000" w:themeColor="text1"/>
          <w:sz w:val="28"/>
          <w:szCs w:val="28"/>
        </w:rPr>
        <w:t xml:space="preserve">заявитель по делу об установлении факта, имеющего юридическое значение, указывает на наличие </w:t>
      </w:r>
      <w:r w:rsidR="00DF1EEB" w:rsidRPr="00B422D5">
        <w:rPr>
          <w:rFonts w:ascii="Times New Roman" w:hAnsi="Times New Roman"/>
          <w:color w:val="000000" w:themeColor="text1"/>
          <w:sz w:val="28"/>
          <w:szCs w:val="28"/>
        </w:rPr>
        <w:t xml:space="preserve">такого </w:t>
      </w:r>
      <w:r w:rsidR="00312E15" w:rsidRPr="00B422D5">
        <w:rPr>
          <w:rFonts w:ascii="Times New Roman" w:hAnsi="Times New Roman"/>
          <w:color w:val="000000" w:themeColor="text1"/>
          <w:sz w:val="28"/>
          <w:szCs w:val="28"/>
        </w:rPr>
        <w:t>факта на территории Донецкой Народной Республики;</w:t>
      </w:r>
    </w:p>
    <w:p w14:paraId="2CE44BAF"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9) </w:t>
      </w:r>
      <w:r w:rsidR="00312E15" w:rsidRPr="00B422D5">
        <w:rPr>
          <w:rFonts w:ascii="Times New Roman" w:hAnsi="Times New Roman"/>
          <w:color w:val="000000" w:themeColor="text1"/>
          <w:sz w:val="28"/>
          <w:szCs w:val="28"/>
        </w:rPr>
        <w:t xml:space="preserve">спор возник из отношений, связанных с государственной регистрацией имен и других объектов и оказанием услуг в международной ассоциации </w:t>
      </w:r>
      <w:r w:rsidR="00F80536" w:rsidRPr="00B422D5">
        <w:rPr>
          <w:rStyle w:val="blk"/>
          <w:rFonts w:ascii="Times New Roman" w:hAnsi="Times New Roman"/>
          <w:color w:val="000000" w:themeColor="text1"/>
          <w:sz w:val="28"/>
          <w:szCs w:val="28"/>
        </w:rPr>
        <w:t>информационно-телекоммуникационных сетей</w:t>
      </w:r>
      <w:r w:rsidR="0089158B">
        <w:rPr>
          <w:rStyle w:val="blk"/>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Интернет на территории Донецкой Народной Республики;</w:t>
      </w:r>
    </w:p>
    <w:p w14:paraId="4D3853D6"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10) </w:t>
      </w:r>
      <w:r w:rsidR="00312E15" w:rsidRPr="00B422D5">
        <w:rPr>
          <w:rFonts w:ascii="Times New Roman" w:hAnsi="Times New Roman"/>
          <w:color w:val="000000" w:themeColor="text1"/>
          <w:sz w:val="28"/>
          <w:szCs w:val="28"/>
        </w:rPr>
        <w:t>в других случаях при наличии тесной связи спорного правоотношения с территорией Донецкой Народной Республики.</w:t>
      </w:r>
    </w:p>
    <w:p w14:paraId="04F51BBA"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B35F7" w:rsidRPr="00B422D5">
        <w:rPr>
          <w:rFonts w:ascii="Times New Roman" w:hAnsi="Times New Roman"/>
          <w:color w:val="000000" w:themeColor="text1"/>
          <w:sz w:val="28"/>
          <w:szCs w:val="28"/>
        </w:rPr>
        <w:t>Арбитражный суд</w:t>
      </w:r>
      <w:r w:rsidR="00656681">
        <w:rPr>
          <w:rFonts w:ascii="Times New Roman" w:hAnsi="Times New Roman"/>
          <w:color w:val="000000" w:themeColor="text1"/>
          <w:sz w:val="28"/>
          <w:szCs w:val="28"/>
        </w:rPr>
        <w:t xml:space="preserve"> </w:t>
      </w:r>
      <w:r w:rsidR="00E43EF4" w:rsidRPr="00B422D5">
        <w:rPr>
          <w:rFonts w:ascii="Times New Roman" w:hAnsi="Times New Roman"/>
          <w:color w:val="000000" w:themeColor="text1"/>
          <w:sz w:val="28"/>
          <w:szCs w:val="28"/>
        </w:rPr>
        <w:t>Донецкой Народной Республик</w:t>
      </w:r>
      <w:r w:rsidR="004A6291" w:rsidRPr="00B422D5">
        <w:rPr>
          <w:rFonts w:ascii="Times New Roman" w:hAnsi="Times New Roman"/>
          <w:color w:val="000000" w:themeColor="text1"/>
          <w:sz w:val="28"/>
          <w:szCs w:val="28"/>
        </w:rPr>
        <w:t>и</w:t>
      </w:r>
      <w:r w:rsidR="003B35F7" w:rsidRPr="00B422D5">
        <w:rPr>
          <w:rFonts w:ascii="Times New Roman" w:hAnsi="Times New Roman"/>
          <w:color w:val="000000" w:themeColor="text1"/>
          <w:sz w:val="28"/>
          <w:szCs w:val="28"/>
        </w:rPr>
        <w:t xml:space="preserve"> рассматривае</w:t>
      </w:r>
      <w:r w:rsidR="00312E15" w:rsidRPr="00B422D5">
        <w:rPr>
          <w:rFonts w:ascii="Times New Roman" w:hAnsi="Times New Roman"/>
          <w:color w:val="000000" w:themeColor="text1"/>
          <w:sz w:val="28"/>
          <w:szCs w:val="28"/>
        </w:rPr>
        <w:t xml:space="preserve">т также экономические споры и другие дела, связанные с предпринимательской и иной экономической деятельностью с участием иностранных лиц и отнесенные в соответствии со </w:t>
      </w:r>
      <w:r w:rsidR="004D00CD" w:rsidRPr="00B422D5">
        <w:rPr>
          <w:rFonts w:ascii="Times New Roman" w:hAnsi="Times New Roman"/>
          <w:color w:val="000000" w:themeColor="text1"/>
          <w:sz w:val="28"/>
          <w:szCs w:val="28"/>
        </w:rPr>
        <w:t xml:space="preserve">статьей </w:t>
      </w:r>
      <w:r w:rsidR="004F49CC" w:rsidRPr="00B422D5">
        <w:rPr>
          <w:rFonts w:ascii="Times New Roman" w:hAnsi="Times New Roman"/>
          <w:color w:val="000000" w:themeColor="text1"/>
          <w:sz w:val="28"/>
          <w:szCs w:val="28"/>
        </w:rPr>
        <w:t>272</w:t>
      </w:r>
      <w:r w:rsidR="00312E15" w:rsidRPr="00B422D5">
        <w:rPr>
          <w:rFonts w:ascii="Times New Roman" w:hAnsi="Times New Roman"/>
          <w:color w:val="000000" w:themeColor="text1"/>
          <w:sz w:val="28"/>
          <w:szCs w:val="28"/>
        </w:rPr>
        <w:t xml:space="preserve"> настоящего Кодекса к </w:t>
      </w:r>
      <w:r w:rsidR="0022171A" w:rsidRPr="00B422D5">
        <w:rPr>
          <w:rFonts w:ascii="Times New Roman" w:hAnsi="Times New Roman"/>
          <w:color w:val="000000" w:themeColor="text1"/>
          <w:sz w:val="28"/>
          <w:szCs w:val="28"/>
        </w:rPr>
        <w:t>его</w:t>
      </w:r>
      <w:r w:rsidR="00312E15" w:rsidRPr="00B422D5">
        <w:rPr>
          <w:rFonts w:ascii="Times New Roman" w:hAnsi="Times New Roman"/>
          <w:color w:val="000000" w:themeColor="text1"/>
          <w:sz w:val="28"/>
          <w:szCs w:val="28"/>
        </w:rPr>
        <w:t xml:space="preserve"> исключительной компетенции.</w:t>
      </w:r>
    </w:p>
    <w:p w14:paraId="4A356006"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B35F7" w:rsidRPr="00B422D5">
        <w:rPr>
          <w:rFonts w:ascii="Times New Roman" w:hAnsi="Times New Roman"/>
          <w:color w:val="000000" w:themeColor="text1"/>
          <w:sz w:val="28"/>
          <w:szCs w:val="28"/>
        </w:rPr>
        <w:t>Арбитражный</w:t>
      </w:r>
      <w:r w:rsidR="00656681">
        <w:rPr>
          <w:rFonts w:ascii="Times New Roman" w:hAnsi="Times New Roman"/>
          <w:color w:val="000000" w:themeColor="text1"/>
          <w:sz w:val="28"/>
          <w:szCs w:val="28"/>
        </w:rPr>
        <w:t xml:space="preserve"> </w:t>
      </w:r>
      <w:r w:rsidR="003B35F7" w:rsidRPr="00B422D5">
        <w:rPr>
          <w:rFonts w:ascii="Times New Roman" w:hAnsi="Times New Roman"/>
          <w:color w:val="000000" w:themeColor="text1"/>
          <w:sz w:val="28"/>
          <w:szCs w:val="28"/>
        </w:rPr>
        <w:t>суд</w:t>
      </w:r>
      <w:r w:rsidR="00656681">
        <w:rPr>
          <w:rFonts w:ascii="Times New Roman" w:hAnsi="Times New Roman"/>
          <w:color w:val="000000" w:themeColor="text1"/>
          <w:sz w:val="28"/>
          <w:szCs w:val="28"/>
        </w:rPr>
        <w:t xml:space="preserve"> </w:t>
      </w:r>
      <w:r w:rsidR="00E43EF4" w:rsidRPr="00B422D5">
        <w:rPr>
          <w:rFonts w:ascii="Times New Roman" w:hAnsi="Times New Roman"/>
          <w:color w:val="000000" w:themeColor="text1"/>
          <w:sz w:val="28"/>
          <w:szCs w:val="28"/>
        </w:rPr>
        <w:t>Донецкой Народной Республик</w:t>
      </w:r>
      <w:r w:rsidR="004A6291" w:rsidRPr="00B422D5">
        <w:rPr>
          <w:rFonts w:ascii="Times New Roman" w:hAnsi="Times New Roman"/>
          <w:color w:val="000000" w:themeColor="text1"/>
          <w:sz w:val="28"/>
          <w:szCs w:val="28"/>
        </w:rPr>
        <w:t>и</w:t>
      </w:r>
      <w:r w:rsidR="003B35F7" w:rsidRPr="00B422D5">
        <w:rPr>
          <w:rFonts w:ascii="Times New Roman" w:hAnsi="Times New Roman"/>
          <w:color w:val="000000" w:themeColor="text1"/>
          <w:sz w:val="28"/>
          <w:szCs w:val="28"/>
        </w:rPr>
        <w:t xml:space="preserve"> рассматривае</w:t>
      </w:r>
      <w:r w:rsidR="00312E15" w:rsidRPr="00B422D5">
        <w:rPr>
          <w:rFonts w:ascii="Times New Roman" w:hAnsi="Times New Roman"/>
          <w:color w:val="000000" w:themeColor="text1"/>
          <w:sz w:val="28"/>
          <w:szCs w:val="28"/>
        </w:rPr>
        <w:t xml:space="preserve">т также дела в соответствии с соглашением сторон, заключенным по правилам, установленным </w:t>
      </w:r>
      <w:r w:rsidR="004D00CD" w:rsidRPr="00B422D5">
        <w:rPr>
          <w:rFonts w:ascii="Times New Roman" w:hAnsi="Times New Roman"/>
          <w:color w:val="000000" w:themeColor="text1"/>
          <w:sz w:val="28"/>
          <w:szCs w:val="28"/>
        </w:rPr>
        <w:t xml:space="preserve">статьей </w:t>
      </w:r>
      <w:r w:rsidR="004F49CC" w:rsidRPr="00B422D5">
        <w:rPr>
          <w:rFonts w:ascii="Times New Roman" w:hAnsi="Times New Roman"/>
          <w:color w:val="000000" w:themeColor="text1"/>
          <w:sz w:val="28"/>
          <w:szCs w:val="28"/>
        </w:rPr>
        <w:t>273</w:t>
      </w:r>
      <w:r w:rsidR="00312E15" w:rsidRPr="00B422D5">
        <w:rPr>
          <w:rFonts w:ascii="Times New Roman" w:hAnsi="Times New Roman"/>
          <w:color w:val="000000" w:themeColor="text1"/>
          <w:sz w:val="28"/>
          <w:szCs w:val="28"/>
        </w:rPr>
        <w:t xml:space="preserve"> настоящего Кодекса.</w:t>
      </w:r>
    </w:p>
    <w:p w14:paraId="7CB19B85"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Дело, принятое арбитражным судом к своему рассмотрению с соблюдением правил, предусмотренных настоящей статьей, должно быть рассмотрено им по существу, хотя бы в ходе производства по </w:t>
      </w:r>
      <w:r w:rsidRPr="00B422D5">
        <w:rPr>
          <w:rFonts w:ascii="Times New Roman" w:hAnsi="Times New Roman"/>
          <w:color w:val="000000" w:themeColor="text1"/>
          <w:sz w:val="28"/>
          <w:szCs w:val="28"/>
        </w:rPr>
        <w:t xml:space="preserve">делу в связи с изменением </w:t>
      </w:r>
      <w:r w:rsidR="00363B24" w:rsidRPr="00B422D5">
        <w:rPr>
          <w:rFonts w:ascii="Times New Roman" w:hAnsi="Times New Roman"/>
          <w:color w:val="000000" w:themeColor="text1"/>
          <w:sz w:val="28"/>
          <w:szCs w:val="28"/>
        </w:rPr>
        <w:t>адреса</w:t>
      </w:r>
      <w:r w:rsidR="00312E15" w:rsidRPr="00B422D5">
        <w:rPr>
          <w:rFonts w:ascii="Times New Roman" w:hAnsi="Times New Roman"/>
          <w:color w:val="000000" w:themeColor="text1"/>
          <w:sz w:val="28"/>
          <w:szCs w:val="28"/>
        </w:rPr>
        <w:t xml:space="preserve"> или места жительства лиц, участвующих в деле, или иными обстоятельствами оно станет относиться к компетенции иностранного суда.</w:t>
      </w:r>
    </w:p>
    <w:p w14:paraId="44A8393F" w14:textId="77777777" w:rsidR="00312E15" w:rsidRPr="00B422D5" w:rsidRDefault="002650D6" w:rsidP="00116F09">
      <w:pPr>
        <w:shd w:val="clear" w:color="auto" w:fill="FFFFFF"/>
        <w:spacing w:after="360"/>
        <w:ind w:firstLine="709"/>
        <w:jc w:val="both"/>
        <w:outlineLvl w:val="1"/>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272</w:t>
      </w:r>
      <w:r w:rsidR="00312E15" w:rsidRPr="00B422D5">
        <w:rPr>
          <w:rFonts w:ascii="Times New Roman" w:hAnsi="Times New Roman"/>
          <w:color w:val="000000" w:themeColor="text1"/>
          <w:sz w:val="28"/>
          <w:szCs w:val="28"/>
        </w:rPr>
        <w:t>.</w:t>
      </w:r>
      <w:r w:rsidR="009D52BE"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Исключ</w:t>
      </w:r>
      <w:r w:rsidR="003B35F7" w:rsidRPr="00B422D5">
        <w:rPr>
          <w:rFonts w:ascii="Times New Roman" w:hAnsi="Times New Roman"/>
          <w:b/>
          <w:color w:val="000000" w:themeColor="text1"/>
          <w:sz w:val="28"/>
          <w:szCs w:val="28"/>
        </w:rPr>
        <w:t>ител</w:t>
      </w:r>
      <w:r w:rsidR="00E65D0F" w:rsidRPr="00B422D5">
        <w:rPr>
          <w:rFonts w:ascii="Times New Roman" w:hAnsi="Times New Roman"/>
          <w:b/>
          <w:color w:val="000000" w:themeColor="text1"/>
          <w:sz w:val="28"/>
          <w:szCs w:val="28"/>
        </w:rPr>
        <w:t>ьная компетенция А</w:t>
      </w:r>
      <w:r w:rsidR="003B35F7" w:rsidRPr="00B422D5">
        <w:rPr>
          <w:rFonts w:ascii="Times New Roman" w:hAnsi="Times New Roman"/>
          <w:b/>
          <w:color w:val="000000" w:themeColor="text1"/>
          <w:sz w:val="28"/>
          <w:szCs w:val="28"/>
        </w:rPr>
        <w:t>рбитражного</w:t>
      </w:r>
      <w:r w:rsidR="00656681">
        <w:rPr>
          <w:rFonts w:ascii="Times New Roman" w:hAnsi="Times New Roman"/>
          <w:b/>
          <w:color w:val="000000" w:themeColor="text1"/>
          <w:sz w:val="28"/>
          <w:szCs w:val="28"/>
        </w:rPr>
        <w:t xml:space="preserve"> </w:t>
      </w:r>
      <w:r w:rsidR="003B35F7" w:rsidRPr="00B422D5">
        <w:rPr>
          <w:rFonts w:ascii="Times New Roman" w:hAnsi="Times New Roman"/>
          <w:b/>
          <w:color w:val="000000" w:themeColor="text1"/>
          <w:sz w:val="28"/>
          <w:szCs w:val="28"/>
        </w:rPr>
        <w:t>суда</w:t>
      </w:r>
      <w:r w:rsidR="00656681">
        <w:rPr>
          <w:rFonts w:ascii="Times New Roman" w:hAnsi="Times New Roman"/>
          <w:b/>
          <w:color w:val="000000" w:themeColor="text1"/>
          <w:sz w:val="28"/>
          <w:szCs w:val="28"/>
        </w:rPr>
        <w:t xml:space="preserve"> </w:t>
      </w:r>
      <w:r w:rsidR="00E43EF4" w:rsidRPr="00B422D5">
        <w:rPr>
          <w:rFonts w:ascii="Times New Roman" w:hAnsi="Times New Roman"/>
          <w:b/>
          <w:color w:val="000000" w:themeColor="text1"/>
          <w:sz w:val="28"/>
          <w:szCs w:val="28"/>
        </w:rPr>
        <w:t>Донецкой Народной Республик</w:t>
      </w:r>
      <w:r w:rsidR="004A6291" w:rsidRPr="00B422D5">
        <w:rPr>
          <w:rFonts w:ascii="Times New Roman" w:hAnsi="Times New Roman"/>
          <w:b/>
          <w:color w:val="000000" w:themeColor="text1"/>
          <w:sz w:val="28"/>
          <w:szCs w:val="28"/>
        </w:rPr>
        <w:t>и</w:t>
      </w:r>
      <w:r w:rsidR="00312E15" w:rsidRPr="00B422D5">
        <w:rPr>
          <w:rFonts w:ascii="Times New Roman" w:hAnsi="Times New Roman"/>
          <w:b/>
          <w:color w:val="000000" w:themeColor="text1"/>
          <w:sz w:val="28"/>
          <w:szCs w:val="28"/>
        </w:rPr>
        <w:t xml:space="preserve"> по делам с участием иностранных лиц</w:t>
      </w:r>
    </w:p>
    <w:p w14:paraId="04A91083" w14:textId="77777777" w:rsidR="00EB5CB1"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К исключительной компетенции </w:t>
      </w:r>
      <w:r w:rsidR="00E65D0F" w:rsidRPr="00B422D5">
        <w:rPr>
          <w:rFonts w:ascii="Times New Roman" w:hAnsi="Times New Roman"/>
          <w:color w:val="000000" w:themeColor="text1"/>
          <w:sz w:val="28"/>
          <w:szCs w:val="28"/>
        </w:rPr>
        <w:t>А</w:t>
      </w:r>
      <w:r w:rsidR="003B35F7" w:rsidRPr="00B422D5">
        <w:rPr>
          <w:rFonts w:ascii="Times New Roman" w:hAnsi="Times New Roman"/>
          <w:color w:val="000000" w:themeColor="text1"/>
          <w:sz w:val="28"/>
          <w:szCs w:val="28"/>
        </w:rPr>
        <w:t>рбитражного суда</w:t>
      </w:r>
      <w:r w:rsidR="00312E15" w:rsidRPr="00B422D5">
        <w:rPr>
          <w:rFonts w:ascii="Times New Roman" w:hAnsi="Times New Roman"/>
          <w:color w:val="000000" w:themeColor="text1"/>
          <w:sz w:val="28"/>
          <w:szCs w:val="28"/>
        </w:rPr>
        <w:t xml:space="preserve"> Донецкой Народной Республики по делам с участием иностранных лиц относятся дела:</w:t>
      </w:r>
    </w:p>
    <w:p w14:paraId="64EB3745"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1) </w:t>
      </w:r>
      <w:r w:rsidR="00EB5CB1" w:rsidRPr="00B422D5">
        <w:rPr>
          <w:rFonts w:ascii="Times New Roman" w:hAnsi="Times New Roman"/>
          <w:color w:val="000000" w:themeColor="text1"/>
          <w:sz w:val="28"/>
          <w:szCs w:val="28"/>
        </w:rPr>
        <w:t>по спорам в отношении находящегося в государственной собственности Донецкой Народной Республики имущества, в том числе по спорам, связанным с приватизацией государственного имущества и принудительным отчуждением имущества для государственных нужд</w:t>
      </w:r>
      <w:r w:rsidR="00312E15" w:rsidRPr="00B422D5">
        <w:rPr>
          <w:rFonts w:ascii="Times New Roman" w:hAnsi="Times New Roman"/>
          <w:color w:val="000000" w:themeColor="text1"/>
          <w:sz w:val="28"/>
          <w:szCs w:val="28"/>
        </w:rPr>
        <w:t>;</w:t>
      </w:r>
    </w:p>
    <w:p w14:paraId="2EB44F6C"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по спорам, предметом которых являются недвижимое имущество, если такое имущество находится на территории Донецкой Народной Республики, или права на него;</w:t>
      </w:r>
    </w:p>
    <w:p w14:paraId="5657B7A7"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по спорам, связанным с регистрацией или выдачей патентов, регистрацией и выдачей свидетельств на товарные знаки, промышленные образцы, полезные модели или регистрацией других прав на результаты интеллектуальной деятельности, которые требуют регистрации или выдачи патента либо свидетельства в Донецкой Народной Республике;</w:t>
      </w:r>
    </w:p>
    <w:p w14:paraId="7E2D5E33" w14:textId="77777777" w:rsidR="00DC60BB"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по спорам о признании недействительными записей в государственные реестры (регистры, кадастры), произведенных компетентным органом Донецкой Народной Республики, ведущим такой реестр (регистр, кадастр);</w:t>
      </w:r>
    </w:p>
    <w:p w14:paraId="2D83D73E" w14:textId="77777777" w:rsidR="00DC60BB"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2832F7" w:rsidRPr="00B422D5">
        <w:rPr>
          <w:rFonts w:ascii="Times New Roman" w:hAnsi="Times New Roman"/>
          <w:color w:val="000000" w:themeColor="text1"/>
          <w:sz w:val="28"/>
          <w:szCs w:val="28"/>
        </w:rPr>
        <w:t>по спорам, связанным с учреждением, ликвидацией или регистрацией на территории</w:t>
      </w:r>
      <w:r w:rsidR="00393097">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Донецкой Народной Республики юридических лиц и физических лиц </w:t>
      </w:r>
      <w:r w:rsidR="00422306" w:rsidRPr="00B422D5">
        <w:rPr>
          <w:rFonts w:ascii="Times New Roman" w:hAnsi="Times New Roman"/>
          <w:color w:val="000000" w:themeColor="text1"/>
          <w:sz w:val="28"/>
          <w:szCs w:val="28"/>
        </w:rPr>
        <w:t>–</w:t>
      </w:r>
      <w:r w:rsidR="00312E15" w:rsidRPr="00B422D5">
        <w:rPr>
          <w:rFonts w:ascii="Times New Roman" w:hAnsi="Times New Roman"/>
          <w:color w:val="000000" w:themeColor="text1"/>
          <w:sz w:val="28"/>
          <w:szCs w:val="28"/>
        </w:rPr>
        <w:t xml:space="preserve"> предпринимателей, а также с оспариванием решений органов </w:t>
      </w:r>
      <w:r w:rsidR="00F07F4F" w:rsidRPr="00B422D5">
        <w:rPr>
          <w:rFonts w:ascii="Times New Roman" w:hAnsi="Times New Roman"/>
          <w:color w:val="000000" w:themeColor="text1"/>
          <w:sz w:val="28"/>
          <w:szCs w:val="28"/>
        </w:rPr>
        <w:t xml:space="preserve">указанных </w:t>
      </w:r>
      <w:r w:rsidR="00312E15" w:rsidRPr="00B422D5">
        <w:rPr>
          <w:rFonts w:ascii="Times New Roman" w:hAnsi="Times New Roman"/>
          <w:color w:val="000000" w:themeColor="text1"/>
          <w:sz w:val="28"/>
          <w:szCs w:val="28"/>
        </w:rPr>
        <w:t>юридических лиц.</w:t>
      </w:r>
    </w:p>
    <w:p w14:paraId="35E54429" w14:textId="77777777" w:rsidR="00C27A58" w:rsidRPr="00B422D5" w:rsidRDefault="00593A41" w:rsidP="00C27A58">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В исключ</w:t>
      </w:r>
      <w:r w:rsidR="003B35F7" w:rsidRPr="00B422D5">
        <w:rPr>
          <w:rFonts w:ascii="Times New Roman" w:hAnsi="Times New Roman"/>
          <w:color w:val="000000" w:themeColor="text1"/>
          <w:sz w:val="28"/>
          <w:szCs w:val="28"/>
        </w:rPr>
        <w:t xml:space="preserve">ительной компетенции </w:t>
      </w:r>
      <w:r w:rsidR="002832F7" w:rsidRPr="00B422D5">
        <w:rPr>
          <w:rFonts w:ascii="Times New Roman" w:hAnsi="Times New Roman"/>
          <w:color w:val="000000" w:themeColor="text1"/>
          <w:sz w:val="28"/>
          <w:szCs w:val="28"/>
        </w:rPr>
        <w:t>А</w:t>
      </w:r>
      <w:r w:rsidR="003B35F7" w:rsidRPr="00B422D5">
        <w:rPr>
          <w:rFonts w:ascii="Times New Roman" w:hAnsi="Times New Roman"/>
          <w:color w:val="000000" w:themeColor="text1"/>
          <w:sz w:val="28"/>
          <w:szCs w:val="28"/>
        </w:rPr>
        <w:t>рбитражного суда Донецкой Народной Республики</w:t>
      </w:r>
      <w:r w:rsidR="00312E15" w:rsidRPr="00B422D5">
        <w:rPr>
          <w:rFonts w:ascii="Times New Roman" w:hAnsi="Times New Roman"/>
          <w:color w:val="000000" w:themeColor="text1"/>
          <w:sz w:val="28"/>
          <w:szCs w:val="28"/>
        </w:rPr>
        <w:t xml:space="preserve"> находятся также предусмотренные в разделе III настоящего Кодекса дела с участием иностранных лиц, возникающие из административных и иных публичных правоотношений.</w:t>
      </w:r>
    </w:p>
    <w:p w14:paraId="37749C2E" w14:textId="77777777" w:rsidR="00312E15" w:rsidRPr="00B422D5" w:rsidRDefault="00152E2A" w:rsidP="00116F09">
      <w:pPr>
        <w:shd w:val="clear" w:color="auto" w:fill="FFFFFF"/>
        <w:spacing w:after="360"/>
        <w:ind w:firstLine="709"/>
        <w:jc w:val="both"/>
        <w:outlineLvl w:val="1"/>
        <w:rPr>
          <w:rFonts w:ascii="Times New Roman" w:hAnsi="Times New Roman"/>
          <w:b/>
          <w:color w:val="000000" w:themeColor="text1"/>
          <w:sz w:val="28"/>
          <w:szCs w:val="28"/>
        </w:rPr>
      </w:pPr>
      <w:r w:rsidRPr="00B422D5">
        <w:rPr>
          <w:rFonts w:ascii="Times New Roman" w:hAnsi="Times New Roman"/>
          <w:color w:val="000000" w:themeColor="text1"/>
          <w:sz w:val="28"/>
          <w:szCs w:val="28"/>
        </w:rPr>
        <w:t>С</w:t>
      </w:r>
      <w:r w:rsidR="002650D6" w:rsidRPr="00B422D5">
        <w:rPr>
          <w:rFonts w:ascii="Times New Roman" w:hAnsi="Times New Roman"/>
          <w:color w:val="000000" w:themeColor="text1"/>
          <w:sz w:val="28"/>
          <w:szCs w:val="28"/>
        </w:rPr>
        <w:t>татья </w:t>
      </w:r>
      <w:r w:rsidR="00B6269F" w:rsidRPr="00B422D5">
        <w:rPr>
          <w:rFonts w:ascii="Times New Roman" w:hAnsi="Times New Roman"/>
          <w:color w:val="000000" w:themeColor="text1"/>
          <w:sz w:val="28"/>
          <w:szCs w:val="28"/>
        </w:rPr>
        <w:t>273</w:t>
      </w:r>
      <w:r w:rsidR="00312E15" w:rsidRPr="00B422D5">
        <w:rPr>
          <w:rFonts w:ascii="Times New Roman" w:hAnsi="Times New Roman"/>
          <w:color w:val="000000" w:themeColor="text1"/>
          <w:sz w:val="28"/>
          <w:szCs w:val="28"/>
        </w:rPr>
        <w:t>.</w:t>
      </w:r>
      <w:r w:rsidR="009D52BE"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Соглашение об опр</w:t>
      </w:r>
      <w:r w:rsidR="002832F7" w:rsidRPr="00B422D5">
        <w:rPr>
          <w:rFonts w:ascii="Times New Roman" w:hAnsi="Times New Roman"/>
          <w:b/>
          <w:color w:val="000000" w:themeColor="text1"/>
          <w:sz w:val="28"/>
          <w:szCs w:val="28"/>
        </w:rPr>
        <w:t>еделении компетенции А</w:t>
      </w:r>
      <w:r w:rsidR="003B35F7" w:rsidRPr="00B422D5">
        <w:rPr>
          <w:rFonts w:ascii="Times New Roman" w:hAnsi="Times New Roman"/>
          <w:b/>
          <w:color w:val="000000" w:themeColor="text1"/>
          <w:sz w:val="28"/>
          <w:szCs w:val="28"/>
        </w:rPr>
        <w:t>рбитражного суда</w:t>
      </w:r>
      <w:r w:rsidR="00312E15" w:rsidRPr="00B422D5">
        <w:rPr>
          <w:rFonts w:ascii="Times New Roman" w:hAnsi="Times New Roman"/>
          <w:b/>
          <w:color w:val="000000" w:themeColor="text1"/>
          <w:sz w:val="28"/>
          <w:szCs w:val="28"/>
        </w:rPr>
        <w:t xml:space="preserve"> Донецкой Народной Республики</w:t>
      </w:r>
    </w:p>
    <w:p w14:paraId="0F986EE6"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В случае если стороны, хотя бы одна из которых является иностранным лицом, заключили соглашение, в котором определили, что </w:t>
      </w:r>
      <w:r w:rsidR="004619A0" w:rsidRPr="00B422D5">
        <w:rPr>
          <w:rFonts w:ascii="Times New Roman" w:hAnsi="Times New Roman"/>
          <w:color w:val="000000" w:themeColor="text1"/>
          <w:sz w:val="28"/>
          <w:szCs w:val="28"/>
        </w:rPr>
        <w:t>А</w:t>
      </w:r>
      <w:r w:rsidR="00312E15" w:rsidRPr="00B422D5">
        <w:rPr>
          <w:rFonts w:ascii="Times New Roman" w:hAnsi="Times New Roman"/>
          <w:color w:val="000000" w:themeColor="text1"/>
          <w:sz w:val="28"/>
          <w:szCs w:val="28"/>
        </w:rPr>
        <w:t xml:space="preserve">рбитражный суд </w:t>
      </w:r>
      <w:r w:rsidR="004A6291" w:rsidRPr="00B422D5">
        <w:rPr>
          <w:rFonts w:ascii="Times New Roman" w:hAnsi="Times New Roman"/>
          <w:color w:val="000000" w:themeColor="text1"/>
          <w:sz w:val="28"/>
          <w:szCs w:val="28"/>
        </w:rPr>
        <w:t>Донецкой Народной Республики</w:t>
      </w:r>
      <w:r w:rsidR="00312E15" w:rsidRPr="00B422D5">
        <w:rPr>
          <w:rFonts w:ascii="Times New Roman" w:hAnsi="Times New Roman"/>
          <w:color w:val="000000" w:themeColor="text1"/>
          <w:sz w:val="28"/>
          <w:szCs w:val="28"/>
        </w:rPr>
        <w:t xml:space="preserve"> обладает компетенцией по рассмотрению возникшего или могущего возникнуть спора, связанного с осуществлением ими предпринимательской и иной экономической деятельности, </w:t>
      </w:r>
      <w:r w:rsidR="004619A0" w:rsidRPr="00B422D5">
        <w:rPr>
          <w:rFonts w:ascii="Times New Roman" w:hAnsi="Times New Roman"/>
          <w:color w:val="000000" w:themeColor="text1"/>
          <w:sz w:val="28"/>
          <w:szCs w:val="28"/>
        </w:rPr>
        <w:t>А</w:t>
      </w:r>
      <w:r w:rsidR="00312E15" w:rsidRPr="00B422D5">
        <w:rPr>
          <w:rFonts w:ascii="Times New Roman" w:hAnsi="Times New Roman"/>
          <w:color w:val="000000" w:themeColor="text1"/>
          <w:sz w:val="28"/>
          <w:szCs w:val="28"/>
        </w:rPr>
        <w:t xml:space="preserve">рбитражный суд </w:t>
      </w:r>
      <w:r w:rsidR="004A6291" w:rsidRPr="00B422D5">
        <w:rPr>
          <w:rFonts w:ascii="Times New Roman" w:hAnsi="Times New Roman"/>
          <w:color w:val="000000" w:themeColor="text1"/>
          <w:sz w:val="28"/>
          <w:szCs w:val="28"/>
        </w:rPr>
        <w:t>Донецкой Народной Республики</w:t>
      </w:r>
      <w:r w:rsidR="00312E15" w:rsidRPr="00B422D5">
        <w:rPr>
          <w:rFonts w:ascii="Times New Roman" w:hAnsi="Times New Roman"/>
          <w:color w:val="000000" w:themeColor="text1"/>
          <w:sz w:val="28"/>
          <w:szCs w:val="28"/>
        </w:rPr>
        <w:t xml:space="preserve"> будет обладать исключительной компетенцией </w:t>
      </w:r>
      <w:r w:rsidR="00312E15" w:rsidRPr="00B422D5">
        <w:rPr>
          <w:rFonts w:ascii="Times New Roman" w:hAnsi="Times New Roman"/>
          <w:color w:val="000000" w:themeColor="text1"/>
          <w:sz w:val="28"/>
          <w:szCs w:val="28"/>
        </w:rPr>
        <w:lastRenderedPageBreak/>
        <w:t>по рассмотрению данного спора при условии, что такое соглашение не изменяет исключительную компетенцию иностранного суда.</w:t>
      </w:r>
    </w:p>
    <w:p w14:paraId="65E32D64"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Соглашение об определении компетенции должно быть заключено в письменной форме.</w:t>
      </w:r>
    </w:p>
    <w:p w14:paraId="57514C3D" w14:textId="77777777" w:rsidR="00312E15" w:rsidRPr="00B422D5" w:rsidRDefault="002650D6" w:rsidP="00116F09">
      <w:pPr>
        <w:shd w:val="clear" w:color="auto" w:fill="FFFFFF"/>
        <w:spacing w:after="360"/>
        <w:ind w:firstLine="709"/>
        <w:jc w:val="both"/>
        <w:outlineLvl w:val="1"/>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274</w:t>
      </w:r>
      <w:r w:rsidR="00312E15" w:rsidRPr="00B422D5">
        <w:rPr>
          <w:rFonts w:ascii="Times New Roman" w:hAnsi="Times New Roman"/>
          <w:color w:val="000000" w:themeColor="text1"/>
          <w:sz w:val="28"/>
          <w:szCs w:val="28"/>
        </w:rPr>
        <w:t>.</w:t>
      </w:r>
      <w:r w:rsidR="009D52BE" w:rsidRPr="00B422D5">
        <w:rPr>
          <w:rFonts w:ascii="Times New Roman" w:hAnsi="Times New Roman"/>
          <w:b/>
          <w:color w:val="000000" w:themeColor="text1"/>
          <w:sz w:val="28"/>
          <w:szCs w:val="28"/>
        </w:rPr>
        <w:t> </w:t>
      </w:r>
      <w:r w:rsidR="004A6291" w:rsidRPr="00B422D5">
        <w:rPr>
          <w:rFonts w:ascii="Times New Roman" w:hAnsi="Times New Roman"/>
          <w:b/>
          <w:color w:val="000000" w:themeColor="text1"/>
          <w:sz w:val="28"/>
          <w:szCs w:val="28"/>
        </w:rPr>
        <w:t>Компетенция</w:t>
      </w:r>
      <w:r w:rsidR="004619A0" w:rsidRPr="00B422D5">
        <w:rPr>
          <w:rFonts w:ascii="Times New Roman" w:hAnsi="Times New Roman"/>
          <w:b/>
          <w:color w:val="000000" w:themeColor="text1"/>
          <w:sz w:val="28"/>
          <w:szCs w:val="28"/>
        </w:rPr>
        <w:t xml:space="preserve"> А</w:t>
      </w:r>
      <w:r w:rsidR="003B35F7" w:rsidRPr="00B422D5">
        <w:rPr>
          <w:rFonts w:ascii="Times New Roman" w:hAnsi="Times New Roman"/>
          <w:b/>
          <w:color w:val="000000" w:themeColor="text1"/>
          <w:sz w:val="28"/>
          <w:szCs w:val="28"/>
        </w:rPr>
        <w:t>рбитражного суда</w:t>
      </w:r>
      <w:r w:rsidR="004A6291" w:rsidRPr="00B422D5">
        <w:rPr>
          <w:rFonts w:ascii="Times New Roman" w:hAnsi="Times New Roman"/>
          <w:b/>
          <w:color w:val="000000" w:themeColor="text1"/>
          <w:sz w:val="28"/>
          <w:szCs w:val="28"/>
        </w:rPr>
        <w:t xml:space="preserve"> Донецкой Народной Республики</w:t>
      </w:r>
      <w:r w:rsidR="00312E15" w:rsidRPr="00B422D5">
        <w:rPr>
          <w:rFonts w:ascii="Times New Roman" w:hAnsi="Times New Roman"/>
          <w:b/>
          <w:color w:val="000000" w:themeColor="text1"/>
          <w:sz w:val="28"/>
          <w:szCs w:val="28"/>
        </w:rPr>
        <w:t xml:space="preserve"> по применению обеспечительных мер по делам с участием иностранных лиц</w:t>
      </w:r>
    </w:p>
    <w:p w14:paraId="64E6A41D" w14:textId="77777777" w:rsidR="004A6291" w:rsidRPr="00B422D5" w:rsidRDefault="00312E15"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По делам с участием иностранных лиц, отнесенным к </w:t>
      </w:r>
      <w:r w:rsidR="004619A0" w:rsidRPr="00B422D5">
        <w:rPr>
          <w:rFonts w:ascii="Times New Roman" w:hAnsi="Times New Roman"/>
          <w:color w:val="000000" w:themeColor="text1"/>
          <w:sz w:val="28"/>
          <w:szCs w:val="28"/>
        </w:rPr>
        <w:t>компетенции А</w:t>
      </w:r>
      <w:r w:rsidR="003B35F7" w:rsidRPr="00B422D5">
        <w:rPr>
          <w:rFonts w:ascii="Times New Roman" w:hAnsi="Times New Roman"/>
          <w:color w:val="000000" w:themeColor="text1"/>
          <w:sz w:val="28"/>
          <w:szCs w:val="28"/>
        </w:rPr>
        <w:t>рбитражного суда</w:t>
      </w:r>
      <w:r w:rsidR="004A6291" w:rsidRPr="00B422D5">
        <w:rPr>
          <w:rFonts w:ascii="Times New Roman" w:hAnsi="Times New Roman"/>
          <w:color w:val="000000" w:themeColor="text1"/>
          <w:sz w:val="28"/>
          <w:szCs w:val="28"/>
        </w:rPr>
        <w:t xml:space="preserve"> Донецкой Народной Республики </w:t>
      </w:r>
      <w:r w:rsidRPr="00B422D5">
        <w:rPr>
          <w:rFonts w:ascii="Times New Roman" w:hAnsi="Times New Roman"/>
          <w:color w:val="000000" w:themeColor="text1"/>
          <w:sz w:val="28"/>
          <w:szCs w:val="28"/>
        </w:rPr>
        <w:t xml:space="preserve">в соответствии с </w:t>
      </w:r>
      <w:r w:rsidR="00262D45" w:rsidRPr="00B422D5">
        <w:rPr>
          <w:rFonts w:ascii="Times New Roman" w:hAnsi="Times New Roman"/>
          <w:color w:val="000000" w:themeColor="text1"/>
          <w:sz w:val="28"/>
          <w:szCs w:val="28"/>
        </w:rPr>
        <w:t>настоящей главой</w:t>
      </w:r>
      <w:r w:rsidRPr="00B422D5">
        <w:rPr>
          <w:rFonts w:ascii="Times New Roman" w:hAnsi="Times New Roman"/>
          <w:color w:val="000000" w:themeColor="text1"/>
          <w:sz w:val="28"/>
          <w:szCs w:val="28"/>
        </w:rPr>
        <w:t xml:space="preserve">, </w:t>
      </w:r>
      <w:r w:rsidR="004619A0" w:rsidRPr="00B422D5">
        <w:rPr>
          <w:rFonts w:ascii="Times New Roman" w:hAnsi="Times New Roman"/>
          <w:color w:val="000000" w:themeColor="text1"/>
          <w:sz w:val="28"/>
          <w:szCs w:val="28"/>
        </w:rPr>
        <w:t>А</w:t>
      </w:r>
      <w:r w:rsidRPr="00B422D5">
        <w:rPr>
          <w:rFonts w:ascii="Times New Roman" w:hAnsi="Times New Roman"/>
          <w:color w:val="000000" w:themeColor="text1"/>
          <w:sz w:val="28"/>
          <w:szCs w:val="28"/>
        </w:rPr>
        <w:t xml:space="preserve">рбитражный суд </w:t>
      </w:r>
      <w:r w:rsidR="004A6291" w:rsidRPr="00B422D5">
        <w:rPr>
          <w:rFonts w:ascii="Times New Roman" w:hAnsi="Times New Roman"/>
          <w:color w:val="000000" w:themeColor="text1"/>
          <w:sz w:val="28"/>
          <w:szCs w:val="28"/>
        </w:rPr>
        <w:t>Донецкой Народной Республики</w:t>
      </w:r>
      <w:r w:rsidRPr="00B422D5">
        <w:rPr>
          <w:rFonts w:ascii="Times New Roman" w:hAnsi="Times New Roman"/>
          <w:color w:val="000000" w:themeColor="text1"/>
          <w:sz w:val="28"/>
          <w:szCs w:val="28"/>
        </w:rPr>
        <w:t xml:space="preserve"> может принять обеспечительные меры по правилам главы 8 настоящего Кодекса.</w:t>
      </w:r>
    </w:p>
    <w:p w14:paraId="7F32D236" w14:textId="6B401F35" w:rsidR="00312E15" w:rsidRPr="00B422D5" w:rsidRDefault="002650D6" w:rsidP="00116F09">
      <w:pPr>
        <w:shd w:val="clear" w:color="auto" w:fill="FFFFFF"/>
        <w:spacing w:after="360"/>
        <w:ind w:firstLine="709"/>
        <w:jc w:val="both"/>
        <w:outlineLvl w:val="1"/>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275</w:t>
      </w:r>
      <w:r w:rsidR="00312E15" w:rsidRPr="00B422D5">
        <w:rPr>
          <w:rFonts w:ascii="Times New Roman" w:hAnsi="Times New Roman"/>
          <w:color w:val="000000" w:themeColor="text1"/>
          <w:sz w:val="28"/>
          <w:szCs w:val="28"/>
        </w:rPr>
        <w:t>.</w:t>
      </w:r>
      <w:r w:rsidR="009D52BE"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Судебный иммунитет</w:t>
      </w:r>
      <w:r w:rsidR="00DC7633" w:rsidRPr="00B422D5">
        <w:rPr>
          <w:rFonts w:ascii="Times New Roman" w:hAnsi="Times New Roman"/>
          <w:b/>
          <w:color w:val="000000" w:themeColor="text1"/>
          <w:sz w:val="28"/>
          <w:szCs w:val="28"/>
        </w:rPr>
        <w:t xml:space="preserve"> международных организаций</w:t>
      </w:r>
    </w:p>
    <w:p w14:paraId="5BB74E1D" w14:textId="77777777" w:rsidR="00312E15" w:rsidRPr="00B422D5" w:rsidRDefault="00DC7633"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w:t>
      </w:r>
      <w:r w:rsidR="00593A41" w:rsidRPr="00B422D5">
        <w:rPr>
          <w:rFonts w:ascii="Times New Roman" w:hAnsi="Times New Roman"/>
          <w:color w:val="000000" w:themeColor="text1"/>
          <w:sz w:val="28"/>
          <w:szCs w:val="28"/>
        </w:rPr>
        <w:t>. </w:t>
      </w:r>
      <w:r w:rsidR="00312E15" w:rsidRPr="00B422D5">
        <w:rPr>
          <w:rFonts w:ascii="Times New Roman" w:hAnsi="Times New Roman"/>
          <w:color w:val="000000" w:themeColor="text1"/>
          <w:sz w:val="28"/>
          <w:szCs w:val="28"/>
        </w:rPr>
        <w:t>Судебный иммунитет международных организаций определяется международным договором Донецкой Народной Республики и законом.</w:t>
      </w:r>
    </w:p>
    <w:p w14:paraId="223C88FA" w14:textId="77777777" w:rsidR="008D6BB0" w:rsidRPr="00B422D5" w:rsidRDefault="00DC7633"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2. Отказ от судебного иммунитета должен быть произведен в порядке, предусмотренном правилами международной организации. В </w:t>
      </w:r>
      <w:r w:rsidR="00CA7714" w:rsidRPr="00B422D5">
        <w:rPr>
          <w:rFonts w:ascii="Times New Roman" w:hAnsi="Times New Roman"/>
          <w:color w:val="000000" w:themeColor="text1"/>
          <w:sz w:val="28"/>
          <w:szCs w:val="28"/>
        </w:rPr>
        <w:t xml:space="preserve">таком </w:t>
      </w:r>
      <w:r w:rsidRPr="00B422D5">
        <w:rPr>
          <w:rFonts w:ascii="Times New Roman" w:hAnsi="Times New Roman"/>
          <w:color w:val="000000" w:themeColor="text1"/>
          <w:sz w:val="28"/>
          <w:szCs w:val="28"/>
        </w:rPr>
        <w:t>случае арбитражный суд рассматривает дело в порядке, установленном настоящим Кодексом.</w:t>
      </w:r>
    </w:p>
    <w:p w14:paraId="075F9B84" w14:textId="77777777" w:rsidR="00312E15" w:rsidRPr="00B422D5" w:rsidRDefault="002650D6" w:rsidP="00116F09">
      <w:pPr>
        <w:shd w:val="clear" w:color="auto" w:fill="FFFFFF"/>
        <w:spacing w:after="360"/>
        <w:ind w:firstLine="709"/>
        <w:jc w:val="both"/>
        <w:outlineLvl w:val="1"/>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276</w:t>
      </w:r>
      <w:r w:rsidR="00312E15" w:rsidRPr="00B422D5">
        <w:rPr>
          <w:rFonts w:ascii="Times New Roman" w:hAnsi="Times New Roman"/>
          <w:color w:val="000000" w:themeColor="text1"/>
          <w:sz w:val="28"/>
          <w:szCs w:val="28"/>
        </w:rPr>
        <w:t>.</w:t>
      </w:r>
      <w:r w:rsidR="009D52BE"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Процессуальные последствия рассмотрения иностранным судом дела по спору между теми же лицами, о том же предмете и по тем же основаниям</w:t>
      </w:r>
    </w:p>
    <w:p w14:paraId="79DDCF5F"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4A6291" w:rsidRPr="00B422D5">
        <w:rPr>
          <w:rFonts w:ascii="Times New Roman" w:hAnsi="Times New Roman"/>
          <w:color w:val="000000" w:themeColor="text1"/>
          <w:sz w:val="28"/>
          <w:szCs w:val="28"/>
        </w:rPr>
        <w:t>Арбитражный суд Донецкой Народной Республики</w:t>
      </w:r>
      <w:r w:rsidR="00312E15" w:rsidRPr="00B422D5">
        <w:rPr>
          <w:rFonts w:ascii="Times New Roman" w:hAnsi="Times New Roman"/>
          <w:color w:val="000000" w:themeColor="text1"/>
          <w:sz w:val="28"/>
          <w:szCs w:val="28"/>
        </w:rPr>
        <w:t xml:space="preserve"> оставляет иск без рассмотрения по правилам</w:t>
      </w:r>
      <w:r w:rsidR="0073001B">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главы 17</w:t>
      </w:r>
      <w:r w:rsidR="0073001B">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настоящего Кодекса, если в производстве иностранного суда находится на рассмотрении дело по спору между теми же лицами, о том же предмете и по тем же основаниям, при условии, что рассмотрение данного дела не относится к исключительной </w:t>
      </w:r>
      <w:r w:rsidR="004A6291" w:rsidRPr="00B422D5">
        <w:rPr>
          <w:rFonts w:ascii="Times New Roman" w:hAnsi="Times New Roman"/>
          <w:color w:val="000000" w:themeColor="text1"/>
          <w:sz w:val="28"/>
          <w:szCs w:val="28"/>
        </w:rPr>
        <w:t xml:space="preserve">компетенции </w:t>
      </w:r>
      <w:r w:rsidR="004619A0" w:rsidRPr="00B422D5">
        <w:rPr>
          <w:rFonts w:ascii="Times New Roman" w:hAnsi="Times New Roman"/>
          <w:color w:val="000000" w:themeColor="text1"/>
          <w:sz w:val="28"/>
          <w:szCs w:val="28"/>
        </w:rPr>
        <w:t>А</w:t>
      </w:r>
      <w:r w:rsidR="004A6291" w:rsidRPr="00B422D5">
        <w:rPr>
          <w:rFonts w:ascii="Times New Roman" w:hAnsi="Times New Roman"/>
          <w:color w:val="000000" w:themeColor="text1"/>
          <w:sz w:val="28"/>
          <w:szCs w:val="28"/>
        </w:rPr>
        <w:t>рбитражного суда Донецкой Народной Республики</w:t>
      </w:r>
      <w:r w:rsidR="00312E15" w:rsidRPr="00B422D5">
        <w:rPr>
          <w:rFonts w:ascii="Times New Roman" w:hAnsi="Times New Roman"/>
          <w:color w:val="000000" w:themeColor="text1"/>
          <w:sz w:val="28"/>
          <w:szCs w:val="28"/>
        </w:rPr>
        <w:t xml:space="preserve"> в соответствии со статьей </w:t>
      </w:r>
      <w:r w:rsidR="006929A8" w:rsidRPr="00B422D5">
        <w:rPr>
          <w:rFonts w:ascii="Times New Roman" w:hAnsi="Times New Roman"/>
          <w:color w:val="000000" w:themeColor="text1"/>
          <w:sz w:val="28"/>
          <w:szCs w:val="28"/>
        </w:rPr>
        <w:t>272</w:t>
      </w:r>
      <w:r w:rsidR="00312E15" w:rsidRPr="00B422D5">
        <w:rPr>
          <w:rFonts w:ascii="Times New Roman" w:hAnsi="Times New Roman"/>
          <w:color w:val="000000" w:themeColor="text1"/>
          <w:sz w:val="28"/>
          <w:szCs w:val="28"/>
        </w:rPr>
        <w:t xml:space="preserve"> настоящего Кодекса.</w:t>
      </w:r>
    </w:p>
    <w:p w14:paraId="4D696719"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4A6291" w:rsidRPr="00B422D5">
        <w:rPr>
          <w:rFonts w:ascii="Times New Roman" w:hAnsi="Times New Roman"/>
          <w:color w:val="000000" w:themeColor="text1"/>
          <w:sz w:val="28"/>
          <w:szCs w:val="28"/>
        </w:rPr>
        <w:t>Арбитражный суд Донецкой Народной Республики</w:t>
      </w:r>
      <w:r w:rsidR="00312E15" w:rsidRPr="00B422D5">
        <w:rPr>
          <w:rFonts w:ascii="Times New Roman" w:hAnsi="Times New Roman"/>
          <w:color w:val="000000" w:themeColor="text1"/>
          <w:sz w:val="28"/>
          <w:szCs w:val="28"/>
        </w:rPr>
        <w:t xml:space="preserve"> прекращает производство по делу по правилам главы 18 настоящего Кодекса, если имеется </w:t>
      </w:r>
      <w:r w:rsidR="00312E15" w:rsidRPr="00B422D5">
        <w:rPr>
          <w:rFonts w:ascii="Times New Roman" w:hAnsi="Times New Roman"/>
          <w:color w:val="000000" w:themeColor="text1"/>
          <w:sz w:val="28"/>
          <w:szCs w:val="28"/>
        </w:rPr>
        <w:lastRenderedPageBreak/>
        <w:t xml:space="preserve">вступившее в законную силу решение иностранного суда, принятое по спору между теми же лицами, о том же предмете и по тем же основаниям, при условии, что рассмотрение данного дела не относится к исключительной </w:t>
      </w:r>
      <w:r w:rsidR="004A6291" w:rsidRPr="00B422D5">
        <w:rPr>
          <w:rFonts w:ascii="Times New Roman" w:hAnsi="Times New Roman"/>
          <w:color w:val="000000" w:themeColor="text1"/>
          <w:sz w:val="28"/>
          <w:szCs w:val="28"/>
        </w:rPr>
        <w:t xml:space="preserve">компетенции </w:t>
      </w:r>
      <w:r w:rsidR="004619A0" w:rsidRPr="00B422D5">
        <w:rPr>
          <w:rFonts w:ascii="Times New Roman" w:hAnsi="Times New Roman"/>
          <w:color w:val="000000" w:themeColor="text1"/>
          <w:sz w:val="28"/>
          <w:szCs w:val="28"/>
        </w:rPr>
        <w:t>А</w:t>
      </w:r>
      <w:r w:rsidR="004A6291" w:rsidRPr="00B422D5">
        <w:rPr>
          <w:rFonts w:ascii="Times New Roman" w:hAnsi="Times New Roman"/>
          <w:color w:val="000000" w:themeColor="text1"/>
          <w:sz w:val="28"/>
          <w:szCs w:val="28"/>
        </w:rPr>
        <w:t xml:space="preserve">рбитражного суда </w:t>
      </w:r>
      <w:r w:rsidR="00312E15" w:rsidRPr="00B422D5">
        <w:rPr>
          <w:rFonts w:ascii="Times New Roman" w:hAnsi="Times New Roman"/>
          <w:color w:val="000000" w:themeColor="text1"/>
          <w:sz w:val="28"/>
          <w:szCs w:val="28"/>
        </w:rPr>
        <w:t>Донецкой Народной Р</w:t>
      </w:r>
      <w:r w:rsidR="004A6291" w:rsidRPr="00B422D5">
        <w:rPr>
          <w:rFonts w:ascii="Times New Roman" w:hAnsi="Times New Roman"/>
          <w:color w:val="000000" w:themeColor="text1"/>
          <w:sz w:val="28"/>
          <w:szCs w:val="28"/>
        </w:rPr>
        <w:t>еспублики</w:t>
      </w:r>
      <w:r w:rsidR="00312E15" w:rsidRPr="00B422D5">
        <w:rPr>
          <w:rFonts w:ascii="Times New Roman" w:hAnsi="Times New Roman"/>
          <w:color w:val="000000" w:themeColor="text1"/>
          <w:sz w:val="28"/>
          <w:szCs w:val="28"/>
        </w:rPr>
        <w:t xml:space="preserve"> или указанное решение не подлежит признанию и приведению в исполнение в соответствии со статьей </w:t>
      </w:r>
      <w:r w:rsidR="006929A8" w:rsidRPr="00B422D5">
        <w:rPr>
          <w:rFonts w:ascii="Times New Roman" w:hAnsi="Times New Roman"/>
          <w:color w:val="000000" w:themeColor="text1"/>
          <w:sz w:val="28"/>
          <w:szCs w:val="28"/>
        </w:rPr>
        <w:t>267</w:t>
      </w:r>
      <w:r w:rsidR="00312E15" w:rsidRPr="00B422D5">
        <w:rPr>
          <w:rFonts w:ascii="Times New Roman" w:hAnsi="Times New Roman"/>
          <w:color w:val="000000" w:themeColor="text1"/>
          <w:sz w:val="28"/>
          <w:szCs w:val="28"/>
        </w:rPr>
        <w:t xml:space="preserve"> настоящего Кодекса.</w:t>
      </w:r>
    </w:p>
    <w:p w14:paraId="5FA50006" w14:textId="77777777" w:rsidR="00312E15" w:rsidRPr="00B422D5" w:rsidRDefault="00A52396" w:rsidP="00116F09">
      <w:pPr>
        <w:shd w:val="clear" w:color="auto" w:fill="FFFFFF"/>
        <w:spacing w:after="360"/>
        <w:ind w:firstLine="709"/>
        <w:outlineLvl w:val="1"/>
        <w:rPr>
          <w:rFonts w:ascii="Times New Roman" w:hAnsi="Times New Roman"/>
          <w:b/>
          <w:caps/>
          <w:color w:val="000000" w:themeColor="text1"/>
          <w:sz w:val="28"/>
          <w:szCs w:val="28"/>
        </w:rPr>
      </w:pPr>
      <w:r w:rsidRPr="00B422D5">
        <w:rPr>
          <w:rFonts w:ascii="Times New Roman" w:hAnsi="Times New Roman"/>
          <w:color w:val="000000" w:themeColor="text1"/>
          <w:sz w:val="28"/>
          <w:szCs w:val="28"/>
        </w:rPr>
        <w:t>Глава </w:t>
      </w:r>
      <w:r w:rsidR="00A44E39" w:rsidRPr="00B422D5">
        <w:rPr>
          <w:rFonts w:ascii="Times New Roman" w:hAnsi="Times New Roman"/>
          <w:caps/>
          <w:color w:val="000000" w:themeColor="text1"/>
          <w:sz w:val="28"/>
          <w:szCs w:val="28"/>
        </w:rPr>
        <w:t>3</w:t>
      </w:r>
      <w:r w:rsidR="00B65EBE" w:rsidRPr="00B422D5">
        <w:rPr>
          <w:rFonts w:ascii="Times New Roman" w:hAnsi="Times New Roman"/>
          <w:caps/>
          <w:color w:val="000000" w:themeColor="text1"/>
          <w:sz w:val="28"/>
          <w:szCs w:val="28"/>
        </w:rPr>
        <w:t>6</w:t>
      </w:r>
      <w:r w:rsidR="00312E15" w:rsidRPr="00B422D5">
        <w:rPr>
          <w:rFonts w:ascii="Times New Roman" w:hAnsi="Times New Roman"/>
          <w:caps/>
          <w:color w:val="000000" w:themeColor="text1"/>
          <w:sz w:val="28"/>
          <w:szCs w:val="28"/>
        </w:rPr>
        <w:t>.</w:t>
      </w:r>
      <w:r w:rsidR="009D52BE" w:rsidRPr="00B422D5">
        <w:rPr>
          <w:rFonts w:ascii="Times New Roman" w:hAnsi="Times New Roman"/>
          <w:b/>
          <w:caps/>
          <w:color w:val="000000" w:themeColor="text1"/>
          <w:sz w:val="28"/>
          <w:szCs w:val="28"/>
        </w:rPr>
        <w:t> </w:t>
      </w:r>
      <w:r w:rsidR="00312E15" w:rsidRPr="00B422D5">
        <w:rPr>
          <w:rFonts w:ascii="Times New Roman" w:hAnsi="Times New Roman"/>
          <w:b/>
          <w:caps/>
          <w:color w:val="000000" w:themeColor="text1"/>
          <w:sz w:val="28"/>
          <w:szCs w:val="28"/>
        </w:rPr>
        <w:t>О</w:t>
      </w:r>
      <w:r w:rsidR="00312E15" w:rsidRPr="00B422D5">
        <w:rPr>
          <w:rFonts w:ascii="Times New Roman" w:hAnsi="Times New Roman"/>
          <w:b/>
          <w:color w:val="000000" w:themeColor="text1"/>
          <w:sz w:val="28"/>
          <w:szCs w:val="28"/>
        </w:rPr>
        <w:t>собенности рассмотрения дел с участием иностранных лиц</w:t>
      </w:r>
    </w:p>
    <w:p w14:paraId="57FECD21" w14:textId="77777777" w:rsidR="00312E15" w:rsidRPr="00B422D5" w:rsidRDefault="002650D6" w:rsidP="00116F09">
      <w:pPr>
        <w:shd w:val="clear" w:color="auto" w:fill="FFFFFF"/>
        <w:spacing w:after="360"/>
        <w:ind w:firstLine="709"/>
        <w:jc w:val="both"/>
        <w:outlineLvl w:val="1"/>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277</w:t>
      </w:r>
      <w:r w:rsidR="00312E15" w:rsidRPr="00B422D5">
        <w:rPr>
          <w:rFonts w:ascii="Times New Roman" w:hAnsi="Times New Roman"/>
          <w:color w:val="000000" w:themeColor="text1"/>
          <w:sz w:val="28"/>
          <w:szCs w:val="28"/>
        </w:rPr>
        <w:t>.</w:t>
      </w:r>
      <w:r w:rsidR="009D52BE"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Порядок рассмотрения дел с участием иностранных лиц</w:t>
      </w:r>
    </w:p>
    <w:p w14:paraId="65105ADB" w14:textId="77777777" w:rsidR="00312E15" w:rsidRPr="00B422D5" w:rsidRDefault="00593A4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Дела с участием иностранных лиц рассматриваются арбитражным судом по правилам настоящего Кодекса с особенностями, предусмотренными настоящей главой, если международным договором Донецкой Народной Республики не предусмотрено иное.</w:t>
      </w:r>
    </w:p>
    <w:p w14:paraId="3F7A64AB" w14:textId="77777777" w:rsidR="00312E15"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Дела с участием иностранных лиц, если </w:t>
      </w:r>
      <w:r w:rsidR="00CA7714" w:rsidRPr="00B422D5">
        <w:rPr>
          <w:rFonts w:ascii="Times New Roman" w:hAnsi="Times New Roman"/>
          <w:color w:val="000000" w:themeColor="text1"/>
          <w:sz w:val="28"/>
          <w:szCs w:val="28"/>
        </w:rPr>
        <w:t xml:space="preserve">такие </w:t>
      </w:r>
      <w:r w:rsidR="00312E15" w:rsidRPr="00B422D5">
        <w:rPr>
          <w:rFonts w:ascii="Times New Roman" w:hAnsi="Times New Roman"/>
          <w:color w:val="000000" w:themeColor="text1"/>
          <w:sz w:val="28"/>
          <w:szCs w:val="28"/>
        </w:rPr>
        <w:t>лица или их органы управления, филиалы, представительства либо их представители, уполномоченные на ведение дела, находятся или проживают на территории Донецкой Народной Республики, рассматриваются в сроки, установленные настоящим Кодексом.</w:t>
      </w:r>
    </w:p>
    <w:p w14:paraId="5574B72E" w14:textId="77777777" w:rsidR="00312E15"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В случаях, если иностранные лица, участвующие в деле, расс</w:t>
      </w:r>
      <w:r w:rsidR="004A6291" w:rsidRPr="00B422D5">
        <w:rPr>
          <w:rFonts w:ascii="Times New Roman" w:hAnsi="Times New Roman"/>
          <w:color w:val="000000" w:themeColor="text1"/>
          <w:sz w:val="28"/>
          <w:szCs w:val="28"/>
        </w:rPr>
        <w:t xml:space="preserve">матриваемом </w:t>
      </w:r>
      <w:r w:rsidR="008E7EC0" w:rsidRPr="00B422D5">
        <w:rPr>
          <w:rFonts w:ascii="Times New Roman" w:hAnsi="Times New Roman"/>
          <w:color w:val="000000" w:themeColor="text1"/>
          <w:sz w:val="28"/>
          <w:szCs w:val="28"/>
        </w:rPr>
        <w:t>А</w:t>
      </w:r>
      <w:r w:rsidR="004A6291" w:rsidRPr="00B422D5">
        <w:rPr>
          <w:rFonts w:ascii="Times New Roman" w:hAnsi="Times New Roman"/>
          <w:color w:val="000000" w:themeColor="text1"/>
          <w:sz w:val="28"/>
          <w:szCs w:val="28"/>
        </w:rPr>
        <w:t>рбитражным судом Донецкой Народной Республики</w:t>
      </w:r>
      <w:r w:rsidR="00312E15" w:rsidRPr="00B422D5">
        <w:rPr>
          <w:rFonts w:ascii="Times New Roman" w:hAnsi="Times New Roman"/>
          <w:color w:val="000000" w:themeColor="text1"/>
          <w:sz w:val="28"/>
          <w:szCs w:val="28"/>
        </w:rPr>
        <w:t xml:space="preserve">, находятся или проживают </w:t>
      </w:r>
      <w:r w:rsidR="004A6291" w:rsidRPr="00B422D5">
        <w:rPr>
          <w:rFonts w:ascii="Times New Roman" w:hAnsi="Times New Roman"/>
          <w:color w:val="000000" w:themeColor="text1"/>
          <w:sz w:val="28"/>
          <w:szCs w:val="28"/>
        </w:rPr>
        <w:t xml:space="preserve">за пределами </w:t>
      </w:r>
      <w:r w:rsidR="00312E15" w:rsidRPr="00B422D5">
        <w:rPr>
          <w:rFonts w:ascii="Times New Roman" w:hAnsi="Times New Roman"/>
          <w:color w:val="000000" w:themeColor="text1"/>
          <w:sz w:val="28"/>
          <w:szCs w:val="28"/>
        </w:rPr>
        <w:t xml:space="preserve">Донецкой Народной Республики, такие лица извещаются о судебном разбирательстве определением арбитражного суда путем направления поручения в учреждение юстиции или другой компетентный орган иностранного государства. В </w:t>
      </w:r>
      <w:r w:rsidR="00C77520" w:rsidRPr="00B422D5">
        <w:rPr>
          <w:rFonts w:ascii="Times New Roman" w:hAnsi="Times New Roman"/>
          <w:color w:val="000000" w:themeColor="text1"/>
          <w:sz w:val="28"/>
          <w:szCs w:val="28"/>
        </w:rPr>
        <w:t xml:space="preserve">таких </w:t>
      </w:r>
      <w:r w:rsidR="00312E15" w:rsidRPr="00B422D5">
        <w:rPr>
          <w:rFonts w:ascii="Times New Roman" w:hAnsi="Times New Roman"/>
          <w:color w:val="000000" w:themeColor="text1"/>
          <w:sz w:val="28"/>
          <w:szCs w:val="28"/>
        </w:rPr>
        <w:t xml:space="preserve">случаях срок рассмотрения дела продлевается арбитражным судом на срок, установленный договором о правовой помощи для направления поручений в учреждение юстиции или другой компетентный орган иностранного государства, а при отсутствии в договоре такого срока или при отсутствии указанного договора не более чем на </w:t>
      </w:r>
      <w:r w:rsidR="00F80A3E" w:rsidRPr="00B422D5">
        <w:rPr>
          <w:rFonts w:ascii="Times New Roman" w:hAnsi="Times New Roman"/>
          <w:color w:val="000000" w:themeColor="text1"/>
          <w:sz w:val="28"/>
          <w:szCs w:val="28"/>
        </w:rPr>
        <w:t>год</w:t>
      </w:r>
      <w:r w:rsidR="00312E15" w:rsidRPr="00B422D5">
        <w:rPr>
          <w:rFonts w:ascii="Times New Roman" w:hAnsi="Times New Roman"/>
          <w:color w:val="000000" w:themeColor="text1"/>
          <w:sz w:val="28"/>
          <w:szCs w:val="28"/>
        </w:rPr>
        <w:t>.</w:t>
      </w:r>
    </w:p>
    <w:p w14:paraId="79A44F5A" w14:textId="77777777" w:rsidR="00312E15" w:rsidRPr="00B422D5" w:rsidRDefault="002650D6" w:rsidP="00116F09">
      <w:pPr>
        <w:shd w:val="clear" w:color="auto" w:fill="FFFFFF"/>
        <w:spacing w:after="360"/>
        <w:ind w:firstLine="709"/>
        <w:jc w:val="both"/>
        <w:outlineLvl w:val="1"/>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EA1752" w:rsidRPr="00B422D5">
        <w:rPr>
          <w:rFonts w:ascii="Times New Roman" w:hAnsi="Times New Roman"/>
          <w:color w:val="000000" w:themeColor="text1"/>
          <w:sz w:val="28"/>
          <w:szCs w:val="28"/>
        </w:rPr>
        <w:t>2</w:t>
      </w:r>
      <w:r w:rsidR="00E463B8" w:rsidRPr="00B422D5">
        <w:rPr>
          <w:rFonts w:ascii="Times New Roman" w:hAnsi="Times New Roman"/>
          <w:color w:val="000000" w:themeColor="text1"/>
          <w:sz w:val="28"/>
          <w:szCs w:val="28"/>
        </w:rPr>
        <w:t>7</w:t>
      </w:r>
      <w:r w:rsidR="00B6269F" w:rsidRPr="00B422D5">
        <w:rPr>
          <w:rFonts w:ascii="Times New Roman" w:hAnsi="Times New Roman"/>
          <w:color w:val="000000" w:themeColor="text1"/>
          <w:sz w:val="28"/>
          <w:szCs w:val="28"/>
        </w:rPr>
        <w:t>8</w:t>
      </w:r>
      <w:r w:rsidR="00312E15" w:rsidRPr="00B422D5">
        <w:rPr>
          <w:rFonts w:ascii="Times New Roman" w:hAnsi="Times New Roman"/>
          <w:color w:val="000000" w:themeColor="text1"/>
          <w:sz w:val="28"/>
          <w:szCs w:val="28"/>
        </w:rPr>
        <w:t>.</w:t>
      </w:r>
      <w:r w:rsidR="009D52BE"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Процессуальные права и обязанности иностранных лиц</w:t>
      </w:r>
    </w:p>
    <w:p w14:paraId="2F852243" w14:textId="77777777" w:rsidR="00547DA3"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Иностранные лица пользуются процессуальными правами и несут процессуальные обязанности наравне с </w:t>
      </w:r>
      <w:r w:rsidRPr="00B422D5">
        <w:rPr>
          <w:rFonts w:ascii="Times New Roman" w:hAnsi="Times New Roman"/>
          <w:color w:val="000000" w:themeColor="text1"/>
          <w:sz w:val="28"/>
          <w:szCs w:val="28"/>
        </w:rPr>
        <w:t xml:space="preserve">юридическими лицами </w:t>
      </w:r>
      <w:r w:rsidR="00312E15" w:rsidRPr="00B422D5">
        <w:rPr>
          <w:rFonts w:ascii="Times New Roman" w:hAnsi="Times New Roman"/>
          <w:color w:val="000000" w:themeColor="text1"/>
          <w:sz w:val="28"/>
          <w:szCs w:val="28"/>
        </w:rPr>
        <w:t xml:space="preserve">и гражданами Донецкой Народной Республики. Процессуальные льготы предоставляются </w:t>
      </w:r>
      <w:r w:rsidR="00312E15" w:rsidRPr="00B422D5">
        <w:rPr>
          <w:rFonts w:ascii="Times New Roman" w:hAnsi="Times New Roman"/>
          <w:color w:val="000000" w:themeColor="text1"/>
          <w:sz w:val="28"/>
          <w:szCs w:val="28"/>
        </w:rPr>
        <w:lastRenderedPageBreak/>
        <w:t>иностранным лицам, если они предусмотрены международным договором Донецкой Народной Республики.</w:t>
      </w:r>
    </w:p>
    <w:p w14:paraId="218033D7" w14:textId="77777777" w:rsidR="00547DA3"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547DA3" w:rsidRPr="00B422D5">
        <w:rPr>
          <w:rFonts w:ascii="Times New Roman" w:hAnsi="Times New Roman"/>
          <w:color w:val="000000" w:themeColor="text1"/>
          <w:sz w:val="28"/>
          <w:szCs w:val="28"/>
        </w:rPr>
        <w:t>Иностранные лица имеют право обращаться в Арбитражный суд Донецкой Народной Республики по правилам компетенции, установленным настоящим Кодексом, для защиты своих нарушенных или оспариваемых прав и законных интересов в сфере предпринимательской и иной экономической деятельности.</w:t>
      </w:r>
    </w:p>
    <w:p w14:paraId="4E518E3B" w14:textId="77777777" w:rsidR="00547DA3" w:rsidRPr="00B422D5" w:rsidRDefault="009D52BE"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547DA3" w:rsidRPr="00B422D5">
        <w:rPr>
          <w:rFonts w:ascii="Times New Roman" w:hAnsi="Times New Roman"/>
          <w:color w:val="000000" w:themeColor="text1"/>
          <w:sz w:val="28"/>
          <w:szCs w:val="28"/>
        </w:rPr>
        <w:t>Иностранные лица, участвующие в деле, должны представить в арбитражный суд доказательства, подтверждающие их юридический статус и право на осуществление предпринимательской и иной экономической деятельности.</w:t>
      </w:r>
    </w:p>
    <w:p w14:paraId="29CA4015" w14:textId="77777777" w:rsidR="00547DA3" w:rsidRPr="00B422D5" w:rsidRDefault="00547DA3"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В случае непредставления таких доказательств арбитражный суд вправе истребовать их по своей инициативе.</w:t>
      </w:r>
    </w:p>
    <w:p w14:paraId="4F092684" w14:textId="77777777" w:rsidR="00547DA3" w:rsidRPr="00B422D5" w:rsidRDefault="009D52BE"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A165CF" w:rsidRPr="00B422D5">
        <w:rPr>
          <w:rFonts w:ascii="Times New Roman" w:hAnsi="Times New Roman"/>
          <w:color w:val="000000" w:themeColor="text1"/>
          <w:sz w:val="28"/>
          <w:szCs w:val="28"/>
        </w:rPr>
        <w:t>Главой</w:t>
      </w:r>
      <w:r w:rsidR="00547DA3" w:rsidRPr="00B422D5">
        <w:rPr>
          <w:rFonts w:ascii="Times New Roman" w:hAnsi="Times New Roman"/>
          <w:color w:val="000000" w:themeColor="text1"/>
          <w:sz w:val="28"/>
          <w:szCs w:val="28"/>
        </w:rPr>
        <w:t xml:space="preserve"> Донецкой Народной Республики</w:t>
      </w:r>
      <w:r w:rsidR="00AD4576">
        <w:rPr>
          <w:rFonts w:ascii="Times New Roman" w:hAnsi="Times New Roman"/>
          <w:color w:val="000000" w:themeColor="text1"/>
          <w:sz w:val="28"/>
          <w:szCs w:val="28"/>
        </w:rPr>
        <w:t xml:space="preserve"> </w:t>
      </w:r>
      <w:r w:rsidR="00547DA3" w:rsidRPr="00B422D5">
        <w:rPr>
          <w:rFonts w:ascii="Times New Roman" w:hAnsi="Times New Roman"/>
          <w:color w:val="000000" w:themeColor="text1"/>
          <w:sz w:val="28"/>
          <w:szCs w:val="28"/>
        </w:rPr>
        <w:t xml:space="preserve">могут быть установлены ответные ограничения (реторсии) в отношении иностранных лиц тех иностранных государств, в которых введены ограничения в отношении </w:t>
      </w:r>
      <w:r w:rsidR="00137856" w:rsidRPr="00B422D5">
        <w:rPr>
          <w:rFonts w:ascii="Times New Roman" w:hAnsi="Times New Roman"/>
          <w:color w:val="000000" w:themeColor="text1"/>
          <w:sz w:val="28"/>
          <w:szCs w:val="28"/>
        </w:rPr>
        <w:t>юридических лиц</w:t>
      </w:r>
      <w:r w:rsidR="00AD4576">
        <w:rPr>
          <w:rFonts w:ascii="Times New Roman" w:hAnsi="Times New Roman"/>
          <w:color w:val="000000" w:themeColor="text1"/>
          <w:sz w:val="28"/>
          <w:szCs w:val="28"/>
        </w:rPr>
        <w:t xml:space="preserve"> </w:t>
      </w:r>
      <w:r w:rsidR="00547DA3" w:rsidRPr="00B422D5">
        <w:rPr>
          <w:rFonts w:ascii="Times New Roman" w:hAnsi="Times New Roman"/>
          <w:color w:val="000000" w:themeColor="text1"/>
          <w:sz w:val="28"/>
          <w:szCs w:val="28"/>
        </w:rPr>
        <w:t>и граждан Донецкой Народной Республики.</w:t>
      </w:r>
    </w:p>
    <w:p w14:paraId="2D177B55" w14:textId="77777777" w:rsidR="00312E15" w:rsidRPr="00B422D5" w:rsidRDefault="002650D6" w:rsidP="00116F09">
      <w:pPr>
        <w:shd w:val="clear" w:color="auto" w:fill="FFFFFF"/>
        <w:spacing w:after="360"/>
        <w:ind w:firstLine="709"/>
        <w:jc w:val="both"/>
        <w:outlineLvl w:val="1"/>
        <w:rPr>
          <w:rFonts w:ascii="Times New Roman" w:hAnsi="Times New Roman"/>
          <w:b/>
          <w:color w:val="000000" w:themeColor="text1"/>
          <w:sz w:val="28"/>
          <w:szCs w:val="28"/>
        </w:rPr>
      </w:pPr>
      <w:r w:rsidRPr="00B422D5">
        <w:rPr>
          <w:rFonts w:ascii="Times New Roman" w:hAnsi="Times New Roman"/>
          <w:color w:val="000000" w:themeColor="text1"/>
          <w:sz w:val="28"/>
          <w:szCs w:val="28"/>
        </w:rPr>
        <w:t>Статья </w:t>
      </w:r>
      <w:r w:rsidR="00EA1752" w:rsidRPr="00B422D5">
        <w:rPr>
          <w:rFonts w:ascii="Times New Roman" w:hAnsi="Times New Roman"/>
          <w:color w:val="000000" w:themeColor="text1"/>
          <w:sz w:val="28"/>
          <w:szCs w:val="28"/>
        </w:rPr>
        <w:t>2</w:t>
      </w:r>
      <w:r w:rsidR="00E463B8" w:rsidRPr="00B422D5">
        <w:rPr>
          <w:rFonts w:ascii="Times New Roman" w:hAnsi="Times New Roman"/>
          <w:color w:val="000000" w:themeColor="text1"/>
          <w:sz w:val="28"/>
          <w:szCs w:val="28"/>
        </w:rPr>
        <w:t>7</w:t>
      </w:r>
      <w:r w:rsidR="00B6269F" w:rsidRPr="00B422D5">
        <w:rPr>
          <w:rFonts w:ascii="Times New Roman" w:hAnsi="Times New Roman"/>
          <w:color w:val="000000" w:themeColor="text1"/>
          <w:sz w:val="28"/>
          <w:szCs w:val="28"/>
        </w:rPr>
        <w:t>9</w:t>
      </w:r>
      <w:r w:rsidR="00312E15" w:rsidRPr="00B422D5">
        <w:rPr>
          <w:rFonts w:ascii="Times New Roman" w:hAnsi="Times New Roman"/>
          <w:color w:val="000000" w:themeColor="text1"/>
          <w:sz w:val="28"/>
          <w:szCs w:val="28"/>
        </w:rPr>
        <w:t>.</w:t>
      </w:r>
      <w:r w:rsidR="009D52BE"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Требования, предъявляемые к документам иностранного происхождения</w:t>
      </w:r>
    </w:p>
    <w:p w14:paraId="78E33C80" w14:textId="77777777" w:rsidR="00312E15"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Документы, выданные, составленные или удостоверенные по установленной форме компетентными органами иностранных государств </w:t>
      </w:r>
      <w:r w:rsidR="004A6291" w:rsidRPr="00B422D5">
        <w:rPr>
          <w:rFonts w:ascii="Times New Roman" w:hAnsi="Times New Roman"/>
          <w:color w:val="000000" w:themeColor="text1"/>
          <w:sz w:val="28"/>
          <w:szCs w:val="28"/>
        </w:rPr>
        <w:t xml:space="preserve">за пределами </w:t>
      </w:r>
      <w:r w:rsidR="00312E15" w:rsidRPr="00B422D5">
        <w:rPr>
          <w:rFonts w:ascii="Times New Roman" w:hAnsi="Times New Roman"/>
          <w:color w:val="000000" w:themeColor="text1"/>
          <w:sz w:val="28"/>
          <w:szCs w:val="28"/>
        </w:rPr>
        <w:t xml:space="preserve">Донецкой Народной Республики по нормам иностранного права в отношении </w:t>
      </w:r>
      <w:r w:rsidRPr="00B422D5">
        <w:rPr>
          <w:rFonts w:ascii="Times New Roman" w:hAnsi="Times New Roman"/>
          <w:color w:val="000000" w:themeColor="text1"/>
          <w:sz w:val="28"/>
          <w:szCs w:val="28"/>
        </w:rPr>
        <w:t xml:space="preserve">юридических лиц </w:t>
      </w:r>
      <w:r w:rsidR="00312E15" w:rsidRPr="00B422D5">
        <w:rPr>
          <w:rFonts w:ascii="Times New Roman" w:hAnsi="Times New Roman"/>
          <w:color w:val="000000" w:themeColor="text1"/>
          <w:sz w:val="28"/>
          <w:szCs w:val="28"/>
        </w:rPr>
        <w:t>и граждан Донецкой Народной Республики ил</w:t>
      </w:r>
      <w:r w:rsidR="00EF0CE5" w:rsidRPr="00B422D5">
        <w:rPr>
          <w:rFonts w:ascii="Times New Roman" w:hAnsi="Times New Roman"/>
          <w:color w:val="000000" w:themeColor="text1"/>
          <w:sz w:val="28"/>
          <w:szCs w:val="28"/>
        </w:rPr>
        <w:t>и иностранных лиц, принимаются А</w:t>
      </w:r>
      <w:r w:rsidR="00312E15" w:rsidRPr="00B422D5">
        <w:rPr>
          <w:rFonts w:ascii="Times New Roman" w:hAnsi="Times New Roman"/>
          <w:color w:val="000000" w:themeColor="text1"/>
          <w:sz w:val="28"/>
          <w:szCs w:val="28"/>
        </w:rPr>
        <w:t>рб</w:t>
      </w:r>
      <w:r w:rsidR="0019213E" w:rsidRPr="00B422D5">
        <w:rPr>
          <w:rFonts w:ascii="Times New Roman" w:hAnsi="Times New Roman"/>
          <w:color w:val="000000" w:themeColor="text1"/>
          <w:sz w:val="28"/>
          <w:szCs w:val="28"/>
        </w:rPr>
        <w:t>итражным судом</w:t>
      </w:r>
      <w:r w:rsidR="004A6291" w:rsidRPr="00B422D5">
        <w:rPr>
          <w:rFonts w:ascii="Times New Roman" w:hAnsi="Times New Roman"/>
          <w:color w:val="000000" w:themeColor="text1"/>
          <w:sz w:val="28"/>
          <w:szCs w:val="28"/>
        </w:rPr>
        <w:t xml:space="preserve"> Донецкой Народной Республики</w:t>
      </w:r>
      <w:r w:rsidR="00312E15" w:rsidRPr="00B422D5">
        <w:rPr>
          <w:rFonts w:ascii="Times New Roman" w:hAnsi="Times New Roman"/>
          <w:color w:val="000000" w:themeColor="text1"/>
          <w:sz w:val="28"/>
          <w:szCs w:val="28"/>
        </w:rPr>
        <w:t xml:space="preserve"> при наличии легализации указанных документов или проставлении апостиля, если иное не установлено международным договором Донецкой Народной Республики.</w:t>
      </w:r>
    </w:p>
    <w:p w14:paraId="4094E56C" w14:textId="77777777" w:rsidR="00312E15"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Документы, составленные на иностран</w:t>
      </w:r>
      <w:r w:rsidR="00EF0CE5" w:rsidRPr="00B422D5">
        <w:rPr>
          <w:rFonts w:ascii="Times New Roman" w:hAnsi="Times New Roman"/>
          <w:color w:val="000000" w:themeColor="text1"/>
          <w:sz w:val="28"/>
          <w:szCs w:val="28"/>
        </w:rPr>
        <w:t>ном языке, при представлении в А</w:t>
      </w:r>
      <w:r w:rsidR="00312E15" w:rsidRPr="00B422D5">
        <w:rPr>
          <w:rFonts w:ascii="Times New Roman" w:hAnsi="Times New Roman"/>
          <w:color w:val="000000" w:themeColor="text1"/>
          <w:sz w:val="28"/>
          <w:szCs w:val="28"/>
        </w:rPr>
        <w:t>рбитражный суд Донецкой Народной Республики должны сопровождаться их надлежащим образом заверенным переводом на русский язык.</w:t>
      </w:r>
    </w:p>
    <w:p w14:paraId="2B3241DE" w14:textId="77777777" w:rsidR="00312E15" w:rsidRPr="00B422D5" w:rsidRDefault="002650D6" w:rsidP="00116F09">
      <w:pPr>
        <w:shd w:val="clear" w:color="auto" w:fill="FFFFFF"/>
        <w:spacing w:after="360"/>
        <w:ind w:firstLine="709"/>
        <w:jc w:val="both"/>
        <w:outlineLvl w:val="1"/>
        <w:rPr>
          <w:rFonts w:ascii="Times New Roman" w:hAnsi="Times New Roman"/>
          <w:b/>
          <w:color w:val="000000" w:themeColor="text1"/>
          <w:sz w:val="28"/>
          <w:szCs w:val="28"/>
        </w:rPr>
      </w:pPr>
      <w:r w:rsidRPr="00B422D5">
        <w:rPr>
          <w:rFonts w:ascii="Times New Roman" w:hAnsi="Times New Roman"/>
          <w:color w:val="000000" w:themeColor="text1"/>
          <w:sz w:val="28"/>
          <w:szCs w:val="28"/>
        </w:rPr>
        <w:lastRenderedPageBreak/>
        <w:t>Статья </w:t>
      </w:r>
      <w:r w:rsidR="00B6269F" w:rsidRPr="00B422D5">
        <w:rPr>
          <w:rFonts w:ascii="Times New Roman" w:hAnsi="Times New Roman"/>
          <w:color w:val="000000" w:themeColor="text1"/>
          <w:sz w:val="28"/>
          <w:szCs w:val="28"/>
        </w:rPr>
        <w:t>280</w:t>
      </w:r>
      <w:r w:rsidR="00312E15" w:rsidRPr="00B422D5">
        <w:rPr>
          <w:rFonts w:ascii="Times New Roman" w:hAnsi="Times New Roman"/>
          <w:color w:val="000000" w:themeColor="text1"/>
          <w:sz w:val="28"/>
          <w:szCs w:val="28"/>
        </w:rPr>
        <w:t>.</w:t>
      </w:r>
      <w:r w:rsidR="009D52BE"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Поручения о выполнении отдельных процессуальных действий</w:t>
      </w:r>
    </w:p>
    <w:p w14:paraId="4215AF20" w14:textId="77777777" w:rsidR="00312E15"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Арбитражный суд</w:t>
      </w:r>
      <w:r w:rsidR="004A6291" w:rsidRPr="00B422D5">
        <w:rPr>
          <w:rFonts w:ascii="Times New Roman" w:hAnsi="Times New Roman"/>
          <w:color w:val="000000" w:themeColor="text1"/>
          <w:sz w:val="28"/>
          <w:szCs w:val="28"/>
        </w:rPr>
        <w:t xml:space="preserve"> Донецкой Народной Республики</w:t>
      </w:r>
      <w:r w:rsidR="00312E15" w:rsidRPr="00B422D5">
        <w:rPr>
          <w:rFonts w:ascii="Times New Roman" w:hAnsi="Times New Roman"/>
          <w:color w:val="000000" w:themeColor="text1"/>
          <w:sz w:val="28"/>
          <w:szCs w:val="28"/>
        </w:rPr>
        <w:t xml:space="preserve"> исполняет переданные ему в порядке, установленном международным договором Донецкой Народной Республики или законом, поручения иностранных судов и компетентных органов иностранных государств о выполнении отдельных процессуальных действий (вручение повесток и других документов, получение письменных доказательств, производство экспертизы, осмотр на месте и другие).</w:t>
      </w:r>
    </w:p>
    <w:p w14:paraId="54EC316B" w14:textId="77777777" w:rsidR="00312E15"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Поручение иностранного суда или компетентного органа иностранного государства не подлежит исполнению, если:</w:t>
      </w:r>
    </w:p>
    <w:p w14:paraId="0430CB10" w14:textId="77777777" w:rsidR="00312E15"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исполнение поручения нарушает основополагающие принципы права Донецкой Народной Республики или иным образом противоречит публичному порядку Донецкой Народной Республики;</w:t>
      </w:r>
    </w:p>
    <w:p w14:paraId="5EEADB95" w14:textId="77777777" w:rsidR="00312E15"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исполнение поручения не относится к </w:t>
      </w:r>
      <w:r w:rsidR="004A6291" w:rsidRPr="00B422D5">
        <w:rPr>
          <w:rFonts w:ascii="Times New Roman" w:hAnsi="Times New Roman"/>
          <w:color w:val="000000" w:themeColor="text1"/>
          <w:sz w:val="28"/>
          <w:szCs w:val="28"/>
        </w:rPr>
        <w:t xml:space="preserve">компетенции </w:t>
      </w:r>
      <w:r w:rsidR="001C5694" w:rsidRPr="00B422D5">
        <w:rPr>
          <w:rFonts w:ascii="Times New Roman" w:hAnsi="Times New Roman"/>
          <w:color w:val="000000" w:themeColor="text1"/>
          <w:sz w:val="28"/>
          <w:szCs w:val="28"/>
        </w:rPr>
        <w:t>А</w:t>
      </w:r>
      <w:r w:rsidR="004A6291" w:rsidRPr="00B422D5">
        <w:rPr>
          <w:rFonts w:ascii="Times New Roman" w:hAnsi="Times New Roman"/>
          <w:color w:val="000000" w:themeColor="text1"/>
          <w:sz w:val="28"/>
          <w:szCs w:val="28"/>
        </w:rPr>
        <w:t>рбитражного суда Донецкой Народной Республики</w:t>
      </w:r>
      <w:r w:rsidR="00312E15" w:rsidRPr="00B422D5">
        <w:rPr>
          <w:rFonts w:ascii="Times New Roman" w:hAnsi="Times New Roman"/>
          <w:color w:val="000000" w:themeColor="text1"/>
          <w:sz w:val="28"/>
          <w:szCs w:val="28"/>
        </w:rPr>
        <w:t>;</w:t>
      </w:r>
    </w:p>
    <w:p w14:paraId="72F6DADD" w14:textId="77777777" w:rsidR="00312E15"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не установлена подлинность документа, содержащего поручение о выполнении отдельных процессуальных действий.</w:t>
      </w:r>
    </w:p>
    <w:p w14:paraId="0337342B" w14:textId="77777777" w:rsidR="00312E15" w:rsidRPr="00B422D5" w:rsidRDefault="00CA522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Исполнение арбитражным судом поручений о выполнении отдельных процессуальных действий производится в порядке, установленном настоящим Кодексом, если иное не предусмотрено международным договором Донецкой Народной Республики.</w:t>
      </w:r>
    </w:p>
    <w:p w14:paraId="77D90E0A" w14:textId="77777777" w:rsidR="00010C7B" w:rsidRPr="00B422D5" w:rsidRDefault="00CA5226" w:rsidP="00010C7B">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19213E" w:rsidRPr="00B422D5">
        <w:rPr>
          <w:rFonts w:ascii="Times New Roman" w:hAnsi="Times New Roman"/>
          <w:color w:val="000000" w:themeColor="text1"/>
          <w:sz w:val="28"/>
          <w:szCs w:val="28"/>
        </w:rPr>
        <w:t>Арбитражный</w:t>
      </w:r>
      <w:r w:rsidR="004823AB">
        <w:rPr>
          <w:rFonts w:ascii="Times New Roman" w:hAnsi="Times New Roman"/>
          <w:color w:val="000000" w:themeColor="text1"/>
          <w:sz w:val="28"/>
          <w:szCs w:val="28"/>
        </w:rPr>
        <w:t xml:space="preserve"> </w:t>
      </w:r>
      <w:r w:rsidR="0019213E" w:rsidRPr="00B422D5">
        <w:rPr>
          <w:rFonts w:ascii="Times New Roman" w:hAnsi="Times New Roman"/>
          <w:color w:val="000000" w:themeColor="text1"/>
          <w:sz w:val="28"/>
          <w:szCs w:val="28"/>
        </w:rPr>
        <w:t>суд</w:t>
      </w:r>
      <w:r w:rsidR="004823AB">
        <w:rPr>
          <w:rFonts w:ascii="Times New Roman" w:hAnsi="Times New Roman"/>
          <w:color w:val="000000" w:themeColor="text1"/>
          <w:sz w:val="28"/>
          <w:szCs w:val="28"/>
        </w:rPr>
        <w:t xml:space="preserve"> </w:t>
      </w:r>
      <w:r w:rsidR="004A6291" w:rsidRPr="00B422D5">
        <w:rPr>
          <w:rFonts w:ascii="Times New Roman" w:hAnsi="Times New Roman"/>
          <w:color w:val="000000" w:themeColor="text1"/>
          <w:sz w:val="28"/>
          <w:szCs w:val="28"/>
        </w:rPr>
        <w:t>Донецкой Народной Республики</w:t>
      </w:r>
      <w:r w:rsidR="004823AB">
        <w:rPr>
          <w:rFonts w:ascii="Times New Roman" w:hAnsi="Times New Roman"/>
          <w:color w:val="000000" w:themeColor="text1"/>
          <w:sz w:val="28"/>
          <w:szCs w:val="28"/>
        </w:rPr>
        <w:t xml:space="preserve"> </w:t>
      </w:r>
      <w:r w:rsidR="0019213E" w:rsidRPr="00B422D5">
        <w:rPr>
          <w:rFonts w:ascii="Times New Roman" w:hAnsi="Times New Roman"/>
          <w:color w:val="000000" w:themeColor="text1"/>
          <w:sz w:val="28"/>
          <w:szCs w:val="28"/>
        </w:rPr>
        <w:t>может</w:t>
      </w:r>
      <w:r w:rsidR="004823AB">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в порядке, установленном международным договором Донецкой Народной Республики или законом, обращаться к иностранным судам или компетентным органам иностранных государств с поручениями о выполнении отдельных процессуальных действий.</w:t>
      </w:r>
      <w:bookmarkStart w:id="364" w:name="Par2801"/>
      <w:bookmarkEnd w:id="364"/>
    </w:p>
    <w:p w14:paraId="5CFC8D38" w14:textId="77777777" w:rsidR="00312E15" w:rsidRPr="00B422D5" w:rsidRDefault="000D1859" w:rsidP="0074374D">
      <w:pPr>
        <w:pStyle w:val="ConsPlusNormal"/>
        <w:spacing w:line="276" w:lineRule="auto"/>
        <w:jc w:val="center"/>
        <w:outlineLvl w:val="0"/>
        <w:rPr>
          <w:rFonts w:ascii="Times New Roman" w:hAnsi="Times New Roman" w:cs="Times New Roman"/>
          <w:bCs/>
          <w:caps/>
          <w:color w:val="000000" w:themeColor="text1"/>
          <w:sz w:val="28"/>
          <w:szCs w:val="28"/>
        </w:rPr>
      </w:pPr>
      <w:r w:rsidRPr="00B422D5">
        <w:rPr>
          <w:rFonts w:ascii="Times New Roman" w:hAnsi="Times New Roman" w:cs="Times New Roman"/>
          <w:bCs/>
          <w:caps/>
          <w:color w:val="000000" w:themeColor="text1"/>
          <w:sz w:val="28"/>
          <w:szCs w:val="28"/>
        </w:rPr>
        <w:t>РАЗДЕЛ </w:t>
      </w:r>
      <w:r w:rsidR="00312E15" w:rsidRPr="00B422D5">
        <w:rPr>
          <w:rFonts w:ascii="Times New Roman" w:hAnsi="Times New Roman" w:cs="Times New Roman"/>
          <w:bCs/>
          <w:caps/>
          <w:color w:val="000000" w:themeColor="text1"/>
          <w:sz w:val="28"/>
          <w:szCs w:val="28"/>
        </w:rPr>
        <w:t>VI</w:t>
      </w:r>
    </w:p>
    <w:p w14:paraId="5FC28A5D" w14:textId="77777777" w:rsidR="00312E15" w:rsidRPr="00B422D5" w:rsidRDefault="00F2011D" w:rsidP="0074374D">
      <w:pPr>
        <w:pStyle w:val="ConsPlusNormal"/>
        <w:spacing w:after="360" w:line="276" w:lineRule="auto"/>
        <w:jc w:val="center"/>
        <w:outlineLvl w:val="0"/>
        <w:rPr>
          <w:rFonts w:ascii="Times New Roman" w:hAnsi="Times New Roman" w:cs="Times New Roman"/>
          <w:b/>
          <w:bCs/>
          <w:caps/>
          <w:color w:val="000000" w:themeColor="text1"/>
          <w:sz w:val="28"/>
          <w:szCs w:val="28"/>
        </w:rPr>
      </w:pPr>
      <w:r w:rsidRPr="00B422D5">
        <w:rPr>
          <w:rFonts w:ascii="Times New Roman" w:hAnsi="Times New Roman" w:cs="Times New Roman"/>
          <w:b/>
          <w:bCs/>
          <w:caps/>
          <w:color w:val="000000" w:themeColor="text1"/>
          <w:sz w:val="28"/>
          <w:szCs w:val="28"/>
        </w:rPr>
        <w:t>ПРОИЗВОДСТВО ПО ПЕРЕСМОТРУ СУДЕБНЫХ РЕШЕНИЙ АРБИТРАЖН</w:t>
      </w:r>
      <w:r w:rsidR="008E7EC0" w:rsidRPr="00B422D5">
        <w:rPr>
          <w:rFonts w:ascii="Times New Roman" w:hAnsi="Times New Roman" w:cs="Times New Roman"/>
          <w:b/>
          <w:bCs/>
          <w:caps/>
          <w:color w:val="000000" w:themeColor="text1"/>
          <w:sz w:val="28"/>
          <w:szCs w:val="28"/>
        </w:rPr>
        <w:t>ого</w:t>
      </w:r>
      <w:r w:rsidRPr="00B422D5">
        <w:rPr>
          <w:rFonts w:ascii="Times New Roman" w:hAnsi="Times New Roman" w:cs="Times New Roman"/>
          <w:b/>
          <w:bCs/>
          <w:caps/>
          <w:color w:val="000000" w:themeColor="text1"/>
          <w:sz w:val="28"/>
          <w:szCs w:val="28"/>
        </w:rPr>
        <w:t xml:space="preserve"> СУД</w:t>
      </w:r>
      <w:r w:rsidR="008E7EC0" w:rsidRPr="00B422D5">
        <w:rPr>
          <w:rFonts w:ascii="Times New Roman" w:hAnsi="Times New Roman" w:cs="Times New Roman"/>
          <w:b/>
          <w:bCs/>
          <w:caps/>
          <w:color w:val="000000" w:themeColor="text1"/>
          <w:sz w:val="28"/>
          <w:szCs w:val="28"/>
        </w:rPr>
        <w:t>а</w:t>
      </w:r>
    </w:p>
    <w:p w14:paraId="4542F6A3" w14:textId="77777777" w:rsidR="00F2011D" w:rsidRPr="00B422D5" w:rsidRDefault="00886C2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Глава </w:t>
      </w:r>
      <w:r w:rsidR="00F2011D" w:rsidRPr="00B422D5">
        <w:rPr>
          <w:rFonts w:ascii="Times New Roman" w:hAnsi="Times New Roman" w:cs="Times New Roman"/>
          <w:bCs/>
          <w:color w:val="000000" w:themeColor="text1"/>
          <w:sz w:val="28"/>
          <w:szCs w:val="28"/>
        </w:rPr>
        <w:t>3</w:t>
      </w:r>
      <w:r w:rsidR="00B65EBE" w:rsidRPr="00B422D5">
        <w:rPr>
          <w:rFonts w:ascii="Times New Roman" w:hAnsi="Times New Roman" w:cs="Times New Roman"/>
          <w:bCs/>
          <w:color w:val="000000" w:themeColor="text1"/>
          <w:sz w:val="28"/>
          <w:szCs w:val="28"/>
        </w:rPr>
        <w:t>7</w:t>
      </w:r>
      <w:r w:rsidR="00F2011D" w:rsidRPr="00B422D5">
        <w:rPr>
          <w:rFonts w:ascii="Times New Roman" w:hAnsi="Times New Roman" w:cs="Times New Roman"/>
          <w:bCs/>
          <w:color w:val="000000" w:themeColor="text1"/>
          <w:sz w:val="28"/>
          <w:szCs w:val="28"/>
        </w:rPr>
        <w:t>.</w:t>
      </w:r>
      <w:r w:rsidRPr="00B422D5">
        <w:rPr>
          <w:rFonts w:ascii="Times New Roman" w:hAnsi="Times New Roman" w:cs="Times New Roman"/>
          <w:bCs/>
          <w:color w:val="000000" w:themeColor="text1"/>
          <w:sz w:val="28"/>
          <w:szCs w:val="28"/>
        </w:rPr>
        <w:t> </w:t>
      </w:r>
      <w:r w:rsidR="00F2011D" w:rsidRPr="00B422D5">
        <w:rPr>
          <w:rFonts w:ascii="Times New Roman" w:hAnsi="Times New Roman" w:cs="Times New Roman"/>
          <w:b/>
          <w:bCs/>
          <w:color w:val="000000" w:themeColor="text1"/>
          <w:sz w:val="28"/>
          <w:szCs w:val="28"/>
        </w:rPr>
        <w:t>Производство в суде апелляционной инстанции</w:t>
      </w:r>
    </w:p>
    <w:p w14:paraId="34FCB7C9" w14:textId="77777777" w:rsidR="00F2011D" w:rsidRPr="00B422D5" w:rsidRDefault="00886C2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Статья </w:t>
      </w:r>
      <w:r w:rsidR="00B6269F" w:rsidRPr="00B422D5">
        <w:rPr>
          <w:rFonts w:ascii="Times New Roman" w:hAnsi="Times New Roman" w:cs="Times New Roman"/>
          <w:bCs/>
          <w:color w:val="000000" w:themeColor="text1"/>
          <w:sz w:val="28"/>
          <w:szCs w:val="28"/>
        </w:rPr>
        <w:t>281</w:t>
      </w:r>
      <w:r w:rsidR="00F2011D" w:rsidRPr="00B422D5">
        <w:rPr>
          <w:rFonts w:ascii="Times New Roman" w:hAnsi="Times New Roman" w:cs="Times New Roman"/>
          <w:bCs/>
          <w:color w:val="000000" w:themeColor="text1"/>
          <w:sz w:val="28"/>
          <w:szCs w:val="28"/>
        </w:rPr>
        <w:t>.</w:t>
      </w:r>
      <w:r w:rsidRPr="00B422D5">
        <w:rPr>
          <w:rFonts w:ascii="Times New Roman" w:hAnsi="Times New Roman" w:cs="Times New Roman"/>
          <w:bCs/>
          <w:color w:val="000000" w:themeColor="text1"/>
          <w:sz w:val="28"/>
          <w:szCs w:val="28"/>
        </w:rPr>
        <w:t> </w:t>
      </w:r>
      <w:r w:rsidR="00F2011D" w:rsidRPr="00B422D5">
        <w:rPr>
          <w:rFonts w:ascii="Times New Roman" w:hAnsi="Times New Roman" w:cs="Times New Roman"/>
          <w:b/>
          <w:bCs/>
          <w:color w:val="000000" w:themeColor="text1"/>
          <w:sz w:val="28"/>
          <w:szCs w:val="28"/>
        </w:rPr>
        <w:t>Право апелляционного обжалования</w:t>
      </w:r>
    </w:p>
    <w:p w14:paraId="5E237B6D" w14:textId="77777777" w:rsidR="00F2011D" w:rsidRPr="00B422D5" w:rsidRDefault="00F2011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Лица, участвующие в деле, а также иные лица в случаях, предусмотренных настоящим Кодексом, вправе обжаловать в порядке апелляционного производства решение арбитражного суда первой инстанции, не вступившее в законную силу.</w:t>
      </w:r>
      <w:r w:rsidR="007B29E7">
        <w:rPr>
          <w:rFonts w:ascii="Times New Roman" w:hAnsi="Times New Roman" w:cs="Times New Roman"/>
          <w:bCs/>
          <w:color w:val="000000" w:themeColor="text1"/>
          <w:sz w:val="28"/>
          <w:szCs w:val="28"/>
        </w:rPr>
        <w:t xml:space="preserve"> </w:t>
      </w:r>
      <w:r w:rsidR="007F56C1" w:rsidRPr="00B422D5">
        <w:rPr>
          <w:rFonts w:ascii="Times New Roman" w:hAnsi="Times New Roman" w:cs="Times New Roman"/>
          <w:bCs/>
          <w:color w:val="000000" w:themeColor="text1"/>
          <w:sz w:val="28"/>
          <w:szCs w:val="28"/>
        </w:rPr>
        <w:t>Право принесения апелляционного протеста принадлежит прокурору, участвующему в деле.</w:t>
      </w:r>
    </w:p>
    <w:p w14:paraId="1242E389" w14:textId="77777777" w:rsidR="00F2011D" w:rsidRPr="00B422D5" w:rsidRDefault="00F2011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 xml:space="preserve">2. Апелляционная жалоба подается через принявший решение в первой инстанции арбитражный суд, который обязан направить ее вместе с делом в суд апелляционной инстанции </w:t>
      </w:r>
      <w:r w:rsidR="00137BAD" w:rsidRPr="00B422D5">
        <w:rPr>
          <w:rFonts w:ascii="Times New Roman" w:hAnsi="Times New Roman" w:cs="Times New Roman"/>
          <w:bCs/>
          <w:color w:val="000000" w:themeColor="text1"/>
          <w:sz w:val="28"/>
          <w:szCs w:val="28"/>
        </w:rPr>
        <w:t>в течение трех дней</w:t>
      </w:r>
      <w:r w:rsidRPr="00B422D5">
        <w:rPr>
          <w:rFonts w:ascii="Times New Roman" w:hAnsi="Times New Roman" w:cs="Times New Roman"/>
          <w:bCs/>
          <w:color w:val="000000" w:themeColor="text1"/>
          <w:sz w:val="28"/>
          <w:szCs w:val="28"/>
        </w:rPr>
        <w:t xml:space="preserve"> дня поступления жалобы в суд.</w:t>
      </w:r>
    </w:p>
    <w:p w14:paraId="2B1FB791" w14:textId="77777777" w:rsidR="00F2011D" w:rsidRPr="00B422D5" w:rsidRDefault="007F56C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F2011D" w:rsidRPr="00B422D5">
        <w:rPr>
          <w:rFonts w:ascii="Times New Roman" w:hAnsi="Times New Roman" w:cs="Times New Roman"/>
          <w:bCs/>
          <w:color w:val="000000" w:themeColor="text1"/>
          <w:sz w:val="28"/>
          <w:szCs w:val="28"/>
        </w:rPr>
        <w:t xml:space="preserve">В апелляционной жалобе не могут быть заявлены новые требования, которые не были предметом рассмотрения в </w:t>
      </w:r>
      <w:r w:rsidR="00F2011D" w:rsidRPr="00E81D11">
        <w:rPr>
          <w:rFonts w:ascii="Times New Roman" w:hAnsi="Times New Roman" w:cs="Times New Roman"/>
          <w:bCs/>
          <w:color w:val="000000" w:themeColor="text1"/>
          <w:sz w:val="28"/>
          <w:szCs w:val="28"/>
        </w:rPr>
        <w:t>арбитражном</w:t>
      </w:r>
      <w:r w:rsidR="00F2011D" w:rsidRPr="00B422D5">
        <w:rPr>
          <w:rFonts w:ascii="Times New Roman" w:hAnsi="Times New Roman" w:cs="Times New Roman"/>
          <w:bCs/>
          <w:color w:val="000000" w:themeColor="text1"/>
          <w:sz w:val="28"/>
          <w:szCs w:val="28"/>
        </w:rPr>
        <w:t xml:space="preserve"> суде первой инстанции.</w:t>
      </w:r>
    </w:p>
    <w:p w14:paraId="7AD20360" w14:textId="77777777" w:rsidR="00F2011D" w:rsidRPr="00B422D5" w:rsidRDefault="00886C29" w:rsidP="00116F09">
      <w:pPr>
        <w:pStyle w:val="ConsPlusNormal"/>
        <w:spacing w:after="360" w:line="276" w:lineRule="auto"/>
        <w:ind w:firstLine="709"/>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282</w:t>
      </w:r>
      <w:r w:rsidR="00F2011D" w:rsidRPr="00B422D5">
        <w:rPr>
          <w:rFonts w:ascii="Times New Roman" w:hAnsi="Times New Roman" w:cs="Times New Roman"/>
          <w:bCs/>
          <w:color w:val="000000" w:themeColor="text1"/>
          <w:sz w:val="28"/>
          <w:szCs w:val="28"/>
        </w:rPr>
        <w:t>.</w:t>
      </w:r>
      <w:r w:rsidRPr="00B422D5">
        <w:rPr>
          <w:rFonts w:ascii="Times New Roman" w:hAnsi="Times New Roman" w:cs="Times New Roman"/>
          <w:bCs/>
          <w:color w:val="000000" w:themeColor="text1"/>
          <w:sz w:val="28"/>
          <w:szCs w:val="28"/>
        </w:rPr>
        <w:t> </w:t>
      </w:r>
      <w:r w:rsidR="000727FC" w:rsidRPr="00B422D5">
        <w:rPr>
          <w:rFonts w:ascii="Times New Roman" w:hAnsi="Times New Roman" w:cs="Times New Roman"/>
          <w:b/>
          <w:bCs/>
          <w:color w:val="000000" w:themeColor="text1"/>
          <w:sz w:val="28"/>
          <w:szCs w:val="28"/>
        </w:rPr>
        <w:t>С</w:t>
      </w:r>
      <w:r w:rsidR="00F2011D" w:rsidRPr="00B422D5">
        <w:rPr>
          <w:rFonts w:ascii="Times New Roman" w:hAnsi="Times New Roman" w:cs="Times New Roman"/>
          <w:b/>
          <w:bCs/>
          <w:color w:val="000000" w:themeColor="text1"/>
          <w:sz w:val="28"/>
          <w:szCs w:val="28"/>
        </w:rPr>
        <w:t>уд апелляционной инстанции</w:t>
      </w:r>
    </w:p>
    <w:p w14:paraId="65D86193" w14:textId="77777777" w:rsidR="00F2011D" w:rsidRPr="00B422D5" w:rsidRDefault="00F2011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Апелляционные жалобы в порядке апелляционного производства рассматриваются:</w:t>
      </w:r>
    </w:p>
    <w:p w14:paraId="39242D3A" w14:textId="77777777" w:rsidR="00F2011D" w:rsidRPr="00B422D5" w:rsidRDefault="00F2011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Апелляционным судом Донецкой Народной Республики – на решения Арбитражного суда Донецкой Народной Республики;</w:t>
      </w:r>
    </w:p>
    <w:p w14:paraId="3BE7E855" w14:textId="77777777" w:rsidR="00CC3089" w:rsidRPr="00B422D5" w:rsidRDefault="00F2011D" w:rsidP="00116F09">
      <w:pPr>
        <w:spacing w:after="360"/>
        <w:ind w:firstLine="709"/>
        <w:jc w:val="both"/>
        <w:rPr>
          <w:rFonts w:ascii="Times New Roman" w:eastAsia="Calibri" w:hAnsi="Times New Roman"/>
          <w:bCs/>
          <w:color w:val="000000" w:themeColor="text1"/>
          <w:sz w:val="28"/>
          <w:szCs w:val="28"/>
          <w:lang w:eastAsia="en-US"/>
        </w:rPr>
      </w:pPr>
      <w:r w:rsidRPr="00B422D5">
        <w:rPr>
          <w:rFonts w:ascii="Times New Roman" w:hAnsi="Times New Roman"/>
          <w:bCs/>
          <w:color w:val="000000" w:themeColor="text1"/>
          <w:sz w:val="28"/>
          <w:szCs w:val="28"/>
        </w:rPr>
        <w:t>2) </w:t>
      </w:r>
      <w:r w:rsidR="00CC3089" w:rsidRPr="00B422D5">
        <w:rPr>
          <w:rFonts w:ascii="Times New Roman" w:eastAsia="Calibri" w:hAnsi="Times New Roman"/>
          <w:bCs/>
          <w:color w:val="000000" w:themeColor="text1"/>
          <w:sz w:val="28"/>
          <w:szCs w:val="28"/>
          <w:lang w:eastAsia="en-US"/>
        </w:rPr>
        <w:t>Апелляционной палатой Верховного Суда Донецкой Народной Республики – на решения Верховного Суда Донецкой Народной Республики, принятые по первой инстанции.</w:t>
      </w:r>
    </w:p>
    <w:p w14:paraId="4AC8CBB0" w14:textId="77777777" w:rsidR="00CC3089" w:rsidRPr="00B422D5" w:rsidRDefault="00886C2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283</w:t>
      </w:r>
      <w:r w:rsidR="00CC3089" w:rsidRPr="00B422D5">
        <w:rPr>
          <w:rFonts w:ascii="Times New Roman" w:hAnsi="Times New Roman" w:cs="Times New Roman"/>
          <w:bCs/>
          <w:color w:val="000000" w:themeColor="text1"/>
          <w:sz w:val="28"/>
          <w:szCs w:val="28"/>
        </w:rPr>
        <w:t>.</w:t>
      </w:r>
      <w:r w:rsidRPr="00B422D5">
        <w:rPr>
          <w:rFonts w:ascii="Times New Roman" w:hAnsi="Times New Roman" w:cs="Times New Roman"/>
          <w:bCs/>
          <w:color w:val="000000" w:themeColor="text1"/>
          <w:sz w:val="28"/>
          <w:szCs w:val="28"/>
        </w:rPr>
        <w:t> </w:t>
      </w:r>
      <w:r w:rsidR="00921EC1" w:rsidRPr="00B422D5">
        <w:rPr>
          <w:rFonts w:ascii="Times New Roman" w:hAnsi="Times New Roman" w:cs="Times New Roman"/>
          <w:b/>
          <w:bCs/>
          <w:color w:val="000000" w:themeColor="text1"/>
          <w:sz w:val="28"/>
          <w:szCs w:val="28"/>
        </w:rPr>
        <w:t>Срок подачи апелляционных</w:t>
      </w:r>
      <w:r w:rsidR="00E504AB">
        <w:rPr>
          <w:rFonts w:ascii="Times New Roman" w:hAnsi="Times New Roman" w:cs="Times New Roman"/>
          <w:b/>
          <w:bCs/>
          <w:color w:val="000000" w:themeColor="text1"/>
          <w:sz w:val="28"/>
          <w:szCs w:val="28"/>
        </w:rPr>
        <w:t xml:space="preserve"> </w:t>
      </w:r>
      <w:r w:rsidR="00CC3089" w:rsidRPr="00B422D5">
        <w:rPr>
          <w:rFonts w:ascii="Times New Roman" w:hAnsi="Times New Roman" w:cs="Times New Roman"/>
          <w:b/>
          <w:bCs/>
          <w:color w:val="000000" w:themeColor="text1"/>
          <w:sz w:val="28"/>
          <w:szCs w:val="28"/>
        </w:rPr>
        <w:t>жалобы</w:t>
      </w:r>
      <w:r w:rsidR="00921EC1" w:rsidRPr="00B422D5">
        <w:rPr>
          <w:rFonts w:ascii="Times New Roman" w:hAnsi="Times New Roman" w:cs="Times New Roman"/>
          <w:b/>
          <w:bCs/>
          <w:color w:val="000000" w:themeColor="text1"/>
          <w:sz w:val="28"/>
          <w:szCs w:val="28"/>
        </w:rPr>
        <w:t>, протеста</w:t>
      </w:r>
    </w:p>
    <w:p w14:paraId="143AEB5E" w14:textId="77777777" w:rsidR="00CC3089" w:rsidRPr="00B422D5" w:rsidRDefault="00921EC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65" w:name="p3857"/>
      <w:bookmarkEnd w:id="365"/>
      <w:r w:rsidRPr="00B422D5">
        <w:rPr>
          <w:rFonts w:ascii="Times New Roman" w:hAnsi="Times New Roman" w:cs="Times New Roman"/>
          <w:bCs/>
          <w:color w:val="000000" w:themeColor="text1"/>
          <w:sz w:val="28"/>
          <w:szCs w:val="28"/>
        </w:rPr>
        <w:t>1. Апелляционные</w:t>
      </w:r>
      <w:r w:rsidR="00CC3089"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протест могут быть поданы</w:t>
      </w:r>
      <w:r w:rsidR="00CC3089" w:rsidRPr="00B422D5">
        <w:rPr>
          <w:rFonts w:ascii="Times New Roman" w:hAnsi="Times New Roman" w:cs="Times New Roman"/>
          <w:bCs/>
          <w:color w:val="000000" w:themeColor="text1"/>
          <w:sz w:val="28"/>
          <w:szCs w:val="28"/>
        </w:rPr>
        <w:t xml:space="preserve"> в течение месяца после принятия арбитражным судом первой инстанции обжалуемого решения, если иной срок не установлен настоящим Кодексом.</w:t>
      </w:r>
    </w:p>
    <w:p w14:paraId="3364331D" w14:textId="77777777" w:rsidR="00CC3089" w:rsidRPr="00B422D5" w:rsidRDefault="00921EC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Срок подачи апелляционных</w:t>
      </w:r>
      <w:r w:rsidR="00CC3089" w:rsidRPr="00B422D5">
        <w:rPr>
          <w:rFonts w:ascii="Times New Roman" w:hAnsi="Times New Roman" w:cs="Times New Roman"/>
          <w:bCs/>
          <w:color w:val="000000" w:themeColor="text1"/>
          <w:sz w:val="28"/>
          <w:szCs w:val="28"/>
        </w:rPr>
        <w:t xml:space="preserve"> жалобы, </w:t>
      </w:r>
      <w:r w:rsidRPr="00B422D5">
        <w:rPr>
          <w:rFonts w:ascii="Times New Roman" w:hAnsi="Times New Roman" w:cs="Times New Roman"/>
          <w:bCs/>
          <w:color w:val="000000" w:themeColor="text1"/>
          <w:sz w:val="28"/>
          <w:szCs w:val="28"/>
        </w:rPr>
        <w:t xml:space="preserve">протеста, </w:t>
      </w:r>
      <w:r w:rsidR="00CC3089" w:rsidRPr="00B422D5">
        <w:rPr>
          <w:rFonts w:ascii="Times New Roman" w:hAnsi="Times New Roman" w:cs="Times New Roman"/>
          <w:bCs/>
          <w:color w:val="000000" w:themeColor="text1"/>
          <w:sz w:val="28"/>
          <w:szCs w:val="28"/>
        </w:rPr>
        <w:t>пропущенный по причинам, не зависящи</w:t>
      </w:r>
      <w:r w:rsidRPr="00B422D5">
        <w:rPr>
          <w:rFonts w:ascii="Times New Roman" w:hAnsi="Times New Roman" w:cs="Times New Roman"/>
          <w:bCs/>
          <w:color w:val="000000" w:themeColor="text1"/>
          <w:sz w:val="28"/>
          <w:szCs w:val="28"/>
        </w:rPr>
        <w:t>м от лица, обратившегося с такими</w:t>
      </w:r>
      <w:r w:rsidR="00CC3089" w:rsidRPr="00B422D5">
        <w:rPr>
          <w:rFonts w:ascii="Times New Roman" w:hAnsi="Times New Roman" w:cs="Times New Roman"/>
          <w:bCs/>
          <w:color w:val="000000" w:themeColor="text1"/>
          <w:sz w:val="28"/>
          <w:szCs w:val="28"/>
        </w:rPr>
        <w:t xml:space="preserve"> жалобой, </w:t>
      </w:r>
      <w:r w:rsidRPr="00B422D5">
        <w:rPr>
          <w:rFonts w:ascii="Times New Roman" w:hAnsi="Times New Roman" w:cs="Times New Roman"/>
          <w:bCs/>
          <w:color w:val="000000" w:themeColor="text1"/>
          <w:sz w:val="28"/>
          <w:szCs w:val="28"/>
        </w:rPr>
        <w:t>протестом</w:t>
      </w:r>
      <w:r w:rsidR="00F96300" w:rsidRPr="00B422D5">
        <w:rPr>
          <w:rFonts w:ascii="Times New Roman" w:hAnsi="Times New Roman" w:cs="Times New Roman"/>
          <w:bCs/>
          <w:color w:val="000000" w:themeColor="text1"/>
          <w:sz w:val="28"/>
          <w:szCs w:val="28"/>
        </w:rPr>
        <w:t>,</w:t>
      </w:r>
      <w:r w:rsidR="00411739">
        <w:rPr>
          <w:rFonts w:ascii="Times New Roman" w:hAnsi="Times New Roman" w:cs="Times New Roman"/>
          <w:bCs/>
          <w:color w:val="000000" w:themeColor="text1"/>
          <w:sz w:val="28"/>
          <w:szCs w:val="28"/>
        </w:rPr>
        <w:t xml:space="preserve"> </w:t>
      </w:r>
      <w:r w:rsidR="00CC3089" w:rsidRPr="00B422D5">
        <w:rPr>
          <w:rFonts w:ascii="Times New Roman" w:hAnsi="Times New Roman" w:cs="Times New Roman"/>
          <w:bCs/>
          <w:color w:val="000000" w:themeColor="text1"/>
          <w:sz w:val="28"/>
          <w:szCs w:val="28"/>
        </w:rPr>
        <w:t xml:space="preserve">в том числе в связи с отсутствием у него сведений об обжалуемом судебном решении, по ходатайству указанного лица может быть восстановлен судом апелляционной инстанции при условии, что ходатайство подано не позднее чем </w:t>
      </w:r>
      <w:r w:rsidR="00CC3089" w:rsidRPr="00B422D5">
        <w:rPr>
          <w:rFonts w:ascii="Times New Roman" w:hAnsi="Times New Roman" w:cs="Times New Roman"/>
          <w:bCs/>
          <w:color w:val="000000" w:themeColor="text1"/>
          <w:sz w:val="28"/>
          <w:szCs w:val="28"/>
        </w:rPr>
        <w:lastRenderedPageBreak/>
        <w:t xml:space="preserve">через шесть месяцев со дня принятия решения или, если ходатайство подано лицом, указанным в статье </w:t>
      </w:r>
      <w:r w:rsidR="006929A8" w:rsidRPr="00B422D5">
        <w:rPr>
          <w:rFonts w:ascii="Times New Roman" w:hAnsi="Times New Roman" w:cs="Times New Roman"/>
          <w:bCs/>
          <w:color w:val="000000" w:themeColor="text1"/>
          <w:sz w:val="28"/>
          <w:szCs w:val="28"/>
        </w:rPr>
        <w:t>36</w:t>
      </w:r>
      <w:r w:rsidR="00CC3089" w:rsidRPr="00B422D5">
        <w:rPr>
          <w:rFonts w:ascii="Times New Roman" w:hAnsi="Times New Roman" w:cs="Times New Roman"/>
          <w:bCs/>
          <w:color w:val="000000" w:themeColor="text1"/>
          <w:sz w:val="28"/>
          <w:szCs w:val="28"/>
        </w:rPr>
        <w:t xml:space="preserve"> настоящего Кодекса, со дня, когда </w:t>
      </w:r>
      <w:r w:rsidR="00ED5434" w:rsidRPr="00B422D5">
        <w:rPr>
          <w:rFonts w:ascii="Times New Roman" w:hAnsi="Times New Roman" w:cs="Times New Roman"/>
          <w:bCs/>
          <w:color w:val="000000" w:themeColor="text1"/>
          <w:sz w:val="28"/>
          <w:szCs w:val="28"/>
        </w:rPr>
        <w:t xml:space="preserve">указанное </w:t>
      </w:r>
      <w:r w:rsidR="00CC3089" w:rsidRPr="00B422D5">
        <w:rPr>
          <w:rFonts w:ascii="Times New Roman" w:hAnsi="Times New Roman" w:cs="Times New Roman"/>
          <w:bCs/>
          <w:color w:val="000000" w:themeColor="text1"/>
          <w:sz w:val="28"/>
          <w:szCs w:val="28"/>
        </w:rPr>
        <w:t>лицо узнало или должно было узнать о нарушении его прав и законных интересов обжалуемым судебным решением.</w:t>
      </w:r>
    </w:p>
    <w:p w14:paraId="2609C1B1" w14:textId="77777777" w:rsidR="00CC3089" w:rsidRPr="00B422D5" w:rsidRDefault="00921EC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CC3089" w:rsidRPr="00B422D5">
        <w:rPr>
          <w:rFonts w:ascii="Times New Roman" w:hAnsi="Times New Roman" w:cs="Times New Roman"/>
          <w:bCs/>
          <w:color w:val="000000" w:themeColor="text1"/>
          <w:sz w:val="28"/>
          <w:szCs w:val="28"/>
        </w:rPr>
        <w:t>Ходатайство о восстановлении срока подачи апелляционной жалобы</w:t>
      </w:r>
      <w:r w:rsidRPr="00B422D5">
        <w:rPr>
          <w:rFonts w:ascii="Times New Roman" w:hAnsi="Times New Roman" w:cs="Times New Roman"/>
          <w:bCs/>
          <w:color w:val="000000" w:themeColor="text1"/>
          <w:sz w:val="28"/>
          <w:szCs w:val="28"/>
        </w:rPr>
        <w:t>, протеста</w:t>
      </w:r>
      <w:r w:rsidR="00CC3089" w:rsidRPr="00B422D5">
        <w:rPr>
          <w:rFonts w:ascii="Times New Roman" w:hAnsi="Times New Roman" w:cs="Times New Roman"/>
          <w:bCs/>
          <w:color w:val="000000" w:themeColor="text1"/>
          <w:sz w:val="28"/>
          <w:szCs w:val="28"/>
        </w:rPr>
        <w:t xml:space="preserve"> рассматривается судом апелляционной инстанции в порядке, предусмотренном статьей </w:t>
      </w:r>
      <w:r w:rsidR="006929A8" w:rsidRPr="00B422D5">
        <w:rPr>
          <w:rFonts w:ascii="Times New Roman" w:hAnsi="Times New Roman" w:cs="Times New Roman"/>
          <w:bCs/>
          <w:color w:val="000000" w:themeColor="text1"/>
          <w:sz w:val="28"/>
          <w:szCs w:val="28"/>
        </w:rPr>
        <w:t>110</w:t>
      </w:r>
      <w:r w:rsidR="00CC3089" w:rsidRPr="00B422D5">
        <w:rPr>
          <w:rFonts w:ascii="Times New Roman" w:hAnsi="Times New Roman" w:cs="Times New Roman"/>
          <w:bCs/>
          <w:color w:val="000000" w:themeColor="text1"/>
          <w:sz w:val="28"/>
          <w:szCs w:val="28"/>
        </w:rPr>
        <w:t xml:space="preserve"> настоящего Кодекса.</w:t>
      </w:r>
    </w:p>
    <w:p w14:paraId="5F587B31" w14:textId="77777777" w:rsidR="00CC3089" w:rsidRPr="00B422D5" w:rsidRDefault="00921EC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CC3089" w:rsidRPr="00B422D5">
        <w:rPr>
          <w:rFonts w:ascii="Times New Roman" w:hAnsi="Times New Roman" w:cs="Times New Roman"/>
          <w:bCs/>
          <w:color w:val="000000" w:themeColor="text1"/>
          <w:sz w:val="28"/>
          <w:szCs w:val="28"/>
        </w:rPr>
        <w:t>На восстанов</w:t>
      </w:r>
      <w:r w:rsidRPr="00B422D5">
        <w:rPr>
          <w:rFonts w:ascii="Times New Roman" w:hAnsi="Times New Roman" w:cs="Times New Roman"/>
          <w:bCs/>
          <w:color w:val="000000" w:themeColor="text1"/>
          <w:sz w:val="28"/>
          <w:szCs w:val="28"/>
        </w:rPr>
        <w:t>ление срока подачи апелляционных</w:t>
      </w:r>
      <w:r w:rsidR="00CC3089"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CC3089" w:rsidRPr="00B422D5">
        <w:rPr>
          <w:rFonts w:ascii="Times New Roman" w:hAnsi="Times New Roman" w:cs="Times New Roman"/>
          <w:bCs/>
          <w:color w:val="000000" w:themeColor="text1"/>
          <w:sz w:val="28"/>
          <w:szCs w:val="28"/>
        </w:rPr>
        <w:t xml:space="preserve"> указывается в определении </w:t>
      </w:r>
      <w:r w:rsidRPr="00B422D5">
        <w:rPr>
          <w:rFonts w:ascii="Times New Roman" w:hAnsi="Times New Roman" w:cs="Times New Roman"/>
          <w:bCs/>
          <w:color w:val="000000" w:themeColor="text1"/>
          <w:sz w:val="28"/>
          <w:szCs w:val="28"/>
        </w:rPr>
        <w:t>суда</w:t>
      </w:r>
      <w:r w:rsidR="00081C2C" w:rsidRPr="00B422D5">
        <w:rPr>
          <w:rFonts w:ascii="Times New Roman" w:hAnsi="Times New Roman" w:cs="Times New Roman"/>
          <w:bCs/>
          <w:color w:val="000000" w:themeColor="text1"/>
          <w:sz w:val="28"/>
          <w:szCs w:val="28"/>
        </w:rPr>
        <w:t xml:space="preserve"> апелляционной инстанции</w:t>
      </w:r>
      <w:r w:rsidRPr="00B422D5">
        <w:rPr>
          <w:rFonts w:ascii="Times New Roman" w:hAnsi="Times New Roman" w:cs="Times New Roman"/>
          <w:bCs/>
          <w:color w:val="000000" w:themeColor="text1"/>
          <w:sz w:val="28"/>
          <w:szCs w:val="28"/>
        </w:rPr>
        <w:t xml:space="preserve"> о принятии апелляционных</w:t>
      </w:r>
      <w:r w:rsidR="00CC3089"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CC3089" w:rsidRPr="00B422D5">
        <w:rPr>
          <w:rFonts w:ascii="Times New Roman" w:hAnsi="Times New Roman" w:cs="Times New Roman"/>
          <w:bCs/>
          <w:color w:val="000000" w:themeColor="text1"/>
          <w:sz w:val="28"/>
          <w:szCs w:val="28"/>
        </w:rPr>
        <w:t xml:space="preserve"> к производству, об отказе в восстановлении пропуще</w:t>
      </w:r>
      <w:r w:rsidRPr="00B422D5">
        <w:rPr>
          <w:rFonts w:ascii="Times New Roman" w:hAnsi="Times New Roman" w:cs="Times New Roman"/>
          <w:bCs/>
          <w:color w:val="000000" w:themeColor="text1"/>
          <w:sz w:val="28"/>
          <w:szCs w:val="28"/>
        </w:rPr>
        <w:t>нного срока подачи апелляционных</w:t>
      </w:r>
      <w:r w:rsidR="00CC3089"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 –</w:t>
      </w:r>
      <w:r w:rsidR="00CC3089" w:rsidRPr="00B422D5">
        <w:rPr>
          <w:rFonts w:ascii="Times New Roman" w:hAnsi="Times New Roman" w:cs="Times New Roman"/>
          <w:bCs/>
          <w:color w:val="000000" w:themeColor="text1"/>
          <w:sz w:val="28"/>
          <w:szCs w:val="28"/>
        </w:rPr>
        <w:t xml:space="preserve"> в определ</w:t>
      </w:r>
      <w:r w:rsidRPr="00B422D5">
        <w:rPr>
          <w:rFonts w:ascii="Times New Roman" w:hAnsi="Times New Roman" w:cs="Times New Roman"/>
          <w:bCs/>
          <w:color w:val="000000" w:themeColor="text1"/>
          <w:sz w:val="28"/>
          <w:szCs w:val="28"/>
        </w:rPr>
        <w:t>ении о возвращении апелляционных</w:t>
      </w:r>
      <w:r w:rsidR="00CC3089"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CC3089" w:rsidRPr="00B422D5">
        <w:rPr>
          <w:rFonts w:ascii="Times New Roman" w:hAnsi="Times New Roman" w:cs="Times New Roman"/>
          <w:bCs/>
          <w:color w:val="000000" w:themeColor="text1"/>
          <w:sz w:val="28"/>
          <w:szCs w:val="28"/>
        </w:rPr>
        <w:t>.</w:t>
      </w:r>
    </w:p>
    <w:p w14:paraId="607AE31C" w14:textId="77777777" w:rsidR="00CC3089" w:rsidRPr="00B422D5" w:rsidRDefault="00921EC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CC3089" w:rsidRPr="00B422D5">
        <w:rPr>
          <w:rFonts w:ascii="Times New Roman" w:hAnsi="Times New Roman" w:cs="Times New Roman"/>
          <w:bCs/>
          <w:color w:val="000000" w:themeColor="text1"/>
          <w:sz w:val="28"/>
          <w:szCs w:val="28"/>
        </w:rPr>
        <w:t>До истечения срока, установленного настоящим К</w:t>
      </w:r>
      <w:r w:rsidRPr="00B422D5">
        <w:rPr>
          <w:rFonts w:ascii="Times New Roman" w:hAnsi="Times New Roman" w:cs="Times New Roman"/>
          <w:bCs/>
          <w:color w:val="000000" w:themeColor="text1"/>
          <w:sz w:val="28"/>
          <w:szCs w:val="28"/>
        </w:rPr>
        <w:t>одексом для подачи апелляционных</w:t>
      </w:r>
      <w:r w:rsidR="00411739">
        <w:rPr>
          <w:rFonts w:ascii="Times New Roman" w:hAnsi="Times New Roman" w:cs="Times New Roman"/>
          <w:bCs/>
          <w:color w:val="000000" w:themeColor="text1"/>
          <w:sz w:val="28"/>
          <w:szCs w:val="28"/>
        </w:rPr>
        <w:t xml:space="preserve"> </w:t>
      </w:r>
      <w:r w:rsidR="00CC3089" w:rsidRPr="00B422D5">
        <w:rPr>
          <w:rFonts w:ascii="Times New Roman" w:hAnsi="Times New Roman" w:cs="Times New Roman"/>
          <w:bCs/>
          <w:color w:val="000000" w:themeColor="text1"/>
          <w:sz w:val="28"/>
          <w:szCs w:val="28"/>
        </w:rPr>
        <w:t>жалобы,</w:t>
      </w:r>
      <w:r w:rsidR="00411739">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протеста</w:t>
      </w:r>
      <w:r w:rsidR="00422306" w:rsidRPr="00B422D5">
        <w:rPr>
          <w:rFonts w:ascii="Times New Roman" w:hAnsi="Times New Roman" w:cs="Times New Roman"/>
          <w:bCs/>
          <w:color w:val="000000" w:themeColor="text1"/>
          <w:sz w:val="28"/>
          <w:szCs w:val="28"/>
        </w:rPr>
        <w:t>,</w:t>
      </w:r>
      <w:r w:rsidR="00CC3089" w:rsidRPr="00B422D5">
        <w:rPr>
          <w:rFonts w:ascii="Times New Roman" w:hAnsi="Times New Roman" w:cs="Times New Roman"/>
          <w:bCs/>
          <w:color w:val="000000" w:themeColor="text1"/>
          <w:sz w:val="28"/>
          <w:szCs w:val="28"/>
        </w:rPr>
        <w:t xml:space="preserve"> дело не может быть истребовано из арбитражного суда.</w:t>
      </w:r>
    </w:p>
    <w:p w14:paraId="6567A0FB" w14:textId="77777777" w:rsidR="00CC3089" w:rsidRPr="00B422D5" w:rsidRDefault="00D9547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66" w:name="p3867"/>
      <w:bookmarkEnd w:id="366"/>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284</w:t>
      </w:r>
      <w:r w:rsidR="00CC3089" w:rsidRPr="00B422D5">
        <w:rPr>
          <w:rFonts w:ascii="Times New Roman" w:hAnsi="Times New Roman" w:cs="Times New Roman"/>
          <w:bCs/>
          <w:color w:val="000000" w:themeColor="text1"/>
          <w:sz w:val="28"/>
          <w:szCs w:val="28"/>
        </w:rPr>
        <w:t>.</w:t>
      </w:r>
      <w:r w:rsidRPr="00B422D5">
        <w:rPr>
          <w:rFonts w:ascii="Times New Roman" w:hAnsi="Times New Roman" w:cs="Times New Roman"/>
          <w:bCs/>
          <w:color w:val="000000" w:themeColor="text1"/>
          <w:sz w:val="28"/>
          <w:szCs w:val="28"/>
        </w:rPr>
        <w:t> </w:t>
      </w:r>
      <w:r w:rsidR="00921EC1" w:rsidRPr="00B422D5">
        <w:rPr>
          <w:rFonts w:ascii="Times New Roman" w:hAnsi="Times New Roman" w:cs="Times New Roman"/>
          <w:b/>
          <w:bCs/>
          <w:color w:val="000000" w:themeColor="text1"/>
          <w:sz w:val="28"/>
          <w:szCs w:val="28"/>
        </w:rPr>
        <w:t>Форма и содержание апелляционных</w:t>
      </w:r>
      <w:r w:rsidR="00CC3089" w:rsidRPr="00B422D5">
        <w:rPr>
          <w:rFonts w:ascii="Times New Roman" w:hAnsi="Times New Roman" w:cs="Times New Roman"/>
          <w:b/>
          <w:bCs/>
          <w:color w:val="000000" w:themeColor="text1"/>
          <w:sz w:val="28"/>
          <w:szCs w:val="28"/>
        </w:rPr>
        <w:t xml:space="preserve"> жалобы</w:t>
      </w:r>
      <w:r w:rsidR="00921EC1" w:rsidRPr="00B422D5">
        <w:rPr>
          <w:rFonts w:ascii="Times New Roman" w:hAnsi="Times New Roman" w:cs="Times New Roman"/>
          <w:b/>
          <w:bCs/>
          <w:color w:val="000000" w:themeColor="text1"/>
          <w:sz w:val="28"/>
          <w:szCs w:val="28"/>
        </w:rPr>
        <w:t>, протеста</w:t>
      </w:r>
    </w:p>
    <w:p w14:paraId="5397A808" w14:textId="77777777" w:rsidR="00CC3089" w:rsidRPr="00B422D5" w:rsidRDefault="00921EC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Апелляционные</w:t>
      </w:r>
      <w:r w:rsidR="00CC3089"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протест</w:t>
      </w:r>
      <w:r w:rsidR="00CC3089" w:rsidRPr="00B422D5">
        <w:rPr>
          <w:rFonts w:ascii="Times New Roman" w:hAnsi="Times New Roman" w:cs="Times New Roman"/>
          <w:bCs/>
          <w:color w:val="000000" w:themeColor="text1"/>
          <w:sz w:val="28"/>
          <w:szCs w:val="28"/>
        </w:rPr>
        <w:t xml:space="preserve"> пода</w:t>
      </w:r>
      <w:r w:rsidR="00422306" w:rsidRPr="00B422D5">
        <w:rPr>
          <w:rFonts w:ascii="Times New Roman" w:hAnsi="Times New Roman" w:cs="Times New Roman"/>
          <w:bCs/>
          <w:color w:val="000000" w:themeColor="text1"/>
          <w:sz w:val="28"/>
          <w:szCs w:val="28"/>
        </w:rPr>
        <w:t>ю</w:t>
      </w:r>
      <w:r w:rsidR="00CC3089" w:rsidRPr="00B422D5">
        <w:rPr>
          <w:rFonts w:ascii="Times New Roman" w:hAnsi="Times New Roman" w:cs="Times New Roman"/>
          <w:bCs/>
          <w:color w:val="000000" w:themeColor="text1"/>
          <w:sz w:val="28"/>
          <w:szCs w:val="28"/>
        </w:rPr>
        <w:t>тся в арбитражный суд в</w:t>
      </w:r>
      <w:r w:rsidR="00AA2671" w:rsidRPr="00B422D5">
        <w:rPr>
          <w:rFonts w:ascii="Times New Roman" w:hAnsi="Times New Roman" w:cs="Times New Roman"/>
          <w:bCs/>
          <w:color w:val="000000" w:themeColor="text1"/>
          <w:sz w:val="28"/>
          <w:szCs w:val="28"/>
        </w:rPr>
        <w:t xml:space="preserve"> письменной форме. </w:t>
      </w:r>
      <w:r w:rsidR="00CC3089" w:rsidRPr="00B422D5">
        <w:rPr>
          <w:rFonts w:ascii="Times New Roman" w:hAnsi="Times New Roman" w:cs="Times New Roman"/>
          <w:bCs/>
          <w:color w:val="000000" w:themeColor="text1"/>
          <w:sz w:val="28"/>
          <w:szCs w:val="28"/>
        </w:rPr>
        <w:t>А</w:t>
      </w:r>
      <w:r w:rsidR="00781190" w:rsidRPr="00B422D5">
        <w:rPr>
          <w:rFonts w:ascii="Times New Roman" w:hAnsi="Times New Roman" w:cs="Times New Roman"/>
          <w:bCs/>
          <w:color w:val="000000" w:themeColor="text1"/>
          <w:sz w:val="28"/>
          <w:szCs w:val="28"/>
        </w:rPr>
        <w:t>пелляционные</w:t>
      </w:r>
      <w:r w:rsidR="00CC3089" w:rsidRPr="00B422D5">
        <w:rPr>
          <w:rFonts w:ascii="Times New Roman" w:hAnsi="Times New Roman" w:cs="Times New Roman"/>
          <w:bCs/>
          <w:color w:val="000000" w:themeColor="text1"/>
          <w:sz w:val="28"/>
          <w:szCs w:val="28"/>
        </w:rPr>
        <w:t xml:space="preserve"> жалоба</w:t>
      </w:r>
      <w:r w:rsidR="00781190" w:rsidRPr="00B422D5">
        <w:rPr>
          <w:rFonts w:ascii="Times New Roman" w:hAnsi="Times New Roman" w:cs="Times New Roman"/>
          <w:bCs/>
          <w:color w:val="000000" w:themeColor="text1"/>
          <w:sz w:val="28"/>
          <w:szCs w:val="28"/>
        </w:rPr>
        <w:t>, протест также могу</w:t>
      </w:r>
      <w:r w:rsidR="00CC04BA" w:rsidRPr="00B422D5">
        <w:rPr>
          <w:rFonts w:ascii="Times New Roman" w:hAnsi="Times New Roman" w:cs="Times New Roman"/>
          <w:bCs/>
          <w:color w:val="000000" w:themeColor="text1"/>
          <w:sz w:val="28"/>
          <w:szCs w:val="28"/>
        </w:rPr>
        <w:t>т</w:t>
      </w:r>
      <w:r w:rsidR="00781190" w:rsidRPr="00B422D5">
        <w:rPr>
          <w:rFonts w:ascii="Times New Roman" w:hAnsi="Times New Roman" w:cs="Times New Roman"/>
          <w:bCs/>
          <w:color w:val="000000" w:themeColor="text1"/>
          <w:sz w:val="28"/>
          <w:szCs w:val="28"/>
        </w:rPr>
        <w:t xml:space="preserve"> быть поданы</w:t>
      </w:r>
      <w:r w:rsidR="00CC3089" w:rsidRPr="00B422D5">
        <w:rPr>
          <w:rFonts w:ascii="Times New Roman" w:hAnsi="Times New Roman" w:cs="Times New Roman"/>
          <w:bCs/>
          <w:color w:val="000000" w:themeColor="text1"/>
          <w:sz w:val="28"/>
          <w:szCs w:val="28"/>
        </w:rPr>
        <w:t xml:space="preserve"> посредством заполнения формы, размещенной на официальном сайте </w:t>
      </w:r>
      <w:r w:rsidR="00E661AB" w:rsidRPr="00261E25">
        <w:rPr>
          <w:rFonts w:ascii="Times New Roman" w:hAnsi="Times New Roman" w:cs="Times New Roman"/>
          <w:bCs/>
          <w:sz w:val="28"/>
          <w:szCs w:val="28"/>
        </w:rPr>
        <w:t>Верховного Суда Донецкой Народной Республики</w:t>
      </w:r>
      <w:r w:rsidR="00CC3089" w:rsidRPr="006C3369">
        <w:rPr>
          <w:rFonts w:ascii="Times New Roman" w:hAnsi="Times New Roman" w:cs="Times New Roman"/>
          <w:bCs/>
          <w:sz w:val="28"/>
          <w:szCs w:val="28"/>
        </w:rPr>
        <w:t xml:space="preserve"> </w:t>
      </w:r>
      <w:r w:rsidR="00CC3089" w:rsidRPr="00B422D5">
        <w:rPr>
          <w:rFonts w:ascii="Times New Roman" w:hAnsi="Times New Roman" w:cs="Times New Roman"/>
          <w:bCs/>
          <w:color w:val="000000" w:themeColor="text1"/>
          <w:sz w:val="28"/>
          <w:szCs w:val="28"/>
        </w:rPr>
        <w:t xml:space="preserve">в </w:t>
      </w:r>
      <w:r w:rsidR="00F80536" w:rsidRPr="00B422D5">
        <w:rPr>
          <w:rStyle w:val="blk"/>
          <w:rFonts w:ascii="Times New Roman" w:hAnsi="Times New Roman"/>
          <w:color w:val="000000" w:themeColor="text1"/>
          <w:sz w:val="28"/>
          <w:szCs w:val="28"/>
        </w:rPr>
        <w:t>информационно-телекоммуникационной сети</w:t>
      </w:r>
      <w:r w:rsidR="00411739">
        <w:rPr>
          <w:rStyle w:val="blk"/>
          <w:rFonts w:ascii="Times New Roman" w:hAnsi="Times New Roman"/>
          <w:color w:val="000000" w:themeColor="text1"/>
          <w:sz w:val="28"/>
          <w:szCs w:val="28"/>
        </w:rPr>
        <w:t xml:space="preserve"> </w:t>
      </w:r>
      <w:r w:rsidR="00CC3089" w:rsidRPr="00B422D5">
        <w:rPr>
          <w:rFonts w:ascii="Times New Roman" w:hAnsi="Times New Roman" w:cs="Times New Roman"/>
          <w:bCs/>
          <w:color w:val="000000" w:themeColor="text1"/>
          <w:sz w:val="28"/>
          <w:szCs w:val="28"/>
        </w:rPr>
        <w:t>Интернет.</w:t>
      </w:r>
    </w:p>
    <w:p w14:paraId="7C16157E" w14:textId="77777777" w:rsidR="00CC3089" w:rsidRPr="00B422D5" w:rsidRDefault="00D9547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921EC1" w:rsidRPr="00B422D5">
        <w:rPr>
          <w:rFonts w:ascii="Times New Roman" w:hAnsi="Times New Roman" w:cs="Times New Roman"/>
          <w:bCs/>
          <w:color w:val="000000" w:themeColor="text1"/>
          <w:sz w:val="28"/>
          <w:szCs w:val="28"/>
        </w:rPr>
        <w:t>В апелляционных</w:t>
      </w:r>
      <w:r w:rsidR="00CC3089" w:rsidRPr="00B422D5">
        <w:rPr>
          <w:rFonts w:ascii="Times New Roman" w:hAnsi="Times New Roman" w:cs="Times New Roman"/>
          <w:bCs/>
          <w:color w:val="000000" w:themeColor="text1"/>
          <w:sz w:val="28"/>
          <w:szCs w:val="28"/>
        </w:rPr>
        <w:t xml:space="preserve"> жалобе</w:t>
      </w:r>
      <w:r w:rsidR="00921EC1" w:rsidRPr="00B422D5">
        <w:rPr>
          <w:rFonts w:ascii="Times New Roman" w:hAnsi="Times New Roman" w:cs="Times New Roman"/>
          <w:bCs/>
          <w:color w:val="000000" w:themeColor="text1"/>
          <w:sz w:val="28"/>
          <w:szCs w:val="28"/>
        </w:rPr>
        <w:t>, протесте</w:t>
      </w:r>
      <w:r w:rsidR="00CC3089" w:rsidRPr="00B422D5">
        <w:rPr>
          <w:rFonts w:ascii="Times New Roman" w:hAnsi="Times New Roman" w:cs="Times New Roman"/>
          <w:bCs/>
          <w:color w:val="000000" w:themeColor="text1"/>
          <w:sz w:val="28"/>
          <w:szCs w:val="28"/>
        </w:rPr>
        <w:t xml:space="preserve"> должны быть указаны:</w:t>
      </w:r>
    </w:p>
    <w:p w14:paraId="764373C3"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CC3089" w:rsidRPr="00B422D5">
        <w:rPr>
          <w:rFonts w:ascii="Times New Roman" w:hAnsi="Times New Roman" w:cs="Times New Roman"/>
          <w:bCs/>
          <w:color w:val="000000" w:themeColor="text1"/>
          <w:sz w:val="28"/>
          <w:szCs w:val="28"/>
        </w:rPr>
        <w:t>наименование су</w:t>
      </w:r>
      <w:r w:rsidRPr="00B422D5">
        <w:rPr>
          <w:rFonts w:ascii="Times New Roman" w:hAnsi="Times New Roman" w:cs="Times New Roman"/>
          <w:bCs/>
          <w:color w:val="000000" w:themeColor="text1"/>
          <w:sz w:val="28"/>
          <w:szCs w:val="28"/>
        </w:rPr>
        <w:t>да, в который подаются апелляционные</w:t>
      </w:r>
      <w:r w:rsidR="00CC3089"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протест</w:t>
      </w:r>
      <w:r w:rsidR="00CC3089" w:rsidRPr="00B422D5">
        <w:rPr>
          <w:rFonts w:ascii="Times New Roman" w:hAnsi="Times New Roman" w:cs="Times New Roman"/>
          <w:bCs/>
          <w:color w:val="000000" w:themeColor="text1"/>
          <w:sz w:val="28"/>
          <w:szCs w:val="28"/>
        </w:rPr>
        <w:t>;</w:t>
      </w:r>
    </w:p>
    <w:p w14:paraId="14BCFCC0"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CC3089" w:rsidRPr="00B422D5">
        <w:rPr>
          <w:rFonts w:ascii="Times New Roman" w:hAnsi="Times New Roman" w:cs="Times New Roman"/>
          <w:bCs/>
          <w:color w:val="000000" w:themeColor="text1"/>
          <w:sz w:val="28"/>
          <w:szCs w:val="28"/>
        </w:rPr>
        <w:t xml:space="preserve">наименование лица, подающего жалобу, </w:t>
      </w:r>
      <w:r w:rsidRPr="00B422D5">
        <w:rPr>
          <w:rFonts w:ascii="Times New Roman" w:hAnsi="Times New Roman" w:cs="Times New Roman"/>
          <w:bCs/>
          <w:color w:val="000000" w:themeColor="text1"/>
          <w:sz w:val="28"/>
          <w:szCs w:val="28"/>
        </w:rPr>
        <w:t>протест</w:t>
      </w:r>
      <w:r w:rsidR="00422306" w:rsidRPr="00B422D5">
        <w:rPr>
          <w:rFonts w:ascii="Times New Roman" w:hAnsi="Times New Roman" w:cs="Times New Roman"/>
          <w:bCs/>
          <w:color w:val="000000" w:themeColor="text1"/>
          <w:sz w:val="28"/>
          <w:szCs w:val="28"/>
        </w:rPr>
        <w:t xml:space="preserve">, </w:t>
      </w:r>
      <w:r w:rsidR="00CC3089" w:rsidRPr="00B422D5">
        <w:rPr>
          <w:rFonts w:ascii="Times New Roman" w:hAnsi="Times New Roman" w:cs="Times New Roman"/>
          <w:bCs/>
          <w:color w:val="000000" w:themeColor="text1"/>
          <w:sz w:val="28"/>
          <w:szCs w:val="28"/>
        </w:rPr>
        <w:t>и других лиц, участвующих в деле;</w:t>
      </w:r>
    </w:p>
    <w:p w14:paraId="3138FD6F"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CC3089" w:rsidRPr="00B422D5">
        <w:rPr>
          <w:rFonts w:ascii="Times New Roman" w:hAnsi="Times New Roman" w:cs="Times New Roman"/>
          <w:bCs/>
          <w:color w:val="000000" w:themeColor="text1"/>
          <w:sz w:val="28"/>
          <w:szCs w:val="28"/>
        </w:rPr>
        <w:t>наименование арбитражного суда, принявшего обжалуемое решение, номер дела и дата принятия решения, предмет спора;</w:t>
      </w:r>
    </w:p>
    <w:p w14:paraId="725F6130"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CC3089" w:rsidRPr="00B422D5">
        <w:rPr>
          <w:rFonts w:ascii="Times New Roman" w:hAnsi="Times New Roman" w:cs="Times New Roman"/>
          <w:bCs/>
          <w:color w:val="000000" w:themeColor="text1"/>
          <w:sz w:val="28"/>
          <w:szCs w:val="28"/>
        </w:rPr>
        <w:t xml:space="preserve">требования лица, подающего жалобу, </w:t>
      </w:r>
      <w:r w:rsidRPr="00B422D5">
        <w:rPr>
          <w:rFonts w:ascii="Times New Roman" w:hAnsi="Times New Roman" w:cs="Times New Roman"/>
          <w:bCs/>
          <w:color w:val="000000" w:themeColor="text1"/>
          <w:sz w:val="28"/>
          <w:szCs w:val="28"/>
        </w:rPr>
        <w:t>протест</w:t>
      </w:r>
      <w:r w:rsidR="00422306" w:rsidRPr="00B422D5">
        <w:rPr>
          <w:rFonts w:ascii="Times New Roman" w:hAnsi="Times New Roman" w:cs="Times New Roman"/>
          <w:bCs/>
          <w:color w:val="000000" w:themeColor="text1"/>
          <w:sz w:val="28"/>
          <w:szCs w:val="28"/>
        </w:rPr>
        <w:t xml:space="preserve">, </w:t>
      </w:r>
      <w:r w:rsidR="00CC3089" w:rsidRPr="00B422D5">
        <w:rPr>
          <w:rFonts w:ascii="Times New Roman" w:hAnsi="Times New Roman" w:cs="Times New Roman"/>
          <w:bCs/>
          <w:color w:val="000000" w:themeColor="text1"/>
          <w:sz w:val="28"/>
          <w:szCs w:val="28"/>
        </w:rPr>
        <w:t xml:space="preserve">и основания, по которым </w:t>
      </w:r>
      <w:r w:rsidR="00CC3089" w:rsidRPr="00B422D5">
        <w:rPr>
          <w:rFonts w:ascii="Times New Roman" w:hAnsi="Times New Roman" w:cs="Times New Roman"/>
          <w:bCs/>
          <w:color w:val="000000" w:themeColor="text1"/>
          <w:sz w:val="28"/>
          <w:szCs w:val="28"/>
        </w:rPr>
        <w:lastRenderedPageBreak/>
        <w:t>лицо, подающее жалобу,</w:t>
      </w:r>
      <w:r w:rsidR="00411739">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w:t>
      </w:r>
      <w:r w:rsidR="00422306" w:rsidRPr="00B422D5">
        <w:rPr>
          <w:rFonts w:ascii="Times New Roman" w:hAnsi="Times New Roman" w:cs="Times New Roman"/>
          <w:bCs/>
          <w:color w:val="000000" w:themeColor="text1"/>
          <w:sz w:val="28"/>
          <w:szCs w:val="28"/>
        </w:rPr>
        <w:t>,</w:t>
      </w:r>
      <w:r w:rsidR="00CC3089" w:rsidRPr="00B422D5">
        <w:rPr>
          <w:rFonts w:ascii="Times New Roman" w:hAnsi="Times New Roman" w:cs="Times New Roman"/>
          <w:bCs/>
          <w:color w:val="000000" w:themeColor="text1"/>
          <w:sz w:val="28"/>
          <w:szCs w:val="28"/>
        </w:rPr>
        <w:t xml:space="preserve"> обжалует решение, со ссылкой на законы, иные нормативные правовые акты, обстоятельства дела и имеющиеся в деле доказательства;</w:t>
      </w:r>
    </w:p>
    <w:p w14:paraId="502074C9"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CC3089" w:rsidRPr="00B422D5">
        <w:rPr>
          <w:rFonts w:ascii="Times New Roman" w:hAnsi="Times New Roman" w:cs="Times New Roman"/>
          <w:bCs/>
          <w:color w:val="000000" w:themeColor="text1"/>
          <w:sz w:val="28"/>
          <w:szCs w:val="28"/>
        </w:rPr>
        <w:t xml:space="preserve">перечень прилагаемых к </w:t>
      </w:r>
      <w:r w:rsidRPr="00B422D5">
        <w:rPr>
          <w:rFonts w:ascii="Times New Roman" w:hAnsi="Times New Roman" w:cs="Times New Roman"/>
          <w:bCs/>
          <w:color w:val="000000" w:themeColor="text1"/>
          <w:sz w:val="28"/>
          <w:szCs w:val="28"/>
        </w:rPr>
        <w:t>апелляционным</w:t>
      </w:r>
      <w:r w:rsidR="00411739">
        <w:rPr>
          <w:rFonts w:ascii="Times New Roman" w:hAnsi="Times New Roman" w:cs="Times New Roman"/>
          <w:bCs/>
          <w:color w:val="000000" w:themeColor="text1"/>
          <w:sz w:val="28"/>
          <w:szCs w:val="28"/>
        </w:rPr>
        <w:t xml:space="preserve"> </w:t>
      </w:r>
      <w:r w:rsidR="00CC3089" w:rsidRPr="00B422D5">
        <w:rPr>
          <w:rFonts w:ascii="Times New Roman" w:hAnsi="Times New Roman" w:cs="Times New Roman"/>
          <w:bCs/>
          <w:color w:val="000000" w:themeColor="text1"/>
          <w:sz w:val="28"/>
          <w:szCs w:val="28"/>
        </w:rPr>
        <w:t>жалобе</w:t>
      </w:r>
      <w:r w:rsidRPr="00B422D5">
        <w:rPr>
          <w:rFonts w:ascii="Times New Roman" w:hAnsi="Times New Roman" w:cs="Times New Roman"/>
          <w:bCs/>
          <w:color w:val="000000" w:themeColor="text1"/>
          <w:sz w:val="28"/>
          <w:szCs w:val="28"/>
        </w:rPr>
        <w:t>, протесту</w:t>
      </w:r>
      <w:r w:rsidR="00CC3089" w:rsidRPr="00B422D5">
        <w:rPr>
          <w:rFonts w:ascii="Times New Roman" w:hAnsi="Times New Roman" w:cs="Times New Roman"/>
          <w:bCs/>
          <w:color w:val="000000" w:themeColor="text1"/>
          <w:sz w:val="28"/>
          <w:szCs w:val="28"/>
        </w:rPr>
        <w:t xml:space="preserve"> документов.</w:t>
      </w:r>
    </w:p>
    <w:p w14:paraId="082D10B9"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В апелляционных</w:t>
      </w:r>
      <w:r w:rsidR="00CC3089"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протесте</w:t>
      </w:r>
      <w:r w:rsidR="00CC3089" w:rsidRPr="00B422D5">
        <w:rPr>
          <w:rFonts w:ascii="Times New Roman" w:hAnsi="Times New Roman" w:cs="Times New Roman"/>
          <w:bCs/>
          <w:color w:val="000000" w:themeColor="text1"/>
          <w:sz w:val="28"/>
          <w:szCs w:val="28"/>
        </w:rPr>
        <w:t xml:space="preserve">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14:paraId="43E74A8B"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CC3089" w:rsidRPr="00B422D5">
        <w:rPr>
          <w:rFonts w:ascii="Times New Roman" w:hAnsi="Times New Roman" w:cs="Times New Roman"/>
          <w:bCs/>
          <w:color w:val="000000" w:themeColor="text1"/>
          <w:sz w:val="28"/>
          <w:szCs w:val="28"/>
        </w:rPr>
        <w:t>Лицо, подающее апелляционн</w:t>
      </w:r>
      <w:r w:rsidR="00BD3959" w:rsidRPr="00B422D5">
        <w:rPr>
          <w:rFonts w:ascii="Times New Roman" w:hAnsi="Times New Roman" w:cs="Times New Roman"/>
          <w:bCs/>
          <w:color w:val="000000" w:themeColor="text1"/>
          <w:sz w:val="28"/>
          <w:szCs w:val="28"/>
        </w:rPr>
        <w:t>ы</w:t>
      </w:r>
      <w:r w:rsidR="008C548E" w:rsidRPr="00B422D5">
        <w:rPr>
          <w:rFonts w:ascii="Times New Roman" w:hAnsi="Times New Roman" w:cs="Times New Roman"/>
          <w:bCs/>
          <w:color w:val="000000" w:themeColor="text1"/>
          <w:sz w:val="28"/>
          <w:szCs w:val="28"/>
        </w:rPr>
        <w:t>е</w:t>
      </w:r>
      <w:r w:rsidR="00CC3089" w:rsidRPr="00B422D5">
        <w:rPr>
          <w:rFonts w:ascii="Times New Roman" w:hAnsi="Times New Roman" w:cs="Times New Roman"/>
          <w:bCs/>
          <w:color w:val="000000" w:themeColor="text1"/>
          <w:sz w:val="28"/>
          <w:szCs w:val="28"/>
        </w:rPr>
        <w:t xml:space="preserve"> жалобу, </w:t>
      </w:r>
      <w:r w:rsidR="00BD3959" w:rsidRPr="00B422D5">
        <w:rPr>
          <w:rFonts w:ascii="Times New Roman" w:hAnsi="Times New Roman" w:cs="Times New Roman"/>
          <w:bCs/>
          <w:color w:val="000000" w:themeColor="text1"/>
          <w:sz w:val="28"/>
          <w:szCs w:val="28"/>
        </w:rPr>
        <w:t xml:space="preserve">протест </w:t>
      </w:r>
      <w:r w:rsidR="00CC3089" w:rsidRPr="00B422D5">
        <w:rPr>
          <w:rFonts w:ascii="Times New Roman" w:hAnsi="Times New Roman" w:cs="Times New Roman"/>
          <w:bCs/>
          <w:color w:val="000000" w:themeColor="text1"/>
          <w:sz w:val="28"/>
          <w:szCs w:val="28"/>
        </w:rPr>
        <w:t>обязано направить другим лицам, участвующим в деле, копии апелляционн</w:t>
      </w:r>
      <w:r w:rsidR="00BD3959" w:rsidRPr="00B422D5">
        <w:rPr>
          <w:rFonts w:ascii="Times New Roman" w:hAnsi="Times New Roman" w:cs="Times New Roman"/>
          <w:bCs/>
          <w:color w:val="000000" w:themeColor="text1"/>
          <w:sz w:val="28"/>
          <w:szCs w:val="28"/>
        </w:rPr>
        <w:t>ых</w:t>
      </w:r>
      <w:r w:rsidR="00CC3089" w:rsidRPr="00B422D5">
        <w:rPr>
          <w:rFonts w:ascii="Times New Roman" w:hAnsi="Times New Roman" w:cs="Times New Roman"/>
          <w:bCs/>
          <w:color w:val="000000" w:themeColor="text1"/>
          <w:sz w:val="28"/>
          <w:szCs w:val="28"/>
        </w:rPr>
        <w:t xml:space="preserve"> жалобы</w:t>
      </w:r>
      <w:r w:rsidR="00BD3959" w:rsidRPr="00B422D5">
        <w:rPr>
          <w:rFonts w:ascii="Times New Roman" w:hAnsi="Times New Roman" w:cs="Times New Roman"/>
          <w:bCs/>
          <w:color w:val="000000" w:themeColor="text1"/>
          <w:sz w:val="28"/>
          <w:szCs w:val="28"/>
        </w:rPr>
        <w:t>, протеста</w:t>
      </w:r>
      <w:r w:rsidR="00CC3089" w:rsidRPr="00B422D5">
        <w:rPr>
          <w:rFonts w:ascii="Times New Roman" w:hAnsi="Times New Roman" w:cs="Times New Roman"/>
          <w:bCs/>
          <w:color w:val="000000" w:themeColor="text1"/>
          <w:sz w:val="28"/>
          <w:szCs w:val="28"/>
        </w:rPr>
        <w:t xml:space="preserve"> и прилагаемых к ней</w:t>
      </w:r>
      <w:r w:rsidR="00BD3959" w:rsidRPr="00B422D5">
        <w:rPr>
          <w:rFonts w:ascii="Times New Roman" w:hAnsi="Times New Roman" w:cs="Times New Roman"/>
          <w:bCs/>
          <w:color w:val="000000" w:themeColor="text1"/>
          <w:sz w:val="28"/>
          <w:szCs w:val="28"/>
        </w:rPr>
        <w:t xml:space="preserve"> (нему)</w:t>
      </w:r>
      <w:r w:rsidR="00CC3089" w:rsidRPr="00B422D5">
        <w:rPr>
          <w:rFonts w:ascii="Times New Roman" w:hAnsi="Times New Roman" w:cs="Times New Roman"/>
          <w:bCs/>
          <w:color w:val="000000" w:themeColor="text1"/>
          <w:sz w:val="28"/>
          <w:szCs w:val="28"/>
        </w:rPr>
        <w:t xml:space="preserve"> документов, которые у них отсутствуют, заказным письмом с уведомлением о вручении либо вручить их другим лицам, участвующим в деле, или их представителям лично под расписку.</w:t>
      </w:r>
    </w:p>
    <w:p w14:paraId="1B239F53" w14:textId="77777777" w:rsidR="00AA2671"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Апелляционная жалоба подписыва</w:t>
      </w:r>
      <w:r w:rsidR="00882E9A" w:rsidRPr="00B422D5">
        <w:rPr>
          <w:rFonts w:ascii="Times New Roman" w:hAnsi="Times New Roman" w:cs="Times New Roman"/>
          <w:bCs/>
          <w:color w:val="000000" w:themeColor="text1"/>
          <w:sz w:val="28"/>
          <w:szCs w:val="28"/>
        </w:rPr>
        <w:t>е</w:t>
      </w:r>
      <w:r w:rsidRPr="00B422D5">
        <w:rPr>
          <w:rFonts w:ascii="Times New Roman" w:hAnsi="Times New Roman" w:cs="Times New Roman"/>
          <w:bCs/>
          <w:color w:val="000000" w:themeColor="text1"/>
          <w:sz w:val="28"/>
          <w:szCs w:val="28"/>
        </w:rPr>
        <w:t>тся лицом, подающим жалобу, или его представителем, уполномоченным на подписание жалобы. Апелляционный протест подписывается прокурором.</w:t>
      </w:r>
    </w:p>
    <w:p w14:paraId="40A3EB0D"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CC3089" w:rsidRPr="00B422D5">
        <w:rPr>
          <w:rFonts w:ascii="Times New Roman" w:hAnsi="Times New Roman" w:cs="Times New Roman"/>
          <w:bCs/>
          <w:color w:val="000000" w:themeColor="text1"/>
          <w:sz w:val="28"/>
          <w:szCs w:val="28"/>
        </w:rPr>
        <w:t>К апелляционн</w:t>
      </w:r>
      <w:r w:rsidR="00EE3A66" w:rsidRPr="00B422D5">
        <w:rPr>
          <w:rFonts w:ascii="Times New Roman" w:hAnsi="Times New Roman" w:cs="Times New Roman"/>
          <w:bCs/>
          <w:color w:val="000000" w:themeColor="text1"/>
          <w:sz w:val="28"/>
          <w:szCs w:val="28"/>
        </w:rPr>
        <w:t>ым</w:t>
      </w:r>
      <w:r w:rsidR="00CC3089" w:rsidRPr="00B422D5">
        <w:rPr>
          <w:rFonts w:ascii="Times New Roman" w:hAnsi="Times New Roman" w:cs="Times New Roman"/>
          <w:bCs/>
          <w:color w:val="000000" w:themeColor="text1"/>
          <w:sz w:val="28"/>
          <w:szCs w:val="28"/>
        </w:rPr>
        <w:t xml:space="preserve"> жалобе</w:t>
      </w:r>
      <w:r w:rsidR="00EE3A66" w:rsidRPr="00B422D5">
        <w:rPr>
          <w:rFonts w:ascii="Times New Roman" w:hAnsi="Times New Roman" w:cs="Times New Roman"/>
          <w:bCs/>
          <w:color w:val="000000" w:themeColor="text1"/>
          <w:sz w:val="28"/>
          <w:szCs w:val="28"/>
        </w:rPr>
        <w:t>, протесту</w:t>
      </w:r>
      <w:r w:rsidR="00CC3089" w:rsidRPr="00B422D5">
        <w:rPr>
          <w:rFonts w:ascii="Times New Roman" w:hAnsi="Times New Roman" w:cs="Times New Roman"/>
          <w:bCs/>
          <w:color w:val="000000" w:themeColor="text1"/>
          <w:sz w:val="28"/>
          <w:szCs w:val="28"/>
        </w:rPr>
        <w:t xml:space="preserve"> прилагаются:</w:t>
      </w:r>
    </w:p>
    <w:p w14:paraId="6B7D1887"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CC3089" w:rsidRPr="00B422D5">
        <w:rPr>
          <w:rFonts w:ascii="Times New Roman" w:hAnsi="Times New Roman" w:cs="Times New Roman"/>
          <w:bCs/>
          <w:color w:val="000000" w:themeColor="text1"/>
          <w:sz w:val="28"/>
          <w:szCs w:val="28"/>
        </w:rPr>
        <w:t>копия оспариваемого судебного решения;</w:t>
      </w:r>
    </w:p>
    <w:p w14:paraId="3922E5D5"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CC3089" w:rsidRPr="00B422D5">
        <w:rPr>
          <w:rFonts w:ascii="Times New Roman" w:hAnsi="Times New Roman" w:cs="Times New Roman"/>
          <w:bCs/>
          <w:color w:val="000000" w:themeColor="text1"/>
          <w:sz w:val="28"/>
          <w:szCs w:val="28"/>
        </w:rPr>
        <w:t>документы, подтверждающие уплату судебного сбора в установленных порядке и размере или право на получение льготы по уплате судебного сбора, либо ходатайство о предоставлении отсрочки, рассрочки е</w:t>
      </w:r>
      <w:r w:rsidR="00422306" w:rsidRPr="00B422D5">
        <w:rPr>
          <w:rFonts w:ascii="Times New Roman" w:hAnsi="Times New Roman" w:cs="Times New Roman"/>
          <w:bCs/>
          <w:color w:val="000000" w:themeColor="text1"/>
          <w:sz w:val="28"/>
          <w:szCs w:val="28"/>
        </w:rPr>
        <w:t>го</w:t>
      </w:r>
      <w:r w:rsidR="00CC3089" w:rsidRPr="00B422D5">
        <w:rPr>
          <w:rFonts w:ascii="Times New Roman" w:hAnsi="Times New Roman" w:cs="Times New Roman"/>
          <w:bCs/>
          <w:color w:val="000000" w:themeColor="text1"/>
          <w:sz w:val="28"/>
          <w:szCs w:val="28"/>
        </w:rPr>
        <w:t xml:space="preserve"> уплаты или об уменьшении размера судебного сбора;</w:t>
      </w:r>
    </w:p>
    <w:p w14:paraId="0AD800B6"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CC3089" w:rsidRPr="00B422D5">
        <w:rPr>
          <w:rFonts w:ascii="Times New Roman" w:hAnsi="Times New Roman" w:cs="Times New Roman"/>
          <w:bCs/>
          <w:color w:val="000000" w:themeColor="text1"/>
          <w:sz w:val="28"/>
          <w:szCs w:val="28"/>
        </w:rPr>
        <w:t>документ, подтверждающий направление или вручение другим лицам, участвующим в деле, копий апелляционной жалобы</w:t>
      </w:r>
      <w:r w:rsidR="00CE2775" w:rsidRPr="00B422D5">
        <w:rPr>
          <w:rFonts w:ascii="Times New Roman" w:hAnsi="Times New Roman" w:cs="Times New Roman"/>
          <w:bCs/>
          <w:color w:val="000000" w:themeColor="text1"/>
          <w:sz w:val="28"/>
          <w:szCs w:val="28"/>
        </w:rPr>
        <w:t>, протеста</w:t>
      </w:r>
      <w:r w:rsidR="00CC3089" w:rsidRPr="00B422D5">
        <w:rPr>
          <w:rFonts w:ascii="Times New Roman" w:hAnsi="Times New Roman" w:cs="Times New Roman"/>
          <w:bCs/>
          <w:color w:val="000000" w:themeColor="text1"/>
          <w:sz w:val="28"/>
          <w:szCs w:val="28"/>
        </w:rPr>
        <w:t xml:space="preserve"> и документов, которые у них отсутствуют;</w:t>
      </w:r>
    </w:p>
    <w:p w14:paraId="1BA001EA"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CC3089" w:rsidRPr="00B422D5">
        <w:rPr>
          <w:rFonts w:ascii="Times New Roman" w:hAnsi="Times New Roman" w:cs="Times New Roman"/>
          <w:bCs/>
          <w:color w:val="000000" w:themeColor="text1"/>
          <w:sz w:val="28"/>
          <w:szCs w:val="28"/>
        </w:rPr>
        <w:t>доверенность или иной документ, подтверждающие полномочия на подписание апелляционной жалобы.</w:t>
      </w:r>
    </w:p>
    <w:p w14:paraId="64761F89" w14:textId="77777777" w:rsidR="00CC3089" w:rsidRPr="00B422D5" w:rsidRDefault="00CC308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К апелляционной жалобе</w:t>
      </w:r>
      <w:r w:rsidR="00CE2775" w:rsidRPr="00B422D5">
        <w:rPr>
          <w:rFonts w:ascii="Times New Roman" w:hAnsi="Times New Roman" w:cs="Times New Roman"/>
          <w:bCs/>
          <w:color w:val="000000" w:themeColor="text1"/>
          <w:sz w:val="28"/>
          <w:szCs w:val="28"/>
        </w:rPr>
        <w:t>, протесту</w:t>
      </w:r>
      <w:r w:rsidRPr="00B422D5">
        <w:rPr>
          <w:rFonts w:ascii="Times New Roman" w:hAnsi="Times New Roman" w:cs="Times New Roman"/>
          <w:bCs/>
          <w:color w:val="000000" w:themeColor="text1"/>
          <w:sz w:val="28"/>
          <w:szCs w:val="28"/>
        </w:rPr>
        <w:t xml:space="preserve"> на определение арбитражного суда о возвращении искового заявления должны быть также приложены возвращенное исковое заявление и документы, прилагавшиеся к нему при подаче в </w:t>
      </w:r>
      <w:r w:rsidRPr="00B422D5">
        <w:rPr>
          <w:rFonts w:ascii="Times New Roman" w:hAnsi="Times New Roman" w:cs="Times New Roman"/>
          <w:bCs/>
          <w:color w:val="000000" w:themeColor="text1"/>
          <w:sz w:val="28"/>
          <w:szCs w:val="28"/>
        </w:rPr>
        <w:lastRenderedPageBreak/>
        <w:t xml:space="preserve">арбитражный суд. Документы, прилагаемые к апелляционной жалобе, </w:t>
      </w:r>
      <w:r w:rsidR="00CE2775" w:rsidRPr="00B422D5">
        <w:rPr>
          <w:rFonts w:ascii="Times New Roman" w:hAnsi="Times New Roman" w:cs="Times New Roman"/>
          <w:bCs/>
          <w:color w:val="000000" w:themeColor="text1"/>
          <w:sz w:val="28"/>
          <w:szCs w:val="28"/>
        </w:rPr>
        <w:t xml:space="preserve">протесту </w:t>
      </w:r>
      <w:r w:rsidRPr="00B422D5">
        <w:rPr>
          <w:rFonts w:ascii="Times New Roman" w:hAnsi="Times New Roman" w:cs="Times New Roman"/>
          <w:bCs/>
          <w:color w:val="000000" w:themeColor="text1"/>
          <w:sz w:val="28"/>
          <w:szCs w:val="28"/>
        </w:rPr>
        <w:t>могут быть представлены в арбитражный суд в электронном виде.</w:t>
      </w:r>
    </w:p>
    <w:p w14:paraId="22A4A715" w14:textId="77777777" w:rsidR="00CC3089" w:rsidRPr="00B422D5" w:rsidRDefault="00D9547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285</w:t>
      </w:r>
      <w:r w:rsidR="00CC3089" w:rsidRPr="00B422D5">
        <w:rPr>
          <w:rFonts w:ascii="Times New Roman" w:hAnsi="Times New Roman" w:cs="Times New Roman"/>
          <w:bCs/>
          <w:color w:val="000000" w:themeColor="text1"/>
          <w:sz w:val="28"/>
          <w:szCs w:val="28"/>
        </w:rPr>
        <w:t>.</w:t>
      </w:r>
      <w:r w:rsidR="00AA2671" w:rsidRPr="00B422D5">
        <w:rPr>
          <w:rFonts w:ascii="Times New Roman" w:hAnsi="Times New Roman" w:cs="Times New Roman"/>
          <w:bCs/>
          <w:color w:val="000000" w:themeColor="text1"/>
          <w:sz w:val="28"/>
          <w:szCs w:val="28"/>
        </w:rPr>
        <w:t> </w:t>
      </w:r>
      <w:r w:rsidR="00AA2671" w:rsidRPr="00B422D5">
        <w:rPr>
          <w:rFonts w:ascii="Times New Roman" w:hAnsi="Times New Roman" w:cs="Times New Roman"/>
          <w:b/>
          <w:bCs/>
          <w:color w:val="000000" w:themeColor="text1"/>
          <w:sz w:val="28"/>
          <w:szCs w:val="28"/>
        </w:rPr>
        <w:t>Принятие апелляционных</w:t>
      </w:r>
      <w:r w:rsidR="00CC3089" w:rsidRPr="00B422D5">
        <w:rPr>
          <w:rFonts w:ascii="Times New Roman" w:hAnsi="Times New Roman" w:cs="Times New Roman"/>
          <w:b/>
          <w:bCs/>
          <w:color w:val="000000" w:themeColor="text1"/>
          <w:sz w:val="28"/>
          <w:szCs w:val="28"/>
        </w:rPr>
        <w:t xml:space="preserve"> жалобы</w:t>
      </w:r>
      <w:r w:rsidR="00AA2671" w:rsidRPr="00B422D5">
        <w:rPr>
          <w:rFonts w:ascii="Times New Roman" w:hAnsi="Times New Roman" w:cs="Times New Roman"/>
          <w:b/>
          <w:bCs/>
          <w:color w:val="000000" w:themeColor="text1"/>
          <w:sz w:val="28"/>
          <w:szCs w:val="28"/>
        </w:rPr>
        <w:t>, протеста</w:t>
      </w:r>
      <w:r w:rsidR="00CC3089" w:rsidRPr="00B422D5">
        <w:rPr>
          <w:rFonts w:ascii="Times New Roman" w:hAnsi="Times New Roman" w:cs="Times New Roman"/>
          <w:b/>
          <w:bCs/>
          <w:color w:val="000000" w:themeColor="text1"/>
          <w:sz w:val="28"/>
          <w:szCs w:val="28"/>
        </w:rPr>
        <w:t xml:space="preserve"> к производству суда</w:t>
      </w:r>
    </w:p>
    <w:p w14:paraId="21AAA214"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Апелляционные</w:t>
      </w:r>
      <w:r w:rsidR="00CC3089" w:rsidRPr="00B422D5">
        <w:rPr>
          <w:rFonts w:ascii="Times New Roman" w:hAnsi="Times New Roman" w:cs="Times New Roman"/>
          <w:bCs/>
          <w:color w:val="000000" w:themeColor="text1"/>
          <w:sz w:val="28"/>
          <w:szCs w:val="28"/>
        </w:rPr>
        <w:t xml:space="preserve"> жалоба, </w:t>
      </w:r>
      <w:r w:rsidRPr="00B422D5">
        <w:rPr>
          <w:rFonts w:ascii="Times New Roman" w:hAnsi="Times New Roman" w:cs="Times New Roman"/>
          <w:bCs/>
          <w:color w:val="000000" w:themeColor="text1"/>
          <w:sz w:val="28"/>
          <w:szCs w:val="28"/>
        </w:rPr>
        <w:t>протест, поданные</w:t>
      </w:r>
      <w:r w:rsidR="00CC3089" w:rsidRPr="00B422D5">
        <w:rPr>
          <w:rFonts w:ascii="Times New Roman" w:hAnsi="Times New Roman" w:cs="Times New Roman"/>
          <w:bCs/>
          <w:color w:val="000000" w:themeColor="text1"/>
          <w:sz w:val="28"/>
          <w:szCs w:val="28"/>
        </w:rPr>
        <w:t xml:space="preserve"> с соблюдением требований, предъявляемых настоящим Кодексом</w:t>
      </w:r>
      <w:r w:rsidRPr="00B422D5">
        <w:rPr>
          <w:rFonts w:ascii="Times New Roman" w:hAnsi="Times New Roman" w:cs="Times New Roman"/>
          <w:bCs/>
          <w:color w:val="000000" w:themeColor="text1"/>
          <w:sz w:val="28"/>
          <w:szCs w:val="28"/>
        </w:rPr>
        <w:t xml:space="preserve"> к их форме и содержанию, принимаю</w:t>
      </w:r>
      <w:r w:rsidR="00CC3089" w:rsidRPr="00B422D5">
        <w:rPr>
          <w:rFonts w:ascii="Times New Roman" w:hAnsi="Times New Roman" w:cs="Times New Roman"/>
          <w:bCs/>
          <w:color w:val="000000" w:themeColor="text1"/>
          <w:sz w:val="28"/>
          <w:szCs w:val="28"/>
        </w:rPr>
        <w:t xml:space="preserve">тся к производству суда апелляционной инстанции. В случае нарушения указанных требований суд или оставляет </w:t>
      </w:r>
      <w:r w:rsidRPr="00B422D5">
        <w:rPr>
          <w:rFonts w:ascii="Times New Roman" w:hAnsi="Times New Roman" w:cs="Times New Roman"/>
          <w:bCs/>
          <w:color w:val="000000" w:themeColor="text1"/>
          <w:sz w:val="28"/>
          <w:szCs w:val="28"/>
        </w:rPr>
        <w:t xml:space="preserve">апелляционные </w:t>
      </w:r>
      <w:r w:rsidR="00CC3089" w:rsidRPr="00B422D5">
        <w:rPr>
          <w:rFonts w:ascii="Times New Roman" w:hAnsi="Times New Roman" w:cs="Times New Roman"/>
          <w:bCs/>
          <w:color w:val="000000" w:themeColor="text1"/>
          <w:sz w:val="28"/>
          <w:szCs w:val="28"/>
        </w:rPr>
        <w:t>жалобу</w:t>
      </w:r>
      <w:r w:rsidRPr="00B422D5">
        <w:rPr>
          <w:rFonts w:ascii="Times New Roman" w:hAnsi="Times New Roman" w:cs="Times New Roman"/>
          <w:bCs/>
          <w:color w:val="000000" w:themeColor="text1"/>
          <w:sz w:val="28"/>
          <w:szCs w:val="28"/>
        </w:rPr>
        <w:t>, протест без движения, или возвращает их</w:t>
      </w:r>
      <w:r w:rsidR="00CC3089" w:rsidRPr="00B422D5">
        <w:rPr>
          <w:rFonts w:ascii="Times New Roman" w:hAnsi="Times New Roman" w:cs="Times New Roman"/>
          <w:bCs/>
          <w:color w:val="000000" w:themeColor="text1"/>
          <w:sz w:val="28"/>
          <w:szCs w:val="28"/>
        </w:rPr>
        <w:t xml:space="preserve"> в порядке, предусмотренном в статьях </w:t>
      </w:r>
      <w:r w:rsidR="00CE533E" w:rsidRPr="00B422D5">
        <w:rPr>
          <w:rFonts w:ascii="Times New Roman" w:hAnsi="Times New Roman" w:cs="Times New Roman"/>
          <w:bCs/>
          <w:color w:val="000000" w:themeColor="text1"/>
          <w:sz w:val="28"/>
          <w:szCs w:val="28"/>
        </w:rPr>
        <w:t>287</w:t>
      </w:r>
      <w:r w:rsidR="00CC3089" w:rsidRPr="00B422D5">
        <w:rPr>
          <w:rFonts w:ascii="Times New Roman" w:hAnsi="Times New Roman" w:cs="Times New Roman"/>
          <w:bCs/>
          <w:color w:val="000000" w:themeColor="text1"/>
          <w:sz w:val="28"/>
          <w:szCs w:val="28"/>
        </w:rPr>
        <w:t xml:space="preserve"> и </w:t>
      </w:r>
      <w:r w:rsidR="00CE533E" w:rsidRPr="00B422D5">
        <w:rPr>
          <w:rFonts w:ascii="Times New Roman" w:hAnsi="Times New Roman" w:cs="Times New Roman"/>
          <w:bCs/>
          <w:color w:val="000000" w:themeColor="text1"/>
          <w:sz w:val="28"/>
          <w:szCs w:val="28"/>
        </w:rPr>
        <w:t>288</w:t>
      </w:r>
      <w:r w:rsidR="00CC3089" w:rsidRPr="00B422D5">
        <w:rPr>
          <w:rFonts w:ascii="Times New Roman" w:hAnsi="Times New Roman" w:cs="Times New Roman"/>
          <w:bCs/>
          <w:color w:val="000000" w:themeColor="text1"/>
          <w:sz w:val="28"/>
          <w:szCs w:val="28"/>
        </w:rPr>
        <w:t xml:space="preserve"> настоящего Кодекса.</w:t>
      </w:r>
    </w:p>
    <w:p w14:paraId="2A189DC0" w14:textId="77777777" w:rsidR="00CC3089" w:rsidRPr="00B422D5" w:rsidRDefault="00AA267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Вопрос о принятии апелляционных</w:t>
      </w:r>
      <w:r w:rsidR="00411739">
        <w:rPr>
          <w:rFonts w:ascii="Times New Roman" w:hAnsi="Times New Roman" w:cs="Times New Roman"/>
          <w:bCs/>
          <w:color w:val="000000" w:themeColor="text1"/>
          <w:sz w:val="28"/>
          <w:szCs w:val="28"/>
        </w:rPr>
        <w:t xml:space="preserve"> </w:t>
      </w:r>
      <w:r w:rsidR="00CC3089" w:rsidRPr="00B422D5">
        <w:rPr>
          <w:rFonts w:ascii="Times New Roman" w:hAnsi="Times New Roman" w:cs="Times New Roman"/>
          <w:bCs/>
          <w:color w:val="000000" w:themeColor="text1"/>
          <w:sz w:val="28"/>
          <w:szCs w:val="28"/>
        </w:rPr>
        <w:t>жалобы</w:t>
      </w:r>
      <w:r w:rsidRPr="00B422D5">
        <w:rPr>
          <w:rFonts w:ascii="Times New Roman" w:hAnsi="Times New Roman" w:cs="Times New Roman"/>
          <w:bCs/>
          <w:color w:val="000000" w:themeColor="text1"/>
          <w:sz w:val="28"/>
          <w:szCs w:val="28"/>
        </w:rPr>
        <w:t>, протеста</w:t>
      </w:r>
      <w:r w:rsidR="00CC3089" w:rsidRPr="00B422D5">
        <w:rPr>
          <w:rFonts w:ascii="Times New Roman" w:hAnsi="Times New Roman" w:cs="Times New Roman"/>
          <w:bCs/>
          <w:color w:val="000000" w:themeColor="text1"/>
          <w:sz w:val="28"/>
          <w:szCs w:val="28"/>
        </w:rPr>
        <w:t xml:space="preserve"> к производству решается судьей суда апелляционной инстанции единоли</w:t>
      </w:r>
      <w:r w:rsidR="0095351F" w:rsidRPr="00B422D5">
        <w:rPr>
          <w:rFonts w:ascii="Times New Roman" w:hAnsi="Times New Roman" w:cs="Times New Roman"/>
          <w:bCs/>
          <w:color w:val="000000" w:themeColor="text1"/>
          <w:sz w:val="28"/>
          <w:szCs w:val="28"/>
        </w:rPr>
        <w:t xml:space="preserve">чно </w:t>
      </w:r>
      <w:r w:rsidR="00882E9A" w:rsidRPr="00B422D5">
        <w:rPr>
          <w:rFonts w:ascii="Times New Roman" w:hAnsi="Times New Roman" w:cs="Times New Roman"/>
          <w:bCs/>
          <w:color w:val="000000" w:themeColor="text1"/>
          <w:sz w:val="28"/>
          <w:szCs w:val="28"/>
        </w:rPr>
        <w:t>в течение пяти дней</w:t>
      </w:r>
      <w:r w:rsidR="0095351F" w:rsidRPr="00B422D5">
        <w:rPr>
          <w:rFonts w:ascii="Times New Roman" w:hAnsi="Times New Roman" w:cs="Times New Roman"/>
          <w:bCs/>
          <w:color w:val="000000" w:themeColor="text1"/>
          <w:sz w:val="28"/>
          <w:szCs w:val="28"/>
        </w:rPr>
        <w:t xml:space="preserve"> со дня их</w:t>
      </w:r>
      <w:r w:rsidR="00CC3089" w:rsidRPr="00B422D5">
        <w:rPr>
          <w:rFonts w:ascii="Times New Roman" w:hAnsi="Times New Roman" w:cs="Times New Roman"/>
          <w:bCs/>
          <w:color w:val="000000" w:themeColor="text1"/>
          <w:sz w:val="28"/>
          <w:szCs w:val="28"/>
        </w:rPr>
        <w:t xml:space="preserve"> поступления в суд апелляционной инстанции.</w:t>
      </w:r>
    </w:p>
    <w:p w14:paraId="0D68A957" w14:textId="77777777" w:rsidR="00CC3089"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О принятии апелляционных</w:t>
      </w:r>
      <w:r w:rsidR="00CC3089"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CC3089" w:rsidRPr="00B422D5">
        <w:rPr>
          <w:rFonts w:ascii="Times New Roman" w:hAnsi="Times New Roman" w:cs="Times New Roman"/>
          <w:bCs/>
          <w:color w:val="000000" w:themeColor="text1"/>
          <w:sz w:val="28"/>
          <w:szCs w:val="28"/>
        </w:rPr>
        <w:t xml:space="preserve"> суд апелляционной инстанции выносит определение, которым возбуждает</w:t>
      </w:r>
      <w:r w:rsidRPr="00B422D5">
        <w:rPr>
          <w:rFonts w:ascii="Times New Roman" w:hAnsi="Times New Roman" w:cs="Times New Roman"/>
          <w:bCs/>
          <w:color w:val="000000" w:themeColor="text1"/>
          <w:sz w:val="28"/>
          <w:szCs w:val="28"/>
        </w:rPr>
        <w:t>ся производство по апелляционным</w:t>
      </w:r>
      <w:r w:rsidR="00CC3089"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протесту</w:t>
      </w:r>
      <w:r w:rsidR="00CC3089" w:rsidRPr="00B422D5">
        <w:rPr>
          <w:rFonts w:ascii="Times New Roman" w:hAnsi="Times New Roman" w:cs="Times New Roman"/>
          <w:bCs/>
          <w:color w:val="000000" w:themeColor="text1"/>
          <w:sz w:val="28"/>
          <w:szCs w:val="28"/>
        </w:rPr>
        <w:t>.</w:t>
      </w:r>
    </w:p>
    <w:p w14:paraId="0335393D" w14:textId="77777777" w:rsidR="00CC3089" w:rsidRPr="00B422D5" w:rsidRDefault="00CC308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В определении указываются время и место проведения судебного заседания по рассмотрению апелляци</w:t>
      </w:r>
      <w:r w:rsidR="0095351F" w:rsidRPr="00B422D5">
        <w:rPr>
          <w:rFonts w:ascii="Times New Roman" w:hAnsi="Times New Roman" w:cs="Times New Roman"/>
          <w:bCs/>
          <w:color w:val="000000" w:themeColor="text1"/>
          <w:sz w:val="28"/>
          <w:szCs w:val="28"/>
        </w:rPr>
        <w:t>онных</w:t>
      </w:r>
      <w:r w:rsidRPr="00B422D5">
        <w:rPr>
          <w:rFonts w:ascii="Times New Roman" w:hAnsi="Times New Roman" w:cs="Times New Roman"/>
          <w:bCs/>
          <w:color w:val="000000" w:themeColor="text1"/>
          <w:sz w:val="28"/>
          <w:szCs w:val="28"/>
        </w:rPr>
        <w:t xml:space="preserve"> жалобы</w:t>
      </w:r>
      <w:r w:rsidR="0095351F"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При этом время проведения первого судебного заседан</w:t>
      </w:r>
      <w:r w:rsidR="0095351F" w:rsidRPr="00B422D5">
        <w:rPr>
          <w:rFonts w:ascii="Times New Roman" w:hAnsi="Times New Roman" w:cs="Times New Roman"/>
          <w:bCs/>
          <w:color w:val="000000" w:themeColor="text1"/>
          <w:sz w:val="28"/>
          <w:szCs w:val="28"/>
        </w:rPr>
        <w:t>ия по рассмотрению апелляционных</w:t>
      </w:r>
      <w:r w:rsidRPr="00B422D5">
        <w:rPr>
          <w:rFonts w:ascii="Times New Roman" w:hAnsi="Times New Roman" w:cs="Times New Roman"/>
          <w:bCs/>
          <w:color w:val="000000" w:themeColor="text1"/>
          <w:sz w:val="28"/>
          <w:szCs w:val="28"/>
        </w:rPr>
        <w:t xml:space="preserve"> жалобы</w:t>
      </w:r>
      <w:r w:rsidR="0095351F"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xml:space="preserve"> определяется с учетом того, что оно не может быть назначено ранее истечения срока, установленного настоящим Кодексом для обжалования соответствующего решения арбитражного суда.</w:t>
      </w:r>
    </w:p>
    <w:p w14:paraId="2BE18957" w14:textId="77777777" w:rsidR="00C27253" w:rsidRPr="00B422D5" w:rsidRDefault="00C2725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w:t>
      </w:r>
      <w:r w:rsidR="0095351F" w:rsidRPr="00B422D5">
        <w:rPr>
          <w:rFonts w:ascii="Times New Roman" w:hAnsi="Times New Roman" w:cs="Times New Roman"/>
          <w:bCs/>
          <w:color w:val="000000" w:themeColor="text1"/>
          <w:sz w:val="28"/>
          <w:szCs w:val="28"/>
        </w:rPr>
        <w:t>. </w:t>
      </w:r>
      <w:r w:rsidRPr="00B422D5">
        <w:rPr>
          <w:rFonts w:ascii="Times New Roman" w:hAnsi="Times New Roman" w:cs="Times New Roman"/>
          <w:bCs/>
          <w:color w:val="000000" w:themeColor="text1"/>
          <w:sz w:val="28"/>
          <w:szCs w:val="28"/>
        </w:rPr>
        <w:t>Копии опре</w:t>
      </w:r>
      <w:r w:rsidR="0095351F" w:rsidRPr="00B422D5">
        <w:rPr>
          <w:rFonts w:ascii="Times New Roman" w:hAnsi="Times New Roman" w:cs="Times New Roman"/>
          <w:bCs/>
          <w:color w:val="000000" w:themeColor="text1"/>
          <w:sz w:val="28"/>
          <w:szCs w:val="28"/>
        </w:rPr>
        <w:t>деления о принятии апелляционных</w:t>
      </w:r>
      <w:r w:rsidR="008C70E7">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жалобы</w:t>
      </w:r>
      <w:r w:rsidR="0095351F"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xml:space="preserve"> направляются лицам, участвующим в деле, не позднее следующего дня после дня его вынесения.</w:t>
      </w:r>
    </w:p>
    <w:p w14:paraId="065EA095" w14:textId="77777777" w:rsidR="00C27253" w:rsidRPr="00B422D5" w:rsidRDefault="00D9547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286</w:t>
      </w:r>
      <w:r w:rsidR="00C27253" w:rsidRPr="00B422D5">
        <w:rPr>
          <w:rFonts w:ascii="Times New Roman" w:hAnsi="Times New Roman" w:cs="Times New Roman"/>
          <w:bCs/>
          <w:color w:val="000000" w:themeColor="text1"/>
          <w:sz w:val="28"/>
          <w:szCs w:val="28"/>
        </w:rPr>
        <w:t>.</w:t>
      </w:r>
      <w:r w:rsidR="0095351F" w:rsidRPr="00B422D5">
        <w:rPr>
          <w:rFonts w:ascii="Times New Roman" w:hAnsi="Times New Roman" w:cs="Times New Roman"/>
          <w:bCs/>
          <w:color w:val="000000" w:themeColor="text1"/>
          <w:sz w:val="28"/>
          <w:szCs w:val="28"/>
        </w:rPr>
        <w:t> </w:t>
      </w:r>
      <w:r w:rsidR="0095351F" w:rsidRPr="00B422D5">
        <w:rPr>
          <w:rFonts w:ascii="Times New Roman" w:hAnsi="Times New Roman" w:cs="Times New Roman"/>
          <w:b/>
          <w:bCs/>
          <w:color w:val="000000" w:themeColor="text1"/>
          <w:sz w:val="28"/>
          <w:szCs w:val="28"/>
        </w:rPr>
        <w:t>Отзыв на апелляционные</w:t>
      </w:r>
      <w:r w:rsidR="00C27253" w:rsidRPr="00B422D5">
        <w:rPr>
          <w:rFonts w:ascii="Times New Roman" w:hAnsi="Times New Roman" w:cs="Times New Roman"/>
          <w:b/>
          <w:bCs/>
          <w:color w:val="000000" w:themeColor="text1"/>
          <w:sz w:val="28"/>
          <w:szCs w:val="28"/>
        </w:rPr>
        <w:t xml:space="preserve"> жалобу</w:t>
      </w:r>
      <w:r w:rsidR="0095351F" w:rsidRPr="00B422D5">
        <w:rPr>
          <w:rFonts w:ascii="Times New Roman" w:hAnsi="Times New Roman" w:cs="Times New Roman"/>
          <w:b/>
          <w:bCs/>
          <w:color w:val="000000" w:themeColor="text1"/>
          <w:sz w:val="28"/>
          <w:szCs w:val="28"/>
        </w:rPr>
        <w:t>, протест</w:t>
      </w:r>
    </w:p>
    <w:p w14:paraId="774333AA" w14:textId="77777777" w:rsidR="00C27253"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C27253" w:rsidRPr="00B422D5">
        <w:rPr>
          <w:rFonts w:ascii="Times New Roman" w:hAnsi="Times New Roman" w:cs="Times New Roman"/>
          <w:bCs/>
          <w:color w:val="000000" w:themeColor="text1"/>
          <w:sz w:val="28"/>
          <w:szCs w:val="28"/>
        </w:rPr>
        <w:t>Лицо, участвующее в деле, направляет отз</w:t>
      </w:r>
      <w:r w:rsidRPr="00B422D5">
        <w:rPr>
          <w:rFonts w:ascii="Times New Roman" w:hAnsi="Times New Roman" w:cs="Times New Roman"/>
          <w:bCs/>
          <w:color w:val="000000" w:themeColor="text1"/>
          <w:sz w:val="28"/>
          <w:szCs w:val="28"/>
        </w:rPr>
        <w:t>ыв на апелляционные</w:t>
      </w:r>
      <w:r w:rsidR="00C27253"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протест</w:t>
      </w:r>
      <w:r w:rsidR="00C27253" w:rsidRPr="00B422D5">
        <w:rPr>
          <w:rFonts w:ascii="Times New Roman" w:hAnsi="Times New Roman" w:cs="Times New Roman"/>
          <w:bCs/>
          <w:color w:val="000000" w:themeColor="text1"/>
          <w:sz w:val="28"/>
          <w:szCs w:val="28"/>
        </w:rPr>
        <w:t xml:space="preserve"> с приложением документов, подтверждающих возражения относительно жалобы,</w:t>
      </w:r>
      <w:r w:rsidR="00822D1B">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протеста</w:t>
      </w:r>
      <w:r w:rsidR="00422306" w:rsidRPr="00B422D5">
        <w:rPr>
          <w:rFonts w:ascii="Times New Roman" w:hAnsi="Times New Roman" w:cs="Times New Roman"/>
          <w:bCs/>
          <w:color w:val="000000" w:themeColor="text1"/>
          <w:sz w:val="28"/>
          <w:szCs w:val="28"/>
        </w:rPr>
        <w:t>,</w:t>
      </w:r>
      <w:r w:rsidR="00C27253" w:rsidRPr="00B422D5">
        <w:rPr>
          <w:rFonts w:ascii="Times New Roman" w:hAnsi="Times New Roman" w:cs="Times New Roman"/>
          <w:bCs/>
          <w:color w:val="000000" w:themeColor="text1"/>
          <w:sz w:val="28"/>
          <w:szCs w:val="28"/>
        </w:rPr>
        <w:t xml:space="preserve"> другим лицам, участвующим в деле, и в суд</w:t>
      </w:r>
      <w:r w:rsidR="00CE2775" w:rsidRPr="00B422D5">
        <w:rPr>
          <w:rFonts w:ascii="Times New Roman" w:hAnsi="Times New Roman" w:cs="Times New Roman"/>
          <w:bCs/>
          <w:color w:val="000000" w:themeColor="text1"/>
          <w:sz w:val="28"/>
          <w:szCs w:val="28"/>
        </w:rPr>
        <w:t xml:space="preserve"> апелляционной инстанции</w:t>
      </w:r>
      <w:r w:rsidR="00C27253" w:rsidRPr="00B422D5">
        <w:rPr>
          <w:rFonts w:ascii="Times New Roman" w:hAnsi="Times New Roman" w:cs="Times New Roman"/>
          <w:bCs/>
          <w:color w:val="000000" w:themeColor="text1"/>
          <w:sz w:val="28"/>
          <w:szCs w:val="28"/>
        </w:rPr>
        <w:t>.</w:t>
      </w:r>
    </w:p>
    <w:p w14:paraId="68220228" w14:textId="77777777" w:rsidR="00C27253" w:rsidRPr="00B422D5" w:rsidRDefault="00C2725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К отзыву, направляемому в суд, прилагается также документ, подтверждающий направление отзыва другим лицам, участвующим в деле.</w:t>
      </w:r>
    </w:p>
    <w:p w14:paraId="7BB9AD0B" w14:textId="77777777" w:rsidR="00C27253"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C27253" w:rsidRPr="00B422D5">
        <w:rPr>
          <w:rFonts w:ascii="Times New Roman" w:hAnsi="Times New Roman" w:cs="Times New Roman"/>
          <w:bCs/>
          <w:color w:val="000000" w:themeColor="text1"/>
          <w:sz w:val="28"/>
          <w:szCs w:val="28"/>
        </w:rPr>
        <w:t>Отзыв направляется заказным письмом с уведомлением о вручении в срок, обеспечивающий возможность ознакомления с ним до начала судебного заседания.</w:t>
      </w:r>
    </w:p>
    <w:p w14:paraId="1D306A25" w14:textId="77777777" w:rsidR="00C27253"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C27253" w:rsidRPr="00B422D5">
        <w:rPr>
          <w:rFonts w:ascii="Times New Roman" w:hAnsi="Times New Roman" w:cs="Times New Roman"/>
          <w:bCs/>
          <w:color w:val="000000" w:themeColor="text1"/>
          <w:sz w:val="28"/>
          <w:szCs w:val="28"/>
        </w:rPr>
        <w:t>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полномочия на подписание отзыва.</w:t>
      </w:r>
    </w:p>
    <w:p w14:paraId="6564DDB0" w14:textId="77777777" w:rsidR="00C27253"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C27253" w:rsidRPr="00B422D5">
        <w:rPr>
          <w:rFonts w:ascii="Times New Roman" w:hAnsi="Times New Roman" w:cs="Times New Roman"/>
          <w:bCs/>
          <w:color w:val="000000" w:themeColor="text1"/>
          <w:sz w:val="28"/>
          <w:szCs w:val="28"/>
        </w:rPr>
        <w:t xml:space="preserve">Отзыв может быть представлен в суд посредством заполнения формы, размещенной на официальном сайте </w:t>
      </w:r>
      <w:r w:rsidR="00E661AB" w:rsidRPr="00261E25">
        <w:rPr>
          <w:rFonts w:ascii="Times New Roman" w:hAnsi="Times New Roman" w:cs="Times New Roman"/>
          <w:bCs/>
          <w:sz w:val="28"/>
          <w:szCs w:val="28"/>
        </w:rPr>
        <w:t>Верховного Суда Донецкой Народной Республики</w:t>
      </w:r>
      <w:r w:rsidR="00C27253" w:rsidRPr="00261E25">
        <w:rPr>
          <w:rFonts w:ascii="Times New Roman" w:hAnsi="Times New Roman" w:cs="Times New Roman"/>
          <w:bCs/>
          <w:color w:val="000000" w:themeColor="text1"/>
          <w:sz w:val="28"/>
          <w:szCs w:val="28"/>
        </w:rPr>
        <w:t>, рассматривающего дело,</w:t>
      </w:r>
      <w:r w:rsidR="000A6234" w:rsidRPr="00261E25">
        <w:rPr>
          <w:rFonts w:ascii="Times New Roman" w:hAnsi="Times New Roman" w:cs="Times New Roman"/>
          <w:bCs/>
          <w:color w:val="000000" w:themeColor="text1"/>
          <w:sz w:val="28"/>
          <w:szCs w:val="28"/>
        </w:rPr>
        <w:t xml:space="preserve"> </w:t>
      </w:r>
      <w:r w:rsidR="00C27253" w:rsidRPr="00261E25">
        <w:rPr>
          <w:rFonts w:ascii="Times New Roman" w:hAnsi="Times New Roman" w:cs="Times New Roman"/>
          <w:bCs/>
          <w:color w:val="000000" w:themeColor="text1"/>
          <w:sz w:val="28"/>
          <w:szCs w:val="28"/>
        </w:rPr>
        <w:t xml:space="preserve">в </w:t>
      </w:r>
      <w:r w:rsidR="00F80536" w:rsidRPr="00261E25">
        <w:rPr>
          <w:rStyle w:val="blk"/>
          <w:rFonts w:ascii="Times New Roman" w:hAnsi="Times New Roman"/>
          <w:color w:val="000000" w:themeColor="text1"/>
          <w:sz w:val="28"/>
          <w:szCs w:val="28"/>
        </w:rPr>
        <w:t>информационно-телекоммуникационной сети</w:t>
      </w:r>
      <w:r w:rsidR="00822D1B" w:rsidRPr="00261E25">
        <w:rPr>
          <w:rStyle w:val="blk"/>
          <w:rFonts w:ascii="Times New Roman" w:hAnsi="Times New Roman"/>
          <w:color w:val="000000" w:themeColor="text1"/>
          <w:sz w:val="28"/>
          <w:szCs w:val="28"/>
        </w:rPr>
        <w:t xml:space="preserve"> </w:t>
      </w:r>
      <w:r w:rsidR="00C27253" w:rsidRPr="00261E25">
        <w:rPr>
          <w:rFonts w:ascii="Times New Roman" w:hAnsi="Times New Roman" w:cs="Times New Roman"/>
          <w:bCs/>
          <w:color w:val="000000" w:themeColor="text1"/>
          <w:sz w:val="28"/>
          <w:szCs w:val="28"/>
        </w:rPr>
        <w:t>Интернет. Документы, прилагаемые к</w:t>
      </w:r>
      <w:r w:rsidR="00C27253" w:rsidRPr="00B422D5">
        <w:rPr>
          <w:rFonts w:ascii="Times New Roman" w:hAnsi="Times New Roman" w:cs="Times New Roman"/>
          <w:bCs/>
          <w:color w:val="000000" w:themeColor="text1"/>
          <w:sz w:val="28"/>
          <w:szCs w:val="28"/>
        </w:rPr>
        <w:t xml:space="preserve"> отзыву, могут быть представлены в суд в электронном виде.</w:t>
      </w:r>
    </w:p>
    <w:p w14:paraId="69999761" w14:textId="77777777" w:rsidR="00C27253" w:rsidRPr="00B422D5" w:rsidRDefault="00D9547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287</w:t>
      </w:r>
      <w:r w:rsidR="00C27253" w:rsidRPr="00B422D5">
        <w:rPr>
          <w:rFonts w:ascii="Times New Roman" w:hAnsi="Times New Roman" w:cs="Times New Roman"/>
          <w:bCs/>
          <w:color w:val="000000" w:themeColor="text1"/>
          <w:sz w:val="28"/>
          <w:szCs w:val="28"/>
        </w:rPr>
        <w:t>.</w:t>
      </w:r>
      <w:r w:rsidR="0095351F" w:rsidRPr="00B422D5">
        <w:rPr>
          <w:rFonts w:ascii="Times New Roman" w:hAnsi="Times New Roman" w:cs="Times New Roman"/>
          <w:bCs/>
          <w:color w:val="000000" w:themeColor="text1"/>
          <w:sz w:val="28"/>
          <w:szCs w:val="28"/>
        </w:rPr>
        <w:t> </w:t>
      </w:r>
      <w:r w:rsidR="0095351F" w:rsidRPr="00B422D5">
        <w:rPr>
          <w:rFonts w:ascii="Times New Roman" w:hAnsi="Times New Roman" w:cs="Times New Roman"/>
          <w:b/>
          <w:bCs/>
          <w:color w:val="000000" w:themeColor="text1"/>
          <w:sz w:val="28"/>
          <w:szCs w:val="28"/>
        </w:rPr>
        <w:t>Оставление апелляционных</w:t>
      </w:r>
      <w:r w:rsidR="00C27253" w:rsidRPr="00B422D5">
        <w:rPr>
          <w:rFonts w:ascii="Times New Roman" w:hAnsi="Times New Roman" w:cs="Times New Roman"/>
          <w:b/>
          <w:bCs/>
          <w:color w:val="000000" w:themeColor="text1"/>
          <w:sz w:val="28"/>
          <w:szCs w:val="28"/>
        </w:rPr>
        <w:t xml:space="preserve"> жалобы</w:t>
      </w:r>
      <w:r w:rsidR="0095351F" w:rsidRPr="00B422D5">
        <w:rPr>
          <w:rFonts w:ascii="Times New Roman" w:hAnsi="Times New Roman" w:cs="Times New Roman"/>
          <w:b/>
          <w:bCs/>
          <w:color w:val="000000" w:themeColor="text1"/>
          <w:sz w:val="28"/>
          <w:szCs w:val="28"/>
        </w:rPr>
        <w:t>, протеста</w:t>
      </w:r>
      <w:r w:rsidR="00C27253" w:rsidRPr="00B422D5">
        <w:rPr>
          <w:rFonts w:ascii="Times New Roman" w:hAnsi="Times New Roman" w:cs="Times New Roman"/>
          <w:b/>
          <w:bCs/>
          <w:color w:val="000000" w:themeColor="text1"/>
          <w:sz w:val="28"/>
          <w:szCs w:val="28"/>
        </w:rPr>
        <w:t xml:space="preserve"> без движения</w:t>
      </w:r>
    </w:p>
    <w:p w14:paraId="44515A66" w14:textId="77777777" w:rsidR="00C27253"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501218">
        <w:rPr>
          <w:rFonts w:ascii="Times New Roman" w:hAnsi="Times New Roman" w:cs="Times New Roman"/>
          <w:bCs/>
          <w:color w:val="000000" w:themeColor="text1"/>
          <w:sz w:val="28"/>
          <w:szCs w:val="28"/>
        </w:rPr>
        <w:t>С</w:t>
      </w:r>
      <w:r w:rsidR="00C27253" w:rsidRPr="00B422D5">
        <w:rPr>
          <w:rFonts w:ascii="Times New Roman" w:hAnsi="Times New Roman" w:cs="Times New Roman"/>
          <w:bCs/>
          <w:color w:val="000000" w:themeColor="text1"/>
          <w:sz w:val="28"/>
          <w:szCs w:val="28"/>
        </w:rPr>
        <w:t xml:space="preserve">уд апелляционной инстанции, установив при рассмотрении </w:t>
      </w:r>
      <w:r w:rsidRPr="00B422D5">
        <w:rPr>
          <w:rFonts w:ascii="Times New Roman" w:hAnsi="Times New Roman" w:cs="Times New Roman"/>
          <w:bCs/>
          <w:color w:val="000000" w:themeColor="text1"/>
          <w:sz w:val="28"/>
          <w:szCs w:val="28"/>
        </w:rPr>
        <w:t>вопроса о принятии апелляционных</w:t>
      </w:r>
      <w:r w:rsidR="00C2725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 к производству, что они</w:t>
      </w:r>
      <w:r w:rsidR="00FB25E7" w:rsidRPr="00B422D5">
        <w:rPr>
          <w:rFonts w:ascii="Times New Roman" w:hAnsi="Times New Roman" w:cs="Times New Roman"/>
          <w:bCs/>
          <w:color w:val="000000" w:themeColor="text1"/>
          <w:sz w:val="28"/>
          <w:szCs w:val="28"/>
        </w:rPr>
        <w:t xml:space="preserve"> поданы</w:t>
      </w:r>
      <w:r w:rsidR="00C27253" w:rsidRPr="00B422D5">
        <w:rPr>
          <w:rFonts w:ascii="Times New Roman" w:hAnsi="Times New Roman" w:cs="Times New Roman"/>
          <w:bCs/>
          <w:color w:val="000000" w:themeColor="text1"/>
          <w:sz w:val="28"/>
          <w:szCs w:val="28"/>
        </w:rPr>
        <w:t xml:space="preserve"> с нарушением требований, установленных статьей </w:t>
      </w:r>
      <w:r w:rsidR="00CE533E" w:rsidRPr="00B422D5">
        <w:rPr>
          <w:rFonts w:ascii="Times New Roman" w:hAnsi="Times New Roman" w:cs="Times New Roman"/>
          <w:bCs/>
          <w:color w:val="000000" w:themeColor="text1"/>
          <w:sz w:val="28"/>
          <w:szCs w:val="28"/>
        </w:rPr>
        <w:t>284</w:t>
      </w:r>
      <w:r w:rsidR="00C27253" w:rsidRPr="00B422D5">
        <w:rPr>
          <w:rFonts w:ascii="Times New Roman" w:hAnsi="Times New Roman" w:cs="Times New Roman"/>
          <w:bCs/>
          <w:color w:val="000000" w:themeColor="text1"/>
          <w:sz w:val="28"/>
          <w:szCs w:val="28"/>
        </w:rPr>
        <w:t xml:space="preserve"> настоящего Кодекса, выносит определ</w:t>
      </w:r>
      <w:r w:rsidRPr="00B422D5">
        <w:rPr>
          <w:rFonts w:ascii="Times New Roman" w:hAnsi="Times New Roman" w:cs="Times New Roman"/>
          <w:bCs/>
          <w:color w:val="000000" w:themeColor="text1"/>
          <w:sz w:val="28"/>
          <w:szCs w:val="28"/>
        </w:rPr>
        <w:t>ение об оставлении апелляционных</w:t>
      </w:r>
      <w:r w:rsidR="00C2725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C27253" w:rsidRPr="00B422D5">
        <w:rPr>
          <w:rFonts w:ascii="Times New Roman" w:hAnsi="Times New Roman" w:cs="Times New Roman"/>
          <w:bCs/>
          <w:color w:val="000000" w:themeColor="text1"/>
          <w:sz w:val="28"/>
          <w:szCs w:val="28"/>
        </w:rPr>
        <w:t xml:space="preserve"> без движения.</w:t>
      </w:r>
    </w:p>
    <w:p w14:paraId="0005E60E" w14:textId="77777777" w:rsidR="00C27253" w:rsidRPr="00B422D5" w:rsidRDefault="00C2725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Определение может быть обжаловано.</w:t>
      </w:r>
    </w:p>
    <w:p w14:paraId="7D57693F" w14:textId="77777777" w:rsidR="00C27253"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C27253" w:rsidRPr="00B422D5">
        <w:rPr>
          <w:rFonts w:ascii="Times New Roman" w:hAnsi="Times New Roman" w:cs="Times New Roman"/>
          <w:bCs/>
          <w:color w:val="000000" w:themeColor="text1"/>
          <w:sz w:val="28"/>
          <w:szCs w:val="28"/>
        </w:rPr>
        <w:t>В определении суд указывает основа</w:t>
      </w:r>
      <w:r w:rsidRPr="00B422D5">
        <w:rPr>
          <w:rFonts w:ascii="Times New Roman" w:hAnsi="Times New Roman" w:cs="Times New Roman"/>
          <w:bCs/>
          <w:color w:val="000000" w:themeColor="text1"/>
          <w:sz w:val="28"/>
          <w:szCs w:val="28"/>
        </w:rPr>
        <w:t>ния для оставления апелляционных</w:t>
      </w:r>
      <w:r w:rsidR="00C2725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C27253" w:rsidRPr="00B422D5">
        <w:rPr>
          <w:rFonts w:ascii="Times New Roman" w:hAnsi="Times New Roman" w:cs="Times New Roman"/>
          <w:bCs/>
          <w:color w:val="000000" w:themeColor="text1"/>
          <w:sz w:val="28"/>
          <w:szCs w:val="28"/>
        </w:rPr>
        <w:t xml:space="preserve"> без движения и срок, в течение котор</w:t>
      </w:r>
      <w:r w:rsidRPr="00B422D5">
        <w:rPr>
          <w:rFonts w:ascii="Times New Roman" w:hAnsi="Times New Roman" w:cs="Times New Roman"/>
          <w:bCs/>
          <w:color w:val="000000" w:themeColor="text1"/>
          <w:sz w:val="28"/>
          <w:szCs w:val="28"/>
        </w:rPr>
        <w:t>ого лицо, подавшее апелляционные</w:t>
      </w:r>
      <w:r w:rsidR="00C27253"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xml:space="preserve"> протест</w:t>
      </w:r>
      <w:r w:rsidR="00422306" w:rsidRPr="00B422D5">
        <w:rPr>
          <w:rFonts w:ascii="Times New Roman" w:hAnsi="Times New Roman" w:cs="Times New Roman"/>
          <w:bCs/>
          <w:color w:val="000000" w:themeColor="text1"/>
          <w:sz w:val="28"/>
          <w:szCs w:val="28"/>
        </w:rPr>
        <w:t>,</w:t>
      </w:r>
      <w:r w:rsidR="00C27253" w:rsidRPr="00B422D5">
        <w:rPr>
          <w:rFonts w:ascii="Times New Roman" w:hAnsi="Times New Roman" w:cs="Times New Roman"/>
          <w:bCs/>
          <w:color w:val="000000" w:themeColor="text1"/>
          <w:sz w:val="28"/>
          <w:szCs w:val="28"/>
        </w:rPr>
        <w:t xml:space="preserve"> должно устранить обстоятельства, послужившие основанием для оставления апелляционной жалобы</w:t>
      </w:r>
      <w:r w:rsidRPr="00B422D5">
        <w:rPr>
          <w:rFonts w:ascii="Times New Roman" w:hAnsi="Times New Roman" w:cs="Times New Roman"/>
          <w:bCs/>
          <w:color w:val="000000" w:themeColor="text1"/>
          <w:sz w:val="28"/>
          <w:szCs w:val="28"/>
        </w:rPr>
        <w:t>, протеста</w:t>
      </w:r>
      <w:r w:rsidR="00C27253" w:rsidRPr="00B422D5">
        <w:rPr>
          <w:rFonts w:ascii="Times New Roman" w:hAnsi="Times New Roman" w:cs="Times New Roman"/>
          <w:bCs/>
          <w:color w:val="000000" w:themeColor="text1"/>
          <w:sz w:val="28"/>
          <w:szCs w:val="28"/>
        </w:rPr>
        <w:t xml:space="preserve"> без движения.</w:t>
      </w:r>
    </w:p>
    <w:p w14:paraId="1D6D7EA4" w14:textId="77777777" w:rsidR="00C27253"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C27253" w:rsidRPr="00B422D5">
        <w:rPr>
          <w:rFonts w:ascii="Times New Roman" w:hAnsi="Times New Roman" w:cs="Times New Roman"/>
          <w:bCs/>
          <w:color w:val="000000" w:themeColor="text1"/>
          <w:sz w:val="28"/>
          <w:szCs w:val="28"/>
        </w:rPr>
        <w:t>Копия определ</w:t>
      </w:r>
      <w:r w:rsidRPr="00B422D5">
        <w:rPr>
          <w:rFonts w:ascii="Times New Roman" w:hAnsi="Times New Roman" w:cs="Times New Roman"/>
          <w:bCs/>
          <w:color w:val="000000" w:themeColor="text1"/>
          <w:sz w:val="28"/>
          <w:szCs w:val="28"/>
        </w:rPr>
        <w:t>ения об оставлении апелляционных</w:t>
      </w:r>
      <w:r w:rsidR="00C2725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C27253" w:rsidRPr="00B422D5">
        <w:rPr>
          <w:rFonts w:ascii="Times New Roman" w:hAnsi="Times New Roman" w:cs="Times New Roman"/>
          <w:bCs/>
          <w:color w:val="000000" w:themeColor="text1"/>
          <w:sz w:val="28"/>
          <w:szCs w:val="28"/>
        </w:rPr>
        <w:t xml:space="preserve"> без движения направляет</w:t>
      </w:r>
      <w:r w:rsidRPr="00B422D5">
        <w:rPr>
          <w:rFonts w:ascii="Times New Roman" w:hAnsi="Times New Roman" w:cs="Times New Roman"/>
          <w:bCs/>
          <w:color w:val="000000" w:themeColor="text1"/>
          <w:sz w:val="28"/>
          <w:szCs w:val="28"/>
        </w:rPr>
        <w:t>ся лицу, подавшему апелляционные</w:t>
      </w:r>
      <w:r w:rsidR="00822D1B">
        <w:rPr>
          <w:rFonts w:ascii="Times New Roman" w:hAnsi="Times New Roman" w:cs="Times New Roman"/>
          <w:bCs/>
          <w:color w:val="000000" w:themeColor="text1"/>
          <w:sz w:val="28"/>
          <w:szCs w:val="28"/>
        </w:rPr>
        <w:t xml:space="preserve"> </w:t>
      </w:r>
      <w:r w:rsidR="00C27253" w:rsidRPr="00B422D5">
        <w:rPr>
          <w:rFonts w:ascii="Times New Roman" w:hAnsi="Times New Roman" w:cs="Times New Roman"/>
          <w:bCs/>
          <w:color w:val="000000" w:themeColor="text1"/>
          <w:sz w:val="28"/>
          <w:szCs w:val="28"/>
        </w:rPr>
        <w:t>жалобу,</w:t>
      </w:r>
      <w:r w:rsidR="00822D1B">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w:t>
      </w:r>
      <w:r w:rsidR="00422306" w:rsidRPr="00B422D5">
        <w:rPr>
          <w:rFonts w:ascii="Times New Roman" w:hAnsi="Times New Roman" w:cs="Times New Roman"/>
          <w:bCs/>
          <w:color w:val="000000" w:themeColor="text1"/>
          <w:sz w:val="28"/>
          <w:szCs w:val="28"/>
        </w:rPr>
        <w:t>,</w:t>
      </w:r>
      <w:r w:rsidR="00C27253" w:rsidRPr="00B422D5">
        <w:rPr>
          <w:rFonts w:ascii="Times New Roman" w:hAnsi="Times New Roman" w:cs="Times New Roman"/>
          <w:bCs/>
          <w:color w:val="000000" w:themeColor="text1"/>
          <w:sz w:val="28"/>
          <w:szCs w:val="28"/>
        </w:rPr>
        <w:t xml:space="preserve"> не позднее следующего дня после дня его вынесения.</w:t>
      </w:r>
    </w:p>
    <w:p w14:paraId="0CA01872" w14:textId="77777777" w:rsidR="00C27253"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4. </w:t>
      </w:r>
      <w:r w:rsidR="00C27253" w:rsidRPr="00B422D5">
        <w:rPr>
          <w:rFonts w:ascii="Times New Roman" w:hAnsi="Times New Roman" w:cs="Times New Roman"/>
          <w:bCs/>
          <w:color w:val="000000" w:themeColor="text1"/>
          <w:sz w:val="28"/>
          <w:szCs w:val="28"/>
        </w:rPr>
        <w:t>В случае если обстоятельства, послужившие основанием дл</w:t>
      </w:r>
      <w:r w:rsidRPr="00B422D5">
        <w:rPr>
          <w:rFonts w:ascii="Times New Roman" w:hAnsi="Times New Roman" w:cs="Times New Roman"/>
          <w:bCs/>
          <w:color w:val="000000" w:themeColor="text1"/>
          <w:sz w:val="28"/>
          <w:szCs w:val="28"/>
        </w:rPr>
        <w:t>я оставления апелляционных</w:t>
      </w:r>
      <w:r w:rsidR="00C2725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C27253" w:rsidRPr="00B422D5">
        <w:rPr>
          <w:rFonts w:ascii="Times New Roman" w:hAnsi="Times New Roman" w:cs="Times New Roman"/>
          <w:bCs/>
          <w:color w:val="000000" w:themeColor="text1"/>
          <w:sz w:val="28"/>
          <w:szCs w:val="28"/>
        </w:rPr>
        <w:t xml:space="preserve"> без движения, будут устранены в срок, указанный в</w:t>
      </w:r>
      <w:r w:rsidRPr="00B422D5">
        <w:rPr>
          <w:rFonts w:ascii="Times New Roman" w:hAnsi="Times New Roman" w:cs="Times New Roman"/>
          <w:bCs/>
          <w:color w:val="000000" w:themeColor="text1"/>
          <w:sz w:val="28"/>
          <w:szCs w:val="28"/>
        </w:rPr>
        <w:t xml:space="preserve"> определении суда, апелляционные</w:t>
      </w:r>
      <w:r w:rsidR="00C27253"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протест считаются поданными в день их</w:t>
      </w:r>
      <w:r w:rsidR="00C27253" w:rsidRPr="00B422D5">
        <w:rPr>
          <w:rFonts w:ascii="Times New Roman" w:hAnsi="Times New Roman" w:cs="Times New Roman"/>
          <w:bCs/>
          <w:color w:val="000000" w:themeColor="text1"/>
          <w:sz w:val="28"/>
          <w:szCs w:val="28"/>
        </w:rPr>
        <w:t xml:space="preserve"> первоначального поступления в </w:t>
      </w:r>
      <w:r w:rsidRPr="00EB3429">
        <w:rPr>
          <w:rFonts w:ascii="Times New Roman" w:hAnsi="Times New Roman" w:cs="Times New Roman"/>
          <w:bCs/>
          <w:color w:val="000000" w:themeColor="text1"/>
          <w:sz w:val="28"/>
          <w:szCs w:val="28"/>
        </w:rPr>
        <w:t xml:space="preserve">арбитражный </w:t>
      </w:r>
      <w:r w:rsidRPr="00B422D5">
        <w:rPr>
          <w:rFonts w:ascii="Times New Roman" w:hAnsi="Times New Roman" w:cs="Times New Roman"/>
          <w:bCs/>
          <w:color w:val="000000" w:themeColor="text1"/>
          <w:sz w:val="28"/>
          <w:szCs w:val="28"/>
        </w:rPr>
        <w:t>суд и принимаю</w:t>
      </w:r>
      <w:r w:rsidR="00C27253" w:rsidRPr="00B422D5">
        <w:rPr>
          <w:rFonts w:ascii="Times New Roman" w:hAnsi="Times New Roman" w:cs="Times New Roman"/>
          <w:bCs/>
          <w:color w:val="000000" w:themeColor="text1"/>
          <w:sz w:val="28"/>
          <w:szCs w:val="28"/>
        </w:rPr>
        <w:t>тся к производству суда апелляционной инстанции.</w:t>
      </w:r>
    </w:p>
    <w:p w14:paraId="74D69019" w14:textId="77777777" w:rsidR="00CC3089"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C27253" w:rsidRPr="00B422D5">
        <w:rPr>
          <w:rFonts w:ascii="Times New Roman" w:hAnsi="Times New Roman" w:cs="Times New Roman"/>
          <w:bCs/>
          <w:color w:val="000000" w:themeColor="text1"/>
          <w:sz w:val="28"/>
          <w:szCs w:val="28"/>
        </w:rPr>
        <w:t xml:space="preserve">В случае если указанные обстоятельства не будут устранены в срок, указанный в определении, </w:t>
      </w:r>
      <w:r w:rsidRPr="00B422D5">
        <w:rPr>
          <w:rFonts w:ascii="Times New Roman" w:hAnsi="Times New Roman" w:cs="Times New Roman"/>
          <w:bCs/>
          <w:color w:val="000000" w:themeColor="text1"/>
          <w:sz w:val="28"/>
          <w:szCs w:val="28"/>
        </w:rPr>
        <w:t>суд возвращает апелляционные</w:t>
      </w:r>
      <w:r w:rsidR="00C27253"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протест и прилагаемые к ним</w:t>
      </w:r>
      <w:r w:rsidR="00C27253" w:rsidRPr="00B422D5">
        <w:rPr>
          <w:rFonts w:ascii="Times New Roman" w:hAnsi="Times New Roman" w:cs="Times New Roman"/>
          <w:bCs/>
          <w:color w:val="000000" w:themeColor="text1"/>
          <w:sz w:val="28"/>
          <w:szCs w:val="28"/>
        </w:rPr>
        <w:t xml:space="preserve"> документы лицу, подавшему </w:t>
      </w:r>
      <w:r w:rsidRPr="00B422D5">
        <w:rPr>
          <w:rFonts w:ascii="Times New Roman" w:hAnsi="Times New Roman" w:cs="Times New Roman"/>
          <w:bCs/>
          <w:color w:val="000000" w:themeColor="text1"/>
          <w:sz w:val="28"/>
          <w:szCs w:val="28"/>
        </w:rPr>
        <w:t xml:space="preserve">апелляционные </w:t>
      </w:r>
      <w:r w:rsidR="00C27253" w:rsidRPr="00B422D5">
        <w:rPr>
          <w:rFonts w:ascii="Times New Roman" w:hAnsi="Times New Roman" w:cs="Times New Roman"/>
          <w:bCs/>
          <w:color w:val="000000" w:themeColor="text1"/>
          <w:sz w:val="28"/>
          <w:szCs w:val="28"/>
        </w:rPr>
        <w:t>жалобу,</w:t>
      </w:r>
      <w:r w:rsidR="002260D7">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w:t>
      </w:r>
      <w:r w:rsidR="00422306" w:rsidRPr="00B422D5">
        <w:rPr>
          <w:rFonts w:ascii="Times New Roman" w:hAnsi="Times New Roman" w:cs="Times New Roman"/>
          <w:bCs/>
          <w:color w:val="000000" w:themeColor="text1"/>
          <w:sz w:val="28"/>
          <w:szCs w:val="28"/>
        </w:rPr>
        <w:t>,</w:t>
      </w:r>
      <w:r w:rsidR="00C27253" w:rsidRPr="00B422D5">
        <w:rPr>
          <w:rFonts w:ascii="Times New Roman" w:hAnsi="Times New Roman" w:cs="Times New Roman"/>
          <w:bCs/>
          <w:color w:val="000000" w:themeColor="text1"/>
          <w:sz w:val="28"/>
          <w:szCs w:val="28"/>
        </w:rPr>
        <w:t xml:space="preserve"> в порядке, установленном статьей </w:t>
      </w:r>
      <w:r w:rsidR="00CE533E" w:rsidRPr="00B422D5">
        <w:rPr>
          <w:rFonts w:ascii="Times New Roman" w:hAnsi="Times New Roman" w:cs="Times New Roman"/>
          <w:bCs/>
          <w:color w:val="000000" w:themeColor="text1"/>
          <w:sz w:val="28"/>
          <w:szCs w:val="28"/>
        </w:rPr>
        <w:t>288</w:t>
      </w:r>
      <w:r w:rsidR="00C27253" w:rsidRPr="00B422D5">
        <w:rPr>
          <w:rFonts w:ascii="Times New Roman" w:hAnsi="Times New Roman" w:cs="Times New Roman"/>
          <w:bCs/>
          <w:color w:val="000000" w:themeColor="text1"/>
          <w:sz w:val="28"/>
          <w:szCs w:val="28"/>
        </w:rPr>
        <w:t xml:space="preserve"> настоящего Кодекса.</w:t>
      </w:r>
    </w:p>
    <w:p w14:paraId="6663023F" w14:textId="77777777" w:rsidR="00366E6D" w:rsidRPr="00B422D5" w:rsidRDefault="00D9547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288</w:t>
      </w:r>
      <w:r w:rsidR="00366E6D" w:rsidRPr="00B422D5">
        <w:rPr>
          <w:rFonts w:ascii="Times New Roman" w:hAnsi="Times New Roman" w:cs="Times New Roman"/>
          <w:bCs/>
          <w:color w:val="000000" w:themeColor="text1"/>
          <w:sz w:val="28"/>
          <w:szCs w:val="28"/>
        </w:rPr>
        <w:t>.</w:t>
      </w:r>
      <w:r w:rsidRPr="00B422D5">
        <w:rPr>
          <w:rFonts w:ascii="Times New Roman" w:hAnsi="Times New Roman" w:cs="Times New Roman"/>
          <w:bCs/>
          <w:color w:val="000000" w:themeColor="text1"/>
          <w:sz w:val="28"/>
          <w:szCs w:val="28"/>
        </w:rPr>
        <w:t> </w:t>
      </w:r>
      <w:r w:rsidR="0095351F" w:rsidRPr="00B422D5">
        <w:rPr>
          <w:rFonts w:ascii="Times New Roman" w:hAnsi="Times New Roman" w:cs="Times New Roman"/>
          <w:b/>
          <w:bCs/>
          <w:color w:val="000000" w:themeColor="text1"/>
          <w:sz w:val="28"/>
          <w:szCs w:val="28"/>
        </w:rPr>
        <w:t>Возвращение апелляционных</w:t>
      </w:r>
      <w:r w:rsidR="00366E6D" w:rsidRPr="00B422D5">
        <w:rPr>
          <w:rFonts w:ascii="Times New Roman" w:hAnsi="Times New Roman" w:cs="Times New Roman"/>
          <w:b/>
          <w:bCs/>
          <w:color w:val="000000" w:themeColor="text1"/>
          <w:sz w:val="28"/>
          <w:szCs w:val="28"/>
        </w:rPr>
        <w:t xml:space="preserve"> жалобы</w:t>
      </w:r>
      <w:r w:rsidR="0095351F" w:rsidRPr="00B422D5">
        <w:rPr>
          <w:rFonts w:ascii="Times New Roman" w:hAnsi="Times New Roman" w:cs="Times New Roman"/>
          <w:b/>
          <w:bCs/>
          <w:color w:val="000000" w:themeColor="text1"/>
          <w:sz w:val="28"/>
          <w:szCs w:val="28"/>
        </w:rPr>
        <w:t>, протеста</w:t>
      </w:r>
    </w:p>
    <w:p w14:paraId="7F5A0BC4" w14:textId="77777777" w:rsidR="00366E6D"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501218">
        <w:rPr>
          <w:rFonts w:ascii="Times New Roman" w:hAnsi="Times New Roman" w:cs="Times New Roman"/>
          <w:bCs/>
          <w:color w:val="000000" w:themeColor="text1"/>
          <w:sz w:val="28"/>
          <w:szCs w:val="28"/>
        </w:rPr>
        <w:t>С</w:t>
      </w:r>
      <w:r w:rsidR="00366E6D" w:rsidRPr="00B422D5">
        <w:rPr>
          <w:rFonts w:ascii="Times New Roman" w:hAnsi="Times New Roman" w:cs="Times New Roman"/>
          <w:bCs/>
          <w:color w:val="000000" w:themeColor="text1"/>
          <w:sz w:val="28"/>
          <w:szCs w:val="28"/>
        </w:rPr>
        <w:t>уд апелляционной ин</w:t>
      </w:r>
      <w:r w:rsidRPr="00B422D5">
        <w:rPr>
          <w:rFonts w:ascii="Times New Roman" w:hAnsi="Times New Roman" w:cs="Times New Roman"/>
          <w:bCs/>
          <w:color w:val="000000" w:themeColor="text1"/>
          <w:sz w:val="28"/>
          <w:szCs w:val="28"/>
        </w:rPr>
        <w:t>станции возвращает апелляционные</w:t>
      </w:r>
      <w:r w:rsidR="002260D7">
        <w:rPr>
          <w:rFonts w:ascii="Times New Roman" w:hAnsi="Times New Roman" w:cs="Times New Roman"/>
          <w:bCs/>
          <w:color w:val="000000" w:themeColor="text1"/>
          <w:sz w:val="28"/>
          <w:szCs w:val="28"/>
        </w:rPr>
        <w:t xml:space="preserve"> </w:t>
      </w:r>
      <w:r w:rsidR="00366E6D" w:rsidRPr="00B422D5">
        <w:rPr>
          <w:rFonts w:ascii="Times New Roman" w:hAnsi="Times New Roman" w:cs="Times New Roman"/>
          <w:bCs/>
          <w:color w:val="000000" w:themeColor="text1"/>
          <w:sz w:val="28"/>
          <w:szCs w:val="28"/>
        </w:rPr>
        <w:t>жалобу,</w:t>
      </w:r>
      <w:r w:rsidR="002260D7">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w:t>
      </w:r>
      <w:r w:rsidR="00366E6D" w:rsidRPr="00B422D5">
        <w:rPr>
          <w:rFonts w:ascii="Times New Roman" w:hAnsi="Times New Roman" w:cs="Times New Roman"/>
          <w:bCs/>
          <w:color w:val="000000" w:themeColor="text1"/>
          <w:sz w:val="28"/>
          <w:szCs w:val="28"/>
        </w:rPr>
        <w:t xml:space="preserve"> если при рассмотрении </w:t>
      </w:r>
      <w:r w:rsidRPr="00B422D5">
        <w:rPr>
          <w:rFonts w:ascii="Times New Roman" w:hAnsi="Times New Roman" w:cs="Times New Roman"/>
          <w:bCs/>
          <w:color w:val="000000" w:themeColor="text1"/>
          <w:sz w:val="28"/>
          <w:szCs w:val="28"/>
        </w:rPr>
        <w:t>вопроса о принятии апелляционных</w:t>
      </w:r>
      <w:r w:rsidR="00366E6D"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6E6D" w:rsidRPr="00B422D5">
        <w:rPr>
          <w:rFonts w:ascii="Times New Roman" w:hAnsi="Times New Roman" w:cs="Times New Roman"/>
          <w:bCs/>
          <w:color w:val="000000" w:themeColor="text1"/>
          <w:sz w:val="28"/>
          <w:szCs w:val="28"/>
        </w:rPr>
        <w:t xml:space="preserve"> к производству установит, что:</w:t>
      </w:r>
    </w:p>
    <w:p w14:paraId="3C825916" w14:textId="77777777" w:rsidR="00366E6D"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апелляционные</w:t>
      </w:r>
      <w:r w:rsidR="00366E6D"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протест поданы</w:t>
      </w:r>
      <w:r w:rsidR="00366E6D" w:rsidRPr="00B422D5">
        <w:rPr>
          <w:rFonts w:ascii="Times New Roman" w:hAnsi="Times New Roman" w:cs="Times New Roman"/>
          <w:bCs/>
          <w:color w:val="000000" w:themeColor="text1"/>
          <w:sz w:val="28"/>
          <w:szCs w:val="28"/>
        </w:rPr>
        <w:t xml:space="preserve"> лицом, не имеющим права на обжалование судебного решения в порядке апелляционного производства;</w:t>
      </w:r>
    </w:p>
    <w:p w14:paraId="6FA076A2" w14:textId="77777777" w:rsidR="00366E6D" w:rsidRPr="00B422D5" w:rsidRDefault="00366E6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color w:val="000000" w:themeColor="text1"/>
          <w:sz w:val="28"/>
          <w:szCs w:val="28"/>
        </w:rPr>
        <w:t>2</w:t>
      </w:r>
      <w:r w:rsidR="0095351F" w:rsidRPr="00B422D5">
        <w:rPr>
          <w:rFonts w:ascii="Times New Roman" w:hAnsi="Times New Roman" w:cs="Times New Roman"/>
          <w:bCs/>
          <w:color w:val="000000" w:themeColor="text1"/>
          <w:sz w:val="28"/>
          <w:szCs w:val="28"/>
        </w:rPr>
        <w:t>) апелляционные</w:t>
      </w:r>
      <w:r w:rsidRPr="00B422D5">
        <w:rPr>
          <w:rFonts w:ascii="Times New Roman" w:hAnsi="Times New Roman" w:cs="Times New Roman"/>
          <w:bCs/>
          <w:color w:val="000000" w:themeColor="text1"/>
          <w:sz w:val="28"/>
          <w:szCs w:val="28"/>
        </w:rPr>
        <w:t xml:space="preserve"> жалоба</w:t>
      </w:r>
      <w:r w:rsidR="0095351F" w:rsidRPr="00B422D5">
        <w:rPr>
          <w:rFonts w:ascii="Times New Roman" w:hAnsi="Times New Roman" w:cs="Times New Roman"/>
          <w:bCs/>
          <w:color w:val="000000" w:themeColor="text1"/>
          <w:sz w:val="28"/>
          <w:szCs w:val="28"/>
        </w:rPr>
        <w:t>, протест не подписаны или апелляционные</w:t>
      </w:r>
      <w:r w:rsidRPr="00B422D5">
        <w:rPr>
          <w:rFonts w:ascii="Times New Roman" w:hAnsi="Times New Roman" w:cs="Times New Roman"/>
          <w:bCs/>
          <w:color w:val="000000" w:themeColor="text1"/>
          <w:sz w:val="28"/>
          <w:szCs w:val="28"/>
        </w:rPr>
        <w:t xml:space="preserve"> жалоба</w:t>
      </w:r>
      <w:r w:rsidR="0095351F" w:rsidRPr="00B422D5">
        <w:rPr>
          <w:rFonts w:ascii="Times New Roman" w:hAnsi="Times New Roman" w:cs="Times New Roman"/>
          <w:bCs/>
          <w:color w:val="000000" w:themeColor="text1"/>
          <w:sz w:val="28"/>
          <w:szCs w:val="28"/>
        </w:rPr>
        <w:t>, протест подписаны и поданы</w:t>
      </w:r>
      <w:r w:rsidRPr="00B422D5">
        <w:rPr>
          <w:rFonts w:ascii="Times New Roman" w:hAnsi="Times New Roman" w:cs="Times New Roman"/>
          <w:bCs/>
          <w:color w:val="000000" w:themeColor="text1"/>
          <w:sz w:val="28"/>
          <w:szCs w:val="28"/>
        </w:rPr>
        <w:t xml:space="preserve"> в </w:t>
      </w:r>
      <w:r w:rsidR="0095351F" w:rsidRPr="00B422D5">
        <w:rPr>
          <w:rFonts w:ascii="Times New Roman" w:hAnsi="Times New Roman" w:cs="Times New Roman"/>
          <w:bCs/>
          <w:color w:val="000000" w:themeColor="text1"/>
          <w:sz w:val="28"/>
          <w:szCs w:val="28"/>
        </w:rPr>
        <w:t xml:space="preserve">арбитражный </w:t>
      </w:r>
      <w:r w:rsidRPr="00B422D5">
        <w:rPr>
          <w:rFonts w:ascii="Times New Roman" w:hAnsi="Times New Roman" w:cs="Times New Roman"/>
          <w:bCs/>
          <w:color w:val="000000" w:themeColor="text1"/>
          <w:sz w:val="28"/>
          <w:szCs w:val="28"/>
        </w:rPr>
        <w:t>суд ли</w:t>
      </w:r>
      <w:r w:rsidR="0095351F" w:rsidRPr="00B422D5">
        <w:rPr>
          <w:rFonts w:ascii="Times New Roman" w:hAnsi="Times New Roman" w:cs="Times New Roman"/>
          <w:bCs/>
          <w:color w:val="000000" w:themeColor="text1"/>
          <w:sz w:val="28"/>
          <w:szCs w:val="28"/>
        </w:rPr>
        <w:t>цом, не имеющим полномочий на их</w:t>
      </w:r>
      <w:r w:rsidRPr="00B422D5">
        <w:rPr>
          <w:rFonts w:ascii="Times New Roman" w:hAnsi="Times New Roman" w:cs="Times New Roman"/>
          <w:bCs/>
          <w:color w:val="000000" w:themeColor="text1"/>
          <w:sz w:val="28"/>
          <w:szCs w:val="28"/>
        </w:rPr>
        <w:t xml:space="preserve"> подписание и (или) подачу в арбитражный суд;</w:t>
      </w:r>
    </w:p>
    <w:p w14:paraId="79F4164A" w14:textId="77777777" w:rsidR="00366E6D"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6E6D" w:rsidRPr="00B422D5">
        <w:rPr>
          <w:rFonts w:ascii="Times New Roman" w:hAnsi="Times New Roman" w:cs="Times New Roman"/>
          <w:bCs/>
          <w:color w:val="000000" w:themeColor="text1"/>
          <w:sz w:val="28"/>
          <w:szCs w:val="28"/>
        </w:rPr>
        <w:t>а</w:t>
      </w:r>
      <w:r w:rsidRPr="00B422D5">
        <w:rPr>
          <w:rFonts w:ascii="Times New Roman" w:hAnsi="Times New Roman" w:cs="Times New Roman"/>
          <w:bCs/>
          <w:color w:val="000000" w:themeColor="text1"/>
          <w:sz w:val="28"/>
          <w:szCs w:val="28"/>
        </w:rPr>
        <w:t>пелляционные</w:t>
      </w:r>
      <w:r w:rsidR="00366E6D"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протест поданы</w:t>
      </w:r>
      <w:r w:rsidR="00366E6D" w:rsidRPr="00B422D5">
        <w:rPr>
          <w:rFonts w:ascii="Times New Roman" w:hAnsi="Times New Roman" w:cs="Times New Roman"/>
          <w:bCs/>
          <w:color w:val="000000" w:themeColor="text1"/>
          <w:sz w:val="28"/>
          <w:szCs w:val="28"/>
        </w:rPr>
        <w:t xml:space="preserve"> на судебное решение, которое в соответствии с настоящим Кодексом не обжалуется в порядке апелляционного производства;</w:t>
      </w:r>
    </w:p>
    <w:p w14:paraId="24081563" w14:textId="77777777" w:rsidR="00366E6D" w:rsidRPr="00B422D5" w:rsidRDefault="0095351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апелляционные</w:t>
      </w:r>
      <w:r w:rsidR="00366E6D"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протест поданы</w:t>
      </w:r>
      <w:r w:rsidR="00366E6D" w:rsidRPr="00B422D5">
        <w:rPr>
          <w:rFonts w:ascii="Times New Roman" w:hAnsi="Times New Roman" w:cs="Times New Roman"/>
          <w:bCs/>
          <w:color w:val="000000" w:themeColor="text1"/>
          <w:sz w:val="28"/>
          <w:szCs w:val="28"/>
        </w:rPr>
        <w:t xml:space="preserve"> по исте</w:t>
      </w:r>
      <w:r w:rsidRPr="00B422D5">
        <w:rPr>
          <w:rFonts w:ascii="Times New Roman" w:hAnsi="Times New Roman" w:cs="Times New Roman"/>
          <w:bCs/>
          <w:color w:val="000000" w:themeColor="text1"/>
          <w:sz w:val="28"/>
          <w:szCs w:val="28"/>
        </w:rPr>
        <w:t>чении срока подачи апелляционных</w:t>
      </w:r>
      <w:r w:rsidR="00366E6D" w:rsidRPr="00B422D5">
        <w:rPr>
          <w:rFonts w:ascii="Times New Roman" w:hAnsi="Times New Roman" w:cs="Times New Roman"/>
          <w:bCs/>
          <w:color w:val="000000" w:themeColor="text1"/>
          <w:sz w:val="28"/>
          <w:szCs w:val="28"/>
        </w:rPr>
        <w:t xml:space="preserve"> жалобы, </w:t>
      </w:r>
      <w:r w:rsidRPr="00B422D5">
        <w:rPr>
          <w:rFonts w:ascii="Times New Roman" w:hAnsi="Times New Roman" w:cs="Times New Roman"/>
          <w:bCs/>
          <w:color w:val="000000" w:themeColor="text1"/>
          <w:sz w:val="28"/>
          <w:szCs w:val="28"/>
        </w:rPr>
        <w:t xml:space="preserve">протеста, </w:t>
      </w:r>
      <w:r w:rsidR="00366E6D" w:rsidRPr="00B422D5">
        <w:rPr>
          <w:rFonts w:ascii="Times New Roman" w:hAnsi="Times New Roman" w:cs="Times New Roman"/>
          <w:bCs/>
          <w:color w:val="000000" w:themeColor="text1"/>
          <w:sz w:val="28"/>
          <w:szCs w:val="28"/>
        </w:rPr>
        <w:t>установленного в настоящем Кодексе, и не содерж</w:t>
      </w:r>
      <w:r w:rsidR="006103AA" w:rsidRPr="00B422D5">
        <w:rPr>
          <w:rFonts w:ascii="Times New Roman" w:hAnsi="Times New Roman" w:cs="Times New Roman"/>
          <w:bCs/>
          <w:color w:val="000000" w:themeColor="text1"/>
          <w:sz w:val="28"/>
          <w:szCs w:val="28"/>
        </w:rPr>
        <w:t>а</w:t>
      </w:r>
      <w:r w:rsidR="00366E6D" w:rsidRPr="00B422D5">
        <w:rPr>
          <w:rFonts w:ascii="Times New Roman" w:hAnsi="Times New Roman" w:cs="Times New Roman"/>
          <w:bCs/>
          <w:color w:val="000000" w:themeColor="text1"/>
          <w:sz w:val="28"/>
          <w:szCs w:val="28"/>
        </w:rPr>
        <w:t>т ходатайства о его восстановлении или в восстановлении пропущенно</w:t>
      </w:r>
      <w:r w:rsidR="00B60073" w:rsidRPr="00B422D5">
        <w:rPr>
          <w:rFonts w:ascii="Times New Roman" w:hAnsi="Times New Roman" w:cs="Times New Roman"/>
          <w:bCs/>
          <w:color w:val="000000" w:themeColor="text1"/>
          <w:sz w:val="28"/>
          <w:szCs w:val="28"/>
        </w:rPr>
        <w:t>го срока на подачу апелляционных</w:t>
      </w:r>
      <w:r w:rsidR="00366E6D" w:rsidRPr="00B422D5">
        <w:rPr>
          <w:rFonts w:ascii="Times New Roman" w:hAnsi="Times New Roman" w:cs="Times New Roman"/>
          <w:bCs/>
          <w:color w:val="000000" w:themeColor="text1"/>
          <w:sz w:val="28"/>
          <w:szCs w:val="28"/>
        </w:rPr>
        <w:t xml:space="preserve"> жалобы</w:t>
      </w:r>
      <w:r w:rsidR="00B60073" w:rsidRPr="00B422D5">
        <w:rPr>
          <w:rFonts w:ascii="Times New Roman" w:hAnsi="Times New Roman" w:cs="Times New Roman"/>
          <w:bCs/>
          <w:color w:val="000000" w:themeColor="text1"/>
          <w:sz w:val="28"/>
          <w:szCs w:val="28"/>
        </w:rPr>
        <w:t>, протеста</w:t>
      </w:r>
      <w:r w:rsidR="00366E6D" w:rsidRPr="00B422D5">
        <w:rPr>
          <w:rFonts w:ascii="Times New Roman" w:hAnsi="Times New Roman" w:cs="Times New Roman"/>
          <w:bCs/>
          <w:color w:val="000000" w:themeColor="text1"/>
          <w:sz w:val="28"/>
          <w:szCs w:val="28"/>
        </w:rPr>
        <w:t xml:space="preserve"> отказано;</w:t>
      </w:r>
    </w:p>
    <w:p w14:paraId="65293E38" w14:textId="77777777" w:rsidR="00366E6D" w:rsidRPr="00B422D5" w:rsidRDefault="00B6007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366E6D" w:rsidRPr="00B422D5">
        <w:rPr>
          <w:rFonts w:ascii="Times New Roman" w:hAnsi="Times New Roman" w:cs="Times New Roman"/>
          <w:bCs/>
          <w:color w:val="000000" w:themeColor="text1"/>
          <w:sz w:val="28"/>
          <w:szCs w:val="28"/>
        </w:rPr>
        <w:t>до вынесения опре</w:t>
      </w:r>
      <w:r w:rsidRPr="00B422D5">
        <w:rPr>
          <w:rFonts w:ascii="Times New Roman" w:hAnsi="Times New Roman" w:cs="Times New Roman"/>
          <w:bCs/>
          <w:color w:val="000000" w:themeColor="text1"/>
          <w:sz w:val="28"/>
          <w:szCs w:val="28"/>
        </w:rPr>
        <w:t>деления о принятии апелляционных</w:t>
      </w:r>
      <w:r w:rsidR="00366E6D"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6E6D" w:rsidRPr="00B422D5">
        <w:rPr>
          <w:rFonts w:ascii="Times New Roman" w:hAnsi="Times New Roman" w:cs="Times New Roman"/>
          <w:bCs/>
          <w:color w:val="000000" w:themeColor="text1"/>
          <w:sz w:val="28"/>
          <w:szCs w:val="28"/>
        </w:rPr>
        <w:t xml:space="preserve"> к производству суда от лица, подавшего </w:t>
      </w:r>
      <w:r w:rsidRPr="00B422D5">
        <w:rPr>
          <w:rFonts w:ascii="Times New Roman" w:hAnsi="Times New Roman" w:cs="Times New Roman"/>
          <w:bCs/>
          <w:color w:val="000000" w:themeColor="text1"/>
          <w:sz w:val="28"/>
          <w:szCs w:val="28"/>
        </w:rPr>
        <w:t xml:space="preserve">апелляционные </w:t>
      </w:r>
      <w:r w:rsidR="00366E6D" w:rsidRPr="00B422D5">
        <w:rPr>
          <w:rFonts w:ascii="Times New Roman" w:hAnsi="Times New Roman" w:cs="Times New Roman"/>
          <w:bCs/>
          <w:color w:val="000000" w:themeColor="text1"/>
          <w:sz w:val="28"/>
          <w:szCs w:val="28"/>
        </w:rPr>
        <w:t xml:space="preserve">жалобу, </w:t>
      </w:r>
      <w:r w:rsidRPr="00B422D5">
        <w:rPr>
          <w:rFonts w:ascii="Times New Roman" w:hAnsi="Times New Roman" w:cs="Times New Roman"/>
          <w:bCs/>
          <w:color w:val="000000" w:themeColor="text1"/>
          <w:sz w:val="28"/>
          <w:szCs w:val="28"/>
        </w:rPr>
        <w:t xml:space="preserve">протест, </w:t>
      </w:r>
      <w:r w:rsidR="00366E6D" w:rsidRPr="00B422D5">
        <w:rPr>
          <w:rFonts w:ascii="Times New Roman" w:hAnsi="Times New Roman" w:cs="Times New Roman"/>
          <w:bCs/>
          <w:color w:val="000000" w:themeColor="text1"/>
          <w:sz w:val="28"/>
          <w:szCs w:val="28"/>
        </w:rPr>
        <w:t>поступило ходатай</w:t>
      </w:r>
      <w:r w:rsidRPr="00B422D5">
        <w:rPr>
          <w:rFonts w:ascii="Times New Roman" w:hAnsi="Times New Roman" w:cs="Times New Roman"/>
          <w:bCs/>
          <w:color w:val="000000" w:themeColor="text1"/>
          <w:sz w:val="28"/>
          <w:szCs w:val="28"/>
        </w:rPr>
        <w:t>ство о</w:t>
      </w:r>
      <w:r w:rsidR="0025437E" w:rsidRPr="00B422D5">
        <w:rPr>
          <w:rFonts w:ascii="Times New Roman" w:hAnsi="Times New Roman" w:cs="Times New Roman"/>
          <w:bCs/>
          <w:color w:val="000000" w:themeColor="text1"/>
          <w:sz w:val="28"/>
          <w:szCs w:val="28"/>
        </w:rPr>
        <w:t>б</w:t>
      </w:r>
      <w:r w:rsidRPr="00B422D5">
        <w:rPr>
          <w:rFonts w:ascii="Times New Roman" w:hAnsi="Times New Roman" w:cs="Times New Roman"/>
          <w:bCs/>
          <w:color w:val="000000" w:themeColor="text1"/>
          <w:sz w:val="28"/>
          <w:szCs w:val="28"/>
        </w:rPr>
        <w:t xml:space="preserve"> их</w:t>
      </w:r>
      <w:r w:rsidR="00366E6D" w:rsidRPr="00B422D5">
        <w:rPr>
          <w:rFonts w:ascii="Times New Roman" w:hAnsi="Times New Roman" w:cs="Times New Roman"/>
          <w:bCs/>
          <w:color w:val="000000" w:themeColor="text1"/>
          <w:sz w:val="28"/>
          <w:szCs w:val="28"/>
        </w:rPr>
        <w:t xml:space="preserve"> возвращении;</w:t>
      </w:r>
    </w:p>
    <w:p w14:paraId="7A44E094" w14:textId="77777777" w:rsidR="00366E6D" w:rsidRPr="00B422D5" w:rsidRDefault="00B6007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6) </w:t>
      </w:r>
      <w:r w:rsidR="00366E6D" w:rsidRPr="00B422D5">
        <w:rPr>
          <w:rFonts w:ascii="Times New Roman" w:hAnsi="Times New Roman" w:cs="Times New Roman"/>
          <w:bCs/>
          <w:color w:val="000000" w:themeColor="text1"/>
          <w:sz w:val="28"/>
          <w:szCs w:val="28"/>
        </w:rPr>
        <w:t xml:space="preserve">не устранены обстоятельства, послужившие основанием для оставления </w:t>
      </w:r>
      <w:r w:rsidRPr="00B422D5">
        <w:rPr>
          <w:rFonts w:ascii="Times New Roman" w:hAnsi="Times New Roman" w:cs="Times New Roman"/>
          <w:bCs/>
          <w:color w:val="000000" w:themeColor="text1"/>
          <w:sz w:val="28"/>
          <w:szCs w:val="28"/>
        </w:rPr>
        <w:t>апелляционных</w:t>
      </w:r>
      <w:r w:rsidR="002260D7">
        <w:rPr>
          <w:rFonts w:ascii="Times New Roman" w:hAnsi="Times New Roman" w:cs="Times New Roman"/>
          <w:bCs/>
          <w:color w:val="000000" w:themeColor="text1"/>
          <w:sz w:val="28"/>
          <w:szCs w:val="28"/>
        </w:rPr>
        <w:t xml:space="preserve"> </w:t>
      </w:r>
      <w:r w:rsidR="00366E6D" w:rsidRPr="00B422D5">
        <w:rPr>
          <w:rFonts w:ascii="Times New Roman" w:hAnsi="Times New Roman" w:cs="Times New Roman"/>
          <w:bCs/>
          <w:color w:val="000000" w:themeColor="text1"/>
          <w:sz w:val="28"/>
          <w:szCs w:val="28"/>
        </w:rPr>
        <w:t>жалобы</w:t>
      </w:r>
      <w:r w:rsidRPr="00B422D5">
        <w:rPr>
          <w:rFonts w:ascii="Times New Roman" w:hAnsi="Times New Roman" w:cs="Times New Roman"/>
          <w:bCs/>
          <w:color w:val="000000" w:themeColor="text1"/>
          <w:sz w:val="28"/>
          <w:szCs w:val="28"/>
        </w:rPr>
        <w:t>, протеста</w:t>
      </w:r>
      <w:r w:rsidR="00366E6D" w:rsidRPr="00B422D5">
        <w:rPr>
          <w:rFonts w:ascii="Times New Roman" w:hAnsi="Times New Roman" w:cs="Times New Roman"/>
          <w:bCs/>
          <w:color w:val="000000" w:themeColor="text1"/>
          <w:sz w:val="28"/>
          <w:szCs w:val="28"/>
        </w:rPr>
        <w:t xml:space="preserve"> без движения, в срок, установленный в </w:t>
      </w:r>
      <w:r w:rsidR="00366E6D" w:rsidRPr="00B422D5">
        <w:rPr>
          <w:rFonts w:ascii="Times New Roman" w:hAnsi="Times New Roman" w:cs="Times New Roman"/>
          <w:bCs/>
          <w:color w:val="000000" w:themeColor="text1"/>
          <w:sz w:val="28"/>
          <w:szCs w:val="28"/>
        </w:rPr>
        <w:lastRenderedPageBreak/>
        <w:t>определении суда.</w:t>
      </w:r>
    </w:p>
    <w:p w14:paraId="3F687FBB" w14:textId="77777777" w:rsidR="00366E6D" w:rsidRPr="00B422D5" w:rsidRDefault="000727FC"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w:t>
      </w:r>
      <w:r w:rsidR="00366E6D" w:rsidRPr="00B422D5">
        <w:rPr>
          <w:rFonts w:ascii="Times New Roman" w:hAnsi="Times New Roman" w:cs="Times New Roman"/>
          <w:bCs/>
          <w:color w:val="000000" w:themeColor="text1"/>
          <w:sz w:val="28"/>
          <w:szCs w:val="28"/>
        </w:rPr>
        <w:t xml:space="preserve">уд апелляционной инстанции также возвращает </w:t>
      </w:r>
      <w:r w:rsidR="00B60073" w:rsidRPr="00B422D5">
        <w:rPr>
          <w:rFonts w:ascii="Times New Roman" w:hAnsi="Times New Roman" w:cs="Times New Roman"/>
          <w:bCs/>
          <w:color w:val="000000" w:themeColor="text1"/>
          <w:sz w:val="28"/>
          <w:szCs w:val="28"/>
        </w:rPr>
        <w:t xml:space="preserve">апелляционную </w:t>
      </w:r>
      <w:r w:rsidR="00366E6D" w:rsidRPr="00B422D5">
        <w:rPr>
          <w:rFonts w:ascii="Times New Roman" w:hAnsi="Times New Roman" w:cs="Times New Roman"/>
          <w:bCs/>
          <w:color w:val="000000" w:themeColor="text1"/>
          <w:sz w:val="28"/>
          <w:szCs w:val="28"/>
        </w:rPr>
        <w:t>жалобу, если отклонено ходатайство о предоставлении отсрочки, рассрочки уплаты судебного сбора или об уменьшении его размера.</w:t>
      </w:r>
    </w:p>
    <w:p w14:paraId="26F90D6A" w14:textId="77777777" w:rsidR="00366E6D" w:rsidRPr="00B422D5" w:rsidRDefault="00B6007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О возвращении апелляционных</w:t>
      </w:r>
      <w:r w:rsidR="00366E6D"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6E6D" w:rsidRPr="00B422D5">
        <w:rPr>
          <w:rFonts w:ascii="Times New Roman" w:hAnsi="Times New Roman" w:cs="Times New Roman"/>
          <w:bCs/>
          <w:color w:val="000000" w:themeColor="text1"/>
          <w:sz w:val="28"/>
          <w:szCs w:val="28"/>
        </w:rPr>
        <w:t xml:space="preserve"> суд выносит определение.</w:t>
      </w:r>
    </w:p>
    <w:p w14:paraId="3B84653D" w14:textId="77777777" w:rsidR="00366E6D" w:rsidRPr="00B422D5" w:rsidRDefault="00B6007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6E6D" w:rsidRPr="00B422D5">
        <w:rPr>
          <w:rFonts w:ascii="Times New Roman" w:hAnsi="Times New Roman" w:cs="Times New Roman"/>
          <w:bCs/>
          <w:color w:val="000000" w:themeColor="text1"/>
          <w:sz w:val="28"/>
          <w:szCs w:val="28"/>
        </w:rPr>
        <w:t>В определении указываются основан</w:t>
      </w:r>
      <w:r w:rsidRPr="00B422D5">
        <w:rPr>
          <w:rFonts w:ascii="Times New Roman" w:hAnsi="Times New Roman" w:cs="Times New Roman"/>
          <w:bCs/>
          <w:color w:val="000000" w:themeColor="text1"/>
          <w:sz w:val="28"/>
          <w:szCs w:val="28"/>
        </w:rPr>
        <w:t>ия для возвращения апелляционных</w:t>
      </w:r>
      <w:r w:rsidR="002260D7">
        <w:rPr>
          <w:rFonts w:ascii="Times New Roman" w:hAnsi="Times New Roman" w:cs="Times New Roman"/>
          <w:bCs/>
          <w:color w:val="000000" w:themeColor="text1"/>
          <w:sz w:val="28"/>
          <w:szCs w:val="28"/>
        </w:rPr>
        <w:t xml:space="preserve"> </w:t>
      </w:r>
      <w:r w:rsidR="00366E6D" w:rsidRPr="00B422D5">
        <w:rPr>
          <w:rFonts w:ascii="Times New Roman" w:hAnsi="Times New Roman" w:cs="Times New Roman"/>
          <w:bCs/>
          <w:color w:val="000000" w:themeColor="text1"/>
          <w:sz w:val="28"/>
          <w:szCs w:val="28"/>
        </w:rPr>
        <w:t>жалобы,</w:t>
      </w:r>
      <w:r w:rsidR="002260D7">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протеста</w:t>
      </w:r>
      <w:r w:rsidR="00422306" w:rsidRPr="00B422D5">
        <w:rPr>
          <w:rFonts w:ascii="Times New Roman" w:hAnsi="Times New Roman" w:cs="Times New Roman"/>
          <w:bCs/>
          <w:color w:val="000000" w:themeColor="text1"/>
          <w:sz w:val="28"/>
          <w:szCs w:val="28"/>
        </w:rPr>
        <w:t>,</w:t>
      </w:r>
      <w:r w:rsidR="00366E6D" w:rsidRPr="00B422D5">
        <w:rPr>
          <w:rFonts w:ascii="Times New Roman" w:hAnsi="Times New Roman" w:cs="Times New Roman"/>
          <w:bCs/>
          <w:color w:val="000000" w:themeColor="text1"/>
          <w:sz w:val="28"/>
          <w:szCs w:val="28"/>
        </w:rPr>
        <w:t xml:space="preserve"> решается вопрос о возврате судебного сбора из Республиканского бюджета Донецкой Народной Республики.</w:t>
      </w:r>
    </w:p>
    <w:p w14:paraId="612CA4CF" w14:textId="77777777" w:rsidR="00366E6D" w:rsidRPr="00B422D5" w:rsidRDefault="00366E6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Копия определ</w:t>
      </w:r>
      <w:r w:rsidR="00B60073" w:rsidRPr="00B422D5">
        <w:rPr>
          <w:rFonts w:ascii="Times New Roman" w:hAnsi="Times New Roman" w:cs="Times New Roman"/>
          <w:bCs/>
          <w:color w:val="000000" w:themeColor="text1"/>
          <w:sz w:val="28"/>
          <w:szCs w:val="28"/>
        </w:rPr>
        <w:t>ения о возвращении апелляционных</w:t>
      </w:r>
      <w:r w:rsidRPr="00B422D5">
        <w:rPr>
          <w:rFonts w:ascii="Times New Roman" w:hAnsi="Times New Roman" w:cs="Times New Roman"/>
          <w:bCs/>
          <w:color w:val="000000" w:themeColor="text1"/>
          <w:sz w:val="28"/>
          <w:szCs w:val="28"/>
        </w:rPr>
        <w:t xml:space="preserve"> жалобы</w:t>
      </w:r>
      <w:r w:rsidR="00B60073" w:rsidRPr="00B422D5">
        <w:rPr>
          <w:rFonts w:ascii="Times New Roman" w:hAnsi="Times New Roman" w:cs="Times New Roman"/>
          <w:bCs/>
          <w:color w:val="000000" w:themeColor="text1"/>
          <w:sz w:val="28"/>
          <w:szCs w:val="28"/>
        </w:rPr>
        <w:t>, протеста</w:t>
      </w:r>
      <w:r w:rsidR="002260D7">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 xml:space="preserve">направляется лицу, подавшему </w:t>
      </w:r>
      <w:r w:rsidR="00B60073" w:rsidRPr="00B422D5">
        <w:rPr>
          <w:rFonts w:ascii="Times New Roman" w:hAnsi="Times New Roman" w:cs="Times New Roman"/>
          <w:bCs/>
          <w:color w:val="000000" w:themeColor="text1"/>
          <w:sz w:val="28"/>
          <w:szCs w:val="28"/>
        </w:rPr>
        <w:t xml:space="preserve">апелляционные </w:t>
      </w:r>
      <w:r w:rsidRPr="00B422D5">
        <w:rPr>
          <w:rFonts w:ascii="Times New Roman" w:hAnsi="Times New Roman" w:cs="Times New Roman"/>
          <w:bCs/>
          <w:color w:val="000000" w:themeColor="text1"/>
          <w:sz w:val="28"/>
          <w:szCs w:val="28"/>
        </w:rPr>
        <w:t xml:space="preserve">жалобу, </w:t>
      </w:r>
      <w:r w:rsidR="00B60073" w:rsidRPr="00B422D5">
        <w:rPr>
          <w:rFonts w:ascii="Times New Roman" w:hAnsi="Times New Roman" w:cs="Times New Roman"/>
          <w:bCs/>
          <w:color w:val="000000" w:themeColor="text1"/>
          <w:sz w:val="28"/>
          <w:szCs w:val="28"/>
        </w:rPr>
        <w:t>протест</w:t>
      </w:r>
      <w:r w:rsidR="00422306" w:rsidRPr="00B422D5">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вместе с жалобой</w:t>
      </w:r>
      <w:r w:rsidR="00B60073" w:rsidRPr="00B422D5">
        <w:rPr>
          <w:rFonts w:ascii="Times New Roman" w:hAnsi="Times New Roman" w:cs="Times New Roman"/>
          <w:bCs/>
          <w:color w:val="000000" w:themeColor="text1"/>
          <w:sz w:val="28"/>
          <w:szCs w:val="28"/>
        </w:rPr>
        <w:t>, протестом</w:t>
      </w:r>
      <w:r w:rsidRPr="00B422D5">
        <w:rPr>
          <w:rFonts w:ascii="Times New Roman" w:hAnsi="Times New Roman" w:cs="Times New Roman"/>
          <w:bCs/>
          <w:color w:val="000000" w:themeColor="text1"/>
          <w:sz w:val="28"/>
          <w:szCs w:val="28"/>
        </w:rPr>
        <w:t xml:space="preserve"> и прилагаемыми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основан</w:t>
      </w:r>
      <w:r w:rsidR="00B60073" w:rsidRPr="00B422D5">
        <w:rPr>
          <w:rFonts w:ascii="Times New Roman" w:hAnsi="Times New Roman" w:cs="Times New Roman"/>
          <w:bCs/>
          <w:color w:val="000000" w:themeColor="text1"/>
          <w:sz w:val="28"/>
          <w:szCs w:val="28"/>
        </w:rPr>
        <w:t>ием для оставления апелляционных</w:t>
      </w:r>
      <w:r w:rsidRPr="00B422D5">
        <w:rPr>
          <w:rFonts w:ascii="Times New Roman" w:hAnsi="Times New Roman" w:cs="Times New Roman"/>
          <w:bCs/>
          <w:color w:val="000000" w:themeColor="text1"/>
          <w:sz w:val="28"/>
          <w:szCs w:val="28"/>
        </w:rPr>
        <w:t xml:space="preserve"> жалобы</w:t>
      </w:r>
      <w:r w:rsidR="00B60073"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xml:space="preserve"> без движения.</w:t>
      </w:r>
    </w:p>
    <w:p w14:paraId="08BB7644" w14:textId="77777777" w:rsidR="00366E6D" w:rsidRPr="00B422D5" w:rsidRDefault="00B6007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366E6D" w:rsidRPr="00B422D5">
        <w:rPr>
          <w:rFonts w:ascii="Times New Roman" w:hAnsi="Times New Roman" w:cs="Times New Roman"/>
          <w:bCs/>
          <w:color w:val="000000" w:themeColor="text1"/>
          <w:sz w:val="28"/>
          <w:szCs w:val="28"/>
        </w:rPr>
        <w:t xml:space="preserve">Определение </w:t>
      </w:r>
      <w:r w:rsidRPr="00B422D5">
        <w:rPr>
          <w:rFonts w:ascii="Times New Roman" w:hAnsi="Times New Roman" w:cs="Times New Roman"/>
          <w:bCs/>
          <w:color w:val="000000" w:themeColor="text1"/>
          <w:sz w:val="28"/>
          <w:szCs w:val="28"/>
        </w:rPr>
        <w:t>суда о возвращении апелляционных</w:t>
      </w:r>
      <w:r w:rsidR="00366E6D"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6E6D" w:rsidRPr="00B422D5">
        <w:rPr>
          <w:rFonts w:ascii="Times New Roman" w:hAnsi="Times New Roman" w:cs="Times New Roman"/>
          <w:bCs/>
          <w:color w:val="000000" w:themeColor="text1"/>
          <w:sz w:val="28"/>
          <w:szCs w:val="28"/>
        </w:rPr>
        <w:t xml:space="preserve"> может быть обжаловано.</w:t>
      </w:r>
    </w:p>
    <w:p w14:paraId="1AB4B2BF" w14:textId="77777777" w:rsidR="00366E6D" w:rsidRPr="00B422D5" w:rsidRDefault="00366E6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 xml:space="preserve">В случае </w:t>
      </w:r>
      <w:r w:rsidR="00B60073" w:rsidRPr="00B422D5">
        <w:rPr>
          <w:rFonts w:ascii="Times New Roman" w:hAnsi="Times New Roman" w:cs="Times New Roman"/>
          <w:bCs/>
          <w:color w:val="000000" w:themeColor="text1"/>
          <w:sz w:val="28"/>
          <w:szCs w:val="28"/>
        </w:rPr>
        <w:t>отмены определения апелляционные</w:t>
      </w:r>
      <w:r w:rsidRPr="00B422D5">
        <w:rPr>
          <w:rFonts w:ascii="Times New Roman" w:hAnsi="Times New Roman" w:cs="Times New Roman"/>
          <w:bCs/>
          <w:color w:val="000000" w:themeColor="text1"/>
          <w:sz w:val="28"/>
          <w:szCs w:val="28"/>
        </w:rPr>
        <w:t xml:space="preserve"> жалоба</w:t>
      </w:r>
      <w:r w:rsidR="00B60073" w:rsidRPr="00B422D5">
        <w:rPr>
          <w:rFonts w:ascii="Times New Roman" w:hAnsi="Times New Roman" w:cs="Times New Roman"/>
          <w:bCs/>
          <w:color w:val="000000" w:themeColor="text1"/>
          <w:sz w:val="28"/>
          <w:szCs w:val="28"/>
        </w:rPr>
        <w:t>, протест считаются поданными</w:t>
      </w:r>
      <w:r w:rsidRPr="00B422D5">
        <w:rPr>
          <w:rFonts w:ascii="Times New Roman" w:hAnsi="Times New Roman" w:cs="Times New Roman"/>
          <w:bCs/>
          <w:color w:val="000000" w:themeColor="text1"/>
          <w:sz w:val="28"/>
          <w:szCs w:val="28"/>
        </w:rPr>
        <w:t xml:space="preserve"> в день первоначального обращения </w:t>
      </w:r>
      <w:r w:rsidRPr="00EB3429">
        <w:rPr>
          <w:rFonts w:ascii="Times New Roman" w:hAnsi="Times New Roman" w:cs="Times New Roman"/>
          <w:bCs/>
          <w:color w:val="000000" w:themeColor="text1"/>
          <w:sz w:val="28"/>
          <w:szCs w:val="28"/>
        </w:rPr>
        <w:t>в арбитражный</w:t>
      </w:r>
      <w:r w:rsidRPr="00B422D5">
        <w:rPr>
          <w:rFonts w:ascii="Times New Roman" w:hAnsi="Times New Roman" w:cs="Times New Roman"/>
          <w:bCs/>
          <w:color w:val="000000" w:themeColor="text1"/>
          <w:sz w:val="28"/>
          <w:szCs w:val="28"/>
        </w:rPr>
        <w:t xml:space="preserve"> суд.</w:t>
      </w:r>
    </w:p>
    <w:p w14:paraId="213A0B07" w14:textId="77777777" w:rsidR="00366E6D" w:rsidRPr="00B422D5" w:rsidRDefault="00B6007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Возвращение апелляционных</w:t>
      </w:r>
      <w:r w:rsidR="00366E6D"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6E6D" w:rsidRPr="00B422D5">
        <w:rPr>
          <w:rFonts w:ascii="Times New Roman" w:hAnsi="Times New Roman" w:cs="Times New Roman"/>
          <w:bCs/>
          <w:color w:val="000000" w:themeColor="text1"/>
          <w:sz w:val="28"/>
          <w:szCs w:val="28"/>
        </w:rPr>
        <w:t xml:space="preserve"> не препятствует повт</w:t>
      </w:r>
      <w:r w:rsidRPr="00B422D5">
        <w:rPr>
          <w:rFonts w:ascii="Times New Roman" w:hAnsi="Times New Roman" w:cs="Times New Roman"/>
          <w:bCs/>
          <w:color w:val="000000" w:themeColor="text1"/>
          <w:sz w:val="28"/>
          <w:szCs w:val="28"/>
        </w:rPr>
        <w:t>орному обращению с апелляционными</w:t>
      </w:r>
      <w:r w:rsidR="00366E6D" w:rsidRPr="00B422D5">
        <w:rPr>
          <w:rFonts w:ascii="Times New Roman" w:hAnsi="Times New Roman" w:cs="Times New Roman"/>
          <w:bCs/>
          <w:color w:val="000000" w:themeColor="text1"/>
          <w:sz w:val="28"/>
          <w:szCs w:val="28"/>
        </w:rPr>
        <w:t xml:space="preserve"> жалобой</w:t>
      </w:r>
      <w:r w:rsidRPr="00B422D5">
        <w:rPr>
          <w:rFonts w:ascii="Times New Roman" w:hAnsi="Times New Roman" w:cs="Times New Roman"/>
          <w:bCs/>
          <w:color w:val="000000" w:themeColor="text1"/>
          <w:sz w:val="28"/>
          <w:szCs w:val="28"/>
        </w:rPr>
        <w:t>, протестом</w:t>
      </w:r>
      <w:r w:rsidR="00366E6D" w:rsidRPr="00B422D5">
        <w:rPr>
          <w:rFonts w:ascii="Times New Roman" w:hAnsi="Times New Roman" w:cs="Times New Roman"/>
          <w:bCs/>
          <w:color w:val="000000" w:themeColor="text1"/>
          <w:sz w:val="28"/>
          <w:szCs w:val="28"/>
        </w:rPr>
        <w:t xml:space="preserve"> в суд в общем порядке после устранения обстоятельст</w:t>
      </w:r>
      <w:r w:rsidRPr="00B422D5">
        <w:rPr>
          <w:rFonts w:ascii="Times New Roman" w:hAnsi="Times New Roman" w:cs="Times New Roman"/>
          <w:bCs/>
          <w:color w:val="000000" w:themeColor="text1"/>
          <w:sz w:val="28"/>
          <w:szCs w:val="28"/>
        </w:rPr>
        <w:t>в, послуживших основанием для их</w:t>
      </w:r>
      <w:r w:rsidR="00366E6D" w:rsidRPr="00B422D5">
        <w:rPr>
          <w:rFonts w:ascii="Times New Roman" w:hAnsi="Times New Roman" w:cs="Times New Roman"/>
          <w:bCs/>
          <w:color w:val="000000" w:themeColor="text1"/>
          <w:sz w:val="28"/>
          <w:szCs w:val="28"/>
        </w:rPr>
        <w:t xml:space="preserve"> возвращения.</w:t>
      </w:r>
    </w:p>
    <w:p w14:paraId="4AC5C384" w14:textId="77777777" w:rsidR="00366E6D" w:rsidRPr="00B422D5" w:rsidRDefault="00B6007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289</w:t>
      </w:r>
      <w:r w:rsidR="00366E6D" w:rsidRPr="00B422D5">
        <w:rPr>
          <w:rFonts w:ascii="Times New Roman" w:hAnsi="Times New Roman" w:cs="Times New Roman"/>
          <w:bCs/>
          <w:color w:val="000000" w:themeColor="text1"/>
          <w:sz w:val="28"/>
          <w:szCs w:val="28"/>
        </w:rPr>
        <w:t>.</w:t>
      </w:r>
      <w:r w:rsidR="00D95470" w:rsidRPr="00B422D5">
        <w:rPr>
          <w:rFonts w:ascii="Times New Roman" w:hAnsi="Times New Roman" w:cs="Times New Roman"/>
          <w:bCs/>
          <w:color w:val="000000" w:themeColor="text1"/>
          <w:sz w:val="28"/>
          <w:szCs w:val="28"/>
        </w:rPr>
        <w:t> </w:t>
      </w:r>
      <w:r w:rsidR="00366E6D" w:rsidRPr="00B422D5">
        <w:rPr>
          <w:rFonts w:ascii="Times New Roman" w:hAnsi="Times New Roman" w:cs="Times New Roman"/>
          <w:b/>
          <w:bCs/>
          <w:color w:val="000000" w:themeColor="text1"/>
          <w:sz w:val="28"/>
          <w:szCs w:val="28"/>
        </w:rPr>
        <w:t>Прекращен</w:t>
      </w:r>
      <w:r w:rsidRPr="00B422D5">
        <w:rPr>
          <w:rFonts w:ascii="Times New Roman" w:hAnsi="Times New Roman" w:cs="Times New Roman"/>
          <w:b/>
          <w:bCs/>
          <w:color w:val="000000" w:themeColor="text1"/>
          <w:sz w:val="28"/>
          <w:szCs w:val="28"/>
        </w:rPr>
        <w:t>ие производства по апелляционным</w:t>
      </w:r>
      <w:r w:rsidR="00366E6D" w:rsidRPr="00B422D5">
        <w:rPr>
          <w:rFonts w:ascii="Times New Roman" w:hAnsi="Times New Roman" w:cs="Times New Roman"/>
          <w:b/>
          <w:bCs/>
          <w:color w:val="000000" w:themeColor="text1"/>
          <w:sz w:val="28"/>
          <w:szCs w:val="28"/>
        </w:rPr>
        <w:t xml:space="preserve"> жалобе</w:t>
      </w:r>
      <w:r w:rsidRPr="00B422D5">
        <w:rPr>
          <w:rFonts w:ascii="Times New Roman" w:hAnsi="Times New Roman" w:cs="Times New Roman"/>
          <w:b/>
          <w:bCs/>
          <w:color w:val="000000" w:themeColor="text1"/>
          <w:sz w:val="28"/>
          <w:szCs w:val="28"/>
        </w:rPr>
        <w:t>, протесту</w:t>
      </w:r>
    </w:p>
    <w:p w14:paraId="1FEA6CBB" w14:textId="77777777" w:rsidR="00366E6D" w:rsidRPr="00B422D5" w:rsidRDefault="00B6007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0727FC" w:rsidRPr="00B422D5">
        <w:rPr>
          <w:rFonts w:ascii="Times New Roman" w:hAnsi="Times New Roman" w:cs="Times New Roman"/>
          <w:bCs/>
          <w:color w:val="000000" w:themeColor="text1"/>
          <w:sz w:val="28"/>
          <w:szCs w:val="28"/>
        </w:rPr>
        <w:t>С</w:t>
      </w:r>
      <w:r w:rsidR="00366E6D" w:rsidRPr="00B422D5">
        <w:rPr>
          <w:rFonts w:ascii="Times New Roman" w:hAnsi="Times New Roman" w:cs="Times New Roman"/>
          <w:bCs/>
          <w:color w:val="000000" w:themeColor="text1"/>
          <w:sz w:val="28"/>
          <w:szCs w:val="28"/>
        </w:rPr>
        <w:t>уд апелляционной инстанции прекраща</w:t>
      </w:r>
      <w:r w:rsidRPr="00B422D5">
        <w:rPr>
          <w:rFonts w:ascii="Times New Roman" w:hAnsi="Times New Roman" w:cs="Times New Roman"/>
          <w:bCs/>
          <w:color w:val="000000" w:themeColor="text1"/>
          <w:sz w:val="28"/>
          <w:szCs w:val="28"/>
        </w:rPr>
        <w:t>ет производство по апелляционным</w:t>
      </w:r>
      <w:r w:rsidR="00366E6D" w:rsidRPr="00B422D5">
        <w:rPr>
          <w:rFonts w:ascii="Times New Roman" w:hAnsi="Times New Roman" w:cs="Times New Roman"/>
          <w:bCs/>
          <w:color w:val="000000" w:themeColor="text1"/>
          <w:sz w:val="28"/>
          <w:szCs w:val="28"/>
        </w:rPr>
        <w:t xml:space="preserve"> жалобе, </w:t>
      </w:r>
      <w:r w:rsidRPr="00B422D5">
        <w:rPr>
          <w:rFonts w:ascii="Times New Roman" w:hAnsi="Times New Roman" w:cs="Times New Roman"/>
          <w:bCs/>
          <w:color w:val="000000" w:themeColor="text1"/>
          <w:sz w:val="28"/>
          <w:szCs w:val="28"/>
        </w:rPr>
        <w:t>протесту, если от лица</w:t>
      </w:r>
      <w:r w:rsidR="00366E6D" w:rsidRPr="00B422D5">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их подавшего</w:t>
      </w:r>
      <w:r w:rsidR="00B12F76" w:rsidRPr="00B422D5">
        <w:rPr>
          <w:rFonts w:ascii="Times New Roman" w:hAnsi="Times New Roman" w:cs="Times New Roman"/>
          <w:bCs/>
          <w:color w:val="000000" w:themeColor="text1"/>
          <w:sz w:val="28"/>
          <w:szCs w:val="28"/>
        </w:rPr>
        <w:t>, после принятия апелляционных</w:t>
      </w:r>
      <w:r w:rsidR="00366E6D" w:rsidRPr="00B422D5">
        <w:rPr>
          <w:rFonts w:ascii="Times New Roman" w:hAnsi="Times New Roman" w:cs="Times New Roman"/>
          <w:bCs/>
          <w:color w:val="000000" w:themeColor="text1"/>
          <w:sz w:val="28"/>
          <w:szCs w:val="28"/>
        </w:rPr>
        <w:t xml:space="preserve"> жалобы</w:t>
      </w:r>
      <w:r w:rsidR="00B12F76" w:rsidRPr="00B422D5">
        <w:rPr>
          <w:rFonts w:ascii="Times New Roman" w:hAnsi="Times New Roman" w:cs="Times New Roman"/>
          <w:bCs/>
          <w:color w:val="000000" w:themeColor="text1"/>
          <w:sz w:val="28"/>
          <w:szCs w:val="28"/>
        </w:rPr>
        <w:t>, протеста</w:t>
      </w:r>
      <w:r w:rsidR="00366E6D" w:rsidRPr="00B422D5">
        <w:rPr>
          <w:rFonts w:ascii="Times New Roman" w:hAnsi="Times New Roman" w:cs="Times New Roman"/>
          <w:bCs/>
          <w:color w:val="000000" w:themeColor="text1"/>
          <w:sz w:val="28"/>
          <w:szCs w:val="28"/>
        </w:rPr>
        <w:t xml:space="preserve"> к производству суда поступило ходата</w:t>
      </w:r>
      <w:r w:rsidR="00B12F76" w:rsidRPr="00B422D5">
        <w:rPr>
          <w:rFonts w:ascii="Times New Roman" w:hAnsi="Times New Roman" w:cs="Times New Roman"/>
          <w:bCs/>
          <w:color w:val="000000" w:themeColor="text1"/>
          <w:sz w:val="28"/>
          <w:szCs w:val="28"/>
        </w:rPr>
        <w:t>йство об отказе от апелляционных</w:t>
      </w:r>
      <w:r w:rsidR="00366E6D" w:rsidRPr="00B422D5">
        <w:rPr>
          <w:rFonts w:ascii="Times New Roman" w:hAnsi="Times New Roman" w:cs="Times New Roman"/>
          <w:bCs/>
          <w:color w:val="000000" w:themeColor="text1"/>
          <w:sz w:val="28"/>
          <w:szCs w:val="28"/>
        </w:rPr>
        <w:t xml:space="preserve"> жалобы</w:t>
      </w:r>
      <w:r w:rsidR="00B12F76" w:rsidRPr="00B422D5">
        <w:rPr>
          <w:rFonts w:ascii="Times New Roman" w:hAnsi="Times New Roman" w:cs="Times New Roman"/>
          <w:bCs/>
          <w:color w:val="000000" w:themeColor="text1"/>
          <w:sz w:val="28"/>
          <w:szCs w:val="28"/>
        </w:rPr>
        <w:t>, протеста</w:t>
      </w:r>
      <w:r w:rsidR="00366E6D" w:rsidRPr="00B422D5">
        <w:rPr>
          <w:rFonts w:ascii="Times New Roman" w:hAnsi="Times New Roman" w:cs="Times New Roman"/>
          <w:bCs/>
          <w:color w:val="000000" w:themeColor="text1"/>
          <w:sz w:val="28"/>
          <w:szCs w:val="28"/>
        </w:rPr>
        <w:t xml:space="preserve"> и отказ был принят арбитражным судом в соответствии со статьей </w:t>
      </w:r>
      <w:r w:rsidR="00FD6616" w:rsidRPr="00B422D5">
        <w:rPr>
          <w:rFonts w:ascii="Times New Roman" w:hAnsi="Times New Roman" w:cs="Times New Roman"/>
          <w:bCs/>
          <w:color w:val="000000" w:themeColor="text1"/>
          <w:sz w:val="28"/>
          <w:szCs w:val="28"/>
        </w:rPr>
        <w:t>4</w:t>
      </w:r>
      <w:r w:rsidR="00CE533E" w:rsidRPr="00B422D5">
        <w:rPr>
          <w:rFonts w:ascii="Times New Roman" w:hAnsi="Times New Roman" w:cs="Times New Roman"/>
          <w:bCs/>
          <w:color w:val="000000" w:themeColor="text1"/>
          <w:sz w:val="28"/>
          <w:szCs w:val="28"/>
        </w:rPr>
        <w:t>3</w:t>
      </w:r>
      <w:r w:rsidR="00366E6D" w:rsidRPr="00B422D5">
        <w:rPr>
          <w:rFonts w:ascii="Times New Roman" w:hAnsi="Times New Roman" w:cs="Times New Roman"/>
          <w:bCs/>
          <w:color w:val="000000" w:themeColor="text1"/>
          <w:sz w:val="28"/>
          <w:szCs w:val="28"/>
        </w:rPr>
        <w:t xml:space="preserve"> настоящего Кодекса.</w:t>
      </w:r>
    </w:p>
    <w:p w14:paraId="7F5A0A3C" w14:textId="77777777" w:rsidR="00366E6D"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2. В случае если в апелляционных</w:t>
      </w:r>
      <w:r w:rsidR="00366E6D"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протесте</w:t>
      </w:r>
      <w:r w:rsidR="00366E6D" w:rsidRPr="00B422D5">
        <w:rPr>
          <w:rFonts w:ascii="Times New Roman" w:hAnsi="Times New Roman" w:cs="Times New Roman"/>
          <w:bCs/>
          <w:color w:val="000000" w:themeColor="text1"/>
          <w:sz w:val="28"/>
          <w:szCs w:val="28"/>
        </w:rPr>
        <w:t xml:space="preserve"> заявлены новые требования, которые не были предметом рассмотрения в арбитражном суде первой инстанции, принявшем обжалуемое решение, суд апелляционной инстанции прекраща</w:t>
      </w:r>
      <w:r w:rsidRPr="00B422D5">
        <w:rPr>
          <w:rFonts w:ascii="Times New Roman" w:hAnsi="Times New Roman" w:cs="Times New Roman"/>
          <w:bCs/>
          <w:color w:val="000000" w:themeColor="text1"/>
          <w:sz w:val="28"/>
          <w:szCs w:val="28"/>
        </w:rPr>
        <w:t>ет производство по апелляционным</w:t>
      </w:r>
      <w:r w:rsidR="00366E6D"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протесту</w:t>
      </w:r>
      <w:r w:rsidR="00366E6D" w:rsidRPr="00B422D5">
        <w:rPr>
          <w:rFonts w:ascii="Times New Roman" w:hAnsi="Times New Roman" w:cs="Times New Roman"/>
          <w:bCs/>
          <w:color w:val="000000" w:themeColor="text1"/>
          <w:sz w:val="28"/>
          <w:szCs w:val="28"/>
        </w:rPr>
        <w:t xml:space="preserve"> в части </w:t>
      </w:r>
      <w:r w:rsidR="00EB53FD" w:rsidRPr="00B422D5">
        <w:rPr>
          <w:rFonts w:ascii="Times New Roman" w:hAnsi="Times New Roman" w:cs="Times New Roman"/>
          <w:bCs/>
          <w:color w:val="000000" w:themeColor="text1"/>
          <w:sz w:val="28"/>
          <w:szCs w:val="28"/>
        </w:rPr>
        <w:t xml:space="preserve">указанных </w:t>
      </w:r>
      <w:r w:rsidR="00366E6D" w:rsidRPr="00B422D5">
        <w:rPr>
          <w:rFonts w:ascii="Times New Roman" w:hAnsi="Times New Roman" w:cs="Times New Roman"/>
          <w:bCs/>
          <w:color w:val="000000" w:themeColor="text1"/>
          <w:sz w:val="28"/>
          <w:szCs w:val="28"/>
        </w:rPr>
        <w:t>требований.</w:t>
      </w:r>
    </w:p>
    <w:p w14:paraId="3C47AADD" w14:textId="77777777" w:rsidR="00366E6D" w:rsidRPr="00B422D5" w:rsidRDefault="00366E6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w:t>
      </w:r>
      <w:r w:rsidR="00B12F76" w:rsidRPr="00B422D5">
        <w:rPr>
          <w:rFonts w:ascii="Times New Roman" w:hAnsi="Times New Roman" w:cs="Times New Roman"/>
          <w:bCs/>
          <w:color w:val="000000" w:themeColor="text1"/>
          <w:sz w:val="28"/>
          <w:szCs w:val="28"/>
        </w:rPr>
        <w:t>. </w:t>
      </w:r>
      <w:r w:rsidRPr="00B422D5">
        <w:rPr>
          <w:rFonts w:ascii="Times New Roman" w:hAnsi="Times New Roman" w:cs="Times New Roman"/>
          <w:bCs/>
          <w:color w:val="000000" w:themeColor="text1"/>
          <w:sz w:val="28"/>
          <w:szCs w:val="28"/>
        </w:rPr>
        <w:t>О прекращен</w:t>
      </w:r>
      <w:r w:rsidR="00B12F76" w:rsidRPr="00B422D5">
        <w:rPr>
          <w:rFonts w:ascii="Times New Roman" w:hAnsi="Times New Roman" w:cs="Times New Roman"/>
          <w:bCs/>
          <w:color w:val="000000" w:themeColor="text1"/>
          <w:sz w:val="28"/>
          <w:szCs w:val="28"/>
        </w:rPr>
        <w:t>ии производства по апелляционным</w:t>
      </w:r>
      <w:r w:rsidRPr="00B422D5">
        <w:rPr>
          <w:rFonts w:ascii="Times New Roman" w:hAnsi="Times New Roman" w:cs="Times New Roman"/>
          <w:bCs/>
          <w:color w:val="000000" w:themeColor="text1"/>
          <w:sz w:val="28"/>
          <w:szCs w:val="28"/>
        </w:rPr>
        <w:t xml:space="preserve"> жалобе</w:t>
      </w:r>
      <w:r w:rsidR="00B12F76" w:rsidRPr="00B422D5">
        <w:rPr>
          <w:rFonts w:ascii="Times New Roman" w:hAnsi="Times New Roman" w:cs="Times New Roman"/>
          <w:bCs/>
          <w:color w:val="000000" w:themeColor="text1"/>
          <w:sz w:val="28"/>
          <w:szCs w:val="28"/>
        </w:rPr>
        <w:t>, протесту</w:t>
      </w:r>
      <w:r w:rsidRPr="00B422D5">
        <w:rPr>
          <w:rFonts w:ascii="Times New Roman" w:hAnsi="Times New Roman" w:cs="Times New Roman"/>
          <w:bCs/>
          <w:color w:val="000000" w:themeColor="text1"/>
          <w:sz w:val="28"/>
          <w:szCs w:val="28"/>
        </w:rPr>
        <w:t xml:space="preserve"> суд выносит определение.</w:t>
      </w:r>
    </w:p>
    <w:p w14:paraId="2472BEEC" w14:textId="77777777" w:rsidR="00366E6D" w:rsidRPr="00B422D5" w:rsidRDefault="00366E6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Копии определения о прекращен</w:t>
      </w:r>
      <w:r w:rsidR="00B12F76" w:rsidRPr="00B422D5">
        <w:rPr>
          <w:rFonts w:ascii="Times New Roman" w:hAnsi="Times New Roman" w:cs="Times New Roman"/>
          <w:bCs/>
          <w:color w:val="000000" w:themeColor="text1"/>
          <w:sz w:val="28"/>
          <w:szCs w:val="28"/>
        </w:rPr>
        <w:t>ии производства по апелляционным</w:t>
      </w:r>
      <w:r w:rsidRPr="00B422D5">
        <w:rPr>
          <w:rFonts w:ascii="Times New Roman" w:hAnsi="Times New Roman" w:cs="Times New Roman"/>
          <w:bCs/>
          <w:color w:val="000000" w:themeColor="text1"/>
          <w:sz w:val="28"/>
          <w:szCs w:val="28"/>
        </w:rPr>
        <w:t xml:space="preserve"> жалобе</w:t>
      </w:r>
      <w:r w:rsidR="00B12F76" w:rsidRPr="00B422D5">
        <w:rPr>
          <w:rFonts w:ascii="Times New Roman" w:hAnsi="Times New Roman" w:cs="Times New Roman"/>
          <w:bCs/>
          <w:color w:val="000000" w:themeColor="text1"/>
          <w:sz w:val="28"/>
          <w:szCs w:val="28"/>
        </w:rPr>
        <w:t>, протесту</w:t>
      </w:r>
      <w:r w:rsidRPr="00B422D5">
        <w:rPr>
          <w:rFonts w:ascii="Times New Roman" w:hAnsi="Times New Roman" w:cs="Times New Roman"/>
          <w:bCs/>
          <w:color w:val="000000" w:themeColor="text1"/>
          <w:sz w:val="28"/>
          <w:szCs w:val="28"/>
        </w:rPr>
        <w:t xml:space="preserve"> направляются лицам, участвующим в деле, не позднее следующего дня после дня его вынесения.</w:t>
      </w:r>
    </w:p>
    <w:p w14:paraId="61132705" w14:textId="77777777" w:rsidR="00366E6D"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366E6D" w:rsidRPr="00B422D5">
        <w:rPr>
          <w:rFonts w:ascii="Times New Roman" w:hAnsi="Times New Roman" w:cs="Times New Roman"/>
          <w:bCs/>
          <w:color w:val="000000" w:themeColor="text1"/>
          <w:sz w:val="28"/>
          <w:szCs w:val="28"/>
        </w:rPr>
        <w:t>Определение суда о прекращен</w:t>
      </w:r>
      <w:r w:rsidRPr="00B422D5">
        <w:rPr>
          <w:rFonts w:ascii="Times New Roman" w:hAnsi="Times New Roman" w:cs="Times New Roman"/>
          <w:bCs/>
          <w:color w:val="000000" w:themeColor="text1"/>
          <w:sz w:val="28"/>
          <w:szCs w:val="28"/>
        </w:rPr>
        <w:t>ии производства по апелляционным</w:t>
      </w:r>
      <w:r w:rsidR="00366E6D"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протесту</w:t>
      </w:r>
      <w:r w:rsidR="00366E6D" w:rsidRPr="00B422D5">
        <w:rPr>
          <w:rFonts w:ascii="Times New Roman" w:hAnsi="Times New Roman" w:cs="Times New Roman"/>
          <w:bCs/>
          <w:color w:val="000000" w:themeColor="text1"/>
          <w:sz w:val="28"/>
          <w:szCs w:val="28"/>
        </w:rPr>
        <w:t xml:space="preserve"> может быть обжаловано.</w:t>
      </w:r>
    </w:p>
    <w:p w14:paraId="36CCC901" w14:textId="77777777" w:rsidR="00366E6D"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366E6D" w:rsidRPr="00B422D5">
        <w:rPr>
          <w:rFonts w:ascii="Times New Roman" w:hAnsi="Times New Roman" w:cs="Times New Roman"/>
          <w:bCs/>
          <w:color w:val="000000" w:themeColor="text1"/>
          <w:sz w:val="28"/>
          <w:szCs w:val="28"/>
        </w:rPr>
        <w:t>В случае прекращен</w:t>
      </w:r>
      <w:r w:rsidRPr="00B422D5">
        <w:rPr>
          <w:rFonts w:ascii="Times New Roman" w:hAnsi="Times New Roman" w:cs="Times New Roman"/>
          <w:bCs/>
          <w:color w:val="000000" w:themeColor="text1"/>
          <w:sz w:val="28"/>
          <w:szCs w:val="28"/>
        </w:rPr>
        <w:t>ия производства по апелляционным</w:t>
      </w:r>
      <w:r w:rsidR="00366E6D"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протесту</w:t>
      </w:r>
      <w:r w:rsidR="00366E6D" w:rsidRPr="00B422D5">
        <w:rPr>
          <w:rFonts w:ascii="Times New Roman" w:hAnsi="Times New Roman" w:cs="Times New Roman"/>
          <w:bCs/>
          <w:color w:val="000000" w:themeColor="text1"/>
          <w:sz w:val="28"/>
          <w:szCs w:val="28"/>
        </w:rPr>
        <w:t xml:space="preserve"> повторное обращение того же лица по тем же основаниям в</w:t>
      </w:r>
      <w:r w:rsidRPr="00B422D5">
        <w:rPr>
          <w:rFonts w:ascii="Times New Roman" w:hAnsi="Times New Roman" w:cs="Times New Roman"/>
          <w:bCs/>
          <w:color w:val="000000" w:themeColor="text1"/>
          <w:sz w:val="28"/>
          <w:szCs w:val="28"/>
        </w:rPr>
        <w:t xml:space="preserve"> суд с апелляционными</w:t>
      </w:r>
      <w:r w:rsidR="00366E6D" w:rsidRPr="00B422D5">
        <w:rPr>
          <w:rFonts w:ascii="Times New Roman" w:hAnsi="Times New Roman" w:cs="Times New Roman"/>
          <w:bCs/>
          <w:color w:val="000000" w:themeColor="text1"/>
          <w:sz w:val="28"/>
          <w:szCs w:val="28"/>
        </w:rPr>
        <w:t xml:space="preserve"> жалобой</w:t>
      </w:r>
      <w:r w:rsidRPr="00B422D5">
        <w:rPr>
          <w:rFonts w:ascii="Times New Roman" w:hAnsi="Times New Roman" w:cs="Times New Roman"/>
          <w:bCs/>
          <w:color w:val="000000" w:themeColor="text1"/>
          <w:sz w:val="28"/>
          <w:szCs w:val="28"/>
        </w:rPr>
        <w:t>, протестом</w:t>
      </w:r>
      <w:r w:rsidR="00366E6D" w:rsidRPr="00B422D5">
        <w:rPr>
          <w:rFonts w:ascii="Times New Roman" w:hAnsi="Times New Roman" w:cs="Times New Roman"/>
          <w:bCs/>
          <w:color w:val="000000" w:themeColor="text1"/>
          <w:sz w:val="28"/>
          <w:szCs w:val="28"/>
        </w:rPr>
        <w:t xml:space="preserve"> не допускается.</w:t>
      </w:r>
    </w:p>
    <w:p w14:paraId="6947EB33" w14:textId="77777777" w:rsidR="00366E6D"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290</w:t>
      </w:r>
      <w:r w:rsidRPr="00B422D5">
        <w:rPr>
          <w:rFonts w:ascii="Times New Roman" w:hAnsi="Times New Roman" w:cs="Times New Roman"/>
          <w:bCs/>
          <w:color w:val="000000" w:themeColor="text1"/>
          <w:sz w:val="28"/>
          <w:szCs w:val="28"/>
        </w:rPr>
        <w:t>. </w:t>
      </w:r>
      <w:r w:rsidR="00366E6D" w:rsidRPr="00B422D5">
        <w:rPr>
          <w:rFonts w:ascii="Times New Roman" w:hAnsi="Times New Roman" w:cs="Times New Roman"/>
          <w:b/>
          <w:bCs/>
          <w:color w:val="000000" w:themeColor="text1"/>
          <w:sz w:val="28"/>
          <w:szCs w:val="28"/>
        </w:rPr>
        <w:t>Приостановление исполнения судебных решений судом апелляционной инстанции</w:t>
      </w:r>
    </w:p>
    <w:p w14:paraId="0716FA71" w14:textId="77777777" w:rsidR="00366E6D"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0727FC" w:rsidRPr="00B422D5">
        <w:rPr>
          <w:rFonts w:ascii="Times New Roman" w:hAnsi="Times New Roman" w:cs="Times New Roman"/>
          <w:bCs/>
          <w:color w:val="000000" w:themeColor="text1"/>
          <w:sz w:val="28"/>
          <w:szCs w:val="28"/>
        </w:rPr>
        <w:t>С</w:t>
      </w:r>
      <w:r w:rsidR="00366E6D" w:rsidRPr="00B422D5">
        <w:rPr>
          <w:rFonts w:ascii="Times New Roman" w:hAnsi="Times New Roman" w:cs="Times New Roman"/>
          <w:bCs/>
          <w:color w:val="000000" w:themeColor="text1"/>
          <w:sz w:val="28"/>
          <w:szCs w:val="28"/>
        </w:rPr>
        <w:t xml:space="preserve">уд апелляционной инстанции по ходатайству лиц, участвующих в деле, вправе приостановить исполнение судебных решений, принятых </w:t>
      </w:r>
      <w:r w:rsidR="00366E6D" w:rsidRPr="000A6234">
        <w:rPr>
          <w:rFonts w:ascii="Times New Roman" w:hAnsi="Times New Roman" w:cs="Times New Roman"/>
          <w:bCs/>
          <w:color w:val="000000" w:themeColor="text1"/>
          <w:sz w:val="28"/>
          <w:szCs w:val="28"/>
        </w:rPr>
        <w:t>арбитражным</w:t>
      </w:r>
      <w:r w:rsidR="00366E6D" w:rsidRPr="00B422D5">
        <w:rPr>
          <w:rFonts w:ascii="Times New Roman" w:hAnsi="Times New Roman" w:cs="Times New Roman"/>
          <w:bCs/>
          <w:color w:val="000000" w:themeColor="text1"/>
          <w:sz w:val="28"/>
          <w:szCs w:val="28"/>
        </w:rPr>
        <w:t xml:space="preserve"> судом первой инстанции, при условии, если заявитель обосновал невозможность или затруднительность поворота исполнения либо предоставил обеспечение, предусмотренное в части 2 настоящей статьи.</w:t>
      </w:r>
    </w:p>
    <w:p w14:paraId="17927EA5" w14:textId="77777777" w:rsidR="00366E6D" w:rsidRPr="00B422D5" w:rsidRDefault="00366E6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 xml:space="preserve">Ходатайство о приостановлении исполнения судебных решений, подписанное усиленной квалифицированной электронной подписью в порядке, установленном законодательством Донецкой Народной Республики, может быть подано в суд посредством заполнения формы, размещенной на официальном </w:t>
      </w:r>
      <w:r w:rsidRPr="00261E25">
        <w:rPr>
          <w:rFonts w:ascii="Times New Roman" w:hAnsi="Times New Roman" w:cs="Times New Roman"/>
          <w:bCs/>
          <w:color w:val="000000" w:themeColor="text1"/>
          <w:sz w:val="28"/>
          <w:szCs w:val="28"/>
        </w:rPr>
        <w:t xml:space="preserve">сайте </w:t>
      </w:r>
      <w:r w:rsidR="00BD534F" w:rsidRPr="00261E25">
        <w:rPr>
          <w:rFonts w:ascii="Times New Roman" w:hAnsi="Times New Roman" w:cs="Times New Roman"/>
          <w:bCs/>
          <w:sz w:val="28"/>
          <w:szCs w:val="28"/>
        </w:rPr>
        <w:t>Верховного Суда Донецкой Народной Республики</w:t>
      </w:r>
      <w:r w:rsidR="00BD534F" w:rsidRPr="006C3369">
        <w:rPr>
          <w:rFonts w:ascii="Times New Roman" w:hAnsi="Times New Roman" w:cs="Times New Roman"/>
          <w:bCs/>
          <w:sz w:val="28"/>
          <w:szCs w:val="28"/>
        </w:rPr>
        <w:t xml:space="preserve"> </w:t>
      </w:r>
      <w:r w:rsidRPr="00B422D5">
        <w:rPr>
          <w:rFonts w:ascii="Times New Roman" w:hAnsi="Times New Roman" w:cs="Times New Roman"/>
          <w:bCs/>
          <w:color w:val="000000" w:themeColor="text1"/>
          <w:sz w:val="28"/>
          <w:szCs w:val="28"/>
        </w:rPr>
        <w:t xml:space="preserve">в </w:t>
      </w:r>
      <w:r w:rsidR="00F80536" w:rsidRPr="00B422D5">
        <w:rPr>
          <w:rStyle w:val="blk"/>
          <w:rFonts w:ascii="Times New Roman" w:hAnsi="Times New Roman"/>
          <w:color w:val="000000" w:themeColor="text1"/>
          <w:sz w:val="28"/>
          <w:szCs w:val="28"/>
        </w:rPr>
        <w:t>информационно-телекоммуникационной сети</w:t>
      </w:r>
      <w:r w:rsidR="002260D7">
        <w:rPr>
          <w:rStyle w:val="blk"/>
          <w:rFonts w:ascii="Times New Roman" w:hAnsi="Times New Roman"/>
          <w:color w:val="000000" w:themeColor="text1"/>
          <w:sz w:val="28"/>
          <w:szCs w:val="28"/>
        </w:rPr>
        <w:t xml:space="preserve"> </w:t>
      </w:r>
      <w:r w:rsidRPr="00B422D5">
        <w:rPr>
          <w:rFonts w:ascii="Times New Roman" w:hAnsi="Times New Roman" w:cs="Times New Roman"/>
          <w:bCs/>
          <w:color w:val="000000" w:themeColor="text1"/>
          <w:sz w:val="28"/>
          <w:szCs w:val="28"/>
        </w:rPr>
        <w:t>Интернет.</w:t>
      </w:r>
    </w:p>
    <w:p w14:paraId="6A113F41" w14:textId="77777777" w:rsidR="00366E6D"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6E6D" w:rsidRPr="00B422D5">
        <w:rPr>
          <w:rFonts w:ascii="Times New Roman" w:hAnsi="Times New Roman" w:cs="Times New Roman"/>
          <w:bCs/>
          <w:color w:val="000000" w:themeColor="text1"/>
          <w:sz w:val="28"/>
          <w:szCs w:val="28"/>
        </w:rPr>
        <w:t xml:space="preserve">Исполнение решения </w:t>
      </w:r>
      <w:r w:rsidR="00366E6D" w:rsidRPr="000A6234">
        <w:rPr>
          <w:rFonts w:ascii="Times New Roman" w:hAnsi="Times New Roman" w:cs="Times New Roman"/>
          <w:bCs/>
          <w:color w:val="000000" w:themeColor="text1"/>
          <w:sz w:val="28"/>
          <w:szCs w:val="28"/>
        </w:rPr>
        <w:t>арбитражного</w:t>
      </w:r>
      <w:r w:rsidR="00366E6D" w:rsidRPr="00B422D5">
        <w:rPr>
          <w:rFonts w:ascii="Times New Roman" w:hAnsi="Times New Roman" w:cs="Times New Roman"/>
          <w:bCs/>
          <w:color w:val="000000" w:themeColor="text1"/>
          <w:sz w:val="28"/>
          <w:szCs w:val="28"/>
        </w:rPr>
        <w:t xml:space="preserve"> суда приостанавливается судом апелляционной инстанции при предоставлении лицом, ходатайствующим о таком приостановлении, обеспечения возмещения другой стороне по делу </w:t>
      </w:r>
      <w:r w:rsidR="00366E6D" w:rsidRPr="00B422D5">
        <w:rPr>
          <w:rFonts w:ascii="Times New Roman" w:hAnsi="Times New Roman" w:cs="Times New Roman"/>
          <w:bCs/>
          <w:color w:val="000000" w:themeColor="text1"/>
          <w:sz w:val="28"/>
          <w:szCs w:val="28"/>
        </w:rPr>
        <w:lastRenderedPageBreak/>
        <w:t>возможных убытков (встречного обеспечения) путем внесения на депозитный счет Верховного Суда Донецкой Народной Республики 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14:paraId="32B48D1C" w14:textId="77777777" w:rsidR="00366E6D"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6E6D" w:rsidRPr="00B422D5">
        <w:rPr>
          <w:rFonts w:ascii="Times New Roman" w:hAnsi="Times New Roman" w:cs="Times New Roman"/>
          <w:bCs/>
          <w:color w:val="000000" w:themeColor="text1"/>
          <w:sz w:val="28"/>
          <w:szCs w:val="28"/>
        </w:rPr>
        <w:t xml:space="preserve">О приостановлении исполнения судебного решения или об отказе в приостановлении исполнения суд апелляционной инстанции выносит определение </w:t>
      </w:r>
      <w:r w:rsidR="006103AA" w:rsidRPr="00B422D5">
        <w:rPr>
          <w:rFonts w:ascii="Times New Roman" w:hAnsi="Times New Roman" w:cs="Times New Roman"/>
          <w:bCs/>
          <w:color w:val="000000" w:themeColor="text1"/>
          <w:sz w:val="28"/>
          <w:szCs w:val="28"/>
        </w:rPr>
        <w:t xml:space="preserve">в течение трех дней </w:t>
      </w:r>
      <w:r w:rsidR="00366E6D" w:rsidRPr="00B422D5">
        <w:rPr>
          <w:rFonts w:ascii="Times New Roman" w:hAnsi="Times New Roman" w:cs="Times New Roman"/>
          <w:bCs/>
          <w:color w:val="000000" w:themeColor="text1"/>
          <w:sz w:val="28"/>
          <w:szCs w:val="28"/>
        </w:rPr>
        <w:t xml:space="preserve">со дня поступления ходатайства в суд. Определение может быть обжаловано в суд кассационной инстанции. Содержание </w:t>
      </w:r>
      <w:r w:rsidR="005E19F2" w:rsidRPr="00B422D5">
        <w:rPr>
          <w:rFonts w:ascii="Times New Roman" w:hAnsi="Times New Roman" w:cs="Times New Roman"/>
          <w:bCs/>
          <w:color w:val="000000" w:themeColor="text1"/>
          <w:sz w:val="28"/>
          <w:szCs w:val="28"/>
        </w:rPr>
        <w:t xml:space="preserve">данного </w:t>
      </w:r>
      <w:r w:rsidR="00366E6D" w:rsidRPr="00B422D5">
        <w:rPr>
          <w:rFonts w:ascii="Times New Roman" w:hAnsi="Times New Roman" w:cs="Times New Roman"/>
          <w:bCs/>
          <w:color w:val="000000" w:themeColor="text1"/>
          <w:sz w:val="28"/>
          <w:szCs w:val="28"/>
        </w:rPr>
        <w:t>определения может быть изложено в опре</w:t>
      </w:r>
      <w:r w:rsidRPr="00B422D5">
        <w:rPr>
          <w:rFonts w:ascii="Times New Roman" w:hAnsi="Times New Roman" w:cs="Times New Roman"/>
          <w:bCs/>
          <w:color w:val="000000" w:themeColor="text1"/>
          <w:sz w:val="28"/>
          <w:szCs w:val="28"/>
        </w:rPr>
        <w:t>делении о принятии апелляционных</w:t>
      </w:r>
      <w:r w:rsidR="00366E6D"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6E6D" w:rsidRPr="00B422D5">
        <w:rPr>
          <w:rFonts w:ascii="Times New Roman" w:hAnsi="Times New Roman" w:cs="Times New Roman"/>
          <w:bCs/>
          <w:color w:val="000000" w:themeColor="text1"/>
          <w:sz w:val="28"/>
          <w:szCs w:val="28"/>
        </w:rPr>
        <w:t xml:space="preserve"> к производству суда.</w:t>
      </w:r>
    </w:p>
    <w:p w14:paraId="5396459C" w14:textId="77777777" w:rsidR="00366E6D" w:rsidRPr="00B422D5" w:rsidRDefault="00366E6D"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Копия определения направляется лицам, участвующим в деле.</w:t>
      </w:r>
    </w:p>
    <w:p w14:paraId="46F954BA" w14:textId="77777777" w:rsidR="00366E6D"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366E6D" w:rsidRPr="00B422D5">
        <w:rPr>
          <w:rFonts w:ascii="Times New Roman" w:hAnsi="Times New Roman" w:cs="Times New Roman"/>
          <w:bCs/>
          <w:color w:val="000000" w:themeColor="text1"/>
          <w:sz w:val="28"/>
          <w:szCs w:val="28"/>
        </w:rPr>
        <w:t xml:space="preserve">Исполнение судебного </w:t>
      </w:r>
      <w:r w:rsidR="003630D3" w:rsidRPr="00B422D5">
        <w:rPr>
          <w:rFonts w:ascii="Times New Roman" w:hAnsi="Times New Roman" w:cs="Times New Roman"/>
          <w:bCs/>
          <w:color w:val="000000" w:themeColor="text1"/>
          <w:sz w:val="28"/>
          <w:szCs w:val="28"/>
        </w:rPr>
        <w:t xml:space="preserve">решения </w:t>
      </w:r>
      <w:r w:rsidR="00366E6D" w:rsidRPr="00B422D5">
        <w:rPr>
          <w:rFonts w:ascii="Times New Roman" w:hAnsi="Times New Roman" w:cs="Times New Roman"/>
          <w:bCs/>
          <w:color w:val="000000" w:themeColor="text1"/>
          <w:sz w:val="28"/>
          <w:szCs w:val="28"/>
        </w:rPr>
        <w:t>приостанавливается на срок до принятия судом апелляционной инстанции постановления по резуль</w:t>
      </w:r>
      <w:r w:rsidRPr="00B422D5">
        <w:rPr>
          <w:rFonts w:ascii="Times New Roman" w:hAnsi="Times New Roman" w:cs="Times New Roman"/>
          <w:bCs/>
          <w:color w:val="000000" w:themeColor="text1"/>
          <w:sz w:val="28"/>
          <w:szCs w:val="28"/>
        </w:rPr>
        <w:t>татам рассмотрения апелляционных</w:t>
      </w:r>
      <w:r w:rsidR="00366E6D" w:rsidRPr="00B422D5">
        <w:rPr>
          <w:rFonts w:ascii="Times New Roman" w:hAnsi="Times New Roman" w:cs="Times New Roman"/>
          <w:bCs/>
          <w:color w:val="000000" w:themeColor="text1"/>
          <w:sz w:val="28"/>
          <w:szCs w:val="28"/>
        </w:rPr>
        <w:t xml:space="preserve"> жалобы, </w:t>
      </w:r>
      <w:r w:rsidRPr="00B422D5">
        <w:rPr>
          <w:rFonts w:ascii="Times New Roman" w:hAnsi="Times New Roman" w:cs="Times New Roman"/>
          <w:bCs/>
          <w:color w:val="000000" w:themeColor="text1"/>
          <w:sz w:val="28"/>
          <w:szCs w:val="28"/>
        </w:rPr>
        <w:t xml:space="preserve">протеста, </w:t>
      </w:r>
      <w:r w:rsidR="00366E6D" w:rsidRPr="00B422D5">
        <w:rPr>
          <w:rFonts w:ascii="Times New Roman" w:hAnsi="Times New Roman" w:cs="Times New Roman"/>
          <w:bCs/>
          <w:color w:val="000000" w:themeColor="text1"/>
          <w:sz w:val="28"/>
          <w:szCs w:val="28"/>
        </w:rPr>
        <w:t xml:space="preserve">если </w:t>
      </w:r>
      <w:r w:rsidR="003630D3" w:rsidRPr="000A6234">
        <w:rPr>
          <w:rFonts w:ascii="Times New Roman" w:hAnsi="Times New Roman" w:cs="Times New Roman"/>
          <w:bCs/>
          <w:color w:val="000000" w:themeColor="text1"/>
          <w:sz w:val="28"/>
          <w:szCs w:val="28"/>
        </w:rPr>
        <w:t>арбитражным</w:t>
      </w:r>
      <w:r w:rsidR="003630D3" w:rsidRPr="00B422D5">
        <w:rPr>
          <w:rFonts w:ascii="Times New Roman" w:hAnsi="Times New Roman" w:cs="Times New Roman"/>
          <w:bCs/>
          <w:color w:val="000000" w:themeColor="text1"/>
          <w:sz w:val="28"/>
          <w:szCs w:val="28"/>
        </w:rPr>
        <w:t xml:space="preserve"> </w:t>
      </w:r>
      <w:r w:rsidR="00366E6D" w:rsidRPr="00B422D5">
        <w:rPr>
          <w:rFonts w:ascii="Times New Roman" w:hAnsi="Times New Roman" w:cs="Times New Roman"/>
          <w:bCs/>
          <w:color w:val="000000" w:themeColor="text1"/>
          <w:sz w:val="28"/>
          <w:szCs w:val="28"/>
        </w:rPr>
        <w:t>судом не установлен иной срок приостановления.</w:t>
      </w:r>
    </w:p>
    <w:p w14:paraId="6634425A"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291</w:t>
      </w:r>
      <w:r w:rsidRPr="00B422D5">
        <w:rPr>
          <w:rFonts w:ascii="Times New Roman" w:hAnsi="Times New Roman" w:cs="Times New Roman"/>
          <w:bCs/>
          <w:color w:val="000000" w:themeColor="text1"/>
          <w:sz w:val="28"/>
          <w:szCs w:val="28"/>
        </w:rPr>
        <w:t>. </w:t>
      </w:r>
      <w:r w:rsidR="003630D3" w:rsidRPr="00B422D5">
        <w:rPr>
          <w:rFonts w:ascii="Times New Roman" w:hAnsi="Times New Roman" w:cs="Times New Roman"/>
          <w:b/>
          <w:bCs/>
          <w:color w:val="000000" w:themeColor="text1"/>
          <w:sz w:val="28"/>
          <w:szCs w:val="28"/>
        </w:rPr>
        <w:t>Порядок рассмотрения дела судом апелляционной инстанции</w:t>
      </w:r>
    </w:p>
    <w:p w14:paraId="7DE26E47"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0727FC" w:rsidRPr="00B422D5">
        <w:rPr>
          <w:rFonts w:ascii="Times New Roman" w:hAnsi="Times New Roman" w:cs="Times New Roman"/>
          <w:bCs/>
          <w:color w:val="000000" w:themeColor="text1"/>
          <w:sz w:val="28"/>
          <w:szCs w:val="28"/>
        </w:rPr>
        <w:t>С</w:t>
      </w:r>
      <w:r w:rsidR="003630D3" w:rsidRPr="00B422D5">
        <w:rPr>
          <w:rFonts w:ascii="Times New Roman" w:hAnsi="Times New Roman" w:cs="Times New Roman"/>
          <w:bCs/>
          <w:color w:val="000000" w:themeColor="text1"/>
          <w:sz w:val="28"/>
          <w:szCs w:val="28"/>
        </w:rPr>
        <w:t xml:space="preserve">уд апелляционной инстанции рассматривает дело в судебном заседании по правилам рассмотрения дела </w:t>
      </w:r>
      <w:r w:rsidR="003630D3" w:rsidRPr="000A6234">
        <w:rPr>
          <w:rFonts w:ascii="Times New Roman" w:hAnsi="Times New Roman" w:cs="Times New Roman"/>
          <w:bCs/>
          <w:color w:val="000000" w:themeColor="text1"/>
          <w:sz w:val="28"/>
          <w:szCs w:val="28"/>
        </w:rPr>
        <w:t>арбитражным</w:t>
      </w:r>
      <w:r w:rsidR="003630D3" w:rsidRPr="00B422D5">
        <w:rPr>
          <w:rFonts w:ascii="Times New Roman" w:hAnsi="Times New Roman" w:cs="Times New Roman"/>
          <w:bCs/>
          <w:color w:val="000000" w:themeColor="text1"/>
          <w:sz w:val="28"/>
          <w:szCs w:val="28"/>
        </w:rPr>
        <w:t xml:space="preserve"> судом первой инстанции с особенностями, предусмотренными настоящей главой. </w:t>
      </w:r>
    </w:p>
    <w:p w14:paraId="72AD9619"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 xml:space="preserve">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в статье </w:t>
      </w:r>
      <w:r w:rsidR="00CD7804" w:rsidRPr="00B422D5">
        <w:rPr>
          <w:rFonts w:ascii="Times New Roman" w:hAnsi="Times New Roman" w:cs="Times New Roman"/>
          <w:bCs/>
          <w:color w:val="000000" w:themeColor="text1"/>
          <w:sz w:val="28"/>
          <w:szCs w:val="28"/>
        </w:rPr>
        <w:t>156</w:t>
      </w:r>
      <w:r w:rsidR="003630D3" w:rsidRPr="00B422D5">
        <w:rPr>
          <w:rFonts w:ascii="Times New Roman" w:hAnsi="Times New Roman" w:cs="Times New Roman"/>
          <w:bCs/>
          <w:color w:val="000000" w:themeColor="text1"/>
          <w:sz w:val="28"/>
          <w:szCs w:val="28"/>
        </w:rPr>
        <w:t xml:space="preserve"> настоящего Кодекса.</w:t>
      </w:r>
    </w:p>
    <w:p w14:paraId="0864241D" w14:textId="6B5669E3" w:rsidR="003630D3"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30D3" w:rsidRPr="00B422D5">
        <w:rPr>
          <w:rFonts w:ascii="Times New Roman" w:hAnsi="Times New Roman" w:cs="Times New Roman"/>
          <w:bCs/>
          <w:color w:val="000000" w:themeColor="text1"/>
          <w:sz w:val="28"/>
          <w:szCs w:val="28"/>
        </w:rPr>
        <w:t>В суде апелляционной инстанции не применяются правила о соединении и разъединении нескольких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 а также иные правила, установленные настоящим Кодексом только для рассмотрения дела в арбитражном суде первой инстанции.</w:t>
      </w:r>
    </w:p>
    <w:p w14:paraId="04CA16B9" w14:textId="77777777" w:rsidR="003630D3" w:rsidRPr="00B422D5" w:rsidRDefault="003622E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292</w:t>
      </w:r>
      <w:r w:rsidR="00B12F76" w:rsidRPr="00B422D5">
        <w:rPr>
          <w:rFonts w:ascii="Times New Roman" w:hAnsi="Times New Roman" w:cs="Times New Roman"/>
          <w:bCs/>
          <w:color w:val="000000" w:themeColor="text1"/>
          <w:sz w:val="28"/>
          <w:szCs w:val="28"/>
        </w:rPr>
        <w:t>. </w:t>
      </w:r>
      <w:r w:rsidR="00B12F76" w:rsidRPr="00B422D5">
        <w:rPr>
          <w:rFonts w:ascii="Times New Roman" w:hAnsi="Times New Roman" w:cs="Times New Roman"/>
          <w:b/>
          <w:bCs/>
          <w:color w:val="000000" w:themeColor="text1"/>
          <w:sz w:val="28"/>
          <w:szCs w:val="28"/>
        </w:rPr>
        <w:t>Срок рассмотрения апелляционных</w:t>
      </w:r>
      <w:r w:rsidR="003630D3" w:rsidRPr="00B422D5">
        <w:rPr>
          <w:rFonts w:ascii="Times New Roman" w:hAnsi="Times New Roman" w:cs="Times New Roman"/>
          <w:b/>
          <w:bCs/>
          <w:color w:val="000000" w:themeColor="text1"/>
          <w:sz w:val="28"/>
          <w:szCs w:val="28"/>
        </w:rPr>
        <w:t xml:space="preserve"> жалобы</w:t>
      </w:r>
      <w:r w:rsidR="00B12F76" w:rsidRPr="00B422D5">
        <w:rPr>
          <w:rFonts w:ascii="Times New Roman" w:hAnsi="Times New Roman" w:cs="Times New Roman"/>
          <w:b/>
          <w:bCs/>
          <w:color w:val="000000" w:themeColor="text1"/>
          <w:sz w:val="28"/>
          <w:szCs w:val="28"/>
        </w:rPr>
        <w:t>, протеста</w:t>
      </w:r>
    </w:p>
    <w:p w14:paraId="57D674CC"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67" w:name="p3970"/>
      <w:bookmarkEnd w:id="367"/>
      <w:r w:rsidRPr="00B422D5">
        <w:rPr>
          <w:rFonts w:ascii="Times New Roman" w:hAnsi="Times New Roman" w:cs="Times New Roman"/>
          <w:bCs/>
          <w:color w:val="000000" w:themeColor="text1"/>
          <w:sz w:val="28"/>
          <w:szCs w:val="28"/>
        </w:rPr>
        <w:lastRenderedPageBreak/>
        <w:t>1. </w:t>
      </w:r>
      <w:r w:rsidR="000727FC" w:rsidRPr="00B422D5">
        <w:rPr>
          <w:rFonts w:ascii="Times New Roman" w:hAnsi="Times New Roman" w:cs="Times New Roman"/>
          <w:bCs/>
          <w:color w:val="000000" w:themeColor="text1"/>
          <w:sz w:val="28"/>
          <w:szCs w:val="28"/>
        </w:rPr>
        <w:t>С</w:t>
      </w:r>
      <w:r w:rsidR="003630D3" w:rsidRPr="00B422D5">
        <w:rPr>
          <w:rFonts w:ascii="Times New Roman" w:hAnsi="Times New Roman" w:cs="Times New Roman"/>
          <w:bCs/>
          <w:color w:val="000000" w:themeColor="text1"/>
          <w:sz w:val="28"/>
          <w:szCs w:val="28"/>
        </w:rPr>
        <w:t>уд апелляционной инста</w:t>
      </w:r>
      <w:r w:rsidRPr="00B422D5">
        <w:rPr>
          <w:rFonts w:ascii="Times New Roman" w:hAnsi="Times New Roman" w:cs="Times New Roman"/>
          <w:bCs/>
          <w:color w:val="000000" w:themeColor="text1"/>
          <w:sz w:val="28"/>
          <w:szCs w:val="28"/>
        </w:rPr>
        <w:t>нции рассматривает апелляционные</w:t>
      </w:r>
      <w:r w:rsidR="003630D3"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протест</w:t>
      </w:r>
      <w:r w:rsidR="003630D3" w:rsidRPr="00B422D5">
        <w:rPr>
          <w:rFonts w:ascii="Times New Roman" w:hAnsi="Times New Roman" w:cs="Times New Roman"/>
          <w:bCs/>
          <w:color w:val="000000" w:themeColor="text1"/>
          <w:sz w:val="28"/>
          <w:szCs w:val="28"/>
        </w:rPr>
        <w:t xml:space="preserve"> на решение </w:t>
      </w:r>
      <w:r w:rsidR="003630D3" w:rsidRPr="000A6234">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 в срок, не превышающий двух месяцев </w:t>
      </w:r>
      <w:r w:rsidRPr="00B422D5">
        <w:rPr>
          <w:rFonts w:ascii="Times New Roman" w:hAnsi="Times New Roman" w:cs="Times New Roman"/>
          <w:bCs/>
          <w:color w:val="000000" w:themeColor="text1"/>
          <w:sz w:val="28"/>
          <w:szCs w:val="28"/>
        </w:rPr>
        <w:t>со дня поступления апелляционных</w:t>
      </w:r>
      <w:r w:rsidR="003630D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30D3" w:rsidRPr="00B422D5">
        <w:rPr>
          <w:rFonts w:ascii="Times New Roman" w:hAnsi="Times New Roman" w:cs="Times New Roman"/>
          <w:bCs/>
          <w:color w:val="000000" w:themeColor="text1"/>
          <w:sz w:val="28"/>
          <w:szCs w:val="28"/>
        </w:rPr>
        <w:t xml:space="preserve"> вместе с делом в суд апелляционной инстанции, включая срок на подготовку дела к судебному разбирательству и на принятие судебного решения, если иное не установлено настоящим Кодек</w:t>
      </w:r>
      <w:r w:rsidRPr="00B422D5">
        <w:rPr>
          <w:rFonts w:ascii="Times New Roman" w:hAnsi="Times New Roman" w:cs="Times New Roman"/>
          <w:bCs/>
          <w:color w:val="000000" w:themeColor="text1"/>
          <w:sz w:val="28"/>
          <w:szCs w:val="28"/>
        </w:rPr>
        <w:t>сом. В случае если апелляционные</w:t>
      </w:r>
      <w:r w:rsidR="003630D3"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протест поступили</w:t>
      </w:r>
      <w:r w:rsidR="003630D3" w:rsidRPr="00B422D5">
        <w:rPr>
          <w:rFonts w:ascii="Times New Roman" w:hAnsi="Times New Roman" w:cs="Times New Roman"/>
          <w:bCs/>
          <w:color w:val="000000" w:themeColor="text1"/>
          <w:sz w:val="28"/>
          <w:szCs w:val="28"/>
        </w:rPr>
        <w:t xml:space="preserve"> в суд апелляционной</w:t>
      </w:r>
      <w:r w:rsidRPr="00B422D5">
        <w:rPr>
          <w:rFonts w:ascii="Times New Roman" w:hAnsi="Times New Roman" w:cs="Times New Roman"/>
          <w:bCs/>
          <w:color w:val="000000" w:themeColor="text1"/>
          <w:sz w:val="28"/>
          <w:szCs w:val="28"/>
        </w:rPr>
        <w:t xml:space="preserve"> инстанции до истечения срока их</w:t>
      </w:r>
      <w:r w:rsidR="003630D3" w:rsidRPr="00B422D5">
        <w:rPr>
          <w:rFonts w:ascii="Times New Roman" w:hAnsi="Times New Roman" w:cs="Times New Roman"/>
          <w:bCs/>
          <w:color w:val="000000" w:themeColor="text1"/>
          <w:sz w:val="28"/>
          <w:szCs w:val="28"/>
        </w:rPr>
        <w:t xml:space="preserve"> подачи,</w:t>
      </w:r>
      <w:r w:rsidRPr="00B422D5">
        <w:rPr>
          <w:rFonts w:ascii="Times New Roman" w:hAnsi="Times New Roman" w:cs="Times New Roman"/>
          <w:bCs/>
          <w:color w:val="000000" w:themeColor="text1"/>
          <w:sz w:val="28"/>
          <w:szCs w:val="28"/>
        </w:rPr>
        <w:t xml:space="preserve"> срок рассмотрения апелляционных</w:t>
      </w:r>
      <w:r w:rsidR="003630D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30D3" w:rsidRPr="00B422D5">
        <w:rPr>
          <w:rFonts w:ascii="Times New Roman" w:hAnsi="Times New Roman" w:cs="Times New Roman"/>
          <w:bCs/>
          <w:color w:val="000000" w:themeColor="text1"/>
          <w:sz w:val="28"/>
          <w:szCs w:val="28"/>
        </w:rPr>
        <w:t xml:space="preserve"> исчисляется со дня истечения ср</w:t>
      </w:r>
      <w:r w:rsidRPr="00B422D5">
        <w:rPr>
          <w:rFonts w:ascii="Times New Roman" w:hAnsi="Times New Roman" w:cs="Times New Roman"/>
          <w:bCs/>
          <w:color w:val="000000" w:themeColor="text1"/>
          <w:sz w:val="28"/>
          <w:szCs w:val="28"/>
        </w:rPr>
        <w:t>ока подачи апелляционных</w:t>
      </w:r>
      <w:r w:rsidR="003630D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30D3" w:rsidRPr="00B422D5">
        <w:rPr>
          <w:rFonts w:ascii="Times New Roman" w:hAnsi="Times New Roman" w:cs="Times New Roman"/>
          <w:bCs/>
          <w:color w:val="000000" w:themeColor="text1"/>
          <w:sz w:val="28"/>
          <w:szCs w:val="28"/>
        </w:rPr>
        <w:t>.</w:t>
      </w:r>
    </w:p>
    <w:p w14:paraId="594B9BC9" w14:textId="4DD46B5B" w:rsidR="003630D3"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Срок, установленный частью 1 настоящей статьи, может быть продлен на основании мотивированного заявления судьи, рассматривающего дело, председателем суда до шести месяцев в связи с особой сложностью дела, со значительным числом участников арбитражного процесса.</w:t>
      </w:r>
    </w:p>
    <w:p w14:paraId="44A45A84"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293</w:t>
      </w:r>
      <w:r w:rsidR="003630D3" w:rsidRPr="00B422D5">
        <w:rPr>
          <w:rFonts w:ascii="Times New Roman" w:hAnsi="Times New Roman" w:cs="Times New Roman"/>
          <w:bCs/>
          <w:color w:val="000000" w:themeColor="text1"/>
          <w:sz w:val="28"/>
          <w:szCs w:val="28"/>
        </w:rPr>
        <w:t>.</w:t>
      </w:r>
      <w:r w:rsidR="003622E6" w:rsidRPr="00B422D5">
        <w:rPr>
          <w:rFonts w:ascii="Times New Roman" w:hAnsi="Times New Roman" w:cs="Times New Roman"/>
          <w:bCs/>
          <w:color w:val="000000" w:themeColor="text1"/>
          <w:sz w:val="28"/>
          <w:szCs w:val="28"/>
        </w:rPr>
        <w:t> </w:t>
      </w:r>
      <w:r w:rsidR="003630D3" w:rsidRPr="00B422D5">
        <w:rPr>
          <w:rFonts w:ascii="Times New Roman" w:hAnsi="Times New Roman" w:cs="Times New Roman"/>
          <w:b/>
          <w:bCs/>
          <w:color w:val="000000" w:themeColor="text1"/>
          <w:sz w:val="28"/>
          <w:szCs w:val="28"/>
        </w:rPr>
        <w:t>Пределы рассмотрения дела судом апелляционной инстанции</w:t>
      </w:r>
    </w:p>
    <w:p w14:paraId="70315464"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3630D3" w:rsidRPr="00B422D5">
        <w:rPr>
          <w:rFonts w:ascii="Times New Roman" w:hAnsi="Times New Roman" w:cs="Times New Roman"/>
          <w:bCs/>
          <w:color w:val="000000" w:themeColor="text1"/>
          <w:sz w:val="28"/>
          <w:szCs w:val="28"/>
        </w:rPr>
        <w:t>При рассмотрении дела в порядке апелляционного производства суд по имеющимся в деле и дополнительно представленным доказательствам повторно рассматривает дело.</w:t>
      </w:r>
    </w:p>
    <w:p w14:paraId="2F7F6362"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 xml:space="preserve">Дополнительные доказательства принимаются судом апелляционной инстанции, если лицо, участвующее в деле, обосновало невозможность их представления в </w:t>
      </w:r>
      <w:r w:rsidR="00783EFA" w:rsidRPr="000A6234">
        <w:rPr>
          <w:rFonts w:ascii="Times New Roman" w:hAnsi="Times New Roman" w:cs="Times New Roman"/>
          <w:bCs/>
          <w:color w:val="000000" w:themeColor="text1"/>
          <w:sz w:val="28"/>
          <w:szCs w:val="28"/>
        </w:rPr>
        <w:t>арбитражный</w:t>
      </w:r>
      <w:r w:rsidR="00783EFA" w:rsidRPr="00B422D5">
        <w:rPr>
          <w:rFonts w:ascii="Times New Roman" w:hAnsi="Times New Roman" w:cs="Times New Roman"/>
          <w:bCs/>
          <w:color w:val="000000" w:themeColor="text1"/>
          <w:sz w:val="28"/>
          <w:szCs w:val="28"/>
        </w:rPr>
        <w:t xml:space="preserve"> </w:t>
      </w:r>
      <w:r w:rsidR="003630D3" w:rsidRPr="00B422D5">
        <w:rPr>
          <w:rFonts w:ascii="Times New Roman" w:hAnsi="Times New Roman" w:cs="Times New Roman"/>
          <w:bCs/>
          <w:color w:val="000000" w:themeColor="text1"/>
          <w:sz w:val="28"/>
          <w:szCs w:val="28"/>
        </w:rPr>
        <w:t xml:space="preserve">суд первой инстанции по причинам, не зависящим от него, в том числе в случае, если </w:t>
      </w:r>
      <w:r w:rsidR="003630D3" w:rsidRPr="000A6234">
        <w:rPr>
          <w:rFonts w:ascii="Times New Roman" w:hAnsi="Times New Roman" w:cs="Times New Roman"/>
          <w:bCs/>
          <w:color w:val="000000" w:themeColor="text1"/>
          <w:sz w:val="28"/>
          <w:szCs w:val="28"/>
        </w:rPr>
        <w:t>арбитражным</w:t>
      </w:r>
      <w:r w:rsidR="003630D3" w:rsidRPr="00B422D5">
        <w:rPr>
          <w:rFonts w:ascii="Times New Roman" w:hAnsi="Times New Roman" w:cs="Times New Roman"/>
          <w:bCs/>
          <w:color w:val="000000" w:themeColor="text1"/>
          <w:sz w:val="28"/>
          <w:szCs w:val="28"/>
        </w:rPr>
        <w:t xml:space="preserve"> судом первой инстанции отклонено ходатайство об истребовании доказательств, и суд признает </w:t>
      </w:r>
      <w:r w:rsidR="006103AA" w:rsidRPr="00B422D5">
        <w:rPr>
          <w:rFonts w:ascii="Times New Roman" w:hAnsi="Times New Roman" w:cs="Times New Roman"/>
          <w:bCs/>
          <w:color w:val="000000" w:themeColor="text1"/>
          <w:sz w:val="28"/>
          <w:szCs w:val="28"/>
        </w:rPr>
        <w:t>такие</w:t>
      </w:r>
      <w:r w:rsidR="003630D3" w:rsidRPr="00B422D5">
        <w:rPr>
          <w:rFonts w:ascii="Times New Roman" w:hAnsi="Times New Roman" w:cs="Times New Roman"/>
          <w:bCs/>
          <w:color w:val="000000" w:themeColor="text1"/>
          <w:sz w:val="28"/>
          <w:szCs w:val="28"/>
        </w:rPr>
        <w:t xml:space="preserve"> причины уважительными.</w:t>
      </w:r>
    </w:p>
    <w:p w14:paraId="45148589" w14:textId="77777777" w:rsidR="003630D3" w:rsidRPr="00B422D5" w:rsidRDefault="003630D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Документы, представленные для обоснования возра</w:t>
      </w:r>
      <w:r w:rsidR="00B12F76" w:rsidRPr="00B422D5">
        <w:rPr>
          <w:rFonts w:ascii="Times New Roman" w:hAnsi="Times New Roman" w:cs="Times New Roman"/>
          <w:bCs/>
          <w:color w:val="000000" w:themeColor="text1"/>
          <w:sz w:val="28"/>
          <w:szCs w:val="28"/>
        </w:rPr>
        <w:t>жений относительно апелляционных</w:t>
      </w:r>
      <w:r w:rsidRPr="00B422D5">
        <w:rPr>
          <w:rFonts w:ascii="Times New Roman" w:hAnsi="Times New Roman" w:cs="Times New Roman"/>
          <w:bCs/>
          <w:color w:val="000000" w:themeColor="text1"/>
          <w:sz w:val="28"/>
          <w:szCs w:val="28"/>
        </w:rPr>
        <w:t xml:space="preserve"> жалобы</w:t>
      </w:r>
      <w:r w:rsidR="00B12F76"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xml:space="preserve"> в соответствии со статьей </w:t>
      </w:r>
      <w:r w:rsidR="00CD7804" w:rsidRPr="00B422D5">
        <w:rPr>
          <w:rFonts w:ascii="Times New Roman" w:hAnsi="Times New Roman" w:cs="Times New Roman"/>
          <w:bCs/>
          <w:color w:val="000000" w:themeColor="text1"/>
          <w:sz w:val="28"/>
          <w:szCs w:val="28"/>
        </w:rPr>
        <w:t>286</w:t>
      </w:r>
      <w:r w:rsidRPr="00B422D5">
        <w:rPr>
          <w:rFonts w:ascii="Times New Roman" w:hAnsi="Times New Roman" w:cs="Times New Roman"/>
          <w:bCs/>
          <w:color w:val="000000" w:themeColor="text1"/>
          <w:sz w:val="28"/>
          <w:szCs w:val="28"/>
        </w:rPr>
        <w:t xml:space="preserve"> настоящего Кодекса, принимаются и рассматриваются судом апелляционной инстанции по существу.</w:t>
      </w:r>
    </w:p>
    <w:p w14:paraId="3F53B7EE"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30D3" w:rsidRPr="00B422D5">
        <w:rPr>
          <w:rFonts w:ascii="Times New Roman" w:hAnsi="Times New Roman" w:cs="Times New Roman"/>
          <w:bCs/>
          <w:color w:val="000000" w:themeColor="text1"/>
          <w:sz w:val="28"/>
          <w:szCs w:val="28"/>
        </w:rPr>
        <w:t xml:space="preserve">При рассмотрении дела в суде апелляционной инстанции лица, участвующие в деле, вправе заявлять ходатайства о вызове новых свидетелей, проведении экспертизы, приобщении к делу или об истребовании письменных и вещественных доказательств, в исследовании или истребовании которых им было отказано </w:t>
      </w:r>
      <w:r w:rsidR="003630D3" w:rsidRPr="000A6234">
        <w:rPr>
          <w:rFonts w:ascii="Times New Roman" w:hAnsi="Times New Roman" w:cs="Times New Roman"/>
          <w:bCs/>
          <w:color w:val="000000" w:themeColor="text1"/>
          <w:sz w:val="28"/>
          <w:szCs w:val="28"/>
        </w:rPr>
        <w:t>арбитражным</w:t>
      </w:r>
      <w:r w:rsidR="003630D3" w:rsidRPr="00B422D5">
        <w:rPr>
          <w:rFonts w:ascii="Times New Roman" w:hAnsi="Times New Roman" w:cs="Times New Roman"/>
          <w:bCs/>
          <w:color w:val="000000" w:themeColor="text1"/>
          <w:sz w:val="28"/>
          <w:szCs w:val="28"/>
        </w:rPr>
        <w:t xml:space="preserve"> судом первой инстанции. </w:t>
      </w:r>
      <w:r w:rsidR="000727FC" w:rsidRPr="00B422D5">
        <w:rPr>
          <w:rFonts w:ascii="Times New Roman" w:hAnsi="Times New Roman" w:cs="Times New Roman"/>
          <w:bCs/>
          <w:color w:val="000000" w:themeColor="text1"/>
          <w:sz w:val="28"/>
          <w:szCs w:val="28"/>
        </w:rPr>
        <w:t>С</w:t>
      </w:r>
      <w:r w:rsidR="003630D3" w:rsidRPr="00B422D5">
        <w:rPr>
          <w:rFonts w:ascii="Times New Roman" w:hAnsi="Times New Roman" w:cs="Times New Roman"/>
          <w:bCs/>
          <w:color w:val="000000" w:themeColor="text1"/>
          <w:sz w:val="28"/>
          <w:szCs w:val="28"/>
        </w:rPr>
        <w:t xml:space="preserve">уд апелляционной </w:t>
      </w:r>
      <w:r w:rsidR="003630D3" w:rsidRPr="00B422D5">
        <w:rPr>
          <w:rFonts w:ascii="Times New Roman" w:hAnsi="Times New Roman" w:cs="Times New Roman"/>
          <w:bCs/>
          <w:color w:val="000000" w:themeColor="text1"/>
          <w:sz w:val="28"/>
          <w:szCs w:val="28"/>
        </w:rPr>
        <w:lastRenderedPageBreak/>
        <w:t xml:space="preserve">инстанции не вправе отказать в удовлетворении указанных ходатайств на том основании, что они не были удовлетворены </w:t>
      </w:r>
      <w:r w:rsidR="003630D3" w:rsidRPr="000A6234">
        <w:rPr>
          <w:rFonts w:ascii="Times New Roman" w:hAnsi="Times New Roman" w:cs="Times New Roman"/>
          <w:bCs/>
          <w:color w:val="000000" w:themeColor="text1"/>
          <w:sz w:val="28"/>
          <w:szCs w:val="28"/>
        </w:rPr>
        <w:t>арбитражным</w:t>
      </w:r>
      <w:r w:rsidR="003630D3" w:rsidRPr="00B422D5">
        <w:rPr>
          <w:rFonts w:ascii="Times New Roman" w:hAnsi="Times New Roman" w:cs="Times New Roman"/>
          <w:bCs/>
          <w:color w:val="000000" w:themeColor="text1"/>
          <w:sz w:val="28"/>
          <w:szCs w:val="28"/>
        </w:rPr>
        <w:t xml:space="preserve"> судом первой инстанции.</w:t>
      </w:r>
    </w:p>
    <w:p w14:paraId="09C3F32A"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3630D3" w:rsidRPr="00B422D5">
        <w:rPr>
          <w:rFonts w:ascii="Times New Roman" w:hAnsi="Times New Roman" w:cs="Times New Roman"/>
          <w:bCs/>
          <w:color w:val="000000" w:themeColor="text1"/>
          <w:sz w:val="28"/>
          <w:szCs w:val="28"/>
        </w:rPr>
        <w:t xml:space="preserve">Обстоятельства дела, которые признаны, удостоверены лицами, участвующими в деле, в порядке, установленном статьей </w:t>
      </w:r>
      <w:r w:rsidR="00CD7804" w:rsidRPr="00B422D5">
        <w:rPr>
          <w:rFonts w:ascii="Times New Roman" w:hAnsi="Times New Roman" w:cs="Times New Roman"/>
          <w:bCs/>
          <w:color w:val="000000" w:themeColor="text1"/>
          <w:sz w:val="28"/>
          <w:szCs w:val="28"/>
        </w:rPr>
        <w:t>66</w:t>
      </w:r>
      <w:r w:rsidR="003630D3" w:rsidRPr="00B422D5">
        <w:rPr>
          <w:rFonts w:ascii="Times New Roman" w:hAnsi="Times New Roman" w:cs="Times New Roman"/>
          <w:bCs/>
          <w:color w:val="000000" w:themeColor="text1"/>
          <w:sz w:val="28"/>
          <w:szCs w:val="28"/>
        </w:rPr>
        <w:t xml:space="preserve"> настоящего Кодекса, и приняты </w:t>
      </w:r>
      <w:r w:rsidR="003630D3" w:rsidRPr="000A6234">
        <w:rPr>
          <w:rFonts w:ascii="Times New Roman" w:hAnsi="Times New Roman" w:cs="Times New Roman"/>
          <w:bCs/>
          <w:color w:val="000000" w:themeColor="text1"/>
          <w:sz w:val="28"/>
          <w:szCs w:val="28"/>
        </w:rPr>
        <w:t>арбитражным</w:t>
      </w:r>
      <w:r w:rsidR="003630D3" w:rsidRPr="00B422D5">
        <w:rPr>
          <w:rFonts w:ascii="Times New Roman" w:hAnsi="Times New Roman" w:cs="Times New Roman"/>
          <w:bCs/>
          <w:color w:val="000000" w:themeColor="text1"/>
          <w:sz w:val="28"/>
          <w:szCs w:val="28"/>
        </w:rPr>
        <w:t xml:space="preserve"> судом первой инстанции, не проверяются судом апелляционной инстанции.</w:t>
      </w:r>
    </w:p>
    <w:p w14:paraId="3D545399"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3630D3" w:rsidRPr="00B422D5">
        <w:rPr>
          <w:rFonts w:ascii="Times New Roman" w:hAnsi="Times New Roman" w:cs="Times New Roman"/>
          <w:bCs/>
          <w:color w:val="000000" w:themeColor="text1"/>
          <w:sz w:val="28"/>
          <w:szCs w:val="28"/>
        </w:rPr>
        <w:t>В случае если в порядке апелляционного производства обжалуется только часть решения, суд апелляционной инстанции проверяет законность и обоснованность решения только в обжалуемой части, если при этом лица, участвующие в деле, не заявят возражений.</w:t>
      </w:r>
    </w:p>
    <w:p w14:paraId="6717D70B"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6. </w:t>
      </w:r>
      <w:r w:rsidR="003630D3" w:rsidRPr="00B422D5">
        <w:rPr>
          <w:rFonts w:ascii="Times New Roman" w:hAnsi="Times New Roman" w:cs="Times New Roman"/>
          <w:bCs/>
          <w:color w:val="000000" w:themeColor="text1"/>
          <w:sz w:val="28"/>
          <w:szCs w:val="28"/>
        </w:rPr>
        <w:t>Вне зависимости от довод</w:t>
      </w:r>
      <w:r w:rsidRPr="00B422D5">
        <w:rPr>
          <w:rFonts w:ascii="Times New Roman" w:hAnsi="Times New Roman" w:cs="Times New Roman"/>
          <w:bCs/>
          <w:color w:val="000000" w:themeColor="text1"/>
          <w:sz w:val="28"/>
          <w:szCs w:val="28"/>
        </w:rPr>
        <w:t>ов, содержащихся в апелляционных</w:t>
      </w:r>
      <w:r w:rsidR="003630D3" w:rsidRPr="00B422D5">
        <w:rPr>
          <w:rFonts w:ascii="Times New Roman" w:hAnsi="Times New Roman" w:cs="Times New Roman"/>
          <w:bCs/>
          <w:color w:val="000000" w:themeColor="text1"/>
          <w:sz w:val="28"/>
          <w:szCs w:val="28"/>
        </w:rPr>
        <w:t xml:space="preserve"> жалобе, </w:t>
      </w:r>
      <w:r w:rsidRPr="00B422D5">
        <w:rPr>
          <w:rFonts w:ascii="Times New Roman" w:hAnsi="Times New Roman" w:cs="Times New Roman"/>
          <w:bCs/>
          <w:color w:val="000000" w:themeColor="text1"/>
          <w:sz w:val="28"/>
          <w:szCs w:val="28"/>
        </w:rPr>
        <w:t xml:space="preserve">протесте, </w:t>
      </w:r>
      <w:r w:rsidR="003630D3" w:rsidRPr="00B422D5">
        <w:rPr>
          <w:rFonts w:ascii="Times New Roman" w:hAnsi="Times New Roman" w:cs="Times New Roman"/>
          <w:bCs/>
          <w:color w:val="000000" w:themeColor="text1"/>
          <w:sz w:val="28"/>
          <w:szCs w:val="28"/>
        </w:rPr>
        <w:t xml:space="preserve">суд апелляционной инстанции проверяет, не нарушены ли </w:t>
      </w:r>
      <w:r w:rsidR="003630D3" w:rsidRPr="000A6234">
        <w:rPr>
          <w:rFonts w:ascii="Times New Roman" w:hAnsi="Times New Roman" w:cs="Times New Roman"/>
          <w:bCs/>
          <w:color w:val="000000" w:themeColor="text1"/>
          <w:sz w:val="28"/>
          <w:szCs w:val="28"/>
        </w:rPr>
        <w:t>арбитражным</w:t>
      </w:r>
      <w:r w:rsidR="003630D3" w:rsidRPr="00B422D5">
        <w:rPr>
          <w:rFonts w:ascii="Times New Roman" w:hAnsi="Times New Roman" w:cs="Times New Roman"/>
          <w:bCs/>
          <w:color w:val="000000" w:themeColor="text1"/>
          <w:sz w:val="28"/>
          <w:szCs w:val="28"/>
        </w:rPr>
        <w:t xml:space="preserve"> судом первой инстанции нормы процессуального права, являющиеся в соответствии с частью 4 статьи </w:t>
      </w:r>
      <w:r w:rsidR="00CD7804" w:rsidRPr="00B422D5">
        <w:rPr>
          <w:rFonts w:ascii="Times New Roman" w:hAnsi="Times New Roman" w:cs="Times New Roman"/>
          <w:bCs/>
          <w:color w:val="000000" w:themeColor="text1"/>
          <w:sz w:val="28"/>
          <w:szCs w:val="28"/>
        </w:rPr>
        <w:t>295</w:t>
      </w:r>
      <w:r w:rsidR="003630D3" w:rsidRPr="00B422D5">
        <w:rPr>
          <w:rFonts w:ascii="Times New Roman" w:hAnsi="Times New Roman" w:cs="Times New Roman"/>
          <w:bCs/>
          <w:color w:val="000000" w:themeColor="text1"/>
          <w:sz w:val="28"/>
          <w:szCs w:val="28"/>
        </w:rPr>
        <w:t xml:space="preserve"> настоящего Кодекса основанием для отмены решения </w:t>
      </w:r>
      <w:r w:rsidR="003630D3" w:rsidRPr="000A6234">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w:t>
      </w:r>
    </w:p>
    <w:p w14:paraId="18A19F42"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7. </w:t>
      </w:r>
      <w:r w:rsidR="003630D3" w:rsidRPr="00B422D5">
        <w:rPr>
          <w:rFonts w:ascii="Times New Roman" w:hAnsi="Times New Roman" w:cs="Times New Roman"/>
          <w:bCs/>
          <w:color w:val="000000" w:themeColor="text1"/>
          <w:sz w:val="28"/>
          <w:szCs w:val="28"/>
        </w:rPr>
        <w:t xml:space="preserve">При наличии оснований, предусмотренных частью 4 статьи </w:t>
      </w:r>
      <w:r w:rsidR="00CD7804" w:rsidRPr="00B422D5">
        <w:rPr>
          <w:rFonts w:ascii="Times New Roman" w:hAnsi="Times New Roman" w:cs="Times New Roman"/>
          <w:bCs/>
          <w:color w:val="000000" w:themeColor="text1"/>
          <w:sz w:val="28"/>
          <w:szCs w:val="28"/>
        </w:rPr>
        <w:t>295</w:t>
      </w:r>
      <w:r w:rsidR="003630D3" w:rsidRPr="00B422D5">
        <w:rPr>
          <w:rFonts w:ascii="Times New Roman" w:hAnsi="Times New Roman" w:cs="Times New Roman"/>
          <w:bCs/>
          <w:color w:val="000000" w:themeColor="text1"/>
          <w:sz w:val="28"/>
          <w:szCs w:val="28"/>
        </w:rPr>
        <w:t xml:space="preserve"> настоящего Кодекса, суд апелляционной инстанции рассматривает дело по правилам, установленным для рассмотрения дела в </w:t>
      </w:r>
      <w:r w:rsidR="003630D3" w:rsidRPr="000A6234">
        <w:rPr>
          <w:rFonts w:ascii="Times New Roman" w:hAnsi="Times New Roman" w:cs="Times New Roman"/>
          <w:bCs/>
          <w:color w:val="000000" w:themeColor="text1"/>
          <w:sz w:val="28"/>
          <w:szCs w:val="28"/>
        </w:rPr>
        <w:t>арбитражном</w:t>
      </w:r>
      <w:r w:rsidR="003630D3" w:rsidRPr="00B422D5">
        <w:rPr>
          <w:rFonts w:ascii="Times New Roman" w:hAnsi="Times New Roman" w:cs="Times New Roman"/>
          <w:bCs/>
          <w:color w:val="000000" w:themeColor="text1"/>
          <w:sz w:val="28"/>
          <w:szCs w:val="28"/>
        </w:rPr>
        <w:t xml:space="preserve"> суде первой инстанции, в срок, не превышающий трех месяцев </w:t>
      </w:r>
      <w:r w:rsidRPr="00B422D5">
        <w:rPr>
          <w:rFonts w:ascii="Times New Roman" w:hAnsi="Times New Roman" w:cs="Times New Roman"/>
          <w:bCs/>
          <w:color w:val="000000" w:themeColor="text1"/>
          <w:sz w:val="28"/>
          <w:szCs w:val="28"/>
        </w:rPr>
        <w:t>со дня поступления апелляционных</w:t>
      </w:r>
      <w:r w:rsidR="003630D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30D3" w:rsidRPr="00B422D5">
        <w:rPr>
          <w:rFonts w:ascii="Times New Roman" w:hAnsi="Times New Roman" w:cs="Times New Roman"/>
          <w:bCs/>
          <w:color w:val="000000" w:themeColor="text1"/>
          <w:sz w:val="28"/>
          <w:szCs w:val="28"/>
        </w:rPr>
        <w:t xml:space="preserve"> вместе с делом в суд апелляционной инстанции. О переходе к рассмотрению дела по правилам суда первой инстанции выносится определение с указанием действий лиц, участвующих в деле, и сроков осуществления </w:t>
      </w:r>
      <w:r w:rsidR="00F02B6E" w:rsidRPr="00B422D5">
        <w:rPr>
          <w:rFonts w:ascii="Times New Roman" w:hAnsi="Times New Roman" w:cs="Times New Roman"/>
          <w:bCs/>
          <w:color w:val="000000" w:themeColor="text1"/>
          <w:sz w:val="28"/>
          <w:szCs w:val="28"/>
        </w:rPr>
        <w:t xml:space="preserve">таких </w:t>
      </w:r>
      <w:r w:rsidR="003630D3" w:rsidRPr="00B422D5">
        <w:rPr>
          <w:rFonts w:ascii="Times New Roman" w:hAnsi="Times New Roman" w:cs="Times New Roman"/>
          <w:bCs/>
          <w:color w:val="000000" w:themeColor="text1"/>
          <w:sz w:val="28"/>
          <w:szCs w:val="28"/>
        </w:rPr>
        <w:t>действий.</w:t>
      </w:r>
    </w:p>
    <w:p w14:paraId="0B676DCA" w14:textId="77777777" w:rsidR="007E4EC6" w:rsidRDefault="003630D3" w:rsidP="007E0A52">
      <w:pPr>
        <w:widowControl w:val="0"/>
        <w:autoSpaceDE w:val="0"/>
        <w:autoSpaceDN w:val="0"/>
        <w:adjustRightInd w:val="0"/>
        <w:spacing w:after="360"/>
        <w:ind w:firstLine="709"/>
        <w:jc w:val="both"/>
        <w:rPr>
          <w:rFonts w:ascii="Times New Roman" w:eastAsia="Calibri" w:hAnsi="Times New Roman"/>
          <w:color w:val="FF0000"/>
          <w:sz w:val="28"/>
          <w:szCs w:val="28"/>
        </w:rPr>
      </w:pPr>
      <w:r w:rsidRPr="00B422D5">
        <w:rPr>
          <w:rFonts w:ascii="Times New Roman" w:hAnsi="Times New Roman"/>
          <w:bCs/>
          <w:color w:val="000000" w:themeColor="text1"/>
          <w:sz w:val="28"/>
          <w:szCs w:val="28"/>
        </w:rPr>
        <w:t xml:space="preserve">На отмену решения </w:t>
      </w:r>
      <w:r w:rsidRPr="000A6234">
        <w:rPr>
          <w:rFonts w:ascii="Times New Roman" w:hAnsi="Times New Roman"/>
          <w:bCs/>
          <w:color w:val="000000" w:themeColor="text1"/>
          <w:sz w:val="28"/>
          <w:szCs w:val="28"/>
        </w:rPr>
        <w:t>арбитражного</w:t>
      </w:r>
      <w:r w:rsidRPr="00B422D5">
        <w:rPr>
          <w:rFonts w:ascii="Times New Roman" w:hAnsi="Times New Roman"/>
          <w:bCs/>
          <w:color w:val="000000" w:themeColor="text1"/>
          <w:sz w:val="28"/>
          <w:szCs w:val="28"/>
        </w:rPr>
        <w:t xml:space="preserve"> суда первой инстанции указывается в постановлении, принимаемом судом апелляционной инстанции по резуль</w:t>
      </w:r>
      <w:r w:rsidR="00B12F76" w:rsidRPr="00B422D5">
        <w:rPr>
          <w:rFonts w:ascii="Times New Roman" w:hAnsi="Times New Roman"/>
          <w:bCs/>
          <w:color w:val="000000" w:themeColor="text1"/>
          <w:sz w:val="28"/>
          <w:szCs w:val="28"/>
        </w:rPr>
        <w:t>татам рассмотрения апелляционных</w:t>
      </w:r>
      <w:r w:rsidRPr="00B422D5">
        <w:rPr>
          <w:rFonts w:ascii="Times New Roman" w:hAnsi="Times New Roman"/>
          <w:bCs/>
          <w:color w:val="000000" w:themeColor="text1"/>
          <w:sz w:val="28"/>
          <w:szCs w:val="28"/>
        </w:rPr>
        <w:t xml:space="preserve"> жалобы</w:t>
      </w:r>
      <w:r w:rsidR="00B12F76" w:rsidRPr="00B422D5">
        <w:rPr>
          <w:rFonts w:ascii="Times New Roman" w:hAnsi="Times New Roman"/>
          <w:bCs/>
          <w:color w:val="000000" w:themeColor="text1"/>
          <w:sz w:val="28"/>
          <w:szCs w:val="28"/>
        </w:rPr>
        <w:t>, протеста</w:t>
      </w:r>
      <w:r w:rsidRPr="00B422D5">
        <w:rPr>
          <w:rFonts w:ascii="Times New Roman" w:hAnsi="Times New Roman"/>
          <w:bCs/>
          <w:color w:val="000000" w:themeColor="text1"/>
          <w:sz w:val="28"/>
          <w:szCs w:val="28"/>
        </w:rPr>
        <w:t>.</w:t>
      </w:r>
      <w:r w:rsidR="007E0A52" w:rsidRPr="007E0A52">
        <w:rPr>
          <w:rFonts w:ascii="Times New Roman" w:eastAsia="Calibri" w:hAnsi="Times New Roman"/>
          <w:color w:val="FF0000"/>
          <w:sz w:val="28"/>
          <w:szCs w:val="28"/>
        </w:rPr>
        <w:t xml:space="preserve"> </w:t>
      </w:r>
    </w:p>
    <w:p w14:paraId="19EB8473" w14:textId="77777777" w:rsidR="003630D3" w:rsidRPr="006C3369" w:rsidRDefault="007E0A52" w:rsidP="007E4EC6">
      <w:pPr>
        <w:widowControl w:val="0"/>
        <w:autoSpaceDE w:val="0"/>
        <w:autoSpaceDN w:val="0"/>
        <w:adjustRightInd w:val="0"/>
        <w:spacing w:after="360"/>
        <w:ind w:firstLine="709"/>
        <w:jc w:val="both"/>
        <w:rPr>
          <w:rFonts w:ascii="Times New Roman" w:hAnsi="Times New Roman"/>
          <w:bCs/>
          <w:sz w:val="28"/>
          <w:szCs w:val="28"/>
        </w:rPr>
      </w:pPr>
      <w:r w:rsidRPr="00261E25">
        <w:rPr>
          <w:rFonts w:ascii="Times New Roman" w:hAnsi="Times New Roman"/>
          <w:sz w:val="28"/>
          <w:szCs w:val="28"/>
        </w:rPr>
        <w:t>Правильное по существу решение суда первой инстанции не может быть отменено по формальным соображениям.</w:t>
      </w:r>
    </w:p>
    <w:p w14:paraId="7B44EDBD"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8. </w:t>
      </w:r>
      <w:r w:rsidR="003630D3" w:rsidRPr="00B422D5">
        <w:rPr>
          <w:rFonts w:ascii="Times New Roman" w:hAnsi="Times New Roman" w:cs="Times New Roman"/>
          <w:bCs/>
          <w:color w:val="000000" w:themeColor="text1"/>
          <w:sz w:val="28"/>
          <w:szCs w:val="28"/>
        </w:rPr>
        <w:t xml:space="preserve">Новые требования, которые не были предметом рассмотрения в </w:t>
      </w:r>
      <w:r w:rsidR="003630D3" w:rsidRPr="000A6234">
        <w:rPr>
          <w:rFonts w:ascii="Times New Roman" w:hAnsi="Times New Roman" w:cs="Times New Roman"/>
          <w:bCs/>
          <w:color w:val="000000" w:themeColor="text1"/>
          <w:sz w:val="28"/>
          <w:szCs w:val="28"/>
        </w:rPr>
        <w:t>арбитражном</w:t>
      </w:r>
      <w:r w:rsidR="003630D3" w:rsidRPr="00B422D5">
        <w:rPr>
          <w:rFonts w:ascii="Times New Roman" w:hAnsi="Times New Roman" w:cs="Times New Roman"/>
          <w:bCs/>
          <w:color w:val="000000" w:themeColor="text1"/>
          <w:sz w:val="28"/>
          <w:szCs w:val="28"/>
        </w:rPr>
        <w:t xml:space="preserve"> суде первой инстанции, не принимаются и не рассматриваются судом апелляционной инстанции.</w:t>
      </w:r>
    </w:p>
    <w:p w14:paraId="1E61742F"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Статья </w:t>
      </w:r>
      <w:r w:rsidR="00B6269F" w:rsidRPr="00B422D5">
        <w:rPr>
          <w:rFonts w:ascii="Times New Roman" w:hAnsi="Times New Roman" w:cs="Times New Roman"/>
          <w:bCs/>
          <w:color w:val="000000" w:themeColor="text1"/>
          <w:sz w:val="28"/>
          <w:szCs w:val="28"/>
        </w:rPr>
        <w:t>294</w:t>
      </w:r>
      <w:r w:rsidR="003630D3" w:rsidRPr="00B422D5">
        <w:rPr>
          <w:rFonts w:ascii="Times New Roman" w:hAnsi="Times New Roman" w:cs="Times New Roman"/>
          <w:bCs/>
          <w:color w:val="000000" w:themeColor="text1"/>
          <w:sz w:val="28"/>
          <w:szCs w:val="28"/>
        </w:rPr>
        <w:t>.</w:t>
      </w:r>
      <w:r w:rsidR="003622E6" w:rsidRPr="00B422D5">
        <w:rPr>
          <w:rFonts w:ascii="Times New Roman" w:hAnsi="Times New Roman" w:cs="Times New Roman"/>
          <w:bCs/>
          <w:color w:val="000000" w:themeColor="text1"/>
          <w:sz w:val="28"/>
          <w:szCs w:val="28"/>
        </w:rPr>
        <w:t> </w:t>
      </w:r>
      <w:r w:rsidR="003630D3" w:rsidRPr="00B422D5">
        <w:rPr>
          <w:rFonts w:ascii="Times New Roman" w:hAnsi="Times New Roman" w:cs="Times New Roman"/>
          <w:b/>
          <w:bCs/>
          <w:color w:val="000000" w:themeColor="text1"/>
          <w:sz w:val="28"/>
          <w:szCs w:val="28"/>
        </w:rPr>
        <w:t>Полномочия суда апелляционной инстанции</w:t>
      </w:r>
    </w:p>
    <w:p w14:paraId="1BB2E0C1" w14:textId="77777777" w:rsidR="003630D3" w:rsidRPr="00B422D5" w:rsidRDefault="003630D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По резуль</w:t>
      </w:r>
      <w:r w:rsidR="00B12F76" w:rsidRPr="00B422D5">
        <w:rPr>
          <w:rFonts w:ascii="Times New Roman" w:hAnsi="Times New Roman" w:cs="Times New Roman"/>
          <w:bCs/>
          <w:color w:val="000000" w:themeColor="text1"/>
          <w:sz w:val="28"/>
          <w:szCs w:val="28"/>
        </w:rPr>
        <w:t>татам рассмотрения апелляционных</w:t>
      </w:r>
      <w:r w:rsidRPr="00B422D5">
        <w:rPr>
          <w:rFonts w:ascii="Times New Roman" w:hAnsi="Times New Roman" w:cs="Times New Roman"/>
          <w:bCs/>
          <w:color w:val="000000" w:themeColor="text1"/>
          <w:sz w:val="28"/>
          <w:szCs w:val="28"/>
        </w:rPr>
        <w:t xml:space="preserve"> жалобы</w:t>
      </w:r>
      <w:r w:rsidR="00B12F76"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xml:space="preserve"> суд апелляционной инстанции вправе:</w:t>
      </w:r>
    </w:p>
    <w:p w14:paraId="38651000"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3630D3" w:rsidRPr="00B422D5">
        <w:rPr>
          <w:rFonts w:ascii="Times New Roman" w:hAnsi="Times New Roman" w:cs="Times New Roman"/>
          <w:bCs/>
          <w:color w:val="000000" w:themeColor="text1"/>
          <w:sz w:val="28"/>
          <w:szCs w:val="28"/>
        </w:rPr>
        <w:t xml:space="preserve">оставить решение </w:t>
      </w:r>
      <w:r w:rsidR="003630D3" w:rsidRPr="000A6234">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 без изменения, а апелляционн</w:t>
      </w:r>
      <w:r w:rsidR="0037609E" w:rsidRPr="00B422D5">
        <w:rPr>
          <w:rFonts w:ascii="Times New Roman" w:hAnsi="Times New Roman" w:cs="Times New Roman"/>
          <w:bCs/>
          <w:color w:val="000000" w:themeColor="text1"/>
          <w:sz w:val="28"/>
          <w:szCs w:val="28"/>
        </w:rPr>
        <w:t>ые</w:t>
      </w:r>
      <w:r w:rsidR="003630D3"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протест –</w:t>
      </w:r>
      <w:r w:rsidR="003630D3" w:rsidRPr="00B422D5">
        <w:rPr>
          <w:rFonts w:ascii="Times New Roman" w:hAnsi="Times New Roman" w:cs="Times New Roman"/>
          <w:bCs/>
          <w:color w:val="000000" w:themeColor="text1"/>
          <w:sz w:val="28"/>
          <w:szCs w:val="28"/>
        </w:rPr>
        <w:t xml:space="preserve"> без удовлетворения;</w:t>
      </w:r>
    </w:p>
    <w:p w14:paraId="18239935"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 xml:space="preserve">отменить или изменить решение </w:t>
      </w:r>
      <w:r w:rsidR="00E108D4" w:rsidRPr="000A6234">
        <w:rPr>
          <w:rFonts w:ascii="Times New Roman" w:hAnsi="Times New Roman" w:cs="Times New Roman"/>
          <w:bCs/>
          <w:color w:val="000000" w:themeColor="text1"/>
          <w:sz w:val="28"/>
          <w:szCs w:val="28"/>
        </w:rPr>
        <w:t>арбитражного</w:t>
      </w:r>
      <w:r w:rsidR="00E108D4" w:rsidRPr="00B422D5">
        <w:rPr>
          <w:rFonts w:ascii="Times New Roman" w:hAnsi="Times New Roman" w:cs="Times New Roman"/>
          <w:bCs/>
          <w:color w:val="000000" w:themeColor="text1"/>
          <w:sz w:val="28"/>
          <w:szCs w:val="28"/>
        </w:rPr>
        <w:t xml:space="preserve"> </w:t>
      </w:r>
      <w:r w:rsidR="003630D3" w:rsidRPr="00B422D5">
        <w:rPr>
          <w:rFonts w:ascii="Times New Roman" w:hAnsi="Times New Roman" w:cs="Times New Roman"/>
          <w:bCs/>
          <w:color w:val="000000" w:themeColor="text1"/>
          <w:sz w:val="28"/>
          <w:szCs w:val="28"/>
        </w:rPr>
        <w:t>суда первой инстанции полностью или в части и принять по делу новое судебное решение;</w:t>
      </w:r>
    </w:p>
    <w:p w14:paraId="28B94B7D"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30D3" w:rsidRPr="00B422D5">
        <w:rPr>
          <w:rFonts w:ascii="Times New Roman" w:hAnsi="Times New Roman" w:cs="Times New Roman"/>
          <w:bCs/>
          <w:color w:val="000000" w:themeColor="text1"/>
          <w:sz w:val="28"/>
          <w:szCs w:val="28"/>
        </w:rPr>
        <w:t>отменить решение полностью или в части и прекратить производство по делу либо оставить исковое заявление без рассмотрения полностью или в части.</w:t>
      </w:r>
    </w:p>
    <w:p w14:paraId="6791CDF4"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295</w:t>
      </w:r>
      <w:r w:rsidR="003630D3" w:rsidRPr="00B422D5">
        <w:rPr>
          <w:rFonts w:ascii="Times New Roman" w:hAnsi="Times New Roman" w:cs="Times New Roman"/>
          <w:bCs/>
          <w:color w:val="000000" w:themeColor="text1"/>
          <w:sz w:val="28"/>
          <w:szCs w:val="28"/>
        </w:rPr>
        <w:t>.</w:t>
      </w:r>
      <w:r w:rsidR="003622E6" w:rsidRPr="00B422D5">
        <w:rPr>
          <w:rFonts w:ascii="Times New Roman" w:hAnsi="Times New Roman" w:cs="Times New Roman"/>
          <w:bCs/>
          <w:color w:val="000000" w:themeColor="text1"/>
          <w:sz w:val="28"/>
          <w:szCs w:val="28"/>
        </w:rPr>
        <w:t> </w:t>
      </w:r>
      <w:r w:rsidR="003630D3" w:rsidRPr="00B422D5">
        <w:rPr>
          <w:rFonts w:ascii="Times New Roman" w:hAnsi="Times New Roman" w:cs="Times New Roman"/>
          <w:b/>
          <w:bCs/>
          <w:color w:val="000000" w:themeColor="text1"/>
          <w:sz w:val="28"/>
          <w:szCs w:val="28"/>
        </w:rPr>
        <w:t xml:space="preserve">Основания для изменения или отмены решения </w:t>
      </w:r>
      <w:r w:rsidR="003630D3" w:rsidRPr="000A6234">
        <w:rPr>
          <w:rFonts w:ascii="Times New Roman" w:hAnsi="Times New Roman" w:cs="Times New Roman"/>
          <w:b/>
          <w:bCs/>
          <w:color w:val="000000" w:themeColor="text1"/>
          <w:sz w:val="28"/>
          <w:szCs w:val="28"/>
        </w:rPr>
        <w:t>арбитражного</w:t>
      </w:r>
      <w:r w:rsidR="003630D3" w:rsidRPr="00B422D5">
        <w:rPr>
          <w:rFonts w:ascii="Times New Roman" w:hAnsi="Times New Roman" w:cs="Times New Roman"/>
          <w:b/>
          <w:bCs/>
          <w:color w:val="000000" w:themeColor="text1"/>
          <w:sz w:val="28"/>
          <w:szCs w:val="28"/>
        </w:rPr>
        <w:t xml:space="preserve"> суда первой инстанции</w:t>
      </w:r>
    </w:p>
    <w:p w14:paraId="5F96F7C9"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3630D3" w:rsidRPr="00B422D5">
        <w:rPr>
          <w:rFonts w:ascii="Times New Roman" w:hAnsi="Times New Roman" w:cs="Times New Roman"/>
          <w:bCs/>
          <w:color w:val="000000" w:themeColor="text1"/>
          <w:sz w:val="28"/>
          <w:szCs w:val="28"/>
        </w:rPr>
        <w:t xml:space="preserve">Основаниями для изменения или отмены решения </w:t>
      </w:r>
      <w:r w:rsidR="003630D3" w:rsidRPr="000A6234">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 являются:</w:t>
      </w:r>
    </w:p>
    <w:p w14:paraId="3DACB44F"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3630D3" w:rsidRPr="00B422D5">
        <w:rPr>
          <w:rFonts w:ascii="Times New Roman" w:hAnsi="Times New Roman" w:cs="Times New Roman"/>
          <w:bCs/>
          <w:color w:val="000000" w:themeColor="text1"/>
          <w:sz w:val="28"/>
          <w:szCs w:val="28"/>
        </w:rPr>
        <w:t>неполное выяснение обстоятельств, имеющих значение для дела;</w:t>
      </w:r>
    </w:p>
    <w:p w14:paraId="258E0FD2"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 xml:space="preserve">недоказанность имеющих значение для дела обстоятельств, которые </w:t>
      </w:r>
      <w:r w:rsidRPr="000A6234">
        <w:rPr>
          <w:rFonts w:ascii="Times New Roman" w:hAnsi="Times New Roman" w:cs="Times New Roman"/>
          <w:bCs/>
          <w:color w:val="000000" w:themeColor="text1"/>
          <w:sz w:val="28"/>
          <w:szCs w:val="28"/>
        </w:rPr>
        <w:t>арбитражный</w:t>
      </w:r>
      <w:r w:rsidRPr="00B422D5">
        <w:rPr>
          <w:rFonts w:ascii="Times New Roman" w:hAnsi="Times New Roman" w:cs="Times New Roman"/>
          <w:bCs/>
          <w:color w:val="000000" w:themeColor="text1"/>
          <w:sz w:val="28"/>
          <w:szCs w:val="28"/>
        </w:rPr>
        <w:t xml:space="preserve"> </w:t>
      </w:r>
      <w:r w:rsidR="003630D3" w:rsidRPr="00B422D5">
        <w:rPr>
          <w:rFonts w:ascii="Times New Roman" w:hAnsi="Times New Roman" w:cs="Times New Roman"/>
          <w:bCs/>
          <w:color w:val="000000" w:themeColor="text1"/>
          <w:sz w:val="28"/>
          <w:szCs w:val="28"/>
        </w:rPr>
        <w:t>суд считал установленными;</w:t>
      </w:r>
    </w:p>
    <w:p w14:paraId="5601ABF3"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30D3" w:rsidRPr="00B422D5">
        <w:rPr>
          <w:rFonts w:ascii="Times New Roman" w:hAnsi="Times New Roman" w:cs="Times New Roman"/>
          <w:bCs/>
          <w:color w:val="000000" w:themeColor="text1"/>
          <w:sz w:val="28"/>
          <w:szCs w:val="28"/>
        </w:rPr>
        <w:t>несоответствие выводов, изложенных в решении, обстоятельствам дела;</w:t>
      </w:r>
    </w:p>
    <w:p w14:paraId="192E801E"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3630D3" w:rsidRPr="00B422D5">
        <w:rPr>
          <w:rFonts w:ascii="Times New Roman" w:hAnsi="Times New Roman" w:cs="Times New Roman"/>
          <w:bCs/>
          <w:color w:val="000000" w:themeColor="text1"/>
          <w:sz w:val="28"/>
          <w:szCs w:val="28"/>
        </w:rPr>
        <w:t>нарушение или неправильное применение норм материального права или норм процессуального права.</w:t>
      </w:r>
    </w:p>
    <w:p w14:paraId="27F5B586"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Неправильным применением норм материального права является:</w:t>
      </w:r>
    </w:p>
    <w:p w14:paraId="1841991E"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3630D3" w:rsidRPr="00B422D5">
        <w:rPr>
          <w:rFonts w:ascii="Times New Roman" w:hAnsi="Times New Roman" w:cs="Times New Roman"/>
          <w:bCs/>
          <w:color w:val="000000" w:themeColor="text1"/>
          <w:sz w:val="28"/>
          <w:szCs w:val="28"/>
        </w:rPr>
        <w:t>неприменение закона, подлежащего применению;</w:t>
      </w:r>
    </w:p>
    <w:p w14:paraId="279BD9A9"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применение закона, не подлежащего применению;</w:t>
      </w:r>
    </w:p>
    <w:p w14:paraId="20F9DFFE"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30D3" w:rsidRPr="00B422D5">
        <w:rPr>
          <w:rFonts w:ascii="Times New Roman" w:hAnsi="Times New Roman" w:cs="Times New Roman"/>
          <w:bCs/>
          <w:color w:val="000000" w:themeColor="text1"/>
          <w:sz w:val="28"/>
          <w:szCs w:val="28"/>
        </w:rPr>
        <w:t>неправильное истолкование закона.</w:t>
      </w:r>
    </w:p>
    <w:p w14:paraId="2D12E492"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30D3" w:rsidRPr="00B422D5">
        <w:rPr>
          <w:rFonts w:ascii="Times New Roman" w:hAnsi="Times New Roman" w:cs="Times New Roman"/>
          <w:bCs/>
          <w:color w:val="000000" w:themeColor="text1"/>
          <w:sz w:val="28"/>
          <w:szCs w:val="28"/>
        </w:rPr>
        <w:t xml:space="preserve">Нарушение или неправильное применение норм процессуального права </w:t>
      </w:r>
      <w:r w:rsidR="003630D3" w:rsidRPr="00B422D5">
        <w:rPr>
          <w:rFonts w:ascii="Times New Roman" w:hAnsi="Times New Roman" w:cs="Times New Roman"/>
          <w:bCs/>
          <w:color w:val="000000" w:themeColor="text1"/>
          <w:sz w:val="28"/>
          <w:szCs w:val="28"/>
        </w:rPr>
        <w:lastRenderedPageBreak/>
        <w:t xml:space="preserve">является основанием для изменения или отмены решения </w:t>
      </w:r>
      <w:r w:rsidR="003630D3" w:rsidRPr="000A6234">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 если </w:t>
      </w:r>
      <w:r w:rsidR="00F02B6E" w:rsidRPr="00B422D5">
        <w:rPr>
          <w:rFonts w:ascii="Times New Roman" w:hAnsi="Times New Roman" w:cs="Times New Roman"/>
          <w:bCs/>
          <w:color w:val="000000" w:themeColor="text1"/>
          <w:sz w:val="28"/>
          <w:szCs w:val="28"/>
        </w:rPr>
        <w:t xml:space="preserve">такое </w:t>
      </w:r>
      <w:r w:rsidR="003630D3" w:rsidRPr="00B422D5">
        <w:rPr>
          <w:rFonts w:ascii="Times New Roman" w:hAnsi="Times New Roman" w:cs="Times New Roman"/>
          <w:bCs/>
          <w:color w:val="000000" w:themeColor="text1"/>
          <w:sz w:val="28"/>
          <w:szCs w:val="28"/>
        </w:rPr>
        <w:t>нарушение привело или могло привести к принятию неправильного решения.</w:t>
      </w:r>
    </w:p>
    <w:p w14:paraId="48D791F3"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3630D3" w:rsidRPr="00B422D5">
        <w:rPr>
          <w:rFonts w:ascii="Times New Roman" w:hAnsi="Times New Roman" w:cs="Times New Roman"/>
          <w:bCs/>
          <w:color w:val="000000" w:themeColor="text1"/>
          <w:sz w:val="28"/>
          <w:szCs w:val="28"/>
        </w:rPr>
        <w:t xml:space="preserve">Основаниями для отмены решения </w:t>
      </w:r>
      <w:r w:rsidR="003630D3" w:rsidRPr="000A6234">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 в любом случае являются:</w:t>
      </w:r>
    </w:p>
    <w:p w14:paraId="1106FA1C"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3630D3" w:rsidRPr="00B422D5">
        <w:rPr>
          <w:rFonts w:ascii="Times New Roman" w:hAnsi="Times New Roman" w:cs="Times New Roman"/>
          <w:bCs/>
          <w:color w:val="000000" w:themeColor="text1"/>
          <w:sz w:val="28"/>
          <w:szCs w:val="28"/>
        </w:rPr>
        <w:t xml:space="preserve">рассмотрение дела </w:t>
      </w:r>
      <w:r w:rsidR="003630D3" w:rsidRPr="000A6234">
        <w:rPr>
          <w:rFonts w:ascii="Times New Roman" w:hAnsi="Times New Roman" w:cs="Times New Roman"/>
          <w:bCs/>
          <w:color w:val="000000" w:themeColor="text1"/>
          <w:sz w:val="28"/>
          <w:szCs w:val="28"/>
        </w:rPr>
        <w:t>арбитражным</w:t>
      </w:r>
      <w:r w:rsidR="003630D3" w:rsidRPr="00B422D5">
        <w:rPr>
          <w:rFonts w:ascii="Times New Roman" w:hAnsi="Times New Roman" w:cs="Times New Roman"/>
          <w:bCs/>
          <w:color w:val="000000" w:themeColor="text1"/>
          <w:sz w:val="28"/>
          <w:szCs w:val="28"/>
        </w:rPr>
        <w:t xml:space="preserve"> судом в незаконном составе;</w:t>
      </w:r>
    </w:p>
    <w:p w14:paraId="53B5CE0D" w14:textId="77777777" w:rsidR="003630D3"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рассмотрение дела в отсутствие кого-либо из участвующих в деле лиц, не извещенных надлежащим образом о времени и месте судебного заседания;</w:t>
      </w:r>
    </w:p>
    <w:p w14:paraId="00AEA650" w14:textId="77777777" w:rsidR="00C154AC" w:rsidRPr="00B422D5" w:rsidRDefault="00B12F76"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C154AC" w:rsidRPr="00B422D5">
        <w:rPr>
          <w:rFonts w:ascii="Times New Roman" w:hAnsi="Times New Roman" w:cs="Times New Roman"/>
          <w:bCs/>
          <w:color w:val="000000" w:themeColor="text1"/>
          <w:sz w:val="28"/>
          <w:szCs w:val="28"/>
        </w:rPr>
        <w:t>нарушение правил о языке при рассмотрении дела;</w:t>
      </w:r>
    </w:p>
    <w:p w14:paraId="472EF985" w14:textId="77777777" w:rsidR="003630D3" w:rsidRPr="00B422D5" w:rsidRDefault="00C154AC"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w:t>
      </w:r>
      <w:r w:rsidR="00376F8F" w:rsidRPr="00B422D5">
        <w:rPr>
          <w:rFonts w:ascii="Times New Roman" w:hAnsi="Times New Roman" w:cs="Times New Roman"/>
          <w:bCs/>
          <w:color w:val="000000" w:themeColor="text1"/>
          <w:sz w:val="28"/>
          <w:szCs w:val="28"/>
        </w:rPr>
        <w:t> </w:t>
      </w:r>
      <w:r w:rsidR="003630D3" w:rsidRPr="00B422D5">
        <w:rPr>
          <w:rFonts w:ascii="Times New Roman" w:hAnsi="Times New Roman" w:cs="Times New Roman"/>
          <w:bCs/>
          <w:color w:val="000000" w:themeColor="text1"/>
          <w:sz w:val="28"/>
          <w:szCs w:val="28"/>
        </w:rPr>
        <w:t xml:space="preserve">принятие </w:t>
      </w:r>
      <w:r w:rsidR="003630D3" w:rsidRPr="000A6234">
        <w:rPr>
          <w:rFonts w:ascii="Times New Roman" w:hAnsi="Times New Roman" w:cs="Times New Roman"/>
          <w:bCs/>
          <w:color w:val="000000" w:themeColor="text1"/>
          <w:sz w:val="28"/>
          <w:szCs w:val="28"/>
        </w:rPr>
        <w:t>арбитражным</w:t>
      </w:r>
      <w:r w:rsidR="003630D3" w:rsidRPr="00B422D5">
        <w:rPr>
          <w:rFonts w:ascii="Times New Roman" w:hAnsi="Times New Roman" w:cs="Times New Roman"/>
          <w:bCs/>
          <w:color w:val="000000" w:themeColor="text1"/>
          <w:sz w:val="28"/>
          <w:szCs w:val="28"/>
        </w:rPr>
        <w:t xml:space="preserve"> судом решения о правах и об обязанностях лиц, не привлеченных к участию в деле;</w:t>
      </w:r>
    </w:p>
    <w:p w14:paraId="70272E78" w14:textId="77777777" w:rsidR="00B12F76" w:rsidRPr="00B422D5" w:rsidRDefault="00666C1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w:t>
      </w:r>
      <w:r w:rsidR="00B12F76" w:rsidRPr="00B422D5">
        <w:rPr>
          <w:rFonts w:ascii="Times New Roman" w:hAnsi="Times New Roman" w:cs="Times New Roman"/>
          <w:bCs/>
          <w:color w:val="000000" w:themeColor="text1"/>
          <w:sz w:val="28"/>
          <w:szCs w:val="28"/>
        </w:rPr>
        <w:t>) </w:t>
      </w:r>
      <w:proofErr w:type="spellStart"/>
      <w:r w:rsidR="003630D3" w:rsidRPr="00B422D5">
        <w:rPr>
          <w:rFonts w:ascii="Times New Roman" w:hAnsi="Times New Roman" w:cs="Times New Roman"/>
          <w:bCs/>
          <w:color w:val="000000" w:themeColor="text1"/>
          <w:sz w:val="28"/>
          <w:szCs w:val="28"/>
        </w:rPr>
        <w:t>неподписание</w:t>
      </w:r>
      <w:proofErr w:type="spellEnd"/>
      <w:r w:rsidR="003630D3" w:rsidRPr="00B422D5">
        <w:rPr>
          <w:rFonts w:ascii="Times New Roman" w:hAnsi="Times New Roman" w:cs="Times New Roman"/>
          <w:bCs/>
          <w:color w:val="000000" w:themeColor="text1"/>
          <w:sz w:val="28"/>
          <w:szCs w:val="28"/>
        </w:rPr>
        <w:t xml:space="preserve"> решения судьей или одним из судей, если дело рассмотрено в коллегиальном составе судей, либо подписание решения не теми судьями, которые указаны в решении;</w:t>
      </w:r>
    </w:p>
    <w:p w14:paraId="2A2E9E04" w14:textId="77777777" w:rsidR="003630D3" w:rsidRPr="00B422D5" w:rsidRDefault="00666C1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6</w:t>
      </w:r>
      <w:r w:rsidR="00B12F76" w:rsidRPr="00B422D5">
        <w:rPr>
          <w:rFonts w:ascii="Times New Roman" w:hAnsi="Times New Roman" w:cs="Times New Roman"/>
          <w:bCs/>
          <w:color w:val="000000" w:themeColor="text1"/>
          <w:sz w:val="28"/>
          <w:szCs w:val="28"/>
        </w:rPr>
        <w:t>) </w:t>
      </w:r>
      <w:r w:rsidR="003630D3" w:rsidRPr="00B422D5">
        <w:rPr>
          <w:rFonts w:ascii="Times New Roman" w:hAnsi="Times New Roman" w:cs="Times New Roman"/>
          <w:bCs/>
          <w:color w:val="000000" w:themeColor="text1"/>
          <w:sz w:val="28"/>
          <w:szCs w:val="28"/>
        </w:rPr>
        <w:t xml:space="preserve">отсутствие в деле протокола судебного заседания или подписание его не теми лицами, которые указаны в статье </w:t>
      </w:r>
      <w:r w:rsidR="00B31ED6" w:rsidRPr="00B422D5">
        <w:rPr>
          <w:rFonts w:ascii="Times New Roman" w:hAnsi="Times New Roman" w:cs="Times New Roman"/>
          <w:bCs/>
          <w:color w:val="000000" w:themeColor="text1"/>
          <w:sz w:val="28"/>
          <w:szCs w:val="28"/>
        </w:rPr>
        <w:t>156</w:t>
      </w:r>
      <w:r w:rsidR="003630D3" w:rsidRPr="00B422D5">
        <w:rPr>
          <w:rFonts w:ascii="Times New Roman" w:hAnsi="Times New Roman" w:cs="Times New Roman"/>
          <w:bCs/>
          <w:color w:val="000000" w:themeColor="text1"/>
          <w:sz w:val="28"/>
          <w:szCs w:val="28"/>
        </w:rPr>
        <w:t xml:space="preserve"> настоящего Кодекса, </w:t>
      </w:r>
      <w:r w:rsidR="003630D3" w:rsidRPr="00B422D5">
        <w:rPr>
          <w:rFonts w:ascii="Times New Roman" w:hAnsi="Times New Roman" w:cs="Times New Roman"/>
          <w:color w:val="000000" w:themeColor="text1"/>
          <w:sz w:val="28"/>
          <w:szCs w:val="28"/>
        </w:rPr>
        <w:t>в случае отсутствия аудиозаписи судебного заседания;</w:t>
      </w:r>
    </w:p>
    <w:p w14:paraId="5970D2FF" w14:textId="77777777" w:rsidR="003630D3" w:rsidRPr="00B422D5" w:rsidRDefault="00666C1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7</w:t>
      </w:r>
      <w:r w:rsidR="00B12F76" w:rsidRPr="00B422D5">
        <w:rPr>
          <w:rFonts w:ascii="Times New Roman" w:hAnsi="Times New Roman" w:cs="Times New Roman"/>
          <w:bCs/>
          <w:color w:val="000000" w:themeColor="text1"/>
          <w:sz w:val="28"/>
          <w:szCs w:val="28"/>
        </w:rPr>
        <w:t>) </w:t>
      </w:r>
      <w:r w:rsidR="003630D3" w:rsidRPr="00B422D5">
        <w:rPr>
          <w:rFonts w:ascii="Times New Roman" w:hAnsi="Times New Roman" w:cs="Times New Roman"/>
          <w:bCs/>
          <w:color w:val="000000" w:themeColor="text1"/>
          <w:sz w:val="28"/>
          <w:szCs w:val="28"/>
        </w:rPr>
        <w:t>нарушение правила о тайне совещания судей при принятии решения.</w:t>
      </w:r>
    </w:p>
    <w:p w14:paraId="585B6EC8" w14:textId="77777777" w:rsidR="003630D3"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296</w:t>
      </w:r>
      <w:r w:rsidR="003630D3" w:rsidRPr="00B422D5">
        <w:rPr>
          <w:rFonts w:ascii="Times New Roman" w:hAnsi="Times New Roman" w:cs="Times New Roman"/>
          <w:bCs/>
          <w:color w:val="000000" w:themeColor="text1"/>
          <w:sz w:val="28"/>
          <w:szCs w:val="28"/>
        </w:rPr>
        <w:t>.</w:t>
      </w:r>
      <w:r w:rsidRPr="00B422D5">
        <w:rPr>
          <w:rFonts w:ascii="Times New Roman" w:hAnsi="Times New Roman" w:cs="Times New Roman"/>
          <w:bCs/>
          <w:color w:val="000000" w:themeColor="text1"/>
          <w:sz w:val="28"/>
          <w:szCs w:val="28"/>
        </w:rPr>
        <w:t> </w:t>
      </w:r>
      <w:r w:rsidR="003630D3" w:rsidRPr="00B422D5">
        <w:rPr>
          <w:rFonts w:ascii="Times New Roman" w:hAnsi="Times New Roman" w:cs="Times New Roman"/>
          <w:b/>
          <w:bCs/>
          <w:color w:val="000000" w:themeColor="text1"/>
          <w:sz w:val="28"/>
          <w:szCs w:val="28"/>
        </w:rPr>
        <w:t>Постановление суда апелляционной инстанции</w:t>
      </w:r>
    </w:p>
    <w:p w14:paraId="46B5C8F2"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3630D3" w:rsidRPr="00B422D5">
        <w:rPr>
          <w:rFonts w:ascii="Times New Roman" w:hAnsi="Times New Roman" w:cs="Times New Roman"/>
          <w:bCs/>
          <w:color w:val="000000" w:themeColor="text1"/>
          <w:sz w:val="28"/>
          <w:szCs w:val="28"/>
        </w:rPr>
        <w:t>По резуль</w:t>
      </w:r>
      <w:r w:rsidRPr="00B422D5">
        <w:rPr>
          <w:rFonts w:ascii="Times New Roman" w:hAnsi="Times New Roman" w:cs="Times New Roman"/>
          <w:bCs/>
          <w:color w:val="000000" w:themeColor="text1"/>
          <w:sz w:val="28"/>
          <w:szCs w:val="28"/>
        </w:rPr>
        <w:t>татам рассмотрения апелляционных</w:t>
      </w:r>
      <w:r w:rsidR="003630D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30D3" w:rsidRPr="00B422D5">
        <w:rPr>
          <w:rFonts w:ascii="Times New Roman" w:hAnsi="Times New Roman" w:cs="Times New Roman"/>
          <w:bCs/>
          <w:color w:val="000000" w:themeColor="text1"/>
          <w:sz w:val="28"/>
          <w:szCs w:val="28"/>
        </w:rPr>
        <w:t xml:space="preserve"> суд апелляционной инстанции принимает</w:t>
      </w:r>
      <w:r w:rsidR="00E70C3B" w:rsidRPr="00B422D5">
        <w:rPr>
          <w:rFonts w:ascii="Times New Roman" w:hAnsi="Times New Roman" w:cs="Times New Roman"/>
          <w:bCs/>
          <w:color w:val="000000" w:themeColor="text1"/>
          <w:sz w:val="28"/>
          <w:szCs w:val="28"/>
        </w:rPr>
        <w:t xml:space="preserve"> судебное решение, именуемое</w:t>
      </w:r>
      <w:r w:rsidR="003630D3" w:rsidRPr="00B422D5">
        <w:rPr>
          <w:rFonts w:ascii="Times New Roman" w:hAnsi="Times New Roman" w:cs="Times New Roman"/>
          <w:bCs/>
          <w:color w:val="000000" w:themeColor="text1"/>
          <w:sz w:val="28"/>
          <w:szCs w:val="28"/>
        </w:rPr>
        <w:t xml:space="preserve"> постановлением, которое подписывается судьями, рассматривавшими дело.</w:t>
      </w:r>
    </w:p>
    <w:p w14:paraId="46EAC108"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В постановлении суда апелляционной инстанции должны быть указаны:</w:t>
      </w:r>
    </w:p>
    <w:p w14:paraId="36FC36EF"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3630D3" w:rsidRPr="00B422D5">
        <w:rPr>
          <w:rFonts w:ascii="Times New Roman" w:hAnsi="Times New Roman" w:cs="Times New Roman"/>
          <w:bCs/>
          <w:color w:val="000000" w:themeColor="text1"/>
          <w:sz w:val="28"/>
          <w:szCs w:val="28"/>
        </w:rPr>
        <w:t>наименование суда апелляционной инстанции, состав суда, принявшего постановление; фамилия лица, которое вело протокол судебного заседания;</w:t>
      </w:r>
    </w:p>
    <w:p w14:paraId="04D43F4D"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номер дела, дата и место принятия постановления;</w:t>
      </w:r>
    </w:p>
    <w:p w14:paraId="5D8D2398"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3) </w:t>
      </w:r>
      <w:r w:rsidR="003630D3" w:rsidRPr="00B422D5">
        <w:rPr>
          <w:rFonts w:ascii="Times New Roman" w:hAnsi="Times New Roman" w:cs="Times New Roman"/>
          <w:bCs/>
          <w:color w:val="000000" w:themeColor="text1"/>
          <w:sz w:val="28"/>
          <w:szCs w:val="28"/>
        </w:rPr>
        <w:t>наименован</w:t>
      </w:r>
      <w:r w:rsidRPr="00B422D5">
        <w:rPr>
          <w:rFonts w:ascii="Times New Roman" w:hAnsi="Times New Roman" w:cs="Times New Roman"/>
          <w:bCs/>
          <w:color w:val="000000" w:themeColor="text1"/>
          <w:sz w:val="28"/>
          <w:szCs w:val="28"/>
        </w:rPr>
        <w:t>ие лица, подавшего апелляционные</w:t>
      </w:r>
      <w:r w:rsidR="003630D3" w:rsidRPr="00B422D5">
        <w:rPr>
          <w:rFonts w:ascii="Times New Roman" w:hAnsi="Times New Roman" w:cs="Times New Roman"/>
          <w:bCs/>
          <w:color w:val="000000" w:themeColor="text1"/>
          <w:sz w:val="28"/>
          <w:szCs w:val="28"/>
        </w:rPr>
        <w:t xml:space="preserve"> жалобу, </w:t>
      </w:r>
      <w:r w:rsidRPr="00B422D5">
        <w:rPr>
          <w:rFonts w:ascii="Times New Roman" w:hAnsi="Times New Roman" w:cs="Times New Roman"/>
          <w:bCs/>
          <w:color w:val="000000" w:themeColor="text1"/>
          <w:sz w:val="28"/>
          <w:szCs w:val="28"/>
        </w:rPr>
        <w:t>протест</w:t>
      </w:r>
      <w:r w:rsidR="00422306" w:rsidRPr="00B422D5">
        <w:rPr>
          <w:rFonts w:ascii="Times New Roman" w:hAnsi="Times New Roman" w:cs="Times New Roman"/>
          <w:bCs/>
          <w:color w:val="000000" w:themeColor="text1"/>
          <w:sz w:val="28"/>
          <w:szCs w:val="28"/>
        </w:rPr>
        <w:t xml:space="preserve">, </w:t>
      </w:r>
      <w:r w:rsidR="003630D3" w:rsidRPr="00B422D5">
        <w:rPr>
          <w:rFonts w:ascii="Times New Roman" w:hAnsi="Times New Roman" w:cs="Times New Roman"/>
          <w:bCs/>
          <w:color w:val="000000" w:themeColor="text1"/>
          <w:sz w:val="28"/>
          <w:szCs w:val="28"/>
        </w:rPr>
        <w:t>и его процессуальное положение;</w:t>
      </w:r>
    </w:p>
    <w:p w14:paraId="0A9B6805"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3630D3" w:rsidRPr="00B422D5">
        <w:rPr>
          <w:rFonts w:ascii="Times New Roman" w:hAnsi="Times New Roman" w:cs="Times New Roman"/>
          <w:bCs/>
          <w:color w:val="000000" w:themeColor="text1"/>
          <w:sz w:val="28"/>
          <w:szCs w:val="28"/>
        </w:rPr>
        <w:t>наименования лиц, участвующих в деле;</w:t>
      </w:r>
    </w:p>
    <w:p w14:paraId="06F24D94"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3630D3" w:rsidRPr="00B422D5">
        <w:rPr>
          <w:rFonts w:ascii="Times New Roman" w:hAnsi="Times New Roman" w:cs="Times New Roman"/>
          <w:bCs/>
          <w:color w:val="000000" w:themeColor="text1"/>
          <w:sz w:val="28"/>
          <w:szCs w:val="28"/>
        </w:rPr>
        <w:t>предмет спора;</w:t>
      </w:r>
    </w:p>
    <w:p w14:paraId="1896DE5D"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6) </w:t>
      </w:r>
      <w:r w:rsidR="003630D3" w:rsidRPr="00B422D5">
        <w:rPr>
          <w:rFonts w:ascii="Times New Roman" w:hAnsi="Times New Roman" w:cs="Times New Roman"/>
          <w:bCs/>
          <w:color w:val="000000" w:themeColor="text1"/>
          <w:sz w:val="28"/>
          <w:szCs w:val="28"/>
        </w:rPr>
        <w:t>фамилии лиц, присутствовавших в судебном заседании, с указанием их полномочий;</w:t>
      </w:r>
    </w:p>
    <w:p w14:paraId="6EDD6714"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7) </w:t>
      </w:r>
      <w:r w:rsidR="003630D3" w:rsidRPr="00B422D5">
        <w:rPr>
          <w:rFonts w:ascii="Times New Roman" w:hAnsi="Times New Roman" w:cs="Times New Roman"/>
          <w:bCs/>
          <w:color w:val="000000" w:themeColor="text1"/>
          <w:sz w:val="28"/>
          <w:szCs w:val="28"/>
        </w:rPr>
        <w:t xml:space="preserve">дата принятия обжалуемого решения </w:t>
      </w:r>
      <w:r w:rsidR="003630D3" w:rsidRPr="007C3B99">
        <w:rPr>
          <w:rFonts w:ascii="Times New Roman" w:hAnsi="Times New Roman" w:cs="Times New Roman"/>
          <w:bCs/>
          <w:color w:val="000000" w:themeColor="text1"/>
          <w:sz w:val="28"/>
          <w:szCs w:val="28"/>
        </w:rPr>
        <w:t>арбитражным</w:t>
      </w:r>
      <w:r w:rsidR="003630D3" w:rsidRPr="00B422D5">
        <w:rPr>
          <w:rFonts w:ascii="Times New Roman" w:hAnsi="Times New Roman" w:cs="Times New Roman"/>
          <w:bCs/>
          <w:color w:val="000000" w:themeColor="text1"/>
          <w:sz w:val="28"/>
          <w:szCs w:val="28"/>
        </w:rPr>
        <w:t xml:space="preserve"> судом первой инстанции;</w:t>
      </w:r>
    </w:p>
    <w:p w14:paraId="3EC86D8A"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8) </w:t>
      </w:r>
      <w:r w:rsidR="003630D3" w:rsidRPr="00B422D5">
        <w:rPr>
          <w:rFonts w:ascii="Times New Roman" w:hAnsi="Times New Roman" w:cs="Times New Roman"/>
          <w:bCs/>
          <w:color w:val="000000" w:themeColor="text1"/>
          <w:sz w:val="28"/>
          <w:szCs w:val="28"/>
        </w:rPr>
        <w:t>краткое изложение содержания принятого решения;</w:t>
      </w:r>
    </w:p>
    <w:p w14:paraId="2A1F29F7"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9) </w:t>
      </w:r>
      <w:r w:rsidR="003630D3" w:rsidRPr="00B422D5">
        <w:rPr>
          <w:rFonts w:ascii="Times New Roman" w:hAnsi="Times New Roman" w:cs="Times New Roman"/>
          <w:bCs/>
          <w:color w:val="000000" w:themeColor="text1"/>
          <w:sz w:val="28"/>
          <w:szCs w:val="28"/>
        </w:rPr>
        <w:t>основ</w:t>
      </w:r>
      <w:r w:rsidRPr="00B422D5">
        <w:rPr>
          <w:rFonts w:ascii="Times New Roman" w:hAnsi="Times New Roman" w:cs="Times New Roman"/>
          <w:bCs/>
          <w:color w:val="000000" w:themeColor="text1"/>
          <w:sz w:val="28"/>
          <w:szCs w:val="28"/>
        </w:rPr>
        <w:t>ания, по которым в апелляционных</w:t>
      </w:r>
      <w:r w:rsidR="003630D3"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протесте</w:t>
      </w:r>
      <w:r w:rsidR="003630D3" w:rsidRPr="00B422D5">
        <w:rPr>
          <w:rFonts w:ascii="Times New Roman" w:hAnsi="Times New Roman" w:cs="Times New Roman"/>
          <w:bCs/>
          <w:color w:val="000000" w:themeColor="text1"/>
          <w:sz w:val="28"/>
          <w:szCs w:val="28"/>
        </w:rPr>
        <w:t xml:space="preserve"> заявлено требование о проверке законности и обоснованности решения;</w:t>
      </w:r>
    </w:p>
    <w:p w14:paraId="0899B29D"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10) </w:t>
      </w:r>
      <w:r w:rsidR="003630D3" w:rsidRPr="00B422D5">
        <w:rPr>
          <w:rFonts w:ascii="Times New Roman" w:hAnsi="Times New Roman" w:cs="Times New Roman"/>
          <w:bCs/>
          <w:color w:val="000000" w:themeColor="text1"/>
          <w:sz w:val="28"/>
          <w:szCs w:val="28"/>
        </w:rPr>
        <w:t>доводы, изло</w:t>
      </w:r>
      <w:r w:rsidRPr="00B422D5">
        <w:rPr>
          <w:rFonts w:ascii="Times New Roman" w:hAnsi="Times New Roman" w:cs="Times New Roman"/>
          <w:bCs/>
          <w:color w:val="000000" w:themeColor="text1"/>
          <w:sz w:val="28"/>
          <w:szCs w:val="28"/>
        </w:rPr>
        <w:t>женные в отзыве на апелляционные</w:t>
      </w:r>
      <w:r w:rsidR="003630D3"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протест</w:t>
      </w:r>
      <w:r w:rsidR="003630D3" w:rsidRPr="00B422D5">
        <w:rPr>
          <w:rFonts w:ascii="Times New Roman" w:hAnsi="Times New Roman" w:cs="Times New Roman"/>
          <w:bCs/>
          <w:color w:val="000000" w:themeColor="text1"/>
          <w:sz w:val="28"/>
          <w:szCs w:val="28"/>
        </w:rPr>
        <w:t>;</w:t>
      </w:r>
    </w:p>
    <w:p w14:paraId="0B65E843"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11) </w:t>
      </w:r>
      <w:r w:rsidR="003630D3" w:rsidRPr="00B422D5">
        <w:rPr>
          <w:rFonts w:ascii="Times New Roman" w:hAnsi="Times New Roman" w:cs="Times New Roman"/>
          <w:bCs/>
          <w:color w:val="000000" w:themeColor="text1"/>
          <w:sz w:val="28"/>
          <w:szCs w:val="28"/>
        </w:rPr>
        <w:t>объяснения лиц, участвующих в деле и присутствующих в судебном заседании;</w:t>
      </w:r>
    </w:p>
    <w:p w14:paraId="5F8C00CB"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12) </w:t>
      </w:r>
      <w:r w:rsidR="003630D3" w:rsidRPr="00B422D5">
        <w:rPr>
          <w:rFonts w:ascii="Times New Roman" w:hAnsi="Times New Roman" w:cs="Times New Roman"/>
          <w:bCs/>
          <w:color w:val="000000" w:themeColor="text1"/>
          <w:sz w:val="28"/>
          <w:szCs w:val="28"/>
        </w:rPr>
        <w:t xml:space="preserve">обстоятельства дела, установленные судом апелляционной инстанции; доказательства, на которых основаны выводы суда </w:t>
      </w:r>
      <w:r w:rsidR="00E70C3B" w:rsidRPr="00B422D5">
        <w:rPr>
          <w:rFonts w:ascii="Times New Roman" w:hAnsi="Times New Roman" w:cs="Times New Roman"/>
          <w:bCs/>
          <w:color w:val="000000" w:themeColor="text1"/>
          <w:sz w:val="28"/>
          <w:szCs w:val="28"/>
        </w:rPr>
        <w:t xml:space="preserve">апелляционной инстанции </w:t>
      </w:r>
      <w:r w:rsidR="003630D3" w:rsidRPr="00B422D5">
        <w:rPr>
          <w:rFonts w:ascii="Times New Roman" w:hAnsi="Times New Roman" w:cs="Times New Roman"/>
          <w:bCs/>
          <w:color w:val="000000" w:themeColor="text1"/>
          <w:sz w:val="28"/>
          <w:szCs w:val="28"/>
        </w:rPr>
        <w:t xml:space="preserve">об </w:t>
      </w:r>
      <w:r w:rsidR="00F02B6E" w:rsidRPr="00B422D5">
        <w:rPr>
          <w:rFonts w:ascii="Times New Roman" w:hAnsi="Times New Roman" w:cs="Times New Roman"/>
          <w:bCs/>
          <w:color w:val="000000" w:themeColor="text1"/>
          <w:sz w:val="28"/>
          <w:szCs w:val="28"/>
        </w:rPr>
        <w:t xml:space="preserve">указанных </w:t>
      </w:r>
      <w:r w:rsidR="003630D3" w:rsidRPr="00B422D5">
        <w:rPr>
          <w:rFonts w:ascii="Times New Roman" w:hAnsi="Times New Roman" w:cs="Times New Roman"/>
          <w:bCs/>
          <w:color w:val="000000" w:themeColor="text1"/>
          <w:sz w:val="28"/>
          <w:szCs w:val="28"/>
        </w:rPr>
        <w:t>обстоятельствах; законы и иные нормативные правовые акты, которыми руководствовался суд</w:t>
      </w:r>
      <w:r w:rsidR="00E70C3B" w:rsidRPr="00B422D5">
        <w:rPr>
          <w:rFonts w:ascii="Times New Roman" w:hAnsi="Times New Roman" w:cs="Times New Roman"/>
          <w:bCs/>
          <w:color w:val="000000" w:themeColor="text1"/>
          <w:sz w:val="28"/>
          <w:szCs w:val="28"/>
        </w:rPr>
        <w:t xml:space="preserve"> апелляционной инстанции</w:t>
      </w:r>
      <w:r w:rsidR="003630D3" w:rsidRPr="00B422D5">
        <w:rPr>
          <w:rFonts w:ascii="Times New Roman" w:hAnsi="Times New Roman" w:cs="Times New Roman"/>
          <w:bCs/>
          <w:color w:val="000000" w:themeColor="text1"/>
          <w:sz w:val="28"/>
          <w:szCs w:val="28"/>
        </w:rPr>
        <w:t xml:space="preserve"> при принятии постановления; мотивы, по которым суд </w:t>
      </w:r>
      <w:r w:rsidR="00E70C3B" w:rsidRPr="00B422D5">
        <w:rPr>
          <w:rFonts w:ascii="Times New Roman" w:hAnsi="Times New Roman" w:cs="Times New Roman"/>
          <w:bCs/>
          <w:color w:val="000000" w:themeColor="text1"/>
          <w:sz w:val="28"/>
          <w:szCs w:val="28"/>
        </w:rPr>
        <w:t xml:space="preserve">апелляционной инстанции </w:t>
      </w:r>
      <w:r w:rsidR="003630D3" w:rsidRPr="00B422D5">
        <w:rPr>
          <w:rFonts w:ascii="Times New Roman" w:hAnsi="Times New Roman" w:cs="Times New Roman"/>
          <w:bCs/>
          <w:color w:val="000000" w:themeColor="text1"/>
          <w:sz w:val="28"/>
          <w:szCs w:val="28"/>
        </w:rPr>
        <w:t>отклонил те или иные доказательства и не применил законы и иные нормативные правовые акты, на которые ссылались лица, участвующие в деле;</w:t>
      </w:r>
    </w:p>
    <w:p w14:paraId="19075D44"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13) </w:t>
      </w:r>
      <w:r w:rsidR="003630D3" w:rsidRPr="00B422D5">
        <w:rPr>
          <w:rFonts w:ascii="Times New Roman" w:hAnsi="Times New Roman" w:cs="Times New Roman"/>
          <w:bCs/>
          <w:color w:val="000000" w:themeColor="text1"/>
          <w:sz w:val="28"/>
          <w:szCs w:val="28"/>
        </w:rPr>
        <w:t xml:space="preserve">мотивы, по которым суд апелляционной инстанции не согласился с выводами </w:t>
      </w:r>
      <w:r w:rsidR="00E70C3B" w:rsidRPr="007C3B99">
        <w:rPr>
          <w:rFonts w:ascii="Times New Roman" w:hAnsi="Times New Roman" w:cs="Times New Roman"/>
          <w:bCs/>
          <w:color w:val="000000" w:themeColor="text1"/>
          <w:sz w:val="28"/>
          <w:szCs w:val="28"/>
        </w:rPr>
        <w:t>арбитражного</w:t>
      </w:r>
      <w:r w:rsidR="00E70C3B" w:rsidRPr="00B422D5">
        <w:rPr>
          <w:rFonts w:ascii="Times New Roman" w:hAnsi="Times New Roman" w:cs="Times New Roman"/>
          <w:bCs/>
          <w:color w:val="000000" w:themeColor="text1"/>
          <w:sz w:val="28"/>
          <w:szCs w:val="28"/>
        </w:rPr>
        <w:t xml:space="preserve"> </w:t>
      </w:r>
      <w:r w:rsidR="003630D3" w:rsidRPr="00B422D5">
        <w:rPr>
          <w:rFonts w:ascii="Times New Roman" w:hAnsi="Times New Roman" w:cs="Times New Roman"/>
          <w:bCs/>
          <w:color w:val="000000" w:themeColor="text1"/>
          <w:sz w:val="28"/>
          <w:szCs w:val="28"/>
        </w:rPr>
        <w:t>суда первой инстанции, если его решение было отменено полностью или в части;</w:t>
      </w:r>
    </w:p>
    <w:p w14:paraId="4A91B44C"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14) </w:t>
      </w:r>
      <w:r w:rsidR="003630D3" w:rsidRPr="00B422D5">
        <w:rPr>
          <w:rFonts w:ascii="Times New Roman" w:hAnsi="Times New Roman" w:cs="Times New Roman"/>
          <w:bCs/>
          <w:color w:val="000000" w:themeColor="text1"/>
          <w:sz w:val="28"/>
          <w:szCs w:val="28"/>
        </w:rPr>
        <w:t>выводы о резуль</w:t>
      </w:r>
      <w:r w:rsidRPr="00B422D5">
        <w:rPr>
          <w:rFonts w:ascii="Times New Roman" w:hAnsi="Times New Roman" w:cs="Times New Roman"/>
          <w:bCs/>
          <w:color w:val="000000" w:themeColor="text1"/>
          <w:sz w:val="28"/>
          <w:szCs w:val="28"/>
        </w:rPr>
        <w:t>татах рассмотрения апелляционных</w:t>
      </w:r>
      <w:r w:rsidR="003630D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30D3" w:rsidRPr="00B422D5">
        <w:rPr>
          <w:rFonts w:ascii="Times New Roman" w:hAnsi="Times New Roman" w:cs="Times New Roman"/>
          <w:bCs/>
          <w:color w:val="000000" w:themeColor="text1"/>
          <w:sz w:val="28"/>
          <w:szCs w:val="28"/>
        </w:rPr>
        <w:t>.</w:t>
      </w:r>
    </w:p>
    <w:p w14:paraId="52BEA319"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30D3" w:rsidRPr="00B422D5">
        <w:rPr>
          <w:rFonts w:ascii="Times New Roman" w:hAnsi="Times New Roman" w:cs="Times New Roman"/>
          <w:bCs/>
          <w:color w:val="000000" w:themeColor="text1"/>
          <w:sz w:val="28"/>
          <w:szCs w:val="28"/>
        </w:rPr>
        <w:t xml:space="preserve">В постановлении суда апелляционной инстанции указывается на распределение между сторонами судебных расходов, в том числе судебных </w:t>
      </w:r>
      <w:r w:rsidR="003630D3" w:rsidRPr="00B422D5">
        <w:rPr>
          <w:rFonts w:ascii="Times New Roman" w:hAnsi="Times New Roman" w:cs="Times New Roman"/>
          <w:bCs/>
          <w:color w:val="000000" w:themeColor="text1"/>
          <w:sz w:val="28"/>
          <w:szCs w:val="28"/>
        </w:rPr>
        <w:lastRenderedPageBreak/>
        <w:t>расходов, понесенных в связи с подаче</w:t>
      </w:r>
      <w:r w:rsidRPr="00B422D5">
        <w:rPr>
          <w:rFonts w:ascii="Times New Roman" w:hAnsi="Times New Roman" w:cs="Times New Roman"/>
          <w:bCs/>
          <w:color w:val="000000" w:themeColor="text1"/>
          <w:sz w:val="28"/>
          <w:szCs w:val="28"/>
        </w:rPr>
        <w:t>й апелляционных</w:t>
      </w:r>
      <w:r w:rsidR="003630D3"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3630D3" w:rsidRPr="00B422D5">
        <w:rPr>
          <w:rFonts w:ascii="Times New Roman" w:hAnsi="Times New Roman" w:cs="Times New Roman"/>
          <w:bCs/>
          <w:color w:val="000000" w:themeColor="text1"/>
          <w:sz w:val="28"/>
          <w:szCs w:val="28"/>
        </w:rPr>
        <w:t>.</w:t>
      </w:r>
    </w:p>
    <w:p w14:paraId="7683C79A"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3630D3" w:rsidRPr="00B422D5">
        <w:rPr>
          <w:rFonts w:ascii="Times New Roman" w:hAnsi="Times New Roman" w:cs="Times New Roman"/>
          <w:bCs/>
          <w:color w:val="000000" w:themeColor="text1"/>
          <w:sz w:val="28"/>
          <w:szCs w:val="28"/>
        </w:rPr>
        <w:t xml:space="preserve">Копии постановления суда апелляционной инстанции направляются лицам, участвующим в деле, </w:t>
      </w:r>
      <w:r w:rsidR="0037609E" w:rsidRPr="00B422D5">
        <w:rPr>
          <w:rFonts w:ascii="Times New Roman" w:hAnsi="Times New Roman" w:cs="Times New Roman"/>
          <w:bCs/>
          <w:color w:val="000000" w:themeColor="text1"/>
          <w:sz w:val="28"/>
          <w:szCs w:val="28"/>
        </w:rPr>
        <w:t xml:space="preserve">в течение пяти дней </w:t>
      </w:r>
      <w:r w:rsidR="003630D3" w:rsidRPr="00B422D5">
        <w:rPr>
          <w:rFonts w:ascii="Times New Roman" w:hAnsi="Times New Roman" w:cs="Times New Roman"/>
          <w:bCs/>
          <w:color w:val="000000" w:themeColor="text1"/>
          <w:sz w:val="28"/>
          <w:szCs w:val="28"/>
        </w:rPr>
        <w:t>со дня принятия постановления.</w:t>
      </w:r>
    </w:p>
    <w:p w14:paraId="388D50C3"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3630D3" w:rsidRPr="00B422D5">
        <w:rPr>
          <w:rFonts w:ascii="Times New Roman" w:hAnsi="Times New Roman" w:cs="Times New Roman"/>
          <w:bCs/>
          <w:color w:val="000000" w:themeColor="text1"/>
          <w:sz w:val="28"/>
          <w:szCs w:val="28"/>
        </w:rPr>
        <w:t>Постановление суда апелляционной инстанции вступает в законную силу со дня его принятия.</w:t>
      </w:r>
    </w:p>
    <w:p w14:paraId="20601F62"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6. </w:t>
      </w:r>
      <w:r w:rsidR="003630D3" w:rsidRPr="00B422D5">
        <w:rPr>
          <w:rFonts w:ascii="Times New Roman" w:hAnsi="Times New Roman" w:cs="Times New Roman"/>
          <w:bCs/>
          <w:color w:val="000000" w:themeColor="text1"/>
          <w:sz w:val="28"/>
          <w:szCs w:val="28"/>
        </w:rPr>
        <w:t>Постановление суда апелляционной инстанции может быть обжаловано в суд кассационной инстанции, если иное не предусмотрено настоящим Кодексом.</w:t>
      </w:r>
    </w:p>
    <w:p w14:paraId="22A0C493" w14:textId="39C1296E" w:rsidR="003630D3" w:rsidRPr="00B422D5" w:rsidRDefault="0046353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297</w:t>
      </w:r>
      <w:r w:rsidR="003630D3" w:rsidRPr="00B422D5">
        <w:rPr>
          <w:rFonts w:ascii="Times New Roman" w:hAnsi="Times New Roman" w:cs="Times New Roman"/>
          <w:bCs/>
          <w:color w:val="000000" w:themeColor="text1"/>
          <w:sz w:val="28"/>
          <w:szCs w:val="28"/>
        </w:rPr>
        <w:t>.</w:t>
      </w:r>
      <w:r w:rsidR="00376F8F" w:rsidRPr="00B422D5">
        <w:rPr>
          <w:rFonts w:ascii="Times New Roman" w:hAnsi="Times New Roman" w:cs="Times New Roman"/>
          <w:bCs/>
          <w:color w:val="000000" w:themeColor="text1"/>
          <w:sz w:val="28"/>
          <w:szCs w:val="28"/>
        </w:rPr>
        <w:t> </w:t>
      </w:r>
      <w:r w:rsidRPr="00B422D5">
        <w:rPr>
          <w:rFonts w:ascii="Times New Roman" w:hAnsi="Times New Roman" w:cs="Times New Roman"/>
          <w:b/>
          <w:bCs/>
          <w:color w:val="000000" w:themeColor="text1"/>
          <w:sz w:val="28"/>
          <w:szCs w:val="28"/>
        </w:rPr>
        <w:t>Апелляционные жалоба</w:t>
      </w:r>
      <w:r w:rsidR="00FF1BA8" w:rsidRPr="00B422D5">
        <w:rPr>
          <w:rFonts w:ascii="Times New Roman" w:hAnsi="Times New Roman" w:cs="Times New Roman"/>
          <w:b/>
          <w:bCs/>
          <w:color w:val="000000" w:themeColor="text1"/>
          <w:sz w:val="28"/>
          <w:szCs w:val="28"/>
        </w:rPr>
        <w:t>, протест</w:t>
      </w:r>
      <w:r w:rsidR="003630D3" w:rsidRPr="00B422D5">
        <w:rPr>
          <w:rFonts w:ascii="Times New Roman" w:hAnsi="Times New Roman" w:cs="Times New Roman"/>
          <w:b/>
          <w:bCs/>
          <w:color w:val="000000" w:themeColor="text1"/>
          <w:sz w:val="28"/>
          <w:szCs w:val="28"/>
        </w:rPr>
        <w:t xml:space="preserve"> на определения </w:t>
      </w:r>
      <w:r w:rsidR="003630D3" w:rsidRPr="007C3B99">
        <w:rPr>
          <w:rFonts w:ascii="Times New Roman" w:hAnsi="Times New Roman" w:cs="Times New Roman"/>
          <w:b/>
          <w:bCs/>
          <w:color w:val="000000" w:themeColor="text1"/>
          <w:sz w:val="28"/>
          <w:szCs w:val="28"/>
        </w:rPr>
        <w:t>арбитражного</w:t>
      </w:r>
      <w:r w:rsidR="003630D3" w:rsidRPr="00B422D5">
        <w:rPr>
          <w:rFonts w:ascii="Times New Roman" w:hAnsi="Times New Roman" w:cs="Times New Roman"/>
          <w:b/>
          <w:bCs/>
          <w:color w:val="000000" w:themeColor="text1"/>
          <w:sz w:val="28"/>
          <w:szCs w:val="28"/>
        </w:rPr>
        <w:t xml:space="preserve"> суда первой инстанции</w:t>
      </w:r>
    </w:p>
    <w:p w14:paraId="0CA20A4E"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3630D3" w:rsidRPr="00B422D5">
        <w:rPr>
          <w:rFonts w:ascii="Times New Roman" w:hAnsi="Times New Roman" w:cs="Times New Roman"/>
          <w:bCs/>
          <w:color w:val="000000" w:themeColor="text1"/>
          <w:sz w:val="28"/>
          <w:szCs w:val="28"/>
        </w:rPr>
        <w:t xml:space="preserve">Определения </w:t>
      </w:r>
      <w:r w:rsidR="003630D3" w:rsidRPr="007C3B99">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 обжалуются в суд апелляционной инстанции в соответствии со статьей </w:t>
      </w:r>
      <w:r w:rsidR="007D1EEA" w:rsidRPr="00B422D5">
        <w:rPr>
          <w:rFonts w:ascii="Times New Roman" w:hAnsi="Times New Roman" w:cs="Times New Roman"/>
          <w:bCs/>
          <w:color w:val="000000" w:themeColor="text1"/>
          <w:sz w:val="28"/>
          <w:szCs w:val="28"/>
        </w:rPr>
        <w:t>189</w:t>
      </w:r>
      <w:r w:rsidR="003630D3" w:rsidRPr="00B422D5">
        <w:rPr>
          <w:rFonts w:ascii="Times New Roman" w:hAnsi="Times New Roman" w:cs="Times New Roman"/>
          <w:bCs/>
          <w:color w:val="000000" w:themeColor="text1"/>
          <w:sz w:val="28"/>
          <w:szCs w:val="28"/>
        </w:rPr>
        <w:t xml:space="preserve"> настоящего Кодекса.</w:t>
      </w:r>
    </w:p>
    <w:p w14:paraId="3F721014" w14:textId="77777777" w:rsidR="003630D3" w:rsidRPr="00B422D5" w:rsidRDefault="00FF1BA8"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Апелляционные жалоб</w:t>
      </w:r>
      <w:r w:rsidR="00422306" w:rsidRPr="00B422D5">
        <w:rPr>
          <w:rFonts w:ascii="Times New Roman" w:hAnsi="Times New Roman" w:cs="Times New Roman"/>
          <w:bCs/>
          <w:color w:val="000000" w:themeColor="text1"/>
          <w:sz w:val="28"/>
          <w:szCs w:val="28"/>
        </w:rPr>
        <w:t>а</w:t>
      </w:r>
      <w:r w:rsidRPr="00B422D5">
        <w:rPr>
          <w:rFonts w:ascii="Times New Roman" w:hAnsi="Times New Roman" w:cs="Times New Roman"/>
          <w:bCs/>
          <w:color w:val="000000" w:themeColor="text1"/>
          <w:sz w:val="28"/>
          <w:szCs w:val="28"/>
        </w:rPr>
        <w:t>, протест</w:t>
      </w:r>
      <w:r w:rsidR="003630D3" w:rsidRPr="00B422D5">
        <w:rPr>
          <w:rFonts w:ascii="Times New Roman" w:hAnsi="Times New Roman" w:cs="Times New Roman"/>
          <w:bCs/>
          <w:color w:val="000000" w:themeColor="text1"/>
          <w:sz w:val="28"/>
          <w:szCs w:val="28"/>
        </w:rPr>
        <w:t xml:space="preserve"> на определения </w:t>
      </w:r>
      <w:r w:rsidR="003630D3" w:rsidRPr="007C3B99">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 подаются в суд апелляционной инстанции и рассматриваются им по правилам, предусмотренным для подачи и рассмотрения апелляционных жалоб</w:t>
      </w:r>
      <w:r w:rsidR="00463539" w:rsidRPr="00B422D5">
        <w:rPr>
          <w:rFonts w:ascii="Times New Roman" w:hAnsi="Times New Roman" w:cs="Times New Roman"/>
          <w:bCs/>
          <w:color w:val="000000" w:themeColor="text1"/>
          <w:sz w:val="28"/>
          <w:szCs w:val="28"/>
        </w:rPr>
        <w:t>ы</w:t>
      </w:r>
      <w:r w:rsidRPr="00B422D5">
        <w:rPr>
          <w:rFonts w:ascii="Times New Roman" w:hAnsi="Times New Roman" w:cs="Times New Roman"/>
          <w:bCs/>
          <w:color w:val="000000" w:themeColor="text1"/>
          <w:sz w:val="28"/>
          <w:szCs w:val="28"/>
        </w:rPr>
        <w:t xml:space="preserve">, </w:t>
      </w:r>
      <w:r w:rsidR="00463539" w:rsidRPr="00B422D5">
        <w:rPr>
          <w:rFonts w:ascii="Times New Roman" w:hAnsi="Times New Roman" w:cs="Times New Roman"/>
          <w:bCs/>
          <w:color w:val="000000" w:themeColor="text1"/>
          <w:sz w:val="28"/>
          <w:szCs w:val="28"/>
        </w:rPr>
        <w:t xml:space="preserve">протеста </w:t>
      </w:r>
      <w:r w:rsidR="003630D3" w:rsidRPr="00B422D5">
        <w:rPr>
          <w:rFonts w:ascii="Times New Roman" w:hAnsi="Times New Roman" w:cs="Times New Roman"/>
          <w:bCs/>
          <w:color w:val="000000" w:themeColor="text1"/>
          <w:sz w:val="28"/>
          <w:szCs w:val="28"/>
        </w:rPr>
        <w:t xml:space="preserve">на решения </w:t>
      </w:r>
      <w:r w:rsidR="003630D3" w:rsidRPr="007C3B99">
        <w:rPr>
          <w:rFonts w:ascii="Times New Roman" w:hAnsi="Times New Roman" w:cs="Times New Roman"/>
          <w:bCs/>
          <w:color w:val="000000" w:themeColor="text1"/>
          <w:sz w:val="28"/>
          <w:szCs w:val="28"/>
        </w:rPr>
        <w:t>арб</w:t>
      </w:r>
      <w:r w:rsidR="000957B4" w:rsidRPr="007C3B99">
        <w:rPr>
          <w:rFonts w:ascii="Times New Roman" w:hAnsi="Times New Roman" w:cs="Times New Roman"/>
          <w:bCs/>
          <w:color w:val="000000" w:themeColor="text1"/>
          <w:sz w:val="28"/>
          <w:szCs w:val="28"/>
        </w:rPr>
        <w:t>итражного</w:t>
      </w:r>
      <w:r w:rsidR="000957B4" w:rsidRPr="00B422D5">
        <w:rPr>
          <w:rFonts w:ascii="Times New Roman" w:hAnsi="Times New Roman" w:cs="Times New Roman"/>
          <w:bCs/>
          <w:color w:val="000000" w:themeColor="text1"/>
          <w:sz w:val="28"/>
          <w:szCs w:val="28"/>
        </w:rPr>
        <w:t xml:space="preserve"> суда первой инстанции</w:t>
      </w:r>
      <w:r w:rsidR="003630D3" w:rsidRPr="00B422D5">
        <w:rPr>
          <w:rFonts w:ascii="Times New Roman" w:hAnsi="Times New Roman" w:cs="Times New Roman"/>
          <w:bCs/>
          <w:color w:val="000000" w:themeColor="text1"/>
          <w:sz w:val="28"/>
          <w:szCs w:val="28"/>
        </w:rPr>
        <w:t>.</w:t>
      </w:r>
    </w:p>
    <w:p w14:paraId="15DF9C85" w14:textId="77777777" w:rsidR="00E70C3B" w:rsidRPr="00B422D5" w:rsidRDefault="00E70C3B"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68" w:name="p4059"/>
      <w:bookmarkEnd w:id="368"/>
      <w:r w:rsidRPr="00B422D5">
        <w:rPr>
          <w:rFonts w:ascii="Times New Roman" w:hAnsi="Times New Roman" w:cs="Times New Roman"/>
          <w:bCs/>
          <w:color w:val="000000" w:themeColor="text1"/>
          <w:sz w:val="28"/>
          <w:szCs w:val="28"/>
        </w:rPr>
        <w:t>Апелляционны</w:t>
      </w:r>
      <w:r w:rsidR="00463539" w:rsidRPr="00B422D5">
        <w:rPr>
          <w:rFonts w:ascii="Times New Roman" w:hAnsi="Times New Roman" w:cs="Times New Roman"/>
          <w:bCs/>
          <w:color w:val="000000" w:themeColor="text1"/>
          <w:sz w:val="28"/>
          <w:szCs w:val="28"/>
        </w:rPr>
        <w:t>е жалоба, протест</w:t>
      </w:r>
      <w:r w:rsidRPr="00B422D5">
        <w:rPr>
          <w:rFonts w:ascii="Times New Roman" w:hAnsi="Times New Roman" w:cs="Times New Roman"/>
          <w:bCs/>
          <w:color w:val="000000" w:themeColor="text1"/>
          <w:sz w:val="28"/>
          <w:szCs w:val="28"/>
        </w:rPr>
        <w:t xml:space="preserve"> на определения </w:t>
      </w:r>
      <w:r w:rsidRPr="007C3B99">
        <w:rPr>
          <w:rFonts w:ascii="Times New Roman" w:hAnsi="Times New Roman" w:cs="Times New Roman"/>
          <w:bCs/>
          <w:color w:val="000000" w:themeColor="text1"/>
          <w:sz w:val="28"/>
          <w:szCs w:val="28"/>
        </w:rPr>
        <w:t>арбитражного</w:t>
      </w:r>
      <w:r w:rsidRPr="00B422D5">
        <w:rPr>
          <w:rFonts w:ascii="Times New Roman" w:hAnsi="Times New Roman" w:cs="Times New Roman"/>
          <w:bCs/>
          <w:color w:val="000000" w:themeColor="text1"/>
          <w:sz w:val="28"/>
          <w:szCs w:val="28"/>
        </w:rPr>
        <w:t xml:space="preserve"> суда первой инстанции, за исключением случаев, предусмотренных настоящим Кодексом, рассматриваются судьей суда апелляционной инстанции единолично.</w:t>
      </w:r>
    </w:p>
    <w:p w14:paraId="3E845835" w14:textId="77777777" w:rsidR="003630D3" w:rsidRPr="00B422D5" w:rsidRDefault="0046353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Апелляционные жалоба, протест</w:t>
      </w:r>
      <w:r w:rsidR="003630D3" w:rsidRPr="00B422D5">
        <w:rPr>
          <w:rFonts w:ascii="Times New Roman" w:hAnsi="Times New Roman" w:cs="Times New Roman"/>
          <w:bCs/>
          <w:color w:val="000000" w:themeColor="text1"/>
          <w:sz w:val="28"/>
          <w:szCs w:val="28"/>
        </w:rPr>
        <w:t xml:space="preserve"> на определения </w:t>
      </w:r>
      <w:r w:rsidR="003630D3" w:rsidRPr="007C3B99">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 обжалование которых предусмотрено статьями </w:t>
      </w:r>
      <w:r w:rsidR="007D1EEA" w:rsidRPr="00B422D5">
        <w:rPr>
          <w:rFonts w:ascii="Times New Roman" w:hAnsi="Times New Roman" w:cs="Times New Roman"/>
          <w:bCs/>
          <w:color w:val="000000" w:themeColor="text1"/>
          <w:sz w:val="28"/>
          <w:szCs w:val="28"/>
        </w:rPr>
        <w:t>40</w:t>
      </w:r>
      <w:r w:rsidR="003630D3" w:rsidRPr="00B422D5">
        <w:rPr>
          <w:rFonts w:ascii="Times New Roman" w:hAnsi="Times New Roman" w:cs="Times New Roman"/>
          <w:bCs/>
          <w:color w:val="000000" w:themeColor="text1"/>
          <w:sz w:val="28"/>
          <w:szCs w:val="28"/>
        </w:rPr>
        <w:t xml:space="preserve">, </w:t>
      </w:r>
      <w:r w:rsidR="007D1EEA" w:rsidRPr="00B422D5">
        <w:rPr>
          <w:rFonts w:ascii="Times New Roman" w:hAnsi="Times New Roman" w:cs="Times New Roman"/>
          <w:bCs/>
          <w:color w:val="000000" w:themeColor="text1"/>
          <w:sz w:val="28"/>
          <w:szCs w:val="28"/>
        </w:rPr>
        <w:t>44</w:t>
      </w:r>
      <w:r w:rsidR="003630D3" w:rsidRPr="00B422D5">
        <w:rPr>
          <w:rFonts w:ascii="Times New Roman" w:hAnsi="Times New Roman" w:cs="Times New Roman"/>
          <w:bCs/>
          <w:color w:val="000000" w:themeColor="text1"/>
          <w:sz w:val="28"/>
          <w:szCs w:val="28"/>
        </w:rPr>
        <w:t xml:space="preserve">, </w:t>
      </w:r>
      <w:r w:rsidR="007D1EEA" w:rsidRPr="00B422D5">
        <w:rPr>
          <w:rFonts w:ascii="Times New Roman" w:hAnsi="Times New Roman" w:cs="Times New Roman"/>
          <w:bCs/>
          <w:color w:val="000000" w:themeColor="text1"/>
          <w:sz w:val="28"/>
          <w:szCs w:val="28"/>
        </w:rPr>
        <w:t>45</w:t>
      </w:r>
      <w:r w:rsidR="003630D3" w:rsidRPr="00B422D5">
        <w:rPr>
          <w:rFonts w:ascii="Times New Roman" w:hAnsi="Times New Roman" w:cs="Times New Roman"/>
          <w:bCs/>
          <w:color w:val="000000" w:themeColor="text1"/>
          <w:sz w:val="28"/>
          <w:szCs w:val="28"/>
        </w:rPr>
        <w:t xml:space="preserve"> и </w:t>
      </w:r>
      <w:r w:rsidR="007D1EEA" w:rsidRPr="00B422D5">
        <w:rPr>
          <w:rFonts w:ascii="Times New Roman" w:hAnsi="Times New Roman" w:cs="Times New Roman"/>
          <w:bCs/>
          <w:color w:val="000000" w:themeColor="text1"/>
          <w:sz w:val="28"/>
          <w:szCs w:val="28"/>
        </w:rPr>
        <w:t>124</w:t>
      </w:r>
      <w:r w:rsidR="003630D3" w:rsidRPr="00B422D5">
        <w:rPr>
          <w:rFonts w:ascii="Times New Roman" w:hAnsi="Times New Roman" w:cs="Times New Roman"/>
          <w:bCs/>
          <w:color w:val="000000" w:themeColor="text1"/>
          <w:sz w:val="28"/>
          <w:szCs w:val="28"/>
        </w:rPr>
        <w:t xml:space="preserve"> настоящего Кодекса, а также на определения о возвращении искового заявления и другие препятствующие дальнейшему движению дела определения рассматриваются судом апелляционной инстанции в срок, не превышающий пятнадца</w:t>
      </w:r>
      <w:r w:rsidRPr="00B422D5">
        <w:rPr>
          <w:rFonts w:ascii="Times New Roman" w:hAnsi="Times New Roman" w:cs="Times New Roman"/>
          <w:bCs/>
          <w:color w:val="000000" w:themeColor="text1"/>
          <w:sz w:val="28"/>
          <w:szCs w:val="28"/>
        </w:rPr>
        <w:t>ти дней со дня поступления таких</w:t>
      </w:r>
      <w:r w:rsidR="002260D7">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апелляционных</w:t>
      </w:r>
      <w:r w:rsidR="002260D7">
        <w:rPr>
          <w:rFonts w:ascii="Times New Roman" w:hAnsi="Times New Roman" w:cs="Times New Roman"/>
          <w:bCs/>
          <w:color w:val="000000" w:themeColor="text1"/>
          <w:sz w:val="28"/>
          <w:szCs w:val="28"/>
        </w:rPr>
        <w:t xml:space="preserve"> </w:t>
      </w:r>
      <w:r w:rsidR="003630D3" w:rsidRPr="00B422D5">
        <w:rPr>
          <w:rFonts w:ascii="Times New Roman" w:hAnsi="Times New Roman" w:cs="Times New Roman"/>
          <w:bCs/>
          <w:color w:val="000000" w:themeColor="text1"/>
          <w:sz w:val="28"/>
          <w:szCs w:val="28"/>
        </w:rPr>
        <w:t>жалобы</w:t>
      </w:r>
      <w:r w:rsidRPr="00B422D5">
        <w:rPr>
          <w:rFonts w:ascii="Times New Roman" w:hAnsi="Times New Roman" w:cs="Times New Roman"/>
          <w:bCs/>
          <w:color w:val="000000" w:themeColor="text1"/>
          <w:sz w:val="28"/>
          <w:szCs w:val="28"/>
        </w:rPr>
        <w:t>, протеста</w:t>
      </w:r>
      <w:r w:rsidR="003630D3" w:rsidRPr="00B422D5">
        <w:rPr>
          <w:rFonts w:ascii="Times New Roman" w:hAnsi="Times New Roman" w:cs="Times New Roman"/>
          <w:bCs/>
          <w:color w:val="000000" w:themeColor="text1"/>
          <w:sz w:val="28"/>
          <w:szCs w:val="28"/>
        </w:rPr>
        <w:t xml:space="preserve"> в суд апелляционной инстанции.</w:t>
      </w:r>
    </w:p>
    <w:p w14:paraId="7638C470" w14:textId="77777777" w:rsidR="003630D3" w:rsidRPr="00B422D5" w:rsidRDefault="0046353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501218">
        <w:rPr>
          <w:rFonts w:ascii="Times New Roman" w:hAnsi="Times New Roman" w:cs="Times New Roman"/>
          <w:bCs/>
          <w:color w:val="000000" w:themeColor="text1"/>
          <w:sz w:val="28"/>
          <w:szCs w:val="28"/>
        </w:rPr>
        <w:t>С</w:t>
      </w:r>
      <w:r w:rsidR="003630D3" w:rsidRPr="00B422D5">
        <w:rPr>
          <w:rFonts w:ascii="Times New Roman" w:hAnsi="Times New Roman" w:cs="Times New Roman"/>
          <w:bCs/>
          <w:color w:val="000000" w:themeColor="text1"/>
          <w:sz w:val="28"/>
          <w:szCs w:val="28"/>
        </w:rPr>
        <w:t xml:space="preserve">уд по результатам рассмотрения </w:t>
      </w:r>
      <w:r w:rsidRPr="00B422D5">
        <w:rPr>
          <w:rFonts w:ascii="Times New Roman" w:hAnsi="Times New Roman" w:cs="Times New Roman"/>
          <w:bCs/>
          <w:color w:val="000000" w:themeColor="text1"/>
          <w:sz w:val="28"/>
          <w:szCs w:val="28"/>
        </w:rPr>
        <w:t>апелляционных</w:t>
      </w:r>
      <w:r w:rsidR="002260D7">
        <w:rPr>
          <w:rFonts w:ascii="Times New Roman" w:hAnsi="Times New Roman" w:cs="Times New Roman"/>
          <w:bCs/>
          <w:color w:val="000000" w:themeColor="text1"/>
          <w:sz w:val="28"/>
          <w:szCs w:val="28"/>
        </w:rPr>
        <w:t xml:space="preserve"> </w:t>
      </w:r>
      <w:r w:rsidR="003630D3" w:rsidRPr="00B422D5">
        <w:rPr>
          <w:rFonts w:ascii="Times New Roman" w:hAnsi="Times New Roman" w:cs="Times New Roman"/>
          <w:bCs/>
          <w:color w:val="000000" w:themeColor="text1"/>
          <w:sz w:val="28"/>
          <w:szCs w:val="28"/>
        </w:rPr>
        <w:t>жалобы</w:t>
      </w:r>
      <w:r w:rsidRPr="00B422D5">
        <w:rPr>
          <w:rFonts w:ascii="Times New Roman" w:hAnsi="Times New Roman" w:cs="Times New Roman"/>
          <w:bCs/>
          <w:color w:val="000000" w:themeColor="text1"/>
          <w:sz w:val="28"/>
          <w:szCs w:val="28"/>
        </w:rPr>
        <w:t>, протеста</w:t>
      </w:r>
      <w:r w:rsidR="003630D3" w:rsidRPr="00B422D5">
        <w:rPr>
          <w:rFonts w:ascii="Times New Roman" w:hAnsi="Times New Roman" w:cs="Times New Roman"/>
          <w:bCs/>
          <w:color w:val="000000" w:themeColor="text1"/>
          <w:sz w:val="28"/>
          <w:szCs w:val="28"/>
        </w:rPr>
        <w:t xml:space="preserve"> на определение </w:t>
      </w:r>
      <w:r w:rsidR="003630D3" w:rsidRPr="007C3B99">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 вправе:</w:t>
      </w:r>
    </w:p>
    <w:p w14:paraId="7AD4FF0F" w14:textId="77777777" w:rsidR="003630D3" w:rsidRPr="00B422D5" w:rsidRDefault="0046353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3630D3" w:rsidRPr="00B422D5">
        <w:rPr>
          <w:rFonts w:ascii="Times New Roman" w:hAnsi="Times New Roman" w:cs="Times New Roman"/>
          <w:bCs/>
          <w:color w:val="000000" w:themeColor="text1"/>
          <w:sz w:val="28"/>
          <w:szCs w:val="28"/>
        </w:rPr>
        <w:t xml:space="preserve">оставить определение без изменения, </w:t>
      </w:r>
      <w:r w:rsidRPr="00B422D5">
        <w:rPr>
          <w:rFonts w:ascii="Times New Roman" w:hAnsi="Times New Roman" w:cs="Times New Roman"/>
          <w:bCs/>
          <w:color w:val="000000" w:themeColor="text1"/>
          <w:sz w:val="28"/>
          <w:szCs w:val="28"/>
        </w:rPr>
        <w:t xml:space="preserve">апелляционные </w:t>
      </w:r>
      <w:r w:rsidR="003630D3" w:rsidRPr="00B422D5">
        <w:rPr>
          <w:rFonts w:ascii="Times New Roman" w:hAnsi="Times New Roman" w:cs="Times New Roman"/>
          <w:bCs/>
          <w:color w:val="000000" w:themeColor="text1"/>
          <w:sz w:val="28"/>
          <w:szCs w:val="28"/>
        </w:rPr>
        <w:t>жалобу</w:t>
      </w:r>
      <w:r w:rsidRPr="00B422D5">
        <w:rPr>
          <w:rFonts w:ascii="Times New Roman" w:hAnsi="Times New Roman" w:cs="Times New Roman"/>
          <w:bCs/>
          <w:color w:val="000000" w:themeColor="text1"/>
          <w:sz w:val="28"/>
          <w:szCs w:val="28"/>
        </w:rPr>
        <w:t>, протест</w:t>
      </w:r>
      <w:r w:rsidR="002260D7">
        <w:rPr>
          <w:rFonts w:ascii="Times New Roman" w:hAnsi="Times New Roman" w:cs="Times New Roman"/>
          <w:bCs/>
          <w:color w:val="000000" w:themeColor="text1"/>
          <w:sz w:val="28"/>
          <w:szCs w:val="28"/>
        </w:rPr>
        <w:t xml:space="preserve"> </w:t>
      </w:r>
      <w:r w:rsidR="003630D3" w:rsidRPr="00B422D5">
        <w:rPr>
          <w:rFonts w:ascii="Times New Roman" w:hAnsi="Times New Roman" w:cs="Times New Roman"/>
          <w:bCs/>
          <w:color w:val="000000" w:themeColor="text1"/>
          <w:sz w:val="28"/>
          <w:szCs w:val="28"/>
        </w:rPr>
        <w:lastRenderedPageBreak/>
        <w:t>без удовлетворения;</w:t>
      </w:r>
    </w:p>
    <w:p w14:paraId="5849E4C0" w14:textId="77777777" w:rsidR="003630D3" w:rsidRPr="00B422D5" w:rsidRDefault="0046353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 xml:space="preserve">отменить определение </w:t>
      </w:r>
      <w:r w:rsidR="003630D3" w:rsidRPr="007C3B99">
        <w:rPr>
          <w:rFonts w:ascii="Times New Roman" w:hAnsi="Times New Roman" w:cs="Times New Roman"/>
          <w:bCs/>
          <w:color w:val="000000" w:themeColor="text1"/>
          <w:sz w:val="28"/>
          <w:szCs w:val="28"/>
        </w:rPr>
        <w:t>арбитражного</w:t>
      </w:r>
      <w:r w:rsidR="003630D3" w:rsidRPr="00B422D5">
        <w:rPr>
          <w:rFonts w:ascii="Times New Roman" w:hAnsi="Times New Roman" w:cs="Times New Roman"/>
          <w:bCs/>
          <w:color w:val="000000" w:themeColor="text1"/>
          <w:sz w:val="28"/>
          <w:szCs w:val="28"/>
        </w:rPr>
        <w:t xml:space="preserve"> суда первой инстанции и направить вопрос на новое рассмотрение в </w:t>
      </w:r>
      <w:r w:rsidR="003630D3" w:rsidRPr="007C3B99">
        <w:rPr>
          <w:rFonts w:ascii="Times New Roman" w:hAnsi="Times New Roman" w:cs="Times New Roman"/>
          <w:bCs/>
          <w:color w:val="000000" w:themeColor="text1"/>
          <w:sz w:val="28"/>
          <w:szCs w:val="28"/>
        </w:rPr>
        <w:t>арбитражный</w:t>
      </w:r>
      <w:r w:rsidR="003630D3" w:rsidRPr="00B422D5">
        <w:rPr>
          <w:rFonts w:ascii="Times New Roman" w:hAnsi="Times New Roman" w:cs="Times New Roman"/>
          <w:bCs/>
          <w:color w:val="000000" w:themeColor="text1"/>
          <w:sz w:val="28"/>
          <w:szCs w:val="28"/>
        </w:rPr>
        <w:t xml:space="preserve"> суд первой инстанции;</w:t>
      </w:r>
    </w:p>
    <w:p w14:paraId="25D96ECC" w14:textId="568B683E" w:rsidR="003630D3" w:rsidRDefault="0046353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3630D3" w:rsidRPr="00B422D5">
        <w:rPr>
          <w:rFonts w:ascii="Times New Roman" w:hAnsi="Times New Roman" w:cs="Times New Roman"/>
          <w:bCs/>
          <w:color w:val="000000" w:themeColor="text1"/>
          <w:sz w:val="28"/>
          <w:szCs w:val="28"/>
        </w:rPr>
        <w:t>отменить определение полностью или в части и разрешить вопрос по существу.</w:t>
      </w:r>
    </w:p>
    <w:p w14:paraId="217C41CE" w14:textId="77777777" w:rsidR="003630D3" w:rsidRPr="00B422D5" w:rsidRDefault="003630D3"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w:t>
      </w:r>
      <w:r w:rsidR="00376F8F" w:rsidRPr="00B422D5">
        <w:rPr>
          <w:rFonts w:ascii="Times New Roman" w:hAnsi="Times New Roman" w:cs="Times New Roman"/>
          <w:bCs/>
          <w:color w:val="000000" w:themeColor="text1"/>
          <w:sz w:val="28"/>
          <w:szCs w:val="28"/>
        </w:rPr>
        <w:t>татья </w:t>
      </w:r>
      <w:r w:rsidR="00B6269F" w:rsidRPr="00B422D5">
        <w:rPr>
          <w:rFonts w:ascii="Times New Roman" w:hAnsi="Times New Roman" w:cs="Times New Roman"/>
          <w:bCs/>
          <w:color w:val="000000" w:themeColor="text1"/>
          <w:sz w:val="28"/>
          <w:szCs w:val="28"/>
        </w:rPr>
        <w:t>298</w:t>
      </w:r>
      <w:r w:rsidR="00463539" w:rsidRPr="00B422D5">
        <w:rPr>
          <w:rFonts w:ascii="Times New Roman" w:hAnsi="Times New Roman" w:cs="Times New Roman"/>
          <w:bCs/>
          <w:color w:val="000000" w:themeColor="text1"/>
          <w:sz w:val="28"/>
          <w:szCs w:val="28"/>
        </w:rPr>
        <w:t>. </w:t>
      </w:r>
      <w:r w:rsidR="00463539" w:rsidRPr="00B422D5">
        <w:rPr>
          <w:rFonts w:ascii="Times New Roman" w:hAnsi="Times New Roman" w:cs="Times New Roman"/>
          <w:b/>
          <w:bCs/>
          <w:color w:val="000000" w:themeColor="text1"/>
          <w:sz w:val="28"/>
          <w:szCs w:val="28"/>
        </w:rPr>
        <w:t>Апелляционные жалоба, протест</w:t>
      </w:r>
      <w:r w:rsidRPr="00B422D5">
        <w:rPr>
          <w:rFonts w:ascii="Times New Roman" w:hAnsi="Times New Roman" w:cs="Times New Roman"/>
          <w:b/>
          <w:bCs/>
          <w:color w:val="000000" w:themeColor="text1"/>
          <w:sz w:val="28"/>
          <w:szCs w:val="28"/>
        </w:rPr>
        <w:t xml:space="preserve"> на решения </w:t>
      </w:r>
      <w:r w:rsidRPr="007C3B99">
        <w:rPr>
          <w:rFonts w:ascii="Times New Roman" w:hAnsi="Times New Roman" w:cs="Times New Roman"/>
          <w:b/>
          <w:bCs/>
          <w:color w:val="000000" w:themeColor="text1"/>
          <w:sz w:val="28"/>
          <w:szCs w:val="28"/>
        </w:rPr>
        <w:t>арбитражного</w:t>
      </w:r>
      <w:r w:rsidRPr="00B422D5">
        <w:rPr>
          <w:rFonts w:ascii="Times New Roman" w:hAnsi="Times New Roman" w:cs="Times New Roman"/>
          <w:b/>
          <w:bCs/>
          <w:color w:val="000000" w:themeColor="text1"/>
          <w:sz w:val="28"/>
          <w:szCs w:val="28"/>
        </w:rPr>
        <w:t xml:space="preserve"> суда по делам, рассмотренным в порядке упрощенного производства</w:t>
      </w:r>
    </w:p>
    <w:p w14:paraId="36F5506E" w14:textId="77777777" w:rsidR="00E70C3B" w:rsidRPr="00B422D5" w:rsidRDefault="0046353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Апелляционные жалоба, протест</w:t>
      </w:r>
      <w:r w:rsidR="00E70C3B" w:rsidRPr="00B422D5">
        <w:rPr>
          <w:rFonts w:ascii="Times New Roman" w:hAnsi="Times New Roman" w:cs="Times New Roman"/>
          <w:bCs/>
          <w:color w:val="000000" w:themeColor="text1"/>
          <w:sz w:val="28"/>
          <w:szCs w:val="28"/>
        </w:rPr>
        <w:t xml:space="preserve"> на решения </w:t>
      </w:r>
      <w:r w:rsidR="00E70C3B" w:rsidRPr="007C3B99">
        <w:rPr>
          <w:rFonts w:ascii="Times New Roman" w:hAnsi="Times New Roman" w:cs="Times New Roman"/>
          <w:bCs/>
          <w:color w:val="000000" w:themeColor="text1"/>
          <w:sz w:val="28"/>
          <w:szCs w:val="28"/>
        </w:rPr>
        <w:t>арбитражного</w:t>
      </w:r>
      <w:r w:rsidR="00E70C3B" w:rsidRPr="00B422D5">
        <w:rPr>
          <w:rFonts w:ascii="Times New Roman" w:hAnsi="Times New Roman" w:cs="Times New Roman"/>
          <w:bCs/>
          <w:color w:val="000000" w:themeColor="text1"/>
          <w:sz w:val="28"/>
          <w:szCs w:val="28"/>
        </w:rPr>
        <w:t xml:space="preserve"> суда по делам, рассмотренным в порядке упрощенного производства, рассматриваются в суде апелляционной инстанции судьей единолично без проведения судебного заседания и без извещения сторон по имеющимся в деле доказательствам. С учетом характера и сложности рассматриваемого вопроса, а также доводов апелля</w:t>
      </w:r>
      <w:r w:rsidRPr="00B422D5">
        <w:rPr>
          <w:rFonts w:ascii="Times New Roman" w:hAnsi="Times New Roman" w:cs="Times New Roman"/>
          <w:bCs/>
          <w:color w:val="000000" w:themeColor="text1"/>
          <w:sz w:val="28"/>
          <w:szCs w:val="28"/>
        </w:rPr>
        <w:t>ционных</w:t>
      </w:r>
      <w:r w:rsidR="00E70C3B"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E70C3B" w:rsidRPr="00B422D5">
        <w:rPr>
          <w:rFonts w:ascii="Times New Roman" w:hAnsi="Times New Roman" w:cs="Times New Roman"/>
          <w:bCs/>
          <w:color w:val="000000" w:themeColor="text1"/>
          <w:sz w:val="28"/>
          <w:szCs w:val="28"/>
        </w:rPr>
        <w:t xml:space="preserve"> и возра</w:t>
      </w:r>
      <w:r w:rsidRPr="00B422D5">
        <w:rPr>
          <w:rFonts w:ascii="Times New Roman" w:hAnsi="Times New Roman" w:cs="Times New Roman"/>
          <w:bCs/>
          <w:color w:val="000000" w:themeColor="text1"/>
          <w:sz w:val="28"/>
          <w:szCs w:val="28"/>
        </w:rPr>
        <w:t>жений относительно апелляционных жалобы, протеста</w:t>
      </w:r>
      <w:r w:rsidR="00FF575C">
        <w:rPr>
          <w:rFonts w:ascii="Times New Roman" w:hAnsi="Times New Roman" w:cs="Times New Roman"/>
          <w:bCs/>
          <w:color w:val="000000" w:themeColor="text1"/>
          <w:sz w:val="28"/>
          <w:szCs w:val="28"/>
        </w:rPr>
        <w:t xml:space="preserve"> </w:t>
      </w:r>
      <w:r w:rsidR="00E70C3B" w:rsidRPr="00B422D5">
        <w:rPr>
          <w:rFonts w:ascii="Times New Roman" w:hAnsi="Times New Roman" w:cs="Times New Roman"/>
          <w:bCs/>
          <w:color w:val="000000" w:themeColor="text1"/>
          <w:sz w:val="28"/>
          <w:szCs w:val="28"/>
        </w:rPr>
        <w:t>суд может назначить судебное заседание с вызовом сторон в судебное заседание.</w:t>
      </w:r>
    </w:p>
    <w:p w14:paraId="7C1B6892" w14:textId="77777777" w:rsidR="00E07ECF" w:rsidRPr="00B422D5" w:rsidRDefault="00463539"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3630D3" w:rsidRPr="00B422D5">
        <w:rPr>
          <w:rFonts w:ascii="Times New Roman" w:hAnsi="Times New Roman" w:cs="Times New Roman"/>
          <w:bCs/>
          <w:color w:val="000000" w:themeColor="text1"/>
          <w:sz w:val="28"/>
          <w:szCs w:val="28"/>
        </w:rPr>
        <w:t xml:space="preserve">Дополнительные доказательства по делам, рассмотренным в порядке упрощенного производства, судом апелляционной инстанции не принимаются, за исключением случаев, если в соответствии с </w:t>
      </w:r>
      <w:r w:rsidR="00E70C3B" w:rsidRPr="00B422D5">
        <w:rPr>
          <w:rFonts w:ascii="Times New Roman" w:hAnsi="Times New Roman" w:cs="Times New Roman"/>
          <w:bCs/>
          <w:color w:val="000000" w:themeColor="text1"/>
          <w:sz w:val="28"/>
          <w:szCs w:val="28"/>
        </w:rPr>
        <w:t>частью 7</w:t>
      </w:r>
      <w:r w:rsidR="00422306" w:rsidRPr="00B422D5">
        <w:rPr>
          <w:rFonts w:ascii="Times New Roman" w:hAnsi="Times New Roman" w:cs="Times New Roman"/>
          <w:bCs/>
          <w:color w:val="000000" w:themeColor="text1"/>
          <w:sz w:val="28"/>
          <w:szCs w:val="28"/>
        </w:rPr>
        <w:br/>
      </w:r>
      <w:r w:rsidR="003630D3" w:rsidRPr="00B422D5">
        <w:rPr>
          <w:rFonts w:ascii="Times New Roman" w:hAnsi="Times New Roman" w:cs="Times New Roman"/>
          <w:bCs/>
          <w:color w:val="000000" w:themeColor="text1"/>
          <w:sz w:val="28"/>
          <w:szCs w:val="28"/>
        </w:rPr>
        <w:t xml:space="preserve">статьи </w:t>
      </w:r>
      <w:r w:rsidR="007D1EEA" w:rsidRPr="00B422D5">
        <w:rPr>
          <w:rFonts w:ascii="Times New Roman" w:hAnsi="Times New Roman" w:cs="Times New Roman"/>
          <w:bCs/>
          <w:color w:val="000000" w:themeColor="text1"/>
          <w:sz w:val="28"/>
          <w:szCs w:val="28"/>
        </w:rPr>
        <w:t>293</w:t>
      </w:r>
      <w:r w:rsidR="003630D3" w:rsidRPr="00B422D5">
        <w:rPr>
          <w:rFonts w:ascii="Times New Roman" w:hAnsi="Times New Roman" w:cs="Times New Roman"/>
          <w:bCs/>
          <w:color w:val="000000" w:themeColor="text1"/>
          <w:sz w:val="28"/>
          <w:szCs w:val="28"/>
        </w:rPr>
        <w:t xml:space="preserve"> настоящего Кодекса суд апелляционной инстанции рассматривает дела по правилам, установленным для рассмотрения дел в арбитражном суде первой инстанции.</w:t>
      </w:r>
    </w:p>
    <w:p w14:paraId="4287965C" w14:textId="77777777" w:rsidR="00312E15" w:rsidRPr="00B422D5" w:rsidRDefault="00A52396" w:rsidP="00116F09">
      <w:pPr>
        <w:pStyle w:val="ConsPlusNormal"/>
        <w:spacing w:after="360" w:line="276" w:lineRule="auto"/>
        <w:ind w:firstLine="709"/>
        <w:outlineLvl w:val="1"/>
        <w:rPr>
          <w:rFonts w:ascii="Times New Roman" w:hAnsi="Times New Roman" w:cs="Times New Roman"/>
          <w:caps/>
          <w:color w:val="000000" w:themeColor="text1"/>
          <w:sz w:val="28"/>
          <w:szCs w:val="28"/>
        </w:rPr>
      </w:pPr>
      <w:r w:rsidRPr="00B422D5">
        <w:rPr>
          <w:rFonts w:ascii="Times New Roman" w:hAnsi="Times New Roman" w:cs="Times New Roman"/>
          <w:bCs/>
          <w:color w:val="000000" w:themeColor="text1"/>
          <w:sz w:val="28"/>
          <w:szCs w:val="28"/>
        </w:rPr>
        <w:t>Глава </w:t>
      </w:r>
      <w:r w:rsidR="00A44E39" w:rsidRPr="00B422D5">
        <w:rPr>
          <w:rFonts w:ascii="Times New Roman" w:hAnsi="Times New Roman" w:cs="Times New Roman"/>
          <w:bCs/>
          <w:caps/>
          <w:color w:val="000000" w:themeColor="text1"/>
          <w:sz w:val="28"/>
          <w:szCs w:val="28"/>
        </w:rPr>
        <w:t>3</w:t>
      </w:r>
      <w:r w:rsidR="00B65EBE" w:rsidRPr="00B422D5">
        <w:rPr>
          <w:rFonts w:ascii="Times New Roman" w:hAnsi="Times New Roman" w:cs="Times New Roman"/>
          <w:bCs/>
          <w:caps/>
          <w:color w:val="000000" w:themeColor="text1"/>
          <w:sz w:val="28"/>
          <w:szCs w:val="28"/>
        </w:rPr>
        <w:t>8</w:t>
      </w:r>
      <w:r w:rsidR="00312E15" w:rsidRPr="00B422D5">
        <w:rPr>
          <w:rFonts w:ascii="Times New Roman" w:hAnsi="Times New Roman" w:cs="Times New Roman"/>
          <w:bCs/>
          <w:caps/>
          <w:color w:val="000000" w:themeColor="text1"/>
          <w:sz w:val="28"/>
          <w:szCs w:val="28"/>
        </w:rPr>
        <w:t>.</w:t>
      </w:r>
      <w:r w:rsidR="00376F8F" w:rsidRPr="00B422D5">
        <w:rPr>
          <w:rFonts w:ascii="Times New Roman" w:hAnsi="Times New Roman" w:cs="Times New Roman"/>
          <w:b/>
          <w:bCs/>
          <w:caps/>
          <w:color w:val="000000" w:themeColor="text1"/>
          <w:sz w:val="28"/>
          <w:szCs w:val="28"/>
        </w:rPr>
        <w:t> </w:t>
      </w:r>
      <w:r w:rsidR="000347CA" w:rsidRPr="00B422D5">
        <w:rPr>
          <w:rFonts w:ascii="Times New Roman" w:hAnsi="Times New Roman" w:cs="Times New Roman"/>
          <w:b/>
          <w:bCs/>
          <w:color w:val="000000" w:themeColor="text1"/>
          <w:sz w:val="28"/>
          <w:szCs w:val="28"/>
        </w:rPr>
        <w:t>Производство в суде кассационной инстанции</w:t>
      </w:r>
    </w:p>
    <w:p w14:paraId="66A021DC" w14:textId="77777777" w:rsidR="00A43B6A" w:rsidRPr="00B422D5" w:rsidRDefault="002650D6" w:rsidP="00116F09">
      <w:pPr>
        <w:shd w:val="clear" w:color="auto" w:fill="FFFFFF"/>
        <w:spacing w:after="360"/>
        <w:ind w:firstLine="709"/>
        <w:jc w:val="both"/>
        <w:outlineLvl w:val="1"/>
        <w:rPr>
          <w:rFonts w:ascii="Times New Roman" w:hAnsi="Times New Roman"/>
          <w:color w:val="000000" w:themeColor="text1"/>
          <w:sz w:val="28"/>
          <w:szCs w:val="28"/>
        </w:rPr>
      </w:pPr>
      <w:bookmarkStart w:id="369" w:name="Par2814"/>
      <w:bookmarkEnd w:id="369"/>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299</w:t>
      </w:r>
      <w:r w:rsidR="00A43B6A" w:rsidRPr="00B422D5">
        <w:rPr>
          <w:rFonts w:ascii="Times New Roman" w:hAnsi="Times New Roman"/>
          <w:color w:val="000000" w:themeColor="text1"/>
          <w:sz w:val="28"/>
          <w:szCs w:val="28"/>
        </w:rPr>
        <w:t>.</w:t>
      </w:r>
      <w:r w:rsidR="00376F8F" w:rsidRPr="00B422D5">
        <w:rPr>
          <w:rFonts w:ascii="Times New Roman" w:hAnsi="Times New Roman"/>
          <w:color w:val="000000" w:themeColor="text1"/>
          <w:sz w:val="28"/>
          <w:szCs w:val="28"/>
        </w:rPr>
        <w:t> </w:t>
      </w:r>
      <w:r w:rsidR="00A43B6A" w:rsidRPr="00B422D5">
        <w:rPr>
          <w:rFonts w:ascii="Times New Roman" w:hAnsi="Times New Roman"/>
          <w:b/>
          <w:color w:val="000000" w:themeColor="text1"/>
          <w:sz w:val="28"/>
          <w:szCs w:val="28"/>
        </w:rPr>
        <w:t>Право кассационного обжалования</w:t>
      </w:r>
    </w:p>
    <w:p w14:paraId="283FD7FB" w14:textId="77777777" w:rsidR="004C77D1" w:rsidRPr="00B422D5" w:rsidRDefault="00A43B6A"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4C77D1" w:rsidRPr="00B422D5">
        <w:rPr>
          <w:rFonts w:ascii="Times New Roman" w:hAnsi="Times New Roman"/>
          <w:color w:val="000000" w:themeColor="text1"/>
          <w:sz w:val="28"/>
          <w:szCs w:val="28"/>
        </w:rPr>
        <w:t xml:space="preserve">Вступившие в законную силу судебные приказы, вынесенные </w:t>
      </w:r>
      <w:r w:rsidR="004C77D1" w:rsidRPr="007C3B99">
        <w:rPr>
          <w:rFonts w:ascii="Times New Roman" w:hAnsi="Times New Roman"/>
          <w:color w:val="000000" w:themeColor="text1"/>
          <w:sz w:val="28"/>
          <w:szCs w:val="28"/>
        </w:rPr>
        <w:t>арбитражным</w:t>
      </w:r>
      <w:r w:rsidR="00E07ECF" w:rsidRPr="00B422D5">
        <w:rPr>
          <w:rFonts w:ascii="Times New Roman" w:hAnsi="Times New Roman"/>
          <w:color w:val="000000" w:themeColor="text1"/>
          <w:sz w:val="28"/>
          <w:szCs w:val="28"/>
        </w:rPr>
        <w:t xml:space="preserve"> судом первой инстанции, решения</w:t>
      </w:r>
      <w:r w:rsidR="004C77D1" w:rsidRPr="00B422D5">
        <w:rPr>
          <w:rFonts w:ascii="Times New Roman" w:hAnsi="Times New Roman"/>
          <w:color w:val="000000" w:themeColor="text1"/>
          <w:sz w:val="28"/>
          <w:szCs w:val="28"/>
        </w:rPr>
        <w:t xml:space="preserve"> </w:t>
      </w:r>
      <w:r w:rsidR="004C77D1" w:rsidRPr="007C3B99">
        <w:rPr>
          <w:rFonts w:ascii="Times New Roman" w:hAnsi="Times New Roman"/>
          <w:color w:val="000000" w:themeColor="text1"/>
          <w:sz w:val="28"/>
          <w:szCs w:val="28"/>
        </w:rPr>
        <w:t>арбитражного</w:t>
      </w:r>
      <w:r w:rsidR="004C77D1" w:rsidRPr="00B422D5">
        <w:rPr>
          <w:rFonts w:ascii="Times New Roman" w:hAnsi="Times New Roman"/>
          <w:color w:val="000000" w:themeColor="text1"/>
          <w:sz w:val="28"/>
          <w:szCs w:val="28"/>
        </w:rPr>
        <w:t xml:space="preserve"> с</w:t>
      </w:r>
      <w:r w:rsidR="00E07ECF" w:rsidRPr="00B422D5">
        <w:rPr>
          <w:rFonts w:ascii="Times New Roman" w:hAnsi="Times New Roman"/>
          <w:color w:val="000000" w:themeColor="text1"/>
          <w:sz w:val="28"/>
          <w:szCs w:val="28"/>
        </w:rPr>
        <w:t>уда первой инстанции, если такие решения были</w:t>
      </w:r>
      <w:r w:rsidR="004C77D1" w:rsidRPr="00B422D5">
        <w:rPr>
          <w:rFonts w:ascii="Times New Roman" w:hAnsi="Times New Roman"/>
          <w:color w:val="000000" w:themeColor="text1"/>
          <w:sz w:val="28"/>
          <w:szCs w:val="28"/>
        </w:rPr>
        <w:t xml:space="preserve"> предметом рассмотрения в суде апелляционной инстанции или если суд апелляционной инстанции отказал в восстановлении пропущенного срока подачи апелл</w:t>
      </w:r>
      <w:r w:rsidR="00E07ECF" w:rsidRPr="00B422D5">
        <w:rPr>
          <w:rFonts w:ascii="Times New Roman" w:hAnsi="Times New Roman"/>
          <w:color w:val="000000" w:themeColor="text1"/>
          <w:sz w:val="28"/>
          <w:szCs w:val="28"/>
        </w:rPr>
        <w:t>яционной жалобы, и постановления</w:t>
      </w:r>
      <w:r w:rsidR="004C77D1" w:rsidRPr="00B422D5">
        <w:rPr>
          <w:rFonts w:ascii="Times New Roman" w:hAnsi="Times New Roman"/>
          <w:color w:val="000000" w:themeColor="text1"/>
          <w:sz w:val="28"/>
          <w:szCs w:val="28"/>
        </w:rPr>
        <w:t xml:space="preserve"> суда апелляционной инстанции могут быть обжалованы в </w:t>
      </w:r>
      <w:r w:rsidR="00754F12" w:rsidRPr="00B422D5">
        <w:rPr>
          <w:rFonts w:ascii="Times New Roman" w:hAnsi="Times New Roman"/>
          <w:color w:val="000000" w:themeColor="text1"/>
          <w:sz w:val="28"/>
          <w:szCs w:val="28"/>
        </w:rPr>
        <w:t xml:space="preserve">порядке кассационного производства </w:t>
      </w:r>
      <w:r w:rsidR="004C77D1" w:rsidRPr="00B422D5">
        <w:rPr>
          <w:rFonts w:ascii="Times New Roman" w:hAnsi="Times New Roman"/>
          <w:color w:val="000000" w:themeColor="text1"/>
          <w:sz w:val="28"/>
          <w:szCs w:val="28"/>
        </w:rPr>
        <w:t xml:space="preserve">полностью или в части при условии, что </w:t>
      </w:r>
      <w:r w:rsidR="004C77D1" w:rsidRPr="00B422D5">
        <w:rPr>
          <w:rFonts w:ascii="Times New Roman" w:hAnsi="Times New Roman"/>
          <w:color w:val="000000" w:themeColor="text1"/>
          <w:sz w:val="28"/>
          <w:szCs w:val="28"/>
        </w:rPr>
        <w:lastRenderedPageBreak/>
        <w:t>иное не предусмотрено настоящим Кодексом, лицами, участвующими в деле, а также иными лицами в случаях, предусмотренных настоящим Кодексом.</w:t>
      </w:r>
    </w:p>
    <w:p w14:paraId="344D709B" w14:textId="77777777" w:rsidR="006F5BA0" w:rsidRPr="00B422D5" w:rsidRDefault="006F5BA0"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Вступившие в законную силу решения суда первой инстанции по спорам, связанным с защитой интеллектуальных прав, могут быть обжалованы в порядке кассационного производства полностью или в части лицами, участвующими в деле, а также иными лицами в случаях, предусмотренных настоящим Кодексом.</w:t>
      </w:r>
    </w:p>
    <w:p w14:paraId="19E5BB89" w14:textId="77777777" w:rsidR="00787636" w:rsidRPr="00B422D5" w:rsidRDefault="00787636"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754F12" w:rsidRPr="00B422D5">
        <w:rPr>
          <w:rFonts w:ascii="Times New Roman" w:hAnsi="Times New Roman"/>
          <w:color w:val="000000" w:themeColor="text1"/>
          <w:sz w:val="28"/>
          <w:szCs w:val="28"/>
        </w:rPr>
        <w:t xml:space="preserve">Вступившие в законную силу судебные приказы, вынесенные </w:t>
      </w:r>
      <w:r w:rsidR="00754F12" w:rsidRPr="007C3B99">
        <w:rPr>
          <w:rFonts w:ascii="Times New Roman" w:hAnsi="Times New Roman"/>
          <w:color w:val="000000" w:themeColor="text1"/>
          <w:sz w:val="28"/>
          <w:szCs w:val="28"/>
        </w:rPr>
        <w:t>арбитражным</w:t>
      </w:r>
      <w:r w:rsidR="00754F12" w:rsidRPr="00B422D5">
        <w:rPr>
          <w:rFonts w:ascii="Times New Roman" w:hAnsi="Times New Roman"/>
          <w:color w:val="000000" w:themeColor="text1"/>
          <w:sz w:val="28"/>
          <w:szCs w:val="28"/>
        </w:rPr>
        <w:t xml:space="preserve"> судом первой инстанции, могут быть обжалованы в порядке кассационного производства по правилам, предусмотренным настоящей главой, с учетом особенностей, установленных статьей </w:t>
      </w:r>
      <w:r w:rsidR="007D1EEA" w:rsidRPr="00B422D5">
        <w:rPr>
          <w:rFonts w:ascii="Times New Roman" w:hAnsi="Times New Roman"/>
          <w:color w:val="000000" w:themeColor="text1"/>
          <w:sz w:val="28"/>
          <w:szCs w:val="28"/>
        </w:rPr>
        <w:t>315</w:t>
      </w:r>
      <w:r w:rsidR="00754F12" w:rsidRPr="00B422D5">
        <w:rPr>
          <w:rFonts w:ascii="Times New Roman" w:hAnsi="Times New Roman"/>
          <w:color w:val="000000" w:themeColor="text1"/>
          <w:sz w:val="28"/>
          <w:szCs w:val="28"/>
        </w:rPr>
        <w:t xml:space="preserve"> настоящего Кодекса.</w:t>
      </w:r>
    </w:p>
    <w:p w14:paraId="1D58265A"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B6269F" w:rsidRPr="00B422D5">
        <w:rPr>
          <w:rFonts w:ascii="Times New Roman" w:hAnsi="Times New Roman" w:cs="Times New Roman"/>
          <w:color w:val="000000" w:themeColor="text1"/>
          <w:sz w:val="28"/>
          <w:szCs w:val="28"/>
        </w:rPr>
        <w:t>300</w:t>
      </w:r>
      <w:r w:rsidR="00312E15" w:rsidRPr="00B422D5">
        <w:rPr>
          <w:rFonts w:ascii="Times New Roman" w:hAnsi="Times New Roman" w:cs="Times New Roman"/>
          <w:color w:val="000000" w:themeColor="text1"/>
          <w:sz w:val="28"/>
          <w:szCs w:val="28"/>
        </w:rPr>
        <w:t>.</w:t>
      </w:r>
      <w:r w:rsidR="00754F12" w:rsidRPr="00B422D5">
        <w:rPr>
          <w:rFonts w:ascii="Times New Roman" w:hAnsi="Times New Roman" w:cs="Times New Roman"/>
          <w:b/>
          <w:color w:val="000000" w:themeColor="text1"/>
          <w:sz w:val="28"/>
          <w:szCs w:val="28"/>
        </w:rPr>
        <w:t> </w:t>
      </w:r>
      <w:r w:rsidR="004B687A" w:rsidRPr="00B422D5">
        <w:rPr>
          <w:rFonts w:ascii="Times New Roman" w:hAnsi="Times New Roman" w:cs="Times New Roman"/>
          <w:b/>
          <w:color w:val="000000" w:themeColor="text1"/>
          <w:sz w:val="28"/>
          <w:szCs w:val="28"/>
        </w:rPr>
        <w:t>С</w:t>
      </w:r>
      <w:r w:rsidR="00835EA9" w:rsidRPr="00B422D5">
        <w:rPr>
          <w:rFonts w:ascii="Times New Roman" w:hAnsi="Times New Roman" w:cs="Times New Roman"/>
          <w:b/>
          <w:color w:val="000000" w:themeColor="text1"/>
          <w:sz w:val="28"/>
          <w:szCs w:val="28"/>
        </w:rPr>
        <w:t>уд кассационной инстанции</w:t>
      </w:r>
      <w:r w:rsidR="00993D7A" w:rsidRPr="00B422D5">
        <w:rPr>
          <w:rFonts w:ascii="Times New Roman" w:hAnsi="Times New Roman" w:cs="Times New Roman"/>
          <w:b/>
          <w:color w:val="000000" w:themeColor="text1"/>
          <w:sz w:val="28"/>
          <w:szCs w:val="28"/>
        </w:rPr>
        <w:t>, рассматривающий кассационные жалобу, протест</w:t>
      </w:r>
    </w:p>
    <w:p w14:paraId="59C40B48" w14:textId="77777777" w:rsidR="00E07ECF" w:rsidRPr="00B422D5" w:rsidRDefault="00754F12"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A43B6A" w:rsidRPr="00B422D5">
        <w:rPr>
          <w:rFonts w:ascii="Times New Roman" w:hAnsi="Times New Roman"/>
          <w:color w:val="000000" w:themeColor="text1"/>
          <w:sz w:val="28"/>
          <w:szCs w:val="28"/>
        </w:rPr>
        <w:t>Кассационные жалоба, протест</w:t>
      </w:r>
      <w:r w:rsidR="00FF575C">
        <w:rPr>
          <w:rFonts w:ascii="Times New Roman" w:hAnsi="Times New Roman"/>
          <w:color w:val="000000" w:themeColor="text1"/>
          <w:sz w:val="28"/>
          <w:szCs w:val="28"/>
        </w:rPr>
        <w:t xml:space="preserve"> </w:t>
      </w:r>
      <w:r w:rsidR="00835EA9" w:rsidRPr="00B422D5">
        <w:rPr>
          <w:rFonts w:ascii="Times New Roman" w:hAnsi="Times New Roman"/>
          <w:color w:val="000000" w:themeColor="text1"/>
          <w:sz w:val="28"/>
          <w:szCs w:val="28"/>
        </w:rPr>
        <w:t xml:space="preserve">на вступившие в законную силу судебные решения </w:t>
      </w:r>
      <w:r w:rsidR="00312E15" w:rsidRPr="00B422D5">
        <w:rPr>
          <w:rFonts w:ascii="Times New Roman" w:hAnsi="Times New Roman"/>
          <w:color w:val="000000" w:themeColor="text1"/>
          <w:sz w:val="28"/>
          <w:szCs w:val="28"/>
        </w:rPr>
        <w:t xml:space="preserve">рассматриваются </w:t>
      </w:r>
      <w:r w:rsidR="00835EA9" w:rsidRPr="00B422D5">
        <w:rPr>
          <w:rFonts w:ascii="Times New Roman" w:hAnsi="Times New Roman"/>
          <w:color w:val="000000" w:themeColor="text1"/>
          <w:sz w:val="28"/>
          <w:szCs w:val="28"/>
        </w:rPr>
        <w:t>С</w:t>
      </w:r>
      <w:r w:rsidR="00312E15" w:rsidRPr="00B422D5">
        <w:rPr>
          <w:rFonts w:ascii="Times New Roman" w:hAnsi="Times New Roman"/>
          <w:color w:val="000000" w:themeColor="text1"/>
          <w:sz w:val="28"/>
          <w:szCs w:val="28"/>
        </w:rPr>
        <w:t xml:space="preserve">удебной палатой по </w:t>
      </w:r>
      <w:r w:rsidR="00DE0D01" w:rsidRPr="00B422D5">
        <w:rPr>
          <w:rFonts w:ascii="Times New Roman" w:hAnsi="Times New Roman"/>
          <w:color w:val="000000" w:themeColor="text1"/>
          <w:sz w:val="28"/>
          <w:szCs w:val="28"/>
        </w:rPr>
        <w:t xml:space="preserve">арбитражным делам </w:t>
      </w:r>
      <w:r w:rsidR="00312E15" w:rsidRPr="00B422D5">
        <w:rPr>
          <w:rFonts w:ascii="Times New Roman" w:hAnsi="Times New Roman"/>
          <w:color w:val="000000" w:themeColor="text1"/>
          <w:sz w:val="28"/>
          <w:szCs w:val="28"/>
        </w:rPr>
        <w:t>Верховного Суда Донецкой Народной Республики.</w:t>
      </w:r>
      <w:bookmarkStart w:id="370" w:name="Par2827"/>
      <w:bookmarkEnd w:id="370"/>
    </w:p>
    <w:p w14:paraId="50F1B906" w14:textId="77777777" w:rsidR="00754F12" w:rsidRPr="00B422D5" w:rsidRDefault="00754F12"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Кассационные жалоб</w:t>
      </w:r>
      <w:r w:rsidR="00422306" w:rsidRPr="00B422D5">
        <w:rPr>
          <w:rFonts w:ascii="Times New Roman" w:hAnsi="Times New Roman"/>
          <w:color w:val="000000" w:themeColor="text1"/>
          <w:sz w:val="28"/>
          <w:szCs w:val="28"/>
        </w:rPr>
        <w:t>а</w:t>
      </w:r>
      <w:r w:rsidRPr="00B422D5">
        <w:rPr>
          <w:rFonts w:ascii="Times New Roman" w:hAnsi="Times New Roman"/>
          <w:color w:val="000000" w:themeColor="text1"/>
          <w:sz w:val="28"/>
          <w:szCs w:val="28"/>
        </w:rPr>
        <w:t>, протест на решения по заявлениям о присуждении компенсации за нарушение права на судопроизводство в разумный срок или права на исполнение судебного решения в разумный срок рассматриваются в порядке кассационного производства тем же судом в ином составе судей.</w:t>
      </w:r>
    </w:p>
    <w:p w14:paraId="6453FC49"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B6269F" w:rsidRPr="00B422D5">
        <w:rPr>
          <w:rFonts w:ascii="Times New Roman" w:hAnsi="Times New Roman" w:cs="Times New Roman"/>
          <w:color w:val="000000" w:themeColor="text1"/>
          <w:sz w:val="28"/>
          <w:szCs w:val="28"/>
        </w:rPr>
        <w:t>301</w:t>
      </w:r>
      <w:r w:rsidR="00312E15" w:rsidRPr="00B422D5">
        <w:rPr>
          <w:rFonts w:ascii="Times New Roman" w:hAnsi="Times New Roman" w:cs="Times New Roman"/>
          <w:color w:val="000000" w:themeColor="text1"/>
          <w:sz w:val="28"/>
          <w:szCs w:val="28"/>
        </w:rPr>
        <w:t>.</w:t>
      </w:r>
      <w:r w:rsidR="00376F8F" w:rsidRPr="00B422D5">
        <w:rPr>
          <w:rFonts w:ascii="Times New Roman" w:hAnsi="Times New Roman" w:cs="Times New Roman"/>
          <w:b/>
          <w:color w:val="000000" w:themeColor="text1"/>
          <w:sz w:val="28"/>
          <w:szCs w:val="28"/>
        </w:rPr>
        <w:t> </w:t>
      </w:r>
      <w:r w:rsidR="00312E15" w:rsidRPr="00B422D5">
        <w:rPr>
          <w:rFonts w:ascii="Times New Roman" w:hAnsi="Times New Roman" w:cs="Times New Roman"/>
          <w:b/>
          <w:color w:val="000000" w:themeColor="text1"/>
          <w:sz w:val="28"/>
          <w:szCs w:val="28"/>
        </w:rPr>
        <w:t>Порядок подачи кассационных жалоб</w:t>
      </w:r>
      <w:r w:rsidR="00A43B6A" w:rsidRPr="00B422D5">
        <w:rPr>
          <w:rFonts w:ascii="Times New Roman" w:hAnsi="Times New Roman" w:cs="Times New Roman"/>
          <w:b/>
          <w:color w:val="000000" w:themeColor="text1"/>
          <w:sz w:val="28"/>
          <w:szCs w:val="28"/>
        </w:rPr>
        <w:t>ы</w:t>
      </w:r>
      <w:r w:rsidR="00312E15" w:rsidRPr="00B422D5">
        <w:rPr>
          <w:rFonts w:ascii="Times New Roman" w:hAnsi="Times New Roman" w:cs="Times New Roman"/>
          <w:b/>
          <w:color w:val="000000" w:themeColor="text1"/>
          <w:sz w:val="28"/>
          <w:szCs w:val="28"/>
        </w:rPr>
        <w:t>, протеста</w:t>
      </w:r>
    </w:p>
    <w:p w14:paraId="050265F3" w14:textId="77777777" w:rsidR="00754F12" w:rsidRPr="00B422D5" w:rsidRDefault="00993D7A" w:rsidP="00116F09">
      <w:pPr>
        <w:shd w:val="clear" w:color="auto" w:fill="FFFFFF"/>
        <w:spacing w:after="360"/>
        <w:ind w:firstLine="709"/>
        <w:jc w:val="both"/>
        <w:outlineLvl w:val="1"/>
        <w:rPr>
          <w:rFonts w:ascii="Times New Roman" w:hAnsi="Times New Roman"/>
          <w:color w:val="000000" w:themeColor="text1"/>
          <w:sz w:val="28"/>
          <w:szCs w:val="28"/>
        </w:rPr>
      </w:pPr>
      <w:bookmarkStart w:id="371" w:name="Par2834"/>
      <w:bookmarkEnd w:id="371"/>
      <w:r w:rsidRPr="00B422D5">
        <w:rPr>
          <w:rFonts w:ascii="Times New Roman" w:hAnsi="Times New Roman"/>
          <w:color w:val="000000" w:themeColor="text1"/>
          <w:sz w:val="28"/>
          <w:szCs w:val="28"/>
        </w:rPr>
        <w:t xml:space="preserve">1. Кассационные жалоба, протест </w:t>
      </w:r>
      <w:r w:rsidR="00754F12" w:rsidRPr="00B422D5">
        <w:rPr>
          <w:rFonts w:ascii="Times New Roman" w:hAnsi="Times New Roman"/>
          <w:color w:val="000000" w:themeColor="text1"/>
          <w:sz w:val="28"/>
          <w:szCs w:val="28"/>
        </w:rPr>
        <w:t>подаются в суд кассационной инстанции через суд, принявший решение.</w:t>
      </w:r>
    </w:p>
    <w:p w14:paraId="480DBE32" w14:textId="77777777" w:rsidR="00754F12" w:rsidRPr="00B422D5" w:rsidRDefault="00754F12"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Pr="007C3B99">
        <w:rPr>
          <w:rFonts w:ascii="Times New Roman" w:hAnsi="Times New Roman"/>
          <w:color w:val="000000" w:themeColor="text1"/>
          <w:sz w:val="28"/>
          <w:szCs w:val="28"/>
        </w:rPr>
        <w:t>Арбитражный</w:t>
      </w:r>
      <w:r w:rsidRPr="00B422D5">
        <w:rPr>
          <w:rFonts w:ascii="Times New Roman" w:hAnsi="Times New Roman"/>
          <w:color w:val="000000" w:themeColor="text1"/>
          <w:sz w:val="28"/>
          <w:szCs w:val="28"/>
        </w:rPr>
        <w:t xml:space="preserve"> суд, принявший решение, обязан направить кассационные жалобу, протест вместе с делом в суд кассационной инстанции в трехдневный срок со дня поступления кассационных жалобы, протеста в суд.</w:t>
      </w:r>
    </w:p>
    <w:p w14:paraId="5246505E" w14:textId="77777777" w:rsidR="00754F12" w:rsidRPr="00B422D5" w:rsidRDefault="00376F8F"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Статья </w:t>
      </w:r>
      <w:r w:rsidR="00B6269F" w:rsidRPr="00B422D5">
        <w:rPr>
          <w:rFonts w:ascii="Times New Roman" w:hAnsi="Times New Roman"/>
          <w:color w:val="000000" w:themeColor="text1"/>
          <w:sz w:val="28"/>
          <w:szCs w:val="28"/>
        </w:rPr>
        <w:t>302</w:t>
      </w:r>
      <w:r w:rsidR="00754F12" w:rsidRPr="00B422D5">
        <w:rPr>
          <w:rFonts w:ascii="Times New Roman" w:hAnsi="Times New Roman"/>
          <w:color w:val="000000" w:themeColor="text1"/>
          <w:sz w:val="28"/>
          <w:szCs w:val="28"/>
        </w:rPr>
        <w:t>. </w:t>
      </w:r>
      <w:r w:rsidR="00754F12" w:rsidRPr="00B422D5">
        <w:rPr>
          <w:rFonts w:ascii="Times New Roman" w:hAnsi="Times New Roman"/>
          <w:b/>
          <w:color w:val="000000" w:themeColor="text1"/>
          <w:sz w:val="28"/>
          <w:szCs w:val="28"/>
        </w:rPr>
        <w:t>Срок подачи кассационных жалобы, протеста</w:t>
      </w:r>
    </w:p>
    <w:p w14:paraId="6E85F592" w14:textId="77777777" w:rsidR="00754F12" w:rsidRPr="00B422D5" w:rsidRDefault="00754F12"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 xml:space="preserve">1. Кассационные жалоба, протест могут быть поданы в срок, не превышающий двух месяцев со дня вступления в законную силу обжалуемых судебного приказа, решения, постановления </w:t>
      </w:r>
      <w:r w:rsidRPr="007C3B99">
        <w:rPr>
          <w:rFonts w:ascii="Times New Roman" w:hAnsi="Times New Roman"/>
          <w:color w:val="000000" w:themeColor="text1"/>
          <w:sz w:val="28"/>
          <w:szCs w:val="28"/>
        </w:rPr>
        <w:t>арбитражного</w:t>
      </w:r>
      <w:r w:rsidRPr="00B422D5">
        <w:rPr>
          <w:rFonts w:ascii="Times New Roman" w:hAnsi="Times New Roman"/>
          <w:color w:val="000000" w:themeColor="text1"/>
          <w:sz w:val="28"/>
          <w:szCs w:val="28"/>
        </w:rPr>
        <w:t xml:space="preserve"> суда, если иное не предусмотрено настоящим Кодексом.</w:t>
      </w:r>
    </w:p>
    <w:p w14:paraId="242AD08F" w14:textId="77777777" w:rsidR="00754F12" w:rsidRPr="00B422D5" w:rsidRDefault="004C105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2. Срок подачи кассационных</w:t>
      </w:r>
      <w:r w:rsidR="00754F12" w:rsidRPr="00B422D5">
        <w:rPr>
          <w:rFonts w:ascii="Times New Roman" w:hAnsi="Times New Roman"/>
          <w:color w:val="000000" w:themeColor="text1"/>
          <w:sz w:val="28"/>
          <w:szCs w:val="28"/>
        </w:rPr>
        <w:t xml:space="preserve"> жалобы, </w:t>
      </w:r>
      <w:r w:rsidRPr="00B422D5">
        <w:rPr>
          <w:rFonts w:ascii="Times New Roman" w:hAnsi="Times New Roman"/>
          <w:color w:val="000000" w:themeColor="text1"/>
          <w:sz w:val="28"/>
          <w:szCs w:val="28"/>
        </w:rPr>
        <w:t xml:space="preserve">протеста, </w:t>
      </w:r>
      <w:r w:rsidR="00754F12" w:rsidRPr="00B422D5">
        <w:rPr>
          <w:rFonts w:ascii="Times New Roman" w:hAnsi="Times New Roman"/>
          <w:color w:val="000000" w:themeColor="text1"/>
          <w:sz w:val="28"/>
          <w:szCs w:val="28"/>
        </w:rPr>
        <w:t>пропущенный по причинам, не зависящи</w:t>
      </w:r>
      <w:r w:rsidRPr="00B422D5">
        <w:rPr>
          <w:rFonts w:ascii="Times New Roman" w:hAnsi="Times New Roman"/>
          <w:color w:val="000000" w:themeColor="text1"/>
          <w:sz w:val="28"/>
          <w:szCs w:val="28"/>
        </w:rPr>
        <w:t>м от лица, обратившегося с такими</w:t>
      </w:r>
      <w:r w:rsidR="00FF575C">
        <w:rPr>
          <w:rFonts w:ascii="Times New Roman" w:hAnsi="Times New Roman"/>
          <w:color w:val="000000" w:themeColor="text1"/>
          <w:sz w:val="28"/>
          <w:szCs w:val="28"/>
        </w:rPr>
        <w:t xml:space="preserve"> </w:t>
      </w:r>
      <w:r w:rsidR="00754F12" w:rsidRPr="00B422D5">
        <w:rPr>
          <w:rFonts w:ascii="Times New Roman" w:hAnsi="Times New Roman"/>
          <w:color w:val="000000" w:themeColor="text1"/>
          <w:sz w:val="28"/>
          <w:szCs w:val="28"/>
        </w:rPr>
        <w:t>жалобой,</w:t>
      </w:r>
      <w:r w:rsidR="00FF575C">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протестом</w:t>
      </w:r>
      <w:r w:rsidR="00422306" w:rsidRPr="00B422D5">
        <w:rPr>
          <w:rFonts w:ascii="Times New Roman" w:hAnsi="Times New Roman"/>
          <w:color w:val="000000" w:themeColor="text1"/>
          <w:sz w:val="28"/>
          <w:szCs w:val="28"/>
        </w:rPr>
        <w:t>,</w:t>
      </w:r>
      <w:r w:rsidR="00754F12" w:rsidRPr="00B422D5">
        <w:rPr>
          <w:rFonts w:ascii="Times New Roman" w:hAnsi="Times New Roman"/>
          <w:color w:val="000000" w:themeColor="text1"/>
          <w:sz w:val="28"/>
          <w:szCs w:val="28"/>
        </w:rPr>
        <w:t xml:space="preserve"> в том числе в связи с отсутствием у него сведений об обжалуемом судебном</w:t>
      </w:r>
      <w:r w:rsidRPr="00B422D5">
        <w:rPr>
          <w:rFonts w:ascii="Times New Roman" w:hAnsi="Times New Roman"/>
          <w:color w:val="000000" w:themeColor="text1"/>
          <w:sz w:val="28"/>
          <w:szCs w:val="28"/>
        </w:rPr>
        <w:t xml:space="preserve"> решении</w:t>
      </w:r>
      <w:r w:rsidR="00754F12" w:rsidRPr="00B422D5">
        <w:rPr>
          <w:rFonts w:ascii="Times New Roman" w:hAnsi="Times New Roman"/>
          <w:color w:val="000000" w:themeColor="text1"/>
          <w:sz w:val="28"/>
          <w:szCs w:val="28"/>
        </w:rPr>
        <w:t>, по ходатайству указанного лица может быть восстановлен судом кассационной инстанции при условии, что ходатайство подано не позднее чем через шесть месяцев со дня вступления в законную</w:t>
      </w:r>
      <w:r w:rsidRPr="00B422D5">
        <w:rPr>
          <w:rFonts w:ascii="Times New Roman" w:hAnsi="Times New Roman"/>
          <w:color w:val="000000" w:themeColor="text1"/>
          <w:sz w:val="28"/>
          <w:szCs w:val="28"/>
        </w:rPr>
        <w:t xml:space="preserve"> силу обжалуемого судебного решения</w:t>
      </w:r>
      <w:r w:rsidR="00754F12" w:rsidRPr="00B422D5">
        <w:rPr>
          <w:rFonts w:ascii="Times New Roman" w:hAnsi="Times New Roman"/>
          <w:color w:val="000000" w:themeColor="text1"/>
          <w:sz w:val="28"/>
          <w:szCs w:val="28"/>
        </w:rPr>
        <w:t xml:space="preserve"> или, если ходатайство подано лицом, указанным в статье </w:t>
      </w:r>
      <w:r w:rsidR="007D1EEA" w:rsidRPr="00B422D5">
        <w:rPr>
          <w:rFonts w:ascii="Times New Roman" w:hAnsi="Times New Roman"/>
          <w:color w:val="000000" w:themeColor="text1"/>
          <w:sz w:val="28"/>
          <w:szCs w:val="28"/>
        </w:rPr>
        <w:t>36</w:t>
      </w:r>
      <w:r w:rsidR="00754F12" w:rsidRPr="00B422D5">
        <w:rPr>
          <w:rFonts w:ascii="Times New Roman" w:hAnsi="Times New Roman"/>
          <w:color w:val="000000" w:themeColor="text1"/>
          <w:sz w:val="28"/>
          <w:szCs w:val="28"/>
        </w:rPr>
        <w:t xml:space="preserve"> настоящего Кодекса, со дня, когда </w:t>
      </w:r>
      <w:r w:rsidR="00800922" w:rsidRPr="00B422D5">
        <w:rPr>
          <w:rFonts w:ascii="Times New Roman" w:hAnsi="Times New Roman"/>
          <w:color w:val="000000" w:themeColor="text1"/>
          <w:sz w:val="28"/>
          <w:szCs w:val="28"/>
        </w:rPr>
        <w:t xml:space="preserve">такое </w:t>
      </w:r>
      <w:r w:rsidR="00754F12" w:rsidRPr="00B422D5">
        <w:rPr>
          <w:rFonts w:ascii="Times New Roman" w:hAnsi="Times New Roman"/>
          <w:color w:val="000000" w:themeColor="text1"/>
          <w:sz w:val="28"/>
          <w:szCs w:val="28"/>
        </w:rPr>
        <w:t xml:space="preserve">лицо узнало или должно было узнать о нарушении его прав и законных интересов обжалуемым судебным </w:t>
      </w:r>
      <w:r w:rsidR="00C1201E" w:rsidRPr="00B422D5">
        <w:rPr>
          <w:rFonts w:ascii="Times New Roman" w:hAnsi="Times New Roman"/>
          <w:color w:val="000000" w:themeColor="text1"/>
          <w:sz w:val="28"/>
          <w:szCs w:val="28"/>
        </w:rPr>
        <w:t>решением</w:t>
      </w:r>
      <w:r w:rsidR="00754F12" w:rsidRPr="00B422D5">
        <w:rPr>
          <w:rFonts w:ascii="Times New Roman" w:hAnsi="Times New Roman"/>
          <w:color w:val="000000" w:themeColor="text1"/>
          <w:sz w:val="28"/>
          <w:szCs w:val="28"/>
        </w:rPr>
        <w:t>.</w:t>
      </w:r>
    </w:p>
    <w:p w14:paraId="198FD4CB" w14:textId="77777777" w:rsidR="00754F12" w:rsidRPr="00B422D5" w:rsidRDefault="004C105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754F12" w:rsidRPr="00B422D5">
        <w:rPr>
          <w:rFonts w:ascii="Times New Roman" w:hAnsi="Times New Roman"/>
          <w:color w:val="000000" w:themeColor="text1"/>
          <w:sz w:val="28"/>
          <w:szCs w:val="28"/>
        </w:rPr>
        <w:t>Ходатайство о восстановлении пропущенного срока подачи</w:t>
      </w:r>
      <w:r w:rsidR="00FF575C">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кассационных</w:t>
      </w:r>
      <w:r w:rsidR="00754F12" w:rsidRPr="00B422D5">
        <w:rPr>
          <w:rFonts w:ascii="Times New Roman" w:hAnsi="Times New Roman"/>
          <w:color w:val="000000" w:themeColor="text1"/>
          <w:sz w:val="28"/>
          <w:szCs w:val="28"/>
        </w:rPr>
        <w:t xml:space="preserve"> жалобы</w:t>
      </w:r>
      <w:r w:rsidRPr="00B422D5">
        <w:rPr>
          <w:rFonts w:ascii="Times New Roman" w:hAnsi="Times New Roman"/>
          <w:color w:val="000000" w:themeColor="text1"/>
          <w:sz w:val="28"/>
          <w:szCs w:val="28"/>
        </w:rPr>
        <w:t>, протеста</w:t>
      </w:r>
      <w:r w:rsidR="00754F12" w:rsidRPr="00B422D5">
        <w:rPr>
          <w:rFonts w:ascii="Times New Roman" w:hAnsi="Times New Roman"/>
          <w:color w:val="000000" w:themeColor="text1"/>
          <w:sz w:val="28"/>
          <w:szCs w:val="28"/>
        </w:rPr>
        <w:t xml:space="preserve"> рассматривается судом кассационной инстанции в порядке, предусмотренном статьей </w:t>
      </w:r>
      <w:r w:rsidR="007D1EEA" w:rsidRPr="00B422D5">
        <w:rPr>
          <w:rFonts w:ascii="Times New Roman" w:hAnsi="Times New Roman"/>
          <w:color w:val="000000" w:themeColor="text1"/>
          <w:sz w:val="28"/>
          <w:szCs w:val="28"/>
        </w:rPr>
        <w:t>110</w:t>
      </w:r>
      <w:r w:rsidR="00754F12" w:rsidRPr="00B422D5">
        <w:rPr>
          <w:rFonts w:ascii="Times New Roman" w:hAnsi="Times New Roman"/>
          <w:color w:val="000000" w:themeColor="text1"/>
          <w:sz w:val="28"/>
          <w:szCs w:val="28"/>
        </w:rPr>
        <w:t xml:space="preserve"> настоящего Кодекса.</w:t>
      </w:r>
    </w:p>
    <w:p w14:paraId="3DE3373A" w14:textId="77777777" w:rsidR="00754F12" w:rsidRPr="00B422D5" w:rsidRDefault="004C105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754F12" w:rsidRPr="00B422D5">
        <w:rPr>
          <w:rFonts w:ascii="Times New Roman" w:hAnsi="Times New Roman"/>
          <w:color w:val="000000" w:themeColor="text1"/>
          <w:sz w:val="28"/>
          <w:szCs w:val="28"/>
        </w:rPr>
        <w:t>На восстановление пропущ</w:t>
      </w:r>
      <w:r w:rsidRPr="00B422D5">
        <w:rPr>
          <w:rFonts w:ascii="Times New Roman" w:hAnsi="Times New Roman"/>
          <w:color w:val="000000" w:themeColor="text1"/>
          <w:sz w:val="28"/>
          <w:szCs w:val="28"/>
        </w:rPr>
        <w:t>енного срока подачи кассационных</w:t>
      </w:r>
      <w:r w:rsidR="00754F12" w:rsidRPr="00B422D5">
        <w:rPr>
          <w:rFonts w:ascii="Times New Roman" w:hAnsi="Times New Roman"/>
          <w:color w:val="000000" w:themeColor="text1"/>
          <w:sz w:val="28"/>
          <w:szCs w:val="28"/>
        </w:rPr>
        <w:t xml:space="preserve"> жалобы</w:t>
      </w:r>
      <w:r w:rsidRPr="00B422D5">
        <w:rPr>
          <w:rFonts w:ascii="Times New Roman" w:hAnsi="Times New Roman"/>
          <w:color w:val="000000" w:themeColor="text1"/>
          <w:sz w:val="28"/>
          <w:szCs w:val="28"/>
        </w:rPr>
        <w:t>, протеста</w:t>
      </w:r>
      <w:r w:rsidR="00754F12" w:rsidRPr="00B422D5">
        <w:rPr>
          <w:rFonts w:ascii="Times New Roman" w:hAnsi="Times New Roman"/>
          <w:color w:val="000000" w:themeColor="text1"/>
          <w:sz w:val="28"/>
          <w:szCs w:val="28"/>
        </w:rPr>
        <w:t xml:space="preserve"> суд </w:t>
      </w:r>
      <w:r w:rsidRPr="00B422D5">
        <w:rPr>
          <w:rFonts w:ascii="Times New Roman" w:hAnsi="Times New Roman"/>
          <w:color w:val="000000" w:themeColor="text1"/>
          <w:sz w:val="28"/>
          <w:szCs w:val="28"/>
        </w:rPr>
        <w:t xml:space="preserve">кассационной инстанции </w:t>
      </w:r>
      <w:r w:rsidR="00754F12" w:rsidRPr="00B422D5">
        <w:rPr>
          <w:rFonts w:ascii="Times New Roman" w:hAnsi="Times New Roman"/>
          <w:color w:val="000000" w:themeColor="text1"/>
          <w:sz w:val="28"/>
          <w:szCs w:val="28"/>
        </w:rPr>
        <w:t>указывает в определении о принятии к</w:t>
      </w:r>
      <w:r w:rsidRPr="00B422D5">
        <w:rPr>
          <w:rFonts w:ascii="Times New Roman" w:hAnsi="Times New Roman"/>
          <w:color w:val="000000" w:themeColor="text1"/>
          <w:sz w:val="28"/>
          <w:szCs w:val="28"/>
        </w:rPr>
        <w:t>ассационных</w:t>
      </w:r>
      <w:r w:rsidR="00754F12" w:rsidRPr="00B422D5">
        <w:rPr>
          <w:rFonts w:ascii="Times New Roman" w:hAnsi="Times New Roman"/>
          <w:color w:val="000000" w:themeColor="text1"/>
          <w:sz w:val="28"/>
          <w:szCs w:val="28"/>
        </w:rPr>
        <w:t xml:space="preserve"> жалобы</w:t>
      </w:r>
      <w:r w:rsidRPr="00B422D5">
        <w:rPr>
          <w:rFonts w:ascii="Times New Roman" w:hAnsi="Times New Roman"/>
          <w:color w:val="000000" w:themeColor="text1"/>
          <w:sz w:val="28"/>
          <w:szCs w:val="28"/>
        </w:rPr>
        <w:t>, протеста</w:t>
      </w:r>
      <w:r w:rsidR="00754F12" w:rsidRPr="00B422D5">
        <w:rPr>
          <w:rFonts w:ascii="Times New Roman" w:hAnsi="Times New Roman"/>
          <w:color w:val="000000" w:themeColor="text1"/>
          <w:sz w:val="28"/>
          <w:szCs w:val="28"/>
        </w:rPr>
        <w:t xml:space="preserve"> к производству, об отказе в восстановлении пропущ</w:t>
      </w:r>
      <w:r w:rsidRPr="00B422D5">
        <w:rPr>
          <w:rFonts w:ascii="Times New Roman" w:hAnsi="Times New Roman"/>
          <w:color w:val="000000" w:themeColor="text1"/>
          <w:sz w:val="28"/>
          <w:szCs w:val="28"/>
        </w:rPr>
        <w:t>енного срока подачи кассационных</w:t>
      </w:r>
      <w:r w:rsidR="00754F12" w:rsidRPr="00B422D5">
        <w:rPr>
          <w:rFonts w:ascii="Times New Roman" w:hAnsi="Times New Roman"/>
          <w:color w:val="000000" w:themeColor="text1"/>
          <w:sz w:val="28"/>
          <w:szCs w:val="28"/>
        </w:rPr>
        <w:t xml:space="preserve"> жалобы</w:t>
      </w:r>
      <w:r w:rsidRPr="00B422D5">
        <w:rPr>
          <w:rFonts w:ascii="Times New Roman" w:hAnsi="Times New Roman"/>
          <w:color w:val="000000" w:themeColor="text1"/>
          <w:sz w:val="28"/>
          <w:szCs w:val="28"/>
        </w:rPr>
        <w:t>, протеста –</w:t>
      </w:r>
      <w:r w:rsidR="00754F12" w:rsidRPr="00B422D5">
        <w:rPr>
          <w:rFonts w:ascii="Times New Roman" w:hAnsi="Times New Roman"/>
          <w:color w:val="000000" w:themeColor="text1"/>
          <w:sz w:val="28"/>
          <w:szCs w:val="28"/>
        </w:rPr>
        <w:t xml:space="preserve"> в опреде</w:t>
      </w:r>
      <w:r w:rsidRPr="00B422D5">
        <w:rPr>
          <w:rFonts w:ascii="Times New Roman" w:hAnsi="Times New Roman"/>
          <w:color w:val="000000" w:themeColor="text1"/>
          <w:sz w:val="28"/>
          <w:szCs w:val="28"/>
        </w:rPr>
        <w:t>лении о возвращении кассационных</w:t>
      </w:r>
      <w:r w:rsidR="00754F12" w:rsidRPr="00B422D5">
        <w:rPr>
          <w:rFonts w:ascii="Times New Roman" w:hAnsi="Times New Roman"/>
          <w:color w:val="000000" w:themeColor="text1"/>
          <w:sz w:val="28"/>
          <w:szCs w:val="28"/>
        </w:rPr>
        <w:t xml:space="preserve"> жалобы</w:t>
      </w:r>
      <w:r w:rsidRPr="00B422D5">
        <w:rPr>
          <w:rFonts w:ascii="Times New Roman" w:hAnsi="Times New Roman"/>
          <w:color w:val="000000" w:themeColor="text1"/>
          <w:sz w:val="28"/>
          <w:szCs w:val="28"/>
        </w:rPr>
        <w:t>, протеста</w:t>
      </w:r>
      <w:r w:rsidR="00754F12" w:rsidRPr="00B422D5">
        <w:rPr>
          <w:rFonts w:ascii="Times New Roman" w:hAnsi="Times New Roman"/>
          <w:color w:val="000000" w:themeColor="text1"/>
          <w:sz w:val="28"/>
          <w:szCs w:val="28"/>
        </w:rPr>
        <w:t>.</w:t>
      </w:r>
    </w:p>
    <w:p w14:paraId="50CA90D9" w14:textId="77777777" w:rsidR="00754F12" w:rsidRPr="00B422D5" w:rsidRDefault="004C1051" w:rsidP="00116F09">
      <w:pPr>
        <w:shd w:val="clear" w:color="auto" w:fill="FFFFFF"/>
        <w:spacing w:after="360"/>
        <w:ind w:firstLine="709"/>
        <w:jc w:val="both"/>
        <w:outlineLvl w:val="1"/>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754F12" w:rsidRPr="00B422D5">
        <w:rPr>
          <w:rFonts w:ascii="Times New Roman" w:hAnsi="Times New Roman"/>
          <w:color w:val="000000" w:themeColor="text1"/>
          <w:sz w:val="28"/>
          <w:szCs w:val="28"/>
        </w:rPr>
        <w:t xml:space="preserve">До истечения срока, установленного настоящим </w:t>
      </w:r>
      <w:r w:rsidRPr="00B422D5">
        <w:rPr>
          <w:rFonts w:ascii="Times New Roman" w:hAnsi="Times New Roman"/>
          <w:color w:val="000000" w:themeColor="text1"/>
          <w:sz w:val="28"/>
          <w:szCs w:val="28"/>
        </w:rPr>
        <w:t>Кодексом для подачи кассационных</w:t>
      </w:r>
      <w:r w:rsidR="00754F12" w:rsidRPr="00B422D5">
        <w:rPr>
          <w:rFonts w:ascii="Times New Roman" w:hAnsi="Times New Roman"/>
          <w:color w:val="000000" w:themeColor="text1"/>
          <w:sz w:val="28"/>
          <w:szCs w:val="28"/>
        </w:rPr>
        <w:t xml:space="preserve"> жалобы, </w:t>
      </w:r>
      <w:r w:rsidRPr="00B422D5">
        <w:rPr>
          <w:rFonts w:ascii="Times New Roman" w:hAnsi="Times New Roman"/>
          <w:color w:val="000000" w:themeColor="text1"/>
          <w:sz w:val="28"/>
          <w:szCs w:val="28"/>
        </w:rPr>
        <w:t>протеста</w:t>
      </w:r>
      <w:r w:rsidR="00422306" w:rsidRPr="00B422D5">
        <w:rPr>
          <w:rFonts w:ascii="Times New Roman" w:hAnsi="Times New Roman"/>
          <w:color w:val="000000" w:themeColor="text1"/>
          <w:sz w:val="28"/>
          <w:szCs w:val="28"/>
        </w:rPr>
        <w:t xml:space="preserve">, </w:t>
      </w:r>
      <w:r w:rsidR="00754F12" w:rsidRPr="00B422D5">
        <w:rPr>
          <w:rFonts w:ascii="Times New Roman" w:hAnsi="Times New Roman"/>
          <w:color w:val="000000" w:themeColor="text1"/>
          <w:sz w:val="28"/>
          <w:szCs w:val="28"/>
        </w:rPr>
        <w:t xml:space="preserve">дело не может быть истребовано из </w:t>
      </w:r>
      <w:r w:rsidR="00754F12" w:rsidRPr="007C3B99">
        <w:rPr>
          <w:rFonts w:ascii="Times New Roman" w:hAnsi="Times New Roman"/>
          <w:color w:val="000000" w:themeColor="text1"/>
          <w:sz w:val="28"/>
          <w:szCs w:val="28"/>
        </w:rPr>
        <w:t>арбитражного</w:t>
      </w:r>
      <w:r w:rsidR="00754F12" w:rsidRPr="00B422D5">
        <w:rPr>
          <w:rFonts w:ascii="Times New Roman" w:hAnsi="Times New Roman"/>
          <w:color w:val="000000" w:themeColor="text1"/>
          <w:sz w:val="28"/>
          <w:szCs w:val="28"/>
        </w:rPr>
        <w:t xml:space="preserve"> суда.</w:t>
      </w:r>
    </w:p>
    <w:p w14:paraId="0623BA70" w14:textId="77777777" w:rsidR="00312E15" w:rsidRPr="00B422D5" w:rsidRDefault="002650D6" w:rsidP="00116F09">
      <w:pPr>
        <w:pStyle w:val="ConsPlusNormal"/>
        <w:spacing w:after="360" w:line="276" w:lineRule="auto"/>
        <w:ind w:firstLine="709"/>
        <w:jc w:val="both"/>
        <w:outlineLvl w:val="2"/>
        <w:rPr>
          <w:rFonts w:ascii="Times New Roman" w:hAnsi="Times New Roman" w:cs="Times New Roman"/>
          <w:b/>
          <w:color w:val="000000" w:themeColor="text1"/>
          <w:sz w:val="28"/>
          <w:szCs w:val="28"/>
        </w:rPr>
      </w:pPr>
      <w:r w:rsidRPr="00B422D5">
        <w:rPr>
          <w:rFonts w:ascii="Times New Roman" w:hAnsi="Times New Roman" w:cs="Times New Roman"/>
          <w:color w:val="000000" w:themeColor="text1"/>
          <w:sz w:val="28"/>
          <w:szCs w:val="28"/>
        </w:rPr>
        <w:t>Статья </w:t>
      </w:r>
      <w:r w:rsidR="00B6269F" w:rsidRPr="00B422D5">
        <w:rPr>
          <w:rFonts w:ascii="Times New Roman" w:hAnsi="Times New Roman" w:cs="Times New Roman"/>
          <w:color w:val="000000" w:themeColor="text1"/>
          <w:sz w:val="28"/>
          <w:szCs w:val="28"/>
        </w:rPr>
        <w:t>303</w:t>
      </w:r>
      <w:r w:rsidR="00312E15" w:rsidRPr="00B422D5">
        <w:rPr>
          <w:rFonts w:ascii="Times New Roman" w:hAnsi="Times New Roman" w:cs="Times New Roman"/>
          <w:color w:val="000000" w:themeColor="text1"/>
          <w:sz w:val="28"/>
          <w:szCs w:val="28"/>
        </w:rPr>
        <w:t>.</w:t>
      </w:r>
      <w:r w:rsidR="00376F8F" w:rsidRPr="00B422D5">
        <w:rPr>
          <w:rFonts w:ascii="Times New Roman" w:hAnsi="Times New Roman" w:cs="Times New Roman"/>
          <w:b/>
          <w:color w:val="000000" w:themeColor="text1"/>
          <w:sz w:val="28"/>
          <w:szCs w:val="28"/>
        </w:rPr>
        <w:t> </w:t>
      </w:r>
      <w:r w:rsidR="00E01442" w:rsidRPr="00B422D5">
        <w:rPr>
          <w:rFonts w:ascii="Times New Roman" w:hAnsi="Times New Roman" w:cs="Times New Roman"/>
          <w:b/>
          <w:color w:val="000000" w:themeColor="text1"/>
          <w:sz w:val="28"/>
          <w:szCs w:val="28"/>
        </w:rPr>
        <w:t>Форма и с</w:t>
      </w:r>
      <w:r w:rsidR="00312E15" w:rsidRPr="00B422D5">
        <w:rPr>
          <w:rFonts w:ascii="Times New Roman" w:hAnsi="Times New Roman" w:cs="Times New Roman"/>
          <w:b/>
          <w:color w:val="000000" w:themeColor="text1"/>
          <w:sz w:val="28"/>
          <w:szCs w:val="28"/>
        </w:rPr>
        <w:t>одержание кассационных жалобы, протеста</w:t>
      </w:r>
    </w:p>
    <w:p w14:paraId="23B419DB" w14:textId="77777777" w:rsidR="00993D7A" w:rsidRPr="00B422D5" w:rsidRDefault="00993D7A"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bookmarkStart w:id="372" w:name="Par2854"/>
      <w:bookmarkStart w:id="373" w:name="Par2862"/>
      <w:bookmarkEnd w:id="372"/>
      <w:bookmarkEnd w:id="373"/>
      <w:r w:rsidRPr="00B422D5">
        <w:rPr>
          <w:rFonts w:ascii="Times New Roman" w:hAnsi="Times New Roman" w:cs="Times New Roman"/>
          <w:color w:val="000000" w:themeColor="text1"/>
          <w:sz w:val="28"/>
          <w:szCs w:val="28"/>
        </w:rPr>
        <w:t xml:space="preserve">1. Кассационные жалоба, </w:t>
      </w:r>
      <w:r w:rsidR="00787636" w:rsidRPr="00B422D5">
        <w:rPr>
          <w:rFonts w:ascii="Times New Roman" w:hAnsi="Times New Roman" w:cs="Times New Roman"/>
          <w:color w:val="000000" w:themeColor="text1"/>
          <w:sz w:val="28"/>
          <w:szCs w:val="28"/>
        </w:rPr>
        <w:t>протест</w:t>
      </w:r>
      <w:r w:rsidR="00FF575C">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 xml:space="preserve">подаются в </w:t>
      </w:r>
      <w:r w:rsidR="00787636" w:rsidRPr="00B422D5">
        <w:rPr>
          <w:rFonts w:ascii="Times New Roman" w:hAnsi="Times New Roman" w:cs="Times New Roman"/>
          <w:color w:val="000000" w:themeColor="text1"/>
          <w:sz w:val="28"/>
          <w:szCs w:val="28"/>
        </w:rPr>
        <w:t xml:space="preserve">суд кассационной инстанции </w:t>
      </w:r>
      <w:r w:rsidRPr="00B422D5">
        <w:rPr>
          <w:rFonts w:ascii="Times New Roman" w:hAnsi="Times New Roman" w:cs="Times New Roman"/>
          <w:color w:val="000000" w:themeColor="text1"/>
          <w:sz w:val="28"/>
          <w:szCs w:val="28"/>
        </w:rPr>
        <w:t>в письменной форме. К</w:t>
      </w:r>
      <w:r w:rsidR="004C1051" w:rsidRPr="00B422D5">
        <w:rPr>
          <w:rFonts w:ascii="Times New Roman" w:hAnsi="Times New Roman" w:cs="Times New Roman"/>
          <w:color w:val="000000" w:themeColor="text1"/>
          <w:sz w:val="28"/>
          <w:szCs w:val="28"/>
        </w:rPr>
        <w:t>ассационные жалоба</w:t>
      </w:r>
      <w:r w:rsidR="00781190" w:rsidRPr="00B422D5">
        <w:rPr>
          <w:rFonts w:ascii="Times New Roman" w:hAnsi="Times New Roman" w:cs="Times New Roman"/>
          <w:color w:val="000000" w:themeColor="text1"/>
          <w:sz w:val="28"/>
          <w:szCs w:val="28"/>
        </w:rPr>
        <w:t>, протест</w:t>
      </w:r>
      <w:r w:rsidR="004C1051" w:rsidRPr="00B422D5">
        <w:rPr>
          <w:rFonts w:ascii="Times New Roman" w:hAnsi="Times New Roman" w:cs="Times New Roman"/>
          <w:color w:val="000000" w:themeColor="text1"/>
          <w:sz w:val="28"/>
          <w:szCs w:val="28"/>
        </w:rPr>
        <w:t xml:space="preserve"> также мо</w:t>
      </w:r>
      <w:r w:rsidR="00422306" w:rsidRPr="00B422D5">
        <w:rPr>
          <w:rFonts w:ascii="Times New Roman" w:hAnsi="Times New Roman" w:cs="Times New Roman"/>
          <w:color w:val="000000" w:themeColor="text1"/>
          <w:sz w:val="28"/>
          <w:szCs w:val="28"/>
        </w:rPr>
        <w:t>гут</w:t>
      </w:r>
      <w:r w:rsidR="004C1051" w:rsidRPr="00B422D5">
        <w:rPr>
          <w:rFonts w:ascii="Times New Roman" w:hAnsi="Times New Roman" w:cs="Times New Roman"/>
          <w:color w:val="000000" w:themeColor="text1"/>
          <w:sz w:val="28"/>
          <w:szCs w:val="28"/>
        </w:rPr>
        <w:t xml:space="preserve"> быть подан</w:t>
      </w:r>
      <w:r w:rsidR="00422306" w:rsidRPr="00B422D5">
        <w:rPr>
          <w:rFonts w:ascii="Times New Roman" w:hAnsi="Times New Roman" w:cs="Times New Roman"/>
          <w:color w:val="000000" w:themeColor="text1"/>
          <w:sz w:val="28"/>
          <w:szCs w:val="28"/>
        </w:rPr>
        <w:t>ы</w:t>
      </w:r>
      <w:r w:rsidRPr="00B422D5">
        <w:rPr>
          <w:rFonts w:ascii="Times New Roman" w:hAnsi="Times New Roman" w:cs="Times New Roman"/>
          <w:color w:val="000000" w:themeColor="text1"/>
          <w:sz w:val="28"/>
          <w:szCs w:val="28"/>
        </w:rPr>
        <w:t xml:space="preserve"> посредством заполнения формы, размещенной на официальном сайте </w:t>
      </w:r>
      <w:r w:rsidR="00E661AB" w:rsidRPr="00261E25">
        <w:rPr>
          <w:rFonts w:ascii="Times New Roman" w:hAnsi="Times New Roman" w:cs="Times New Roman"/>
          <w:sz w:val="28"/>
          <w:szCs w:val="28"/>
        </w:rPr>
        <w:t xml:space="preserve">Верховного Суда Донецкой Народной Республики </w:t>
      </w:r>
      <w:r w:rsidRPr="00261E25">
        <w:rPr>
          <w:rFonts w:ascii="Times New Roman" w:hAnsi="Times New Roman" w:cs="Times New Roman"/>
          <w:color w:val="000000" w:themeColor="text1"/>
          <w:sz w:val="28"/>
          <w:szCs w:val="28"/>
        </w:rPr>
        <w:t xml:space="preserve">в </w:t>
      </w:r>
      <w:r w:rsidR="00F80536" w:rsidRPr="00261E25">
        <w:rPr>
          <w:rStyle w:val="blk"/>
          <w:rFonts w:ascii="Times New Roman" w:hAnsi="Times New Roman"/>
          <w:color w:val="000000" w:themeColor="text1"/>
          <w:sz w:val="28"/>
          <w:szCs w:val="28"/>
        </w:rPr>
        <w:t>информационно-</w:t>
      </w:r>
      <w:r w:rsidR="00F80536" w:rsidRPr="00B422D5">
        <w:rPr>
          <w:rStyle w:val="blk"/>
          <w:rFonts w:ascii="Times New Roman" w:hAnsi="Times New Roman"/>
          <w:color w:val="000000" w:themeColor="text1"/>
          <w:sz w:val="28"/>
          <w:szCs w:val="28"/>
        </w:rPr>
        <w:t>телекоммуникационной сети</w:t>
      </w:r>
      <w:r w:rsidR="00FF575C">
        <w:rPr>
          <w:rStyle w:val="blk"/>
          <w:rFonts w:ascii="Times New Roman" w:hAnsi="Times New Roman"/>
          <w:color w:val="000000" w:themeColor="text1"/>
          <w:sz w:val="28"/>
          <w:szCs w:val="28"/>
        </w:rPr>
        <w:t xml:space="preserve"> </w:t>
      </w:r>
      <w:r w:rsidR="00787636" w:rsidRPr="00B422D5">
        <w:rPr>
          <w:rFonts w:ascii="Times New Roman" w:hAnsi="Times New Roman" w:cs="Times New Roman"/>
          <w:color w:val="000000" w:themeColor="text1"/>
          <w:sz w:val="28"/>
          <w:szCs w:val="28"/>
        </w:rPr>
        <w:t>Интернет</w:t>
      </w:r>
      <w:r w:rsidRPr="00B422D5">
        <w:rPr>
          <w:rFonts w:ascii="Times New Roman" w:hAnsi="Times New Roman" w:cs="Times New Roman"/>
          <w:color w:val="000000" w:themeColor="text1"/>
          <w:sz w:val="28"/>
          <w:szCs w:val="28"/>
        </w:rPr>
        <w:t>.</w:t>
      </w:r>
    </w:p>
    <w:p w14:paraId="4F509EC1" w14:textId="77777777" w:rsidR="00993D7A" w:rsidRPr="00B422D5" w:rsidRDefault="0078763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993D7A" w:rsidRPr="00B422D5">
        <w:rPr>
          <w:rFonts w:ascii="Times New Roman" w:hAnsi="Times New Roman" w:cs="Times New Roman"/>
          <w:color w:val="000000" w:themeColor="text1"/>
          <w:sz w:val="28"/>
          <w:szCs w:val="28"/>
        </w:rPr>
        <w:t xml:space="preserve">В кассационных жалобе, </w:t>
      </w:r>
      <w:r w:rsidRPr="00B422D5">
        <w:rPr>
          <w:rFonts w:ascii="Times New Roman" w:hAnsi="Times New Roman" w:cs="Times New Roman"/>
          <w:color w:val="000000" w:themeColor="text1"/>
          <w:sz w:val="28"/>
          <w:szCs w:val="28"/>
        </w:rPr>
        <w:t>протесте</w:t>
      </w:r>
      <w:r w:rsidR="00FF575C">
        <w:rPr>
          <w:rFonts w:ascii="Times New Roman" w:hAnsi="Times New Roman" w:cs="Times New Roman"/>
          <w:color w:val="000000" w:themeColor="text1"/>
          <w:sz w:val="28"/>
          <w:szCs w:val="28"/>
        </w:rPr>
        <w:t xml:space="preserve"> </w:t>
      </w:r>
      <w:r w:rsidR="00993D7A" w:rsidRPr="00B422D5">
        <w:rPr>
          <w:rFonts w:ascii="Times New Roman" w:hAnsi="Times New Roman" w:cs="Times New Roman"/>
          <w:color w:val="000000" w:themeColor="text1"/>
          <w:sz w:val="28"/>
          <w:szCs w:val="28"/>
        </w:rPr>
        <w:t>должны быть указаны:</w:t>
      </w:r>
    </w:p>
    <w:p w14:paraId="62E734CB" w14:textId="77777777" w:rsidR="00993D7A" w:rsidRPr="00B422D5" w:rsidRDefault="0078763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lastRenderedPageBreak/>
        <w:t>1) </w:t>
      </w:r>
      <w:r w:rsidR="00993D7A" w:rsidRPr="00B422D5">
        <w:rPr>
          <w:rFonts w:ascii="Times New Roman" w:hAnsi="Times New Roman" w:cs="Times New Roman"/>
          <w:color w:val="000000" w:themeColor="text1"/>
          <w:sz w:val="28"/>
          <w:szCs w:val="28"/>
        </w:rPr>
        <w:t>наименование суда, в который подаются кассационные жалоба,</w:t>
      </w:r>
      <w:r w:rsidR="00FF575C">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протест</w:t>
      </w:r>
      <w:r w:rsidR="00993D7A" w:rsidRPr="00B422D5">
        <w:rPr>
          <w:rFonts w:ascii="Times New Roman" w:hAnsi="Times New Roman" w:cs="Times New Roman"/>
          <w:color w:val="000000" w:themeColor="text1"/>
          <w:sz w:val="28"/>
          <w:szCs w:val="28"/>
        </w:rPr>
        <w:t>;</w:t>
      </w:r>
    </w:p>
    <w:p w14:paraId="5AE1320D" w14:textId="77777777" w:rsidR="00993D7A" w:rsidRPr="00B422D5" w:rsidRDefault="0078763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2) </w:t>
      </w:r>
      <w:r w:rsidR="00993D7A" w:rsidRPr="00B422D5">
        <w:rPr>
          <w:rFonts w:ascii="Times New Roman" w:hAnsi="Times New Roman" w:cs="Times New Roman"/>
          <w:color w:val="000000" w:themeColor="text1"/>
          <w:sz w:val="28"/>
          <w:szCs w:val="28"/>
        </w:rPr>
        <w:t xml:space="preserve">наименование лица, подающего кассационные жалобу, </w:t>
      </w:r>
      <w:r w:rsidRPr="00B422D5">
        <w:rPr>
          <w:rFonts w:ascii="Times New Roman" w:hAnsi="Times New Roman" w:cs="Times New Roman"/>
          <w:color w:val="000000" w:themeColor="text1"/>
          <w:sz w:val="28"/>
          <w:szCs w:val="28"/>
        </w:rPr>
        <w:t>протест</w:t>
      </w:r>
      <w:r w:rsidR="00781190" w:rsidRPr="00B422D5">
        <w:rPr>
          <w:rFonts w:ascii="Times New Roman" w:hAnsi="Times New Roman" w:cs="Times New Roman"/>
          <w:color w:val="000000" w:themeColor="text1"/>
          <w:sz w:val="28"/>
          <w:szCs w:val="28"/>
        </w:rPr>
        <w:t>, его процессуально</w:t>
      </w:r>
      <w:r w:rsidR="001A23C4" w:rsidRPr="00B422D5">
        <w:rPr>
          <w:rFonts w:ascii="Times New Roman" w:hAnsi="Times New Roman" w:cs="Times New Roman"/>
          <w:color w:val="000000" w:themeColor="text1"/>
          <w:sz w:val="28"/>
          <w:szCs w:val="28"/>
        </w:rPr>
        <w:t>е</w:t>
      </w:r>
      <w:r w:rsidR="00781190" w:rsidRPr="00B422D5">
        <w:rPr>
          <w:rFonts w:ascii="Times New Roman" w:hAnsi="Times New Roman" w:cs="Times New Roman"/>
          <w:color w:val="000000" w:themeColor="text1"/>
          <w:sz w:val="28"/>
          <w:szCs w:val="28"/>
        </w:rPr>
        <w:t xml:space="preserve"> положени</w:t>
      </w:r>
      <w:r w:rsidR="001A23C4" w:rsidRPr="00B422D5">
        <w:rPr>
          <w:rFonts w:ascii="Times New Roman" w:hAnsi="Times New Roman" w:cs="Times New Roman"/>
          <w:color w:val="000000" w:themeColor="text1"/>
          <w:sz w:val="28"/>
          <w:szCs w:val="28"/>
        </w:rPr>
        <w:t>е</w:t>
      </w:r>
      <w:r w:rsidR="00781190" w:rsidRPr="00B422D5">
        <w:rPr>
          <w:rFonts w:ascii="Times New Roman" w:hAnsi="Times New Roman" w:cs="Times New Roman"/>
          <w:color w:val="000000" w:themeColor="text1"/>
          <w:sz w:val="28"/>
          <w:szCs w:val="28"/>
        </w:rPr>
        <w:t>, а также других лиц, участвующих в деле, их адрес или место жительства;</w:t>
      </w:r>
    </w:p>
    <w:p w14:paraId="0C4A028E" w14:textId="77777777" w:rsidR="00781190" w:rsidRPr="00B422D5" w:rsidRDefault="00781190"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3) наименование </w:t>
      </w:r>
      <w:r w:rsidRPr="007C3B99">
        <w:rPr>
          <w:rFonts w:ascii="Times New Roman" w:hAnsi="Times New Roman" w:cs="Times New Roman"/>
          <w:color w:val="000000" w:themeColor="text1"/>
          <w:sz w:val="28"/>
          <w:szCs w:val="28"/>
        </w:rPr>
        <w:t>арбитражного</w:t>
      </w:r>
      <w:r w:rsidRPr="00B422D5">
        <w:rPr>
          <w:rFonts w:ascii="Times New Roman" w:hAnsi="Times New Roman" w:cs="Times New Roman"/>
          <w:color w:val="000000" w:themeColor="text1"/>
          <w:sz w:val="28"/>
          <w:szCs w:val="28"/>
        </w:rPr>
        <w:t xml:space="preserve"> суда, принявшего обжалуемое решение, постановление, номер дела и дата принятия решения, постановления, предмет спора;</w:t>
      </w:r>
    </w:p>
    <w:p w14:paraId="0E50AF4C" w14:textId="77777777" w:rsidR="00781190" w:rsidRPr="00B422D5" w:rsidRDefault="00781190"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требования лица, подающего кассационные жалобу, протест, о проверке законности обжалуемого судебного решения и основания, по которым лицо, подающее кассационные жалобу, протест обжалует решение, постановление, со ссылкой на законы или иные нормативные правовые акты, обстоятельства дела и имеющиеся в деле доказательства;</w:t>
      </w:r>
    </w:p>
    <w:p w14:paraId="4861A271" w14:textId="77777777" w:rsidR="00781190" w:rsidRPr="00B422D5" w:rsidRDefault="00781190"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 перечень прилагаемых к кассационным</w:t>
      </w:r>
      <w:r w:rsidR="006E498C">
        <w:rPr>
          <w:rFonts w:ascii="Times New Roman" w:hAnsi="Times New Roman" w:cs="Times New Roman"/>
          <w:color w:val="000000" w:themeColor="text1"/>
          <w:sz w:val="28"/>
          <w:szCs w:val="28"/>
        </w:rPr>
        <w:t xml:space="preserve"> </w:t>
      </w:r>
      <w:r w:rsidRPr="00B422D5">
        <w:rPr>
          <w:rFonts w:ascii="Times New Roman" w:hAnsi="Times New Roman" w:cs="Times New Roman"/>
          <w:color w:val="000000" w:themeColor="text1"/>
          <w:sz w:val="28"/>
          <w:szCs w:val="28"/>
        </w:rPr>
        <w:t>жалобе, протесту документов.</w:t>
      </w:r>
    </w:p>
    <w:p w14:paraId="64A1ACDA" w14:textId="77777777" w:rsidR="00CF7FD1" w:rsidRPr="00B422D5" w:rsidRDefault="00781190"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В кассационн</w:t>
      </w:r>
      <w:r w:rsidR="00C1201E" w:rsidRPr="00B422D5">
        <w:rPr>
          <w:rFonts w:ascii="Times New Roman" w:hAnsi="Times New Roman" w:cs="Times New Roman"/>
          <w:color w:val="000000" w:themeColor="text1"/>
          <w:sz w:val="28"/>
          <w:szCs w:val="28"/>
        </w:rPr>
        <w:t>ых</w:t>
      </w:r>
      <w:r w:rsidRPr="00B422D5">
        <w:rPr>
          <w:rFonts w:ascii="Times New Roman" w:hAnsi="Times New Roman" w:cs="Times New Roman"/>
          <w:color w:val="000000" w:themeColor="text1"/>
          <w:sz w:val="28"/>
          <w:szCs w:val="28"/>
        </w:rPr>
        <w:t xml:space="preserve"> жалобе, протесте могут быть также указаны номера телефонов, факсов, адреса электронной почты и иные необходимые для рассмотрения дела сведения, заявлены имеющиеся ходатайства.</w:t>
      </w:r>
    </w:p>
    <w:p w14:paraId="2971254D" w14:textId="77777777" w:rsidR="00781190" w:rsidRPr="00B422D5" w:rsidRDefault="00331D9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w:t>
      </w:r>
      <w:r w:rsidR="004C1051" w:rsidRPr="00B422D5">
        <w:rPr>
          <w:rFonts w:ascii="Times New Roman" w:hAnsi="Times New Roman" w:cs="Times New Roman"/>
          <w:color w:val="000000" w:themeColor="text1"/>
          <w:sz w:val="28"/>
          <w:szCs w:val="28"/>
        </w:rPr>
        <w:t>.</w:t>
      </w:r>
      <w:r w:rsidR="00376F8F" w:rsidRPr="00B422D5">
        <w:rPr>
          <w:rFonts w:ascii="Times New Roman" w:hAnsi="Times New Roman" w:cs="Times New Roman"/>
          <w:color w:val="000000" w:themeColor="text1"/>
          <w:sz w:val="28"/>
          <w:szCs w:val="28"/>
        </w:rPr>
        <w:t> </w:t>
      </w:r>
      <w:r w:rsidR="00781190" w:rsidRPr="00B422D5">
        <w:rPr>
          <w:rFonts w:ascii="Times New Roman" w:hAnsi="Times New Roman" w:cs="Times New Roman"/>
          <w:color w:val="000000" w:themeColor="text1"/>
          <w:sz w:val="28"/>
          <w:szCs w:val="28"/>
        </w:rPr>
        <w:t>Лицо, подающее кассационные жалобу, протест</w:t>
      </w:r>
      <w:r w:rsidR="00422306" w:rsidRPr="00B422D5">
        <w:rPr>
          <w:rFonts w:ascii="Times New Roman" w:hAnsi="Times New Roman" w:cs="Times New Roman"/>
          <w:color w:val="000000" w:themeColor="text1"/>
          <w:sz w:val="28"/>
          <w:szCs w:val="28"/>
        </w:rPr>
        <w:t>,</w:t>
      </w:r>
      <w:r w:rsidR="00781190" w:rsidRPr="00B422D5">
        <w:rPr>
          <w:rFonts w:ascii="Times New Roman" w:hAnsi="Times New Roman" w:cs="Times New Roman"/>
          <w:color w:val="000000" w:themeColor="text1"/>
          <w:sz w:val="28"/>
          <w:szCs w:val="28"/>
        </w:rPr>
        <w:t xml:space="preserve"> обязано направить другим лицам, участвующим в деле, копии кассационных жалобы, протеста и прилагаемых к ним документов, которые у них отсутствуют, заказным письмом с уведомлением о вручении либо вручить их другим участвующим в деле лицам или их представителям лично под расписку.</w:t>
      </w:r>
    </w:p>
    <w:p w14:paraId="74B0C958" w14:textId="77777777" w:rsidR="004C1051" w:rsidRPr="00B422D5" w:rsidRDefault="00331D9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w:t>
      </w:r>
      <w:r w:rsidR="00DD45A6" w:rsidRPr="00B422D5">
        <w:rPr>
          <w:rFonts w:ascii="Times New Roman" w:hAnsi="Times New Roman" w:cs="Times New Roman"/>
          <w:color w:val="000000" w:themeColor="text1"/>
          <w:sz w:val="28"/>
          <w:szCs w:val="28"/>
        </w:rPr>
        <w:t>.</w:t>
      </w:r>
      <w:r w:rsidR="004C1051" w:rsidRPr="00B422D5">
        <w:rPr>
          <w:rFonts w:ascii="Times New Roman" w:hAnsi="Times New Roman" w:cs="Times New Roman"/>
          <w:color w:val="000000" w:themeColor="text1"/>
          <w:sz w:val="28"/>
          <w:szCs w:val="28"/>
        </w:rPr>
        <w:t> Кассационн</w:t>
      </w:r>
      <w:r w:rsidR="009B5603" w:rsidRPr="00B422D5">
        <w:rPr>
          <w:rFonts w:ascii="Times New Roman" w:hAnsi="Times New Roman" w:cs="Times New Roman"/>
          <w:color w:val="000000" w:themeColor="text1"/>
          <w:sz w:val="28"/>
          <w:szCs w:val="28"/>
        </w:rPr>
        <w:t>ая</w:t>
      </w:r>
      <w:r w:rsidR="004C1051" w:rsidRPr="00B422D5">
        <w:rPr>
          <w:rFonts w:ascii="Times New Roman" w:hAnsi="Times New Roman" w:cs="Times New Roman"/>
          <w:color w:val="000000" w:themeColor="text1"/>
          <w:sz w:val="28"/>
          <w:szCs w:val="28"/>
        </w:rPr>
        <w:t xml:space="preserve"> жалоб</w:t>
      </w:r>
      <w:r w:rsidR="009B5603" w:rsidRPr="00B422D5">
        <w:rPr>
          <w:rFonts w:ascii="Times New Roman" w:hAnsi="Times New Roman" w:cs="Times New Roman"/>
          <w:color w:val="000000" w:themeColor="text1"/>
          <w:sz w:val="28"/>
          <w:szCs w:val="28"/>
        </w:rPr>
        <w:t>а</w:t>
      </w:r>
      <w:r w:rsidR="004C1051" w:rsidRPr="00B422D5">
        <w:rPr>
          <w:rFonts w:ascii="Times New Roman" w:hAnsi="Times New Roman" w:cs="Times New Roman"/>
          <w:color w:val="000000" w:themeColor="text1"/>
          <w:sz w:val="28"/>
          <w:szCs w:val="28"/>
        </w:rPr>
        <w:t xml:space="preserve"> подписыва</w:t>
      </w:r>
      <w:r w:rsidR="00C1201E" w:rsidRPr="00B422D5">
        <w:rPr>
          <w:rFonts w:ascii="Times New Roman" w:hAnsi="Times New Roman" w:cs="Times New Roman"/>
          <w:color w:val="000000" w:themeColor="text1"/>
          <w:sz w:val="28"/>
          <w:szCs w:val="28"/>
        </w:rPr>
        <w:t>е</w:t>
      </w:r>
      <w:r w:rsidR="004C1051" w:rsidRPr="00B422D5">
        <w:rPr>
          <w:rFonts w:ascii="Times New Roman" w:hAnsi="Times New Roman" w:cs="Times New Roman"/>
          <w:color w:val="000000" w:themeColor="text1"/>
          <w:sz w:val="28"/>
          <w:szCs w:val="28"/>
        </w:rPr>
        <w:t>тся лицом, подающим жалобу, или его представителем, уполномоченным на подписание жалобы. Кассационный протест подписывается прокурором.</w:t>
      </w:r>
    </w:p>
    <w:p w14:paraId="3D293506" w14:textId="77777777" w:rsidR="00993D7A" w:rsidRPr="00B422D5" w:rsidRDefault="00331D9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5</w:t>
      </w:r>
      <w:r w:rsidR="00787636" w:rsidRPr="00B422D5">
        <w:rPr>
          <w:rFonts w:ascii="Times New Roman" w:hAnsi="Times New Roman" w:cs="Times New Roman"/>
          <w:color w:val="000000" w:themeColor="text1"/>
          <w:sz w:val="28"/>
          <w:szCs w:val="28"/>
        </w:rPr>
        <w:t>. </w:t>
      </w:r>
      <w:r w:rsidR="00993D7A" w:rsidRPr="00B422D5">
        <w:rPr>
          <w:rFonts w:ascii="Times New Roman" w:hAnsi="Times New Roman" w:cs="Times New Roman"/>
          <w:color w:val="000000" w:themeColor="text1"/>
          <w:sz w:val="28"/>
          <w:szCs w:val="28"/>
        </w:rPr>
        <w:t xml:space="preserve">К кассационным жалобе, </w:t>
      </w:r>
      <w:r w:rsidR="00787636" w:rsidRPr="00B422D5">
        <w:rPr>
          <w:rFonts w:ascii="Times New Roman" w:hAnsi="Times New Roman" w:cs="Times New Roman"/>
          <w:color w:val="000000" w:themeColor="text1"/>
          <w:sz w:val="28"/>
          <w:szCs w:val="28"/>
        </w:rPr>
        <w:t>протесту</w:t>
      </w:r>
      <w:r w:rsidR="006E498C">
        <w:rPr>
          <w:rFonts w:ascii="Times New Roman" w:hAnsi="Times New Roman" w:cs="Times New Roman"/>
          <w:color w:val="000000" w:themeColor="text1"/>
          <w:sz w:val="28"/>
          <w:szCs w:val="28"/>
        </w:rPr>
        <w:t xml:space="preserve"> </w:t>
      </w:r>
      <w:r w:rsidR="00993D7A" w:rsidRPr="00B422D5">
        <w:rPr>
          <w:rFonts w:ascii="Times New Roman" w:hAnsi="Times New Roman" w:cs="Times New Roman"/>
          <w:color w:val="000000" w:themeColor="text1"/>
          <w:sz w:val="28"/>
          <w:szCs w:val="28"/>
        </w:rPr>
        <w:t>прилагаются:</w:t>
      </w:r>
    </w:p>
    <w:p w14:paraId="70E3EAFD" w14:textId="77777777" w:rsidR="00781190" w:rsidRPr="00B422D5" w:rsidRDefault="0078763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1) </w:t>
      </w:r>
      <w:r w:rsidR="00781190" w:rsidRPr="00B422D5">
        <w:rPr>
          <w:rFonts w:ascii="Times New Roman" w:hAnsi="Times New Roman" w:cs="Times New Roman"/>
          <w:color w:val="000000" w:themeColor="text1"/>
          <w:sz w:val="28"/>
          <w:szCs w:val="28"/>
        </w:rPr>
        <w:t>копия обжалуемого судебного решения;</w:t>
      </w:r>
    </w:p>
    <w:p w14:paraId="72BAD482" w14:textId="77777777" w:rsidR="00781190" w:rsidRPr="00B422D5" w:rsidRDefault="00781190"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 xml:space="preserve">2) документы, подтверждающие уплату судебного сбора в установленных порядке и размере или право на получение льготы по уплате судебного сбора, либо ходатайство о предоставлении отсрочки, рассрочки уплаты судебного </w:t>
      </w:r>
      <w:r w:rsidRPr="00B422D5">
        <w:rPr>
          <w:rFonts w:ascii="Times New Roman" w:hAnsi="Times New Roman" w:cs="Times New Roman"/>
          <w:color w:val="000000" w:themeColor="text1"/>
          <w:sz w:val="28"/>
          <w:szCs w:val="28"/>
        </w:rPr>
        <w:lastRenderedPageBreak/>
        <w:t>сбора, об уменьшении его размера;</w:t>
      </w:r>
    </w:p>
    <w:p w14:paraId="04776EF3" w14:textId="77777777" w:rsidR="00781190" w:rsidRPr="00B422D5" w:rsidRDefault="00376F8F"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3) </w:t>
      </w:r>
      <w:r w:rsidR="00781190" w:rsidRPr="00B422D5">
        <w:rPr>
          <w:rFonts w:ascii="Times New Roman" w:hAnsi="Times New Roman" w:cs="Times New Roman"/>
          <w:color w:val="000000" w:themeColor="text1"/>
          <w:sz w:val="28"/>
          <w:szCs w:val="28"/>
        </w:rPr>
        <w:t>документы, подтверждающие направление или вручение другим лицам, участвующим в деле, копий кассационн</w:t>
      </w:r>
      <w:r w:rsidR="00EC1A1C" w:rsidRPr="00B422D5">
        <w:rPr>
          <w:rFonts w:ascii="Times New Roman" w:hAnsi="Times New Roman" w:cs="Times New Roman"/>
          <w:color w:val="000000" w:themeColor="text1"/>
          <w:sz w:val="28"/>
          <w:szCs w:val="28"/>
        </w:rPr>
        <w:t>ых</w:t>
      </w:r>
      <w:r w:rsidR="00781190" w:rsidRPr="00B422D5">
        <w:rPr>
          <w:rFonts w:ascii="Times New Roman" w:hAnsi="Times New Roman" w:cs="Times New Roman"/>
          <w:color w:val="000000" w:themeColor="text1"/>
          <w:sz w:val="28"/>
          <w:szCs w:val="28"/>
        </w:rPr>
        <w:t xml:space="preserve"> жалобы</w:t>
      </w:r>
      <w:r w:rsidR="00EC1A1C" w:rsidRPr="00B422D5">
        <w:rPr>
          <w:rFonts w:ascii="Times New Roman" w:hAnsi="Times New Roman" w:cs="Times New Roman"/>
          <w:color w:val="000000" w:themeColor="text1"/>
          <w:sz w:val="28"/>
          <w:szCs w:val="28"/>
        </w:rPr>
        <w:t>, протеста</w:t>
      </w:r>
      <w:r w:rsidR="00781190" w:rsidRPr="00B422D5">
        <w:rPr>
          <w:rFonts w:ascii="Times New Roman" w:hAnsi="Times New Roman" w:cs="Times New Roman"/>
          <w:color w:val="000000" w:themeColor="text1"/>
          <w:sz w:val="28"/>
          <w:szCs w:val="28"/>
        </w:rPr>
        <w:t xml:space="preserve"> и документов, которые у них отсутствуют;</w:t>
      </w:r>
    </w:p>
    <w:p w14:paraId="74E80D28" w14:textId="77777777" w:rsidR="00993D7A" w:rsidRPr="00B422D5" w:rsidRDefault="00781190"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4) доверенность или иной документ, подтверждающие полномочия на подписание кассационной жалобы.</w:t>
      </w:r>
    </w:p>
    <w:p w14:paraId="054DB02B" w14:textId="77777777" w:rsidR="00993D7A" w:rsidRPr="00B422D5" w:rsidRDefault="00331D96" w:rsidP="00116F09">
      <w:pPr>
        <w:pStyle w:val="ConsPlusNormal"/>
        <w:spacing w:after="360" w:line="276" w:lineRule="auto"/>
        <w:ind w:firstLine="709"/>
        <w:jc w:val="both"/>
        <w:outlineLvl w:val="2"/>
        <w:rPr>
          <w:rFonts w:ascii="Times New Roman" w:hAnsi="Times New Roman" w:cs="Times New Roman"/>
          <w:color w:val="000000" w:themeColor="text1"/>
          <w:sz w:val="28"/>
          <w:szCs w:val="28"/>
        </w:rPr>
      </w:pPr>
      <w:r w:rsidRPr="00B422D5">
        <w:rPr>
          <w:rFonts w:ascii="Times New Roman" w:hAnsi="Times New Roman" w:cs="Times New Roman"/>
          <w:color w:val="000000" w:themeColor="text1"/>
          <w:sz w:val="28"/>
          <w:szCs w:val="28"/>
        </w:rPr>
        <w:t>6</w:t>
      </w:r>
      <w:r w:rsidR="002F7555" w:rsidRPr="00B422D5">
        <w:rPr>
          <w:rFonts w:ascii="Times New Roman" w:hAnsi="Times New Roman" w:cs="Times New Roman"/>
          <w:color w:val="000000" w:themeColor="text1"/>
          <w:sz w:val="28"/>
          <w:szCs w:val="28"/>
        </w:rPr>
        <w:t>.</w:t>
      </w:r>
      <w:r w:rsidR="002F7555" w:rsidRPr="00B422D5">
        <w:rPr>
          <w:rFonts w:ascii="Times New Roman" w:hAnsi="Times New Roman" w:cs="Times New Roman"/>
          <w:color w:val="000000" w:themeColor="text1"/>
          <w:sz w:val="28"/>
          <w:szCs w:val="28"/>
          <w:lang w:val="uk-UA"/>
        </w:rPr>
        <w:t> </w:t>
      </w:r>
      <w:r w:rsidR="00993D7A" w:rsidRPr="00B422D5">
        <w:rPr>
          <w:rFonts w:ascii="Times New Roman" w:hAnsi="Times New Roman" w:cs="Times New Roman"/>
          <w:color w:val="000000" w:themeColor="text1"/>
          <w:sz w:val="28"/>
          <w:szCs w:val="28"/>
        </w:rPr>
        <w:t xml:space="preserve">Документы, прилагаемые к кассационным жалобе, </w:t>
      </w:r>
      <w:r w:rsidR="002F7555" w:rsidRPr="00B422D5">
        <w:rPr>
          <w:rFonts w:ascii="Times New Roman" w:hAnsi="Times New Roman" w:cs="Times New Roman"/>
          <w:color w:val="000000" w:themeColor="text1"/>
          <w:sz w:val="28"/>
          <w:szCs w:val="28"/>
          <w:lang w:val="uk-UA"/>
        </w:rPr>
        <w:t>протесту</w:t>
      </w:r>
      <w:r w:rsidR="00993D7A" w:rsidRPr="00B422D5">
        <w:rPr>
          <w:rFonts w:ascii="Times New Roman" w:hAnsi="Times New Roman" w:cs="Times New Roman"/>
          <w:color w:val="000000" w:themeColor="text1"/>
          <w:sz w:val="28"/>
          <w:szCs w:val="28"/>
        </w:rPr>
        <w:t xml:space="preserve">, могут быть представлены в </w:t>
      </w:r>
      <w:r w:rsidR="002F7555" w:rsidRPr="00B422D5">
        <w:rPr>
          <w:rFonts w:ascii="Times New Roman" w:hAnsi="Times New Roman" w:cs="Times New Roman"/>
          <w:color w:val="000000" w:themeColor="text1"/>
          <w:sz w:val="28"/>
          <w:szCs w:val="28"/>
          <w:lang w:val="uk-UA"/>
        </w:rPr>
        <w:t xml:space="preserve">суд </w:t>
      </w:r>
      <w:r w:rsidR="002F7555" w:rsidRPr="00B422D5">
        <w:rPr>
          <w:rFonts w:ascii="Times New Roman" w:hAnsi="Times New Roman" w:cs="Times New Roman"/>
          <w:color w:val="000000" w:themeColor="text1"/>
          <w:sz w:val="28"/>
          <w:szCs w:val="28"/>
        </w:rPr>
        <w:t>кассационной инстанции</w:t>
      </w:r>
      <w:r w:rsidR="00415747">
        <w:rPr>
          <w:rFonts w:ascii="Times New Roman" w:hAnsi="Times New Roman" w:cs="Times New Roman"/>
          <w:color w:val="000000" w:themeColor="text1"/>
          <w:sz w:val="28"/>
          <w:szCs w:val="28"/>
        </w:rPr>
        <w:t xml:space="preserve"> </w:t>
      </w:r>
      <w:r w:rsidR="00993D7A" w:rsidRPr="00B422D5">
        <w:rPr>
          <w:rFonts w:ascii="Times New Roman" w:hAnsi="Times New Roman" w:cs="Times New Roman"/>
          <w:color w:val="000000" w:themeColor="text1"/>
          <w:sz w:val="28"/>
          <w:szCs w:val="28"/>
        </w:rPr>
        <w:t>в электронном виде.</w:t>
      </w:r>
    </w:p>
    <w:p w14:paraId="106C262F"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304</w:t>
      </w:r>
      <w:r w:rsidR="00781190" w:rsidRPr="00B422D5">
        <w:rPr>
          <w:rFonts w:ascii="Times New Roman" w:hAnsi="Times New Roman" w:cs="Times New Roman"/>
          <w:bCs/>
          <w:color w:val="000000" w:themeColor="text1"/>
          <w:sz w:val="28"/>
          <w:szCs w:val="28"/>
        </w:rPr>
        <w:t>.</w:t>
      </w:r>
      <w:r w:rsidR="00781190" w:rsidRPr="00B422D5">
        <w:rPr>
          <w:rFonts w:ascii="Times New Roman" w:hAnsi="Times New Roman" w:cs="Times New Roman"/>
          <w:b/>
          <w:bCs/>
          <w:color w:val="000000" w:themeColor="text1"/>
          <w:sz w:val="28"/>
          <w:szCs w:val="28"/>
        </w:rPr>
        <w:t> Принятие кассационных жалобы, протеста к производству суда</w:t>
      </w:r>
    </w:p>
    <w:p w14:paraId="20019445"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Кассационные жалоб</w:t>
      </w:r>
      <w:r w:rsidR="00C1201E" w:rsidRPr="00B422D5">
        <w:rPr>
          <w:rFonts w:ascii="Times New Roman" w:hAnsi="Times New Roman" w:cs="Times New Roman"/>
          <w:bCs/>
          <w:color w:val="000000" w:themeColor="text1"/>
          <w:sz w:val="28"/>
          <w:szCs w:val="28"/>
        </w:rPr>
        <w:t>а</w:t>
      </w:r>
      <w:r w:rsidRPr="00B422D5">
        <w:rPr>
          <w:rFonts w:ascii="Times New Roman" w:hAnsi="Times New Roman" w:cs="Times New Roman"/>
          <w:bCs/>
          <w:color w:val="000000" w:themeColor="text1"/>
          <w:sz w:val="28"/>
          <w:szCs w:val="28"/>
        </w:rPr>
        <w:t xml:space="preserve">, протест, поданные с соблюдением требований, предъявляемых настоящим Кодексом к их форме и содержанию, принимаются к производству суда кассационной инстанции. В случае нарушения указанных требований </w:t>
      </w:r>
      <w:r w:rsidR="000F21FC" w:rsidRPr="00B422D5">
        <w:rPr>
          <w:rFonts w:ascii="Times New Roman" w:hAnsi="Times New Roman" w:cs="Times New Roman"/>
          <w:bCs/>
          <w:color w:val="000000" w:themeColor="text1"/>
          <w:sz w:val="28"/>
          <w:szCs w:val="28"/>
        </w:rPr>
        <w:t xml:space="preserve">суд </w:t>
      </w:r>
      <w:r w:rsidRPr="00B422D5">
        <w:rPr>
          <w:rFonts w:ascii="Times New Roman" w:hAnsi="Times New Roman" w:cs="Times New Roman"/>
          <w:bCs/>
          <w:color w:val="000000" w:themeColor="text1"/>
          <w:sz w:val="28"/>
          <w:szCs w:val="28"/>
        </w:rPr>
        <w:t xml:space="preserve">кассационной инстанции или оставляет кассационные жалобу, протест без движения, или возвращает кассационные жалобу, протест в порядке, предусмотренном статьями </w:t>
      </w:r>
      <w:r w:rsidR="00C663D3" w:rsidRPr="00B422D5">
        <w:rPr>
          <w:rFonts w:ascii="Times New Roman" w:hAnsi="Times New Roman" w:cs="Times New Roman"/>
          <w:bCs/>
          <w:color w:val="000000" w:themeColor="text1"/>
          <w:sz w:val="28"/>
          <w:szCs w:val="28"/>
        </w:rPr>
        <w:t>306</w:t>
      </w:r>
      <w:r w:rsidRPr="00B422D5">
        <w:rPr>
          <w:rFonts w:ascii="Times New Roman" w:hAnsi="Times New Roman" w:cs="Times New Roman"/>
          <w:bCs/>
          <w:color w:val="000000" w:themeColor="text1"/>
          <w:sz w:val="28"/>
          <w:szCs w:val="28"/>
        </w:rPr>
        <w:t xml:space="preserve">, </w:t>
      </w:r>
      <w:r w:rsidR="00C663D3" w:rsidRPr="00B422D5">
        <w:rPr>
          <w:rFonts w:ascii="Times New Roman" w:hAnsi="Times New Roman" w:cs="Times New Roman"/>
          <w:bCs/>
          <w:color w:val="000000" w:themeColor="text1"/>
          <w:sz w:val="28"/>
          <w:szCs w:val="28"/>
        </w:rPr>
        <w:t>307</w:t>
      </w:r>
      <w:r w:rsidRPr="00B422D5">
        <w:rPr>
          <w:rFonts w:ascii="Times New Roman" w:hAnsi="Times New Roman" w:cs="Times New Roman"/>
          <w:bCs/>
          <w:color w:val="000000" w:themeColor="text1"/>
          <w:sz w:val="28"/>
          <w:szCs w:val="28"/>
        </w:rPr>
        <w:t xml:space="preserve"> настоящего Кодекса.</w:t>
      </w:r>
    </w:p>
    <w:p w14:paraId="77A1E192"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 xml:space="preserve">2. Вопрос о принятии кассационных жалобы, протеста к производству суда кассационной инстанции решается судьей единолично в </w:t>
      </w:r>
      <w:r w:rsidR="00C1201E" w:rsidRPr="00B422D5">
        <w:rPr>
          <w:rFonts w:ascii="Times New Roman" w:hAnsi="Times New Roman" w:cs="Times New Roman"/>
          <w:bCs/>
          <w:color w:val="000000" w:themeColor="text1"/>
          <w:sz w:val="28"/>
          <w:szCs w:val="28"/>
        </w:rPr>
        <w:t xml:space="preserve">течение пяти дней </w:t>
      </w:r>
      <w:r w:rsidRPr="00B422D5">
        <w:rPr>
          <w:rFonts w:ascii="Times New Roman" w:hAnsi="Times New Roman" w:cs="Times New Roman"/>
          <w:bCs/>
          <w:color w:val="000000" w:themeColor="text1"/>
          <w:sz w:val="28"/>
          <w:szCs w:val="28"/>
        </w:rPr>
        <w:t xml:space="preserve">со дня </w:t>
      </w:r>
      <w:r w:rsidR="00E94141" w:rsidRPr="00B422D5">
        <w:rPr>
          <w:rFonts w:ascii="Times New Roman" w:hAnsi="Times New Roman" w:cs="Times New Roman"/>
          <w:bCs/>
          <w:color w:val="000000" w:themeColor="text1"/>
          <w:sz w:val="28"/>
          <w:szCs w:val="28"/>
        </w:rPr>
        <w:t>ее (его)</w:t>
      </w:r>
      <w:r w:rsidRPr="00B422D5">
        <w:rPr>
          <w:rFonts w:ascii="Times New Roman" w:hAnsi="Times New Roman" w:cs="Times New Roman"/>
          <w:bCs/>
          <w:color w:val="000000" w:themeColor="text1"/>
          <w:sz w:val="28"/>
          <w:szCs w:val="28"/>
        </w:rPr>
        <w:t xml:space="preserve"> поступления в суд кассационной инстанции.</w:t>
      </w:r>
    </w:p>
    <w:p w14:paraId="18579B52"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 xml:space="preserve">3. О принятии кассационных жалобы, протеста к производству суд </w:t>
      </w:r>
      <w:r w:rsidR="000F21FC" w:rsidRPr="00B422D5">
        <w:rPr>
          <w:rFonts w:ascii="Times New Roman" w:hAnsi="Times New Roman" w:cs="Times New Roman"/>
          <w:bCs/>
          <w:color w:val="000000" w:themeColor="text1"/>
          <w:sz w:val="28"/>
          <w:szCs w:val="28"/>
        </w:rPr>
        <w:t xml:space="preserve">кассационной инстанции </w:t>
      </w:r>
      <w:r w:rsidRPr="00B422D5">
        <w:rPr>
          <w:rFonts w:ascii="Times New Roman" w:hAnsi="Times New Roman" w:cs="Times New Roman"/>
          <w:bCs/>
          <w:color w:val="000000" w:themeColor="text1"/>
          <w:sz w:val="28"/>
          <w:szCs w:val="28"/>
        </w:rPr>
        <w:t>выносит определение, которым возбуждается производство по кассационным жалобе, протесту.</w:t>
      </w:r>
    </w:p>
    <w:p w14:paraId="73EE673C"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В определении указываются время и место проведения судебного заседа</w:t>
      </w:r>
      <w:r w:rsidR="0083545B" w:rsidRPr="00B422D5">
        <w:rPr>
          <w:rFonts w:ascii="Times New Roman" w:hAnsi="Times New Roman" w:cs="Times New Roman"/>
          <w:bCs/>
          <w:color w:val="000000" w:themeColor="text1"/>
          <w:sz w:val="28"/>
          <w:szCs w:val="28"/>
        </w:rPr>
        <w:t>ния по рассмотрению кассационных</w:t>
      </w:r>
      <w:r w:rsidRPr="00B422D5">
        <w:rPr>
          <w:rFonts w:ascii="Times New Roman" w:hAnsi="Times New Roman" w:cs="Times New Roman"/>
          <w:bCs/>
          <w:color w:val="000000" w:themeColor="text1"/>
          <w:sz w:val="28"/>
          <w:szCs w:val="28"/>
        </w:rPr>
        <w:t xml:space="preserve"> жалобы</w:t>
      </w:r>
      <w:r w:rsidR="0083545B"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При этом время проведения первого судебного заседа</w:t>
      </w:r>
      <w:r w:rsidR="0083545B" w:rsidRPr="00B422D5">
        <w:rPr>
          <w:rFonts w:ascii="Times New Roman" w:hAnsi="Times New Roman" w:cs="Times New Roman"/>
          <w:bCs/>
          <w:color w:val="000000" w:themeColor="text1"/>
          <w:sz w:val="28"/>
          <w:szCs w:val="28"/>
        </w:rPr>
        <w:t>ния по рассмотрению кассационных</w:t>
      </w:r>
      <w:r w:rsidRPr="00B422D5">
        <w:rPr>
          <w:rFonts w:ascii="Times New Roman" w:hAnsi="Times New Roman" w:cs="Times New Roman"/>
          <w:bCs/>
          <w:color w:val="000000" w:themeColor="text1"/>
          <w:sz w:val="28"/>
          <w:szCs w:val="28"/>
        </w:rPr>
        <w:t xml:space="preserve"> жалобы</w:t>
      </w:r>
      <w:r w:rsidR="0083545B"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xml:space="preserve"> определяется с учетом того, что оно не может быть назначено ранее истечения срока, установленного настоящим </w:t>
      </w:r>
      <w:r w:rsidR="0083545B" w:rsidRPr="00B422D5">
        <w:rPr>
          <w:rFonts w:ascii="Times New Roman" w:hAnsi="Times New Roman" w:cs="Times New Roman"/>
          <w:bCs/>
          <w:color w:val="000000" w:themeColor="text1"/>
          <w:sz w:val="28"/>
          <w:szCs w:val="28"/>
        </w:rPr>
        <w:t>Кодексом для подачи кассационных</w:t>
      </w:r>
      <w:r w:rsidRPr="00B422D5">
        <w:rPr>
          <w:rFonts w:ascii="Times New Roman" w:hAnsi="Times New Roman" w:cs="Times New Roman"/>
          <w:bCs/>
          <w:color w:val="000000" w:themeColor="text1"/>
          <w:sz w:val="28"/>
          <w:szCs w:val="28"/>
        </w:rPr>
        <w:t xml:space="preserve"> жалобы</w:t>
      </w:r>
      <w:r w:rsidR="0083545B"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w:t>
      </w:r>
    </w:p>
    <w:p w14:paraId="1BFB6FD2"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Копии опр</w:t>
      </w:r>
      <w:r w:rsidR="0083545B" w:rsidRPr="00B422D5">
        <w:rPr>
          <w:rFonts w:ascii="Times New Roman" w:hAnsi="Times New Roman" w:cs="Times New Roman"/>
          <w:bCs/>
          <w:color w:val="000000" w:themeColor="text1"/>
          <w:sz w:val="28"/>
          <w:szCs w:val="28"/>
        </w:rPr>
        <w:t>еделения о принятии кассационных</w:t>
      </w:r>
      <w:r w:rsidRPr="00B422D5">
        <w:rPr>
          <w:rFonts w:ascii="Times New Roman" w:hAnsi="Times New Roman" w:cs="Times New Roman"/>
          <w:bCs/>
          <w:color w:val="000000" w:themeColor="text1"/>
          <w:sz w:val="28"/>
          <w:szCs w:val="28"/>
        </w:rPr>
        <w:t xml:space="preserve"> жалобы</w:t>
      </w:r>
      <w:r w:rsidR="0083545B"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xml:space="preserve"> направляются лицам, участвующим в деле, не позднее следующего дня после дня </w:t>
      </w:r>
      <w:r w:rsidRPr="00B422D5">
        <w:rPr>
          <w:rFonts w:ascii="Times New Roman" w:hAnsi="Times New Roman" w:cs="Times New Roman"/>
          <w:bCs/>
          <w:color w:val="000000" w:themeColor="text1"/>
          <w:sz w:val="28"/>
          <w:szCs w:val="28"/>
        </w:rPr>
        <w:lastRenderedPageBreak/>
        <w:t>его вынесения.</w:t>
      </w:r>
    </w:p>
    <w:p w14:paraId="17FD8B0E"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305</w:t>
      </w:r>
      <w:r w:rsidR="00781190" w:rsidRPr="00B422D5">
        <w:rPr>
          <w:rFonts w:ascii="Times New Roman" w:hAnsi="Times New Roman" w:cs="Times New Roman"/>
          <w:bCs/>
          <w:color w:val="000000" w:themeColor="text1"/>
          <w:sz w:val="28"/>
          <w:szCs w:val="28"/>
        </w:rPr>
        <w:t>.</w:t>
      </w:r>
      <w:r w:rsidRPr="00B422D5">
        <w:rPr>
          <w:rFonts w:ascii="Times New Roman" w:hAnsi="Times New Roman" w:cs="Times New Roman"/>
          <w:b/>
          <w:bCs/>
          <w:color w:val="000000" w:themeColor="text1"/>
          <w:sz w:val="28"/>
          <w:szCs w:val="28"/>
        </w:rPr>
        <w:t> </w:t>
      </w:r>
      <w:r w:rsidR="0083545B" w:rsidRPr="00B422D5">
        <w:rPr>
          <w:rFonts w:ascii="Times New Roman" w:hAnsi="Times New Roman" w:cs="Times New Roman"/>
          <w:b/>
          <w:bCs/>
          <w:color w:val="000000" w:themeColor="text1"/>
          <w:sz w:val="28"/>
          <w:szCs w:val="28"/>
        </w:rPr>
        <w:t>Отзыв на кассационные</w:t>
      </w:r>
      <w:r w:rsidR="00781190" w:rsidRPr="00B422D5">
        <w:rPr>
          <w:rFonts w:ascii="Times New Roman" w:hAnsi="Times New Roman" w:cs="Times New Roman"/>
          <w:b/>
          <w:bCs/>
          <w:color w:val="000000" w:themeColor="text1"/>
          <w:sz w:val="28"/>
          <w:szCs w:val="28"/>
        </w:rPr>
        <w:t xml:space="preserve"> жалобу</w:t>
      </w:r>
      <w:r w:rsidR="0083545B" w:rsidRPr="00B422D5">
        <w:rPr>
          <w:rFonts w:ascii="Times New Roman" w:hAnsi="Times New Roman" w:cs="Times New Roman"/>
          <w:b/>
          <w:bCs/>
          <w:color w:val="000000" w:themeColor="text1"/>
          <w:sz w:val="28"/>
          <w:szCs w:val="28"/>
        </w:rPr>
        <w:t>, протест</w:t>
      </w:r>
    </w:p>
    <w:p w14:paraId="74CC61AA" w14:textId="77777777" w:rsidR="00781190" w:rsidRPr="00B422D5" w:rsidRDefault="0083545B"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781190" w:rsidRPr="00B422D5">
        <w:rPr>
          <w:rFonts w:ascii="Times New Roman" w:hAnsi="Times New Roman" w:cs="Times New Roman"/>
          <w:bCs/>
          <w:color w:val="000000" w:themeColor="text1"/>
          <w:sz w:val="28"/>
          <w:szCs w:val="28"/>
        </w:rPr>
        <w:t xml:space="preserve">Лицо, участвующее в деле, </w:t>
      </w:r>
      <w:r w:rsidRPr="00B422D5">
        <w:rPr>
          <w:rFonts w:ascii="Times New Roman" w:hAnsi="Times New Roman" w:cs="Times New Roman"/>
          <w:bCs/>
          <w:color w:val="000000" w:themeColor="text1"/>
          <w:sz w:val="28"/>
          <w:szCs w:val="28"/>
        </w:rPr>
        <w:t>направляет отзыв на кассационные</w:t>
      </w:r>
      <w:r w:rsidR="00781190"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протест</w:t>
      </w:r>
      <w:r w:rsidR="00781190" w:rsidRPr="00B422D5">
        <w:rPr>
          <w:rFonts w:ascii="Times New Roman" w:hAnsi="Times New Roman" w:cs="Times New Roman"/>
          <w:bCs/>
          <w:color w:val="000000" w:themeColor="text1"/>
          <w:sz w:val="28"/>
          <w:szCs w:val="28"/>
        </w:rPr>
        <w:t xml:space="preserve"> с приложением документов, подтверждающих возражения относительно </w:t>
      </w:r>
      <w:r w:rsidRPr="00B422D5">
        <w:rPr>
          <w:rFonts w:ascii="Times New Roman" w:hAnsi="Times New Roman" w:cs="Times New Roman"/>
          <w:bCs/>
          <w:color w:val="000000" w:themeColor="text1"/>
          <w:sz w:val="28"/>
          <w:szCs w:val="28"/>
        </w:rPr>
        <w:t xml:space="preserve">кассационных </w:t>
      </w:r>
      <w:r w:rsidR="00781190" w:rsidRPr="00B422D5">
        <w:rPr>
          <w:rFonts w:ascii="Times New Roman" w:hAnsi="Times New Roman" w:cs="Times New Roman"/>
          <w:bCs/>
          <w:color w:val="000000" w:themeColor="text1"/>
          <w:sz w:val="28"/>
          <w:szCs w:val="28"/>
        </w:rPr>
        <w:t xml:space="preserve">жалобы, </w:t>
      </w:r>
      <w:r w:rsidRPr="00B422D5">
        <w:rPr>
          <w:rFonts w:ascii="Times New Roman" w:hAnsi="Times New Roman" w:cs="Times New Roman"/>
          <w:bCs/>
          <w:color w:val="000000" w:themeColor="text1"/>
          <w:sz w:val="28"/>
          <w:szCs w:val="28"/>
        </w:rPr>
        <w:t>протеста</w:t>
      </w:r>
      <w:r w:rsidR="00422306" w:rsidRPr="00B422D5">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другим лицам, участвующим в деле, и в суд</w:t>
      </w:r>
      <w:r w:rsidRPr="00B422D5">
        <w:rPr>
          <w:rFonts w:ascii="Times New Roman" w:hAnsi="Times New Roman" w:cs="Times New Roman"/>
          <w:bCs/>
          <w:color w:val="000000" w:themeColor="text1"/>
          <w:sz w:val="28"/>
          <w:szCs w:val="28"/>
        </w:rPr>
        <w:t xml:space="preserve"> кассационной инстанции</w:t>
      </w:r>
      <w:r w:rsidR="00781190" w:rsidRPr="00B422D5">
        <w:rPr>
          <w:rFonts w:ascii="Times New Roman" w:hAnsi="Times New Roman" w:cs="Times New Roman"/>
          <w:bCs/>
          <w:color w:val="000000" w:themeColor="text1"/>
          <w:sz w:val="28"/>
          <w:szCs w:val="28"/>
        </w:rPr>
        <w:t>.</w:t>
      </w:r>
    </w:p>
    <w:p w14:paraId="5FCB9ED5"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К отзыву, направляемому в суд</w:t>
      </w:r>
      <w:r w:rsidR="0083545B" w:rsidRPr="00B422D5">
        <w:rPr>
          <w:rFonts w:ascii="Times New Roman" w:hAnsi="Times New Roman" w:cs="Times New Roman"/>
          <w:bCs/>
          <w:color w:val="000000" w:themeColor="text1"/>
          <w:sz w:val="28"/>
          <w:szCs w:val="28"/>
        </w:rPr>
        <w:t xml:space="preserve"> кассационной инстанции</w:t>
      </w:r>
      <w:r w:rsidRPr="00B422D5">
        <w:rPr>
          <w:rFonts w:ascii="Times New Roman" w:hAnsi="Times New Roman" w:cs="Times New Roman"/>
          <w:bCs/>
          <w:color w:val="000000" w:themeColor="text1"/>
          <w:sz w:val="28"/>
          <w:szCs w:val="28"/>
        </w:rPr>
        <w:t>, прилагается также документ, подтверждающий направление отзыва другим лицам, участвующим в деле.</w:t>
      </w:r>
    </w:p>
    <w:p w14:paraId="219936C2" w14:textId="77777777" w:rsidR="00781190" w:rsidRPr="00B422D5" w:rsidRDefault="0083545B"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Отзыв направляется заказным письмом с уведомлением о вручении в срок, обеспечивающий возможность ознакомления с отзывом до начала судебного заседания.</w:t>
      </w:r>
    </w:p>
    <w:p w14:paraId="0DD6811A" w14:textId="77777777" w:rsidR="00781190" w:rsidRPr="00B422D5" w:rsidRDefault="0083545B"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Отзыв подписывается лицом, участвующим в деле, или его представителем. К отзыву, подписанному представителем, прилагается доверенность или иной документ, подтверждающие его полномочия на подписание отзыва.</w:t>
      </w:r>
    </w:p>
    <w:p w14:paraId="79238700" w14:textId="77777777" w:rsidR="00781190" w:rsidRPr="00B422D5" w:rsidRDefault="0083545B"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781190" w:rsidRPr="00B422D5">
        <w:rPr>
          <w:rFonts w:ascii="Times New Roman" w:hAnsi="Times New Roman" w:cs="Times New Roman"/>
          <w:bCs/>
          <w:color w:val="000000" w:themeColor="text1"/>
          <w:sz w:val="28"/>
          <w:szCs w:val="28"/>
        </w:rPr>
        <w:t xml:space="preserve">Отзыв может быть представлен в суд </w:t>
      </w:r>
      <w:r w:rsidRPr="00B422D5">
        <w:rPr>
          <w:rFonts w:ascii="Times New Roman" w:hAnsi="Times New Roman" w:cs="Times New Roman"/>
          <w:bCs/>
          <w:color w:val="000000" w:themeColor="text1"/>
          <w:sz w:val="28"/>
          <w:szCs w:val="28"/>
        </w:rPr>
        <w:t xml:space="preserve">кассационной инстанции </w:t>
      </w:r>
      <w:r w:rsidR="00781190" w:rsidRPr="00261E25">
        <w:rPr>
          <w:rFonts w:ascii="Times New Roman" w:hAnsi="Times New Roman" w:cs="Times New Roman"/>
          <w:bCs/>
          <w:color w:val="000000" w:themeColor="text1"/>
          <w:sz w:val="28"/>
          <w:szCs w:val="28"/>
        </w:rPr>
        <w:t xml:space="preserve">посредством заполнения формы, размещенной на официальном сайте </w:t>
      </w:r>
      <w:r w:rsidR="00E661AB" w:rsidRPr="00261E25">
        <w:rPr>
          <w:rFonts w:ascii="Times New Roman" w:hAnsi="Times New Roman" w:cs="Times New Roman"/>
          <w:bCs/>
          <w:sz w:val="28"/>
          <w:szCs w:val="28"/>
        </w:rPr>
        <w:t>Верховного Суда Донецкой Народной Республики</w:t>
      </w:r>
      <w:r w:rsidR="009D2726" w:rsidRPr="00261E25">
        <w:rPr>
          <w:rFonts w:ascii="Times New Roman" w:hAnsi="Times New Roman" w:cs="Times New Roman"/>
          <w:bCs/>
          <w:color w:val="000000" w:themeColor="text1"/>
          <w:sz w:val="28"/>
          <w:szCs w:val="28"/>
        </w:rPr>
        <w:t>,</w:t>
      </w:r>
      <w:r w:rsidR="00752BDD" w:rsidRPr="00261E25">
        <w:rPr>
          <w:rFonts w:ascii="Times New Roman" w:hAnsi="Times New Roman" w:cs="Times New Roman"/>
          <w:bCs/>
          <w:color w:val="000000" w:themeColor="text1"/>
          <w:sz w:val="28"/>
          <w:szCs w:val="28"/>
        </w:rPr>
        <w:t xml:space="preserve"> </w:t>
      </w:r>
      <w:r w:rsidR="00781190" w:rsidRPr="00261E25">
        <w:rPr>
          <w:rFonts w:ascii="Times New Roman" w:hAnsi="Times New Roman" w:cs="Times New Roman"/>
          <w:bCs/>
          <w:color w:val="000000" w:themeColor="text1"/>
          <w:sz w:val="28"/>
          <w:szCs w:val="28"/>
        </w:rPr>
        <w:t>рассматривающего</w:t>
      </w:r>
      <w:r w:rsidR="00781190" w:rsidRPr="00B422D5">
        <w:rPr>
          <w:rFonts w:ascii="Times New Roman" w:hAnsi="Times New Roman" w:cs="Times New Roman"/>
          <w:bCs/>
          <w:color w:val="000000" w:themeColor="text1"/>
          <w:sz w:val="28"/>
          <w:szCs w:val="28"/>
        </w:rPr>
        <w:t xml:space="preserve"> дело, в </w:t>
      </w:r>
      <w:r w:rsidR="00F80536" w:rsidRPr="00B422D5">
        <w:rPr>
          <w:rStyle w:val="blk"/>
          <w:rFonts w:ascii="Times New Roman" w:hAnsi="Times New Roman"/>
          <w:color w:val="000000" w:themeColor="text1"/>
          <w:sz w:val="28"/>
          <w:szCs w:val="28"/>
        </w:rPr>
        <w:t>информационно-телекоммуникационной сети</w:t>
      </w:r>
      <w:r w:rsidR="00415747">
        <w:rPr>
          <w:rStyle w:val="blk"/>
          <w:rFonts w:ascii="Times New Roman" w:hAnsi="Times New Roman"/>
          <w:color w:val="000000" w:themeColor="text1"/>
          <w:sz w:val="28"/>
          <w:szCs w:val="28"/>
        </w:rPr>
        <w:t xml:space="preserve"> </w:t>
      </w:r>
      <w:r w:rsidRPr="00B422D5">
        <w:rPr>
          <w:rFonts w:ascii="Times New Roman" w:hAnsi="Times New Roman" w:cs="Times New Roman"/>
          <w:bCs/>
          <w:color w:val="000000" w:themeColor="text1"/>
          <w:sz w:val="28"/>
          <w:szCs w:val="28"/>
        </w:rPr>
        <w:t>Интернет</w:t>
      </w:r>
      <w:r w:rsidR="00781190" w:rsidRPr="00B422D5">
        <w:rPr>
          <w:rFonts w:ascii="Times New Roman" w:hAnsi="Times New Roman" w:cs="Times New Roman"/>
          <w:bCs/>
          <w:color w:val="000000" w:themeColor="text1"/>
          <w:sz w:val="28"/>
          <w:szCs w:val="28"/>
        </w:rPr>
        <w:t xml:space="preserve">. Документы, прилагаемые к отзыву, могут быть представлены в суд </w:t>
      </w:r>
      <w:r w:rsidRPr="00B422D5">
        <w:rPr>
          <w:rFonts w:ascii="Times New Roman" w:hAnsi="Times New Roman" w:cs="Times New Roman"/>
          <w:bCs/>
          <w:color w:val="000000" w:themeColor="text1"/>
          <w:sz w:val="28"/>
          <w:szCs w:val="28"/>
        </w:rPr>
        <w:t xml:space="preserve">кассационной инстанции </w:t>
      </w:r>
      <w:r w:rsidR="00781190" w:rsidRPr="00B422D5">
        <w:rPr>
          <w:rFonts w:ascii="Times New Roman" w:hAnsi="Times New Roman" w:cs="Times New Roman"/>
          <w:bCs/>
          <w:color w:val="000000" w:themeColor="text1"/>
          <w:sz w:val="28"/>
          <w:szCs w:val="28"/>
        </w:rPr>
        <w:t>в электронном виде.</w:t>
      </w:r>
    </w:p>
    <w:p w14:paraId="62FF12EB"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74" w:name="p4167"/>
      <w:bookmarkEnd w:id="374"/>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306</w:t>
      </w:r>
      <w:r w:rsidR="00781190" w:rsidRPr="00B422D5">
        <w:rPr>
          <w:rFonts w:ascii="Times New Roman" w:hAnsi="Times New Roman" w:cs="Times New Roman"/>
          <w:bCs/>
          <w:color w:val="000000" w:themeColor="text1"/>
          <w:sz w:val="28"/>
          <w:szCs w:val="28"/>
        </w:rPr>
        <w:t>.</w:t>
      </w:r>
      <w:r w:rsidR="00E63780" w:rsidRPr="00B422D5">
        <w:rPr>
          <w:rFonts w:ascii="Times New Roman" w:hAnsi="Times New Roman" w:cs="Times New Roman"/>
          <w:b/>
          <w:bCs/>
          <w:color w:val="000000" w:themeColor="text1"/>
          <w:sz w:val="28"/>
          <w:szCs w:val="28"/>
        </w:rPr>
        <w:t> </w:t>
      </w:r>
      <w:r w:rsidR="0083545B" w:rsidRPr="00B422D5">
        <w:rPr>
          <w:rFonts w:ascii="Times New Roman" w:hAnsi="Times New Roman" w:cs="Times New Roman"/>
          <w:b/>
          <w:bCs/>
          <w:color w:val="000000" w:themeColor="text1"/>
          <w:sz w:val="28"/>
          <w:szCs w:val="28"/>
        </w:rPr>
        <w:t>Оставление кассационных жалобы, протеста</w:t>
      </w:r>
      <w:r w:rsidR="00415747">
        <w:rPr>
          <w:rFonts w:ascii="Times New Roman" w:hAnsi="Times New Roman" w:cs="Times New Roman"/>
          <w:b/>
          <w:bCs/>
          <w:color w:val="000000" w:themeColor="text1"/>
          <w:sz w:val="28"/>
          <w:szCs w:val="28"/>
        </w:rPr>
        <w:t xml:space="preserve"> </w:t>
      </w:r>
      <w:r w:rsidR="00781190" w:rsidRPr="00B422D5">
        <w:rPr>
          <w:rFonts w:ascii="Times New Roman" w:hAnsi="Times New Roman" w:cs="Times New Roman"/>
          <w:b/>
          <w:bCs/>
          <w:color w:val="000000" w:themeColor="text1"/>
          <w:sz w:val="28"/>
          <w:szCs w:val="28"/>
        </w:rPr>
        <w:t>без движения</w:t>
      </w:r>
    </w:p>
    <w:p w14:paraId="6E85AE64" w14:textId="77777777" w:rsidR="00781190" w:rsidRPr="00B422D5" w:rsidRDefault="0083545B"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20788B">
        <w:rPr>
          <w:rFonts w:ascii="Times New Roman" w:hAnsi="Times New Roman" w:cs="Times New Roman"/>
          <w:bCs/>
          <w:color w:val="000000" w:themeColor="text1"/>
          <w:sz w:val="28"/>
          <w:szCs w:val="28"/>
        </w:rPr>
        <w:t>С</w:t>
      </w:r>
      <w:r w:rsidR="000F21FC" w:rsidRPr="00B422D5">
        <w:rPr>
          <w:rFonts w:ascii="Times New Roman" w:hAnsi="Times New Roman" w:cs="Times New Roman"/>
          <w:bCs/>
          <w:color w:val="000000" w:themeColor="text1"/>
          <w:sz w:val="28"/>
          <w:szCs w:val="28"/>
        </w:rPr>
        <w:t>уд</w:t>
      </w:r>
      <w:r w:rsidR="00781190" w:rsidRPr="00B422D5">
        <w:rPr>
          <w:rFonts w:ascii="Times New Roman" w:hAnsi="Times New Roman" w:cs="Times New Roman"/>
          <w:bCs/>
          <w:color w:val="000000" w:themeColor="text1"/>
          <w:sz w:val="28"/>
          <w:szCs w:val="28"/>
        </w:rPr>
        <w:t xml:space="preserve"> кассационной инстанции, установив при рассмотрении</w:t>
      </w:r>
      <w:r w:rsidRPr="00B422D5">
        <w:rPr>
          <w:rFonts w:ascii="Times New Roman" w:hAnsi="Times New Roman" w:cs="Times New Roman"/>
          <w:bCs/>
          <w:color w:val="000000" w:themeColor="text1"/>
          <w:sz w:val="28"/>
          <w:szCs w:val="28"/>
        </w:rPr>
        <w:t xml:space="preserve"> вопроса о принятии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к производству, что она</w:t>
      </w:r>
      <w:r w:rsidR="00BA3767" w:rsidRPr="00B422D5">
        <w:rPr>
          <w:rFonts w:ascii="Times New Roman" w:hAnsi="Times New Roman" w:cs="Times New Roman"/>
          <w:bCs/>
          <w:color w:val="000000" w:themeColor="text1"/>
          <w:sz w:val="28"/>
          <w:szCs w:val="28"/>
        </w:rPr>
        <w:t xml:space="preserve"> (он)</w:t>
      </w:r>
      <w:r w:rsidR="00781190" w:rsidRPr="00B422D5">
        <w:rPr>
          <w:rFonts w:ascii="Times New Roman" w:hAnsi="Times New Roman" w:cs="Times New Roman"/>
          <w:bCs/>
          <w:color w:val="000000" w:themeColor="text1"/>
          <w:sz w:val="28"/>
          <w:szCs w:val="28"/>
        </w:rPr>
        <w:t xml:space="preserve"> подана</w:t>
      </w:r>
      <w:r w:rsidR="00BA3767" w:rsidRPr="00B422D5">
        <w:rPr>
          <w:rFonts w:ascii="Times New Roman" w:hAnsi="Times New Roman" w:cs="Times New Roman"/>
          <w:bCs/>
          <w:color w:val="000000" w:themeColor="text1"/>
          <w:sz w:val="28"/>
          <w:szCs w:val="28"/>
        </w:rPr>
        <w:t xml:space="preserve"> (подан)</w:t>
      </w:r>
      <w:r w:rsidR="00781190" w:rsidRPr="00B422D5">
        <w:rPr>
          <w:rFonts w:ascii="Times New Roman" w:hAnsi="Times New Roman" w:cs="Times New Roman"/>
          <w:bCs/>
          <w:color w:val="000000" w:themeColor="text1"/>
          <w:sz w:val="28"/>
          <w:szCs w:val="28"/>
        </w:rPr>
        <w:t xml:space="preserve"> с нарушением требований, установленных статьей </w:t>
      </w:r>
      <w:r w:rsidR="00C663D3" w:rsidRPr="00B422D5">
        <w:rPr>
          <w:rFonts w:ascii="Times New Roman" w:hAnsi="Times New Roman" w:cs="Times New Roman"/>
          <w:bCs/>
          <w:color w:val="000000" w:themeColor="text1"/>
          <w:sz w:val="28"/>
          <w:szCs w:val="28"/>
        </w:rPr>
        <w:t>303</w:t>
      </w:r>
      <w:r w:rsidR="00781190" w:rsidRPr="00B422D5">
        <w:rPr>
          <w:rFonts w:ascii="Times New Roman" w:hAnsi="Times New Roman" w:cs="Times New Roman"/>
          <w:bCs/>
          <w:color w:val="000000" w:themeColor="text1"/>
          <w:sz w:val="28"/>
          <w:szCs w:val="28"/>
        </w:rPr>
        <w:t xml:space="preserve"> настоящего Кодекса, выносит опреде</w:t>
      </w:r>
      <w:r w:rsidRPr="00B422D5">
        <w:rPr>
          <w:rFonts w:ascii="Times New Roman" w:hAnsi="Times New Roman" w:cs="Times New Roman"/>
          <w:bCs/>
          <w:color w:val="000000" w:themeColor="text1"/>
          <w:sz w:val="28"/>
          <w:szCs w:val="28"/>
        </w:rPr>
        <w:t>ление об оставлении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без движения.</w:t>
      </w:r>
    </w:p>
    <w:p w14:paraId="1980172F" w14:textId="77777777" w:rsidR="00781190" w:rsidRPr="00B422D5" w:rsidRDefault="0083545B"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В определении суд</w:t>
      </w:r>
      <w:r w:rsidRPr="00B422D5">
        <w:rPr>
          <w:rFonts w:ascii="Times New Roman" w:hAnsi="Times New Roman" w:cs="Times New Roman"/>
          <w:bCs/>
          <w:color w:val="000000" w:themeColor="text1"/>
          <w:sz w:val="28"/>
          <w:szCs w:val="28"/>
        </w:rPr>
        <w:t xml:space="preserve"> кассационной инстанции</w:t>
      </w:r>
      <w:r w:rsidR="00781190" w:rsidRPr="00B422D5">
        <w:rPr>
          <w:rFonts w:ascii="Times New Roman" w:hAnsi="Times New Roman" w:cs="Times New Roman"/>
          <w:bCs/>
          <w:color w:val="000000" w:themeColor="text1"/>
          <w:sz w:val="28"/>
          <w:szCs w:val="28"/>
        </w:rPr>
        <w:t xml:space="preserve"> указывает о</w:t>
      </w:r>
      <w:r w:rsidRPr="00B422D5">
        <w:rPr>
          <w:rFonts w:ascii="Times New Roman" w:hAnsi="Times New Roman" w:cs="Times New Roman"/>
          <w:bCs/>
          <w:color w:val="000000" w:themeColor="text1"/>
          <w:sz w:val="28"/>
          <w:szCs w:val="28"/>
        </w:rPr>
        <w:t>снования оставления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без движения и срок, в течение </w:t>
      </w:r>
      <w:r w:rsidR="00781190" w:rsidRPr="00B422D5">
        <w:rPr>
          <w:rFonts w:ascii="Times New Roman" w:hAnsi="Times New Roman" w:cs="Times New Roman"/>
          <w:bCs/>
          <w:color w:val="000000" w:themeColor="text1"/>
          <w:sz w:val="28"/>
          <w:szCs w:val="28"/>
        </w:rPr>
        <w:lastRenderedPageBreak/>
        <w:t>кото</w:t>
      </w:r>
      <w:r w:rsidRPr="00B422D5">
        <w:rPr>
          <w:rFonts w:ascii="Times New Roman" w:hAnsi="Times New Roman" w:cs="Times New Roman"/>
          <w:bCs/>
          <w:color w:val="000000" w:themeColor="text1"/>
          <w:sz w:val="28"/>
          <w:szCs w:val="28"/>
        </w:rPr>
        <w:t>рого лицо, подавшее кассационные</w:t>
      </w:r>
      <w:r w:rsidR="00907080">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жалобу,</w:t>
      </w:r>
      <w:r w:rsidR="00907080">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w:t>
      </w:r>
      <w:r w:rsidR="00781190" w:rsidRPr="00B422D5">
        <w:rPr>
          <w:rFonts w:ascii="Times New Roman" w:hAnsi="Times New Roman" w:cs="Times New Roman"/>
          <w:bCs/>
          <w:color w:val="000000" w:themeColor="text1"/>
          <w:sz w:val="28"/>
          <w:szCs w:val="28"/>
        </w:rPr>
        <w:t xml:space="preserve"> должно устранить обстоятельства, послужившие основа</w:t>
      </w:r>
      <w:r w:rsidRPr="00B422D5">
        <w:rPr>
          <w:rFonts w:ascii="Times New Roman" w:hAnsi="Times New Roman" w:cs="Times New Roman"/>
          <w:bCs/>
          <w:color w:val="000000" w:themeColor="text1"/>
          <w:sz w:val="28"/>
          <w:szCs w:val="28"/>
        </w:rPr>
        <w:t>нием для оставления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без движения.</w:t>
      </w:r>
    </w:p>
    <w:p w14:paraId="62062C6E" w14:textId="77777777" w:rsidR="00781190" w:rsidRPr="00B422D5" w:rsidRDefault="0083545B"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Копия опреде</w:t>
      </w:r>
      <w:r w:rsidRPr="00B422D5">
        <w:rPr>
          <w:rFonts w:ascii="Times New Roman" w:hAnsi="Times New Roman" w:cs="Times New Roman"/>
          <w:bCs/>
          <w:color w:val="000000" w:themeColor="text1"/>
          <w:sz w:val="28"/>
          <w:szCs w:val="28"/>
        </w:rPr>
        <w:t>ления об оставлении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без движения направляе</w:t>
      </w:r>
      <w:r w:rsidRPr="00B422D5">
        <w:rPr>
          <w:rFonts w:ascii="Times New Roman" w:hAnsi="Times New Roman" w:cs="Times New Roman"/>
          <w:bCs/>
          <w:color w:val="000000" w:themeColor="text1"/>
          <w:sz w:val="28"/>
          <w:szCs w:val="28"/>
        </w:rPr>
        <w:t>тся лицу, подавшему кассационные</w:t>
      </w:r>
      <w:r w:rsidR="00907080">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жалобу,</w:t>
      </w:r>
      <w:r w:rsidR="00907080">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w:t>
      </w:r>
      <w:r w:rsidR="00422306" w:rsidRPr="00B422D5">
        <w:rPr>
          <w:rFonts w:ascii="Times New Roman" w:hAnsi="Times New Roman" w:cs="Times New Roman"/>
          <w:bCs/>
          <w:color w:val="000000" w:themeColor="text1"/>
          <w:sz w:val="28"/>
          <w:szCs w:val="28"/>
        </w:rPr>
        <w:t>,</w:t>
      </w:r>
      <w:r w:rsidR="00781190" w:rsidRPr="00B422D5">
        <w:rPr>
          <w:rFonts w:ascii="Times New Roman" w:hAnsi="Times New Roman" w:cs="Times New Roman"/>
          <w:bCs/>
          <w:color w:val="000000" w:themeColor="text1"/>
          <w:sz w:val="28"/>
          <w:szCs w:val="28"/>
        </w:rPr>
        <w:t xml:space="preserve"> не позднее следующего дня после дня его вынесения.</w:t>
      </w:r>
    </w:p>
    <w:p w14:paraId="21E3674E" w14:textId="77777777" w:rsidR="00781190" w:rsidRPr="00B422D5" w:rsidRDefault="0083545B"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В случае</w:t>
      </w:r>
      <w:r w:rsidR="00781190" w:rsidRPr="00B422D5">
        <w:rPr>
          <w:rFonts w:ascii="Times New Roman" w:hAnsi="Times New Roman" w:cs="Times New Roman"/>
          <w:bCs/>
          <w:color w:val="000000" w:themeColor="text1"/>
          <w:sz w:val="28"/>
          <w:szCs w:val="28"/>
        </w:rPr>
        <w:t xml:space="preserve"> если обстоятельства, послужившие основа</w:t>
      </w:r>
      <w:r w:rsidRPr="00B422D5">
        <w:rPr>
          <w:rFonts w:ascii="Times New Roman" w:hAnsi="Times New Roman" w:cs="Times New Roman"/>
          <w:bCs/>
          <w:color w:val="000000" w:themeColor="text1"/>
          <w:sz w:val="28"/>
          <w:szCs w:val="28"/>
        </w:rPr>
        <w:t>нием для оставления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без движения, будут устранены в срок, указанный </w:t>
      </w:r>
      <w:r w:rsidRPr="00B422D5">
        <w:rPr>
          <w:rFonts w:ascii="Times New Roman" w:hAnsi="Times New Roman" w:cs="Times New Roman"/>
          <w:bCs/>
          <w:color w:val="000000" w:themeColor="text1"/>
          <w:sz w:val="28"/>
          <w:szCs w:val="28"/>
        </w:rPr>
        <w:t>в определении суда, кассационные</w:t>
      </w:r>
      <w:r w:rsidR="00781190"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протест считаются поданными в день их</w:t>
      </w:r>
      <w:r w:rsidR="00781190" w:rsidRPr="00B422D5">
        <w:rPr>
          <w:rFonts w:ascii="Times New Roman" w:hAnsi="Times New Roman" w:cs="Times New Roman"/>
          <w:bCs/>
          <w:color w:val="000000" w:themeColor="text1"/>
          <w:sz w:val="28"/>
          <w:szCs w:val="28"/>
        </w:rPr>
        <w:t xml:space="preserve"> первоначального поступления в суд и п</w:t>
      </w:r>
      <w:r w:rsidRPr="00B422D5">
        <w:rPr>
          <w:rFonts w:ascii="Times New Roman" w:hAnsi="Times New Roman" w:cs="Times New Roman"/>
          <w:bCs/>
          <w:color w:val="000000" w:themeColor="text1"/>
          <w:sz w:val="28"/>
          <w:szCs w:val="28"/>
        </w:rPr>
        <w:t>ринимаю</w:t>
      </w:r>
      <w:r w:rsidR="00781190" w:rsidRPr="00B422D5">
        <w:rPr>
          <w:rFonts w:ascii="Times New Roman" w:hAnsi="Times New Roman" w:cs="Times New Roman"/>
          <w:bCs/>
          <w:color w:val="000000" w:themeColor="text1"/>
          <w:sz w:val="28"/>
          <w:szCs w:val="28"/>
        </w:rPr>
        <w:t>тся к производству суда кассационной инстанции.</w:t>
      </w:r>
    </w:p>
    <w:p w14:paraId="2BFEF208" w14:textId="77777777" w:rsidR="00781190" w:rsidRPr="00B422D5" w:rsidRDefault="0083545B"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В случае</w:t>
      </w:r>
      <w:r w:rsidR="00781190" w:rsidRPr="00B422D5">
        <w:rPr>
          <w:rFonts w:ascii="Times New Roman" w:hAnsi="Times New Roman" w:cs="Times New Roman"/>
          <w:bCs/>
          <w:color w:val="000000" w:themeColor="text1"/>
          <w:sz w:val="28"/>
          <w:szCs w:val="28"/>
        </w:rPr>
        <w:t xml:space="preserve"> если указанные обстоятельства не будут устранены в срок, установленный в определении, суд </w:t>
      </w:r>
      <w:r w:rsidRPr="00B422D5">
        <w:rPr>
          <w:rFonts w:ascii="Times New Roman" w:hAnsi="Times New Roman" w:cs="Times New Roman"/>
          <w:bCs/>
          <w:color w:val="000000" w:themeColor="text1"/>
          <w:sz w:val="28"/>
          <w:szCs w:val="28"/>
        </w:rPr>
        <w:t>кассационной инстанции возвращает кассационные</w:t>
      </w:r>
      <w:r w:rsidR="00781190"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протест</w:t>
      </w:r>
      <w:r w:rsidR="00781190" w:rsidRPr="00B422D5">
        <w:rPr>
          <w:rFonts w:ascii="Times New Roman" w:hAnsi="Times New Roman" w:cs="Times New Roman"/>
          <w:bCs/>
          <w:color w:val="000000" w:themeColor="text1"/>
          <w:sz w:val="28"/>
          <w:szCs w:val="28"/>
        </w:rPr>
        <w:t xml:space="preserve"> и прилагаемые к </w:t>
      </w:r>
      <w:r w:rsidR="005E46C6" w:rsidRPr="00B422D5">
        <w:rPr>
          <w:rFonts w:ascii="Times New Roman" w:hAnsi="Times New Roman" w:cs="Times New Roman"/>
          <w:bCs/>
          <w:color w:val="000000" w:themeColor="text1"/>
          <w:sz w:val="28"/>
          <w:szCs w:val="28"/>
        </w:rPr>
        <w:t xml:space="preserve">ним </w:t>
      </w:r>
      <w:r w:rsidR="00781190" w:rsidRPr="00B422D5">
        <w:rPr>
          <w:rFonts w:ascii="Times New Roman" w:hAnsi="Times New Roman" w:cs="Times New Roman"/>
          <w:bCs/>
          <w:color w:val="000000" w:themeColor="text1"/>
          <w:sz w:val="28"/>
          <w:szCs w:val="28"/>
        </w:rPr>
        <w:t>документы лицу, подавшему жалобу,</w:t>
      </w:r>
      <w:r w:rsidR="00907080">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w:t>
      </w:r>
      <w:r w:rsidR="00422306" w:rsidRPr="00B422D5">
        <w:rPr>
          <w:rFonts w:ascii="Times New Roman" w:hAnsi="Times New Roman" w:cs="Times New Roman"/>
          <w:bCs/>
          <w:color w:val="000000" w:themeColor="text1"/>
          <w:sz w:val="28"/>
          <w:szCs w:val="28"/>
        </w:rPr>
        <w:t>,</w:t>
      </w:r>
      <w:r w:rsidR="00781190" w:rsidRPr="00B422D5">
        <w:rPr>
          <w:rFonts w:ascii="Times New Roman" w:hAnsi="Times New Roman" w:cs="Times New Roman"/>
          <w:bCs/>
          <w:color w:val="000000" w:themeColor="text1"/>
          <w:sz w:val="28"/>
          <w:szCs w:val="28"/>
        </w:rPr>
        <w:t xml:space="preserve"> в порядке, установленном статьей </w:t>
      </w:r>
      <w:r w:rsidR="00C663D3" w:rsidRPr="00B422D5">
        <w:rPr>
          <w:rFonts w:ascii="Times New Roman" w:hAnsi="Times New Roman" w:cs="Times New Roman"/>
          <w:bCs/>
          <w:color w:val="000000" w:themeColor="text1"/>
          <w:sz w:val="28"/>
          <w:szCs w:val="28"/>
        </w:rPr>
        <w:t>307</w:t>
      </w:r>
      <w:r w:rsidR="00781190" w:rsidRPr="00B422D5">
        <w:rPr>
          <w:rFonts w:ascii="Times New Roman" w:hAnsi="Times New Roman" w:cs="Times New Roman"/>
          <w:bCs/>
          <w:color w:val="000000" w:themeColor="text1"/>
          <w:sz w:val="28"/>
          <w:szCs w:val="28"/>
        </w:rPr>
        <w:t xml:space="preserve"> настоящего Кодекса.</w:t>
      </w:r>
    </w:p>
    <w:p w14:paraId="6E97D673"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75" w:name="p4175"/>
      <w:bookmarkEnd w:id="375"/>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307</w:t>
      </w:r>
      <w:r w:rsidR="00781190" w:rsidRPr="00B422D5">
        <w:rPr>
          <w:rFonts w:ascii="Times New Roman" w:hAnsi="Times New Roman" w:cs="Times New Roman"/>
          <w:bCs/>
          <w:color w:val="000000" w:themeColor="text1"/>
          <w:sz w:val="28"/>
          <w:szCs w:val="28"/>
        </w:rPr>
        <w:t>.</w:t>
      </w:r>
      <w:r w:rsidR="007550DF" w:rsidRPr="00B422D5">
        <w:rPr>
          <w:rFonts w:ascii="Times New Roman" w:hAnsi="Times New Roman" w:cs="Times New Roman"/>
          <w:bCs/>
          <w:color w:val="000000" w:themeColor="text1"/>
          <w:sz w:val="28"/>
          <w:szCs w:val="28"/>
        </w:rPr>
        <w:t> </w:t>
      </w:r>
      <w:r w:rsidR="0083545B" w:rsidRPr="00B422D5">
        <w:rPr>
          <w:rFonts w:ascii="Times New Roman" w:hAnsi="Times New Roman" w:cs="Times New Roman"/>
          <w:b/>
          <w:bCs/>
          <w:color w:val="000000" w:themeColor="text1"/>
          <w:sz w:val="28"/>
          <w:szCs w:val="28"/>
        </w:rPr>
        <w:t>Возвращение кассационных</w:t>
      </w:r>
      <w:r w:rsidR="00781190" w:rsidRPr="00B422D5">
        <w:rPr>
          <w:rFonts w:ascii="Times New Roman" w:hAnsi="Times New Roman" w:cs="Times New Roman"/>
          <w:b/>
          <w:bCs/>
          <w:color w:val="000000" w:themeColor="text1"/>
          <w:sz w:val="28"/>
          <w:szCs w:val="28"/>
        </w:rPr>
        <w:t xml:space="preserve"> жалобы</w:t>
      </w:r>
      <w:r w:rsidR="0083545B" w:rsidRPr="00B422D5">
        <w:rPr>
          <w:rFonts w:ascii="Times New Roman" w:hAnsi="Times New Roman" w:cs="Times New Roman"/>
          <w:b/>
          <w:bCs/>
          <w:color w:val="000000" w:themeColor="text1"/>
          <w:sz w:val="28"/>
          <w:szCs w:val="28"/>
        </w:rPr>
        <w:t>, протеста</w:t>
      </w:r>
    </w:p>
    <w:p w14:paraId="520AE6CC"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236D42" w:rsidRPr="00B422D5">
        <w:rPr>
          <w:rFonts w:ascii="Times New Roman" w:hAnsi="Times New Roman" w:cs="Times New Roman"/>
          <w:bCs/>
          <w:color w:val="000000" w:themeColor="text1"/>
          <w:sz w:val="28"/>
          <w:szCs w:val="28"/>
        </w:rPr>
        <w:t>С</w:t>
      </w:r>
      <w:r w:rsidR="00781190" w:rsidRPr="00B422D5">
        <w:rPr>
          <w:rFonts w:ascii="Times New Roman" w:hAnsi="Times New Roman" w:cs="Times New Roman"/>
          <w:bCs/>
          <w:color w:val="000000" w:themeColor="text1"/>
          <w:sz w:val="28"/>
          <w:szCs w:val="28"/>
        </w:rPr>
        <w:t>уд кассационной и</w:t>
      </w:r>
      <w:r w:rsidRPr="00B422D5">
        <w:rPr>
          <w:rFonts w:ascii="Times New Roman" w:hAnsi="Times New Roman" w:cs="Times New Roman"/>
          <w:bCs/>
          <w:color w:val="000000" w:themeColor="text1"/>
          <w:sz w:val="28"/>
          <w:szCs w:val="28"/>
        </w:rPr>
        <w:t>нстанции возвращает кассационные жалоб</w:t>
      </w:r>
      <w:r w:rsidR="00DD5C4A" w:rsidRPr="00B422D5">
        <w:rPr>
          <w:rFonts w:ascii="Times New Roman" w:hAnsi="Times New Roman" w:cs="Times New Roman"/>
          <w:bCs/>
          <w:color w:val="000000" w:themeColor="text1"/>
          <w:sz w:val="28"/>
          <w:szCs w:val="28"/>
        </w:rPr>
        <w:t>у</w:t>
      </w:r>
      <w:r w:rsidR="00781190" w:rsidRPr="00B422D5">
        <w:rPr>
          <w:rFonts w:ascii="Times New Roman" w:hAnsi="Times New Roman" w:cs="Times New Roman"/>
          <w:bCs/>
          <w:color w:val="000000" w:themeColor="text1"/>
          <w:sz w:val="28"/>
          <w:szCs w:val="28"/>
        </w:rPr>
        <w:t>,</w:t>
      </w:r>
      <w:r w:rsidR="00907080">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w:t>
      </w:r>
      <w:r w:rsidR="00781190" w:rsidRPr="00B422D5">
        <w:rPr>
          <w:rFonts w:ascii="Times New Roman" w:hAnsi="Times New Roman" w:cs="Times New Roman"/>
          <w:bCs/>
          <w:color w:val="000000" w:themeColor="text1"/>
          <w:sz w:val="28"/>
          <w:szCs w:val="28"/>
        </w:rPr>
        <w:t xml:space="preserve"> если при рассмотрении вопроса о приня</w:t>
      </w:r>
      <w:r w:rsidRPr="00B422D5">
        <w:rPr>
          <w:rFonts w:ascii="Times New Roman" w:hAnsi="Times New Roman" w:cs="Times New Roman"/>
          <w:bCs/>
          <w:color w:val="000000" w:themeColor="text1"/>
          <w:sz w:val="28"/>
          <w:szCs w:val="28"/>
        </w:rPr>
        <w:t>тии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w:t>
      </w:r>
      <w:r w:rsidR="00DD5C4A" w:rsidRPr="00B422D5">
        <w:rPr>
          <w:rFonts w:ascii="Times New Roman" w:hAnsi="Times New Roman" w:cs="Times New Roman"/>
          <w:bCs/>
          <w:color w:val="000000" w:themeColor="text1"/>
          <w:sz w:val="28"/>
          <w:szCs w:val="28"/>
        </w:rPr>
        <w:t>а</w:t>
      </w:r>
      <w:r w:rsidR="00781190" w:rsidRPr="00B422D5">
        <w:rPr>
          <w:rFonts w:ascii="Times New Roman" w:hAnsi="Times New Roman" w:cs="Times New Roman"/>
          <w:bCs/>
          <w:color w:val="000000" w:themeColor="text1"/>
          <w:sz w:val="28"/>
          <w:szCs w:val="28"/>
        </w:rPr>
        <w:t xml:space="preserve"> к производству установит, что:</w:t>
      </w:r>
    </w:p>
    <w:p w14:paraId="0745050B"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кассационные жалоб</w:t>
      </w:r>
      <w:r w:rsidR="00DD5C4A" w:rsidRPr="00B422D5">
        <w:rPr>
          <w:rFonts w:ascii="Times New Roman" w:hAnsi="Times New Roman" w:cs="Times New Roman"/>
          <w:bCs/>
          <w:color w:val="000000" w:themeColor="text1"/>
          <w:sz w:val="28"/>
          <w:szCs w:val="28"/>
        </w:rPr>
        <w:t>а</w:t>
      </w:r>
      <w:r w:rsidRPr="00B422D5">
        <w:rPr>
          <w:rFonts w:ascii="Times New Roman" w:hAnsi="Times New Roman" w:cs="Times New Roman"/>
          <w:bCs/>
          <w:color w:val="000000" w:themeColor="text1"/>
          <w:sz w:val="28"/>
          <w:szCs w:val="28"/>
        </w:rPr>
        <w:t>, протест поданы</w:t>
      </w:r>
      <w:r w:rsidR="00781190" w:rsidRPr="00B422D5">
        <w:rPr>
          <w:rFonts w:ascii="Times New Roman" w:hAnsi="Times New Roman" w:cs="Times New Roman"/>
          <w:bCs/>
          <w:color w:val="000000" w:themeColor="text1"/>
          <w:sz w:val="28"/>
          <w:szCs w:val="28"/>
        </w:rPr>
        <w:t xml:space="preserve"> лицом, не имеющим </w:t>
      </w:r>
      <w:r w:rsidRPr="00B422D5">
        <w:rPr>
          <w:rFonts w:ascii="Times New Roman" w:hAnsi="Times New Roman" w:cs="Times New Roman"/>
          <w:bCs/>
          <w:color w:val="000000" w:themeColor="text1"/>
          <w:sz w:val="28"/>
          <w:szCs w:val="28"/>
        </w:rPr>
        <w:t>права на обжалование судебного решения</w:t>
      </w:r>
      <w:r w:rsidR="00781190" w:rsidRPr="00B422D5">
        <w:rPr>
          <w:rFonts w:ascii="Times New Roman" w:hAnsi="Times New Roman" w:cs="Times New Roman"/>
          <w:bCs/>
          <w:color w:val="000000" w:themeColor="text1"/>
          <w:sz w:val="28"/>
          <w:szCs w:val="28"/>
        </w:rPr>
        <w:t xml:space="preserve"> в порядке кассац</w:t>
      </w:r>
      <w:r w:rsidRPr="00B422D5">
        <w:rPr>
          <w:rFonts w:ascii="Times New Roman" w:hAnsi="Times New Roman" w:cs="Times New Roman"/>
          <w:bCs/>
          <w:color w:val="000000" w:themeColor="text1"/>
          <w:sz w:val="28"/>
          <w:szCs w:val="28"/>
        </w:rPr>
        <w:t>ионного производства, или поданы на судебное решение, которое</w:t>
      </w:r>
      <w:r w:rsidR="00781190" w:rsidRPr="00B422D5">
        <w:rPr>
          <w:rFonts w:ascii="Times New Roman" w:hAnsi="Times New Roman" w:cs="Times New Roman"/>
          <w:bCs/>
          <w:color w:val="000000" w:themeColor="text1"/>
          <w:sz w:val="28"/>
          <w:szCs w:val="28"/>
        </w:rPr>
        <w:t xml:space="preserve"> в соответствии с настоящим Кодексом не обжалуется в порядке кассационного производства;</w:t>
      </w:r>
    </w:p>
    <w:p w14:paraId="7DDF1DCE" w14:textId="77777777" w:rsidR="007550DF"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кассационные жалоба, протест не подписаны или кассационные жалоба, протест подписаны и поданы в суд лицом, не имеющим полномочий на их подписание и (или) подачу в суд;</w:t>
      </w:r>
    </w:p>
    <w:p w14:paraId="73876B7B"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кассационные</w:t>
      </w:r>
      <w:r w:rsidR="00781190"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w:t>
      </w:r>
      <w:r w:rsidR="00DD5C4A" w:rsidRPr="00B422D5">
        <w:rPr>
          <w:rFonts w:ascii="Times New Roman" w:hAnsi="Times New Roman" w:cs="Times New Roman"/>
          <w:bCs/>
          <w:color w:val="000000" w:themeColor="text1"/>
          <w:sz w:val="28"/>
          <w:szCs w:val="28"/>
        </w:rPr>
        <w:t>т</w:t>
      </w:r>
      <w:r w:rsidRPr="00B422D5">
        <w:rPr>
          <w:rFonts w:ascii="Times New Roman" w:hAnsi="Times New Roman" w:cs="Times New Roman"/>
          <w:bCs/>
          <w:color w:val="000000" w:themeColor="text1"/>
          <w:sz w:val="28"/>
          <w:szCs w:val="28"/>
        </w:rPr>
        <w:t xml:space="preserve"> поданы</w:t>
      </w:r>
      <w:r w:rsidR="00781190" w:rsidRPr="00B422D5">
        <w:rPr>
          <w:rFonts w:ascii="Times New Roman" w:hAnsi="Times New Roman" w:cs="Times New Roman"/>
          <w:bCs/>
          <w:color w:val="000000" w:themeColor="text1"/>
          <w:sz w:val="28"/>
          <w:szCs w:val="28"/>
        </w:rPr>
        <w:t xml:space="preserve"> по ист</w:t>
      </w:r>
      <w:r w:rsidRPr="00B422D5">
        <w:rPr>
          <w:rFonts w:ascii="Times New Roman" w:hAnsi="Times New Roman" w:cs="Times New Roman"/>
          <w:bCs/>
          <w:color w:val="000000" w:themeColor="text1"/>
          <w:sz w:val="28"/>
          <w:szCs w:val="28"/>
        </w:rPr>
        <w:t>ечении срока подачи кассационных</w:t>
      </w:r>
      <w:r w:rsidR="00781190" w:rsidRPr="00B422D5">
        <w:rPr>
          <w:rFonts w:ascii="Times New Roman" w:hAnsi="Times New Roman" w:cs="Times New Roman"/>
          <w:bCs/>
          <w:color w:val="000000" w:themeColor="text1"/>
          <w:sz w:val="28"/>
          <w:szCs w:val="28"/>
        </w:rPr>
        <w:t xml:space="preserve"> жалобы, </w:t>
      </w:r>
      <w:r w:rsidRPr="00B422D5">
        <w:rPr>
          <w:rFonts w:ascii="Times New Roman" w:hAnsi="Times New Roman" w:cs="Times New Roman"/>
          <w:bCs/>
          <w:color w:val="000000" w:themeColor="text1"/>
          <w:sz w:val="28"/>
          <w:szCs w:val="28"/>
        </w:rPr>
        <w:t xml:space="preserve">протеста, </w:t>
      </w:r>
      <w:r w:rsidR="00781190" w:rsidRPr="00B422D5">
        <w:rPr>
          <w:rFonts w:ascii="Times New Roman" w:hAnsi="Times New Roman" w:cs="Times New Roman"/>
          <w:bCs/>
          <w:color w:val="000000" w:themeColor="text1"/>
          <w:sz w:val="28"/>
          <w:szCs w:val="28"/>
        </w:rPr>
        <w:t>установленного настоящим Кодексом, и не содерж</w:t>
      </w:r>
      <w:r w:rsidR="00422306" w:rsidRPr="00B422D5">
        <w:rPr>
          <w:rFonts w:ascii="Times New Roman" w:hAnsi="Times New Roman" w:cs="Times New Roman"/>
          <w:bCs/>
          <w:color w:val="000000" w:themeColor="text1"/>
          <w:sz w:val="28"/>
          <w:szCs w:val="28"/>
        </w:rPr>
        <w:t>а</w:t>
      </w:r>
      <w:r w:rsidR="00781190" w:rsidRPr="00B422D5">
        <w:rPr>
          <w:rFonts w:ascii="Times New Roman" w:hAnsi="Times New Roman" w:cs="Times New Roman"/>
          <w:bCs/>
          <w:color w:val="000000" w:themeColor="text1"/>
          <w:sz w:val="28"/>
          <w:szCs w:val="28"/>
        </w:rPr>
        <w:t>т ходатайство о его восстановлении или в восстановлении пропущенного срока отказано;</w:t>
      </w:r>
    </w:p>
    <w:p w14:paraId="2D33536F"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4) </w:t>
      </w:r>
      <w:r w:rsidR="00781190" w:rsidRPr="00B422D5">
        <w:rPr>
          <w:rFonts w:ascii="Times New Roman" w:hAnsi="Times New Roman" w:cs="Times New Roman"/>
          <w:bCs/>
          <w:color w:val="000000" w:themeColor="text1"/>
          <w:sz w:val="28"/>
          <w:szCs w:val="28"/>
        </w:rPr>
        <w:t>до вынесения опр</w:t>
      </w:r>
      <w:r w:rsidRPr="00B422D5">
        <w:rPr>
          <w:rFonts w:ascii="Times New Roman" w:hAnsi="Times New Roman" w:cs="Times New Roman"/>
          <w:bCs/>
          <w:color w:val="000000" w:themeColor="text1"/>
          <w:sz w:val="28"/>
          <w:szCs w:val="28"/>
        </w:rPr>
        <w:t>еделения о принятии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к производству суда кассационной инстанции</w:t>
      </w:r>
      <w:r w:rsidRPr="00B422D5">
        <w:rPr>
          <w:rFonts w:ascii="Times New Roman" w:hAnsi="Times New Roman" w:cs="Times New Roman"/>
          <w:bCs/>
          <w:color w:val="000000" w:themeColor="text1"/>
          <w:sz w:val="28"/>
          <w:szCs w:val="28"/>
        </w:rPr>
        <w:t xml:space="preserve"> от лица, подавшего кассационные</w:t>
      </w:r>
      <w:r w:rsidR="00781190" w:rsidRPr="00B422D5">
        <w:rPr>
          <w:rFonts w:ascii="Times New Roman" w:hAnsi="Times New Roman" w:cs="Times New Roman"/>
          <w:bCs/>
          <w:color w:val="000000" w:themeColor="text1"/>
          <w:sz w:val="28"/>
          <w:szCs w:val="28"/>
        </w:rPr>
        <w:t xml:space="preserve"> жалобу, </w:t>
      </w:r>
      <w:r w:rsidRPr="00B422D5">
        <w:rPr>
          <w:rFonts w:ascii="Times New Roman" w:hAnsi="Times New Roman" w:cs="Times New Roman"/>
          <w:bCs/>
          <w:color w:val="000000" w:themeColor="text1"/>
          <w:sz w:val="28"/>
          <w:szCs w:val="28"/>
        </w:rPr>
        <w:t>протест, поступило ходатайство о</w:t>
      </w:r>
      <w:r w:rsidR="003E3BDB" w:rsidRPr="00B422D5">
        <w:rPr>
          <w:rFonts w:ascii="Times New Roman" w:hAnsi="Times New Roman" w:cs="Times New Roman"/>
          <w:bCs/>
          <w:color w:val="000000" w:themeColor="text1"/>
          <w:sz w:val="28"/>
          <w:szCs w:val="28"/>
        </w:rPr>
        <w:t>б</w:t>
      </w:r>
      <w:r w:rsidRPr="00B422D5">
        <w:rPr>
          <w:rFonts w:ascii="Times New Roman" w:hAnsi="Times New Roman" w:cs="Times New Roman"/>
          <w:bCs/>
          <w:color w:val="000000" w:themeColor="text1"/>
          <w:sz w:val="28"/>
          <w:szCs w:val="28"/>
        </w:rPr>
        <w:t xml:space="preserve"> их </w:t>
      </w:r>
      <w:r w:rsidR="00781190" w:rsidRPr="00B422D5">
        <w:rPr>
          <w:rFonts w:ascii="Times New Roman" w:hAnsi="Times New Roman" w:cs="Times New Roman"/>
          <w:bCs/>
          <w:color w:val="000000" w:themeColor="text1"/>
          <w:sz w:val="28"/>
          <w:szCs w:val="28"/>
        </w:rPr>
        <w:t>возвращении;</w:t>
      </w:r>
    </w:p>
    <w:p w14:paraId="251485A5"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781190" w:rsidRPr="00B422D5">
        <w:rPr>
          <w:rFonts w:ascii="Times New Roman" w:hAnsi="Times New Roman" w:cs="Times New Roman"/>
          <w:bCs/>
          <w:color w:val="000000" w:themeColor="text1"/>
          <w:sz w:val="28"/>
          <w:szCs w:val="28"/>
        </w:rPr>
        <w:t>не устранены обстоятельства, послужившие основа</w:t>
      </w:r>
      <w:r w:rsidRPr="00B422D5">
        <w:rPr>
          <w:rFonts w:ascii="Times New Roman" w:hAnsi="Times New Roman" w:cs="Times New Roman"/>
          <w:bCs/>
          <w:color w:val="000000" w:themeColor="text1"/>
          <w:sz w:val="28"/>
          <w:szCs w:val="28"/>
        </w:rPr>
        <w:t>нием для оставления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без движения, в срок, установленный в определении суда</w:t>
      </w:r>
      <w:r w:rsidRPr="00B422D5">
        <w:rPr>
          <w:rFonts w:ascii="Times New Roman" w:hAnsi="Times New Roman" w:cs="Times New Roman"/>
          <w:bCs/>
          <w:color w:val="000000" w:themeColor="text1"/>
          <w:sz w:val="28"/>
          <w:szCs w:val="28"/>
        </w:rPr>
        <w:t xml:space="preserve"> кассационной инстанции</w:t>
      </w:r>
      <w:r w:rsidR="00781190" w:rsidRPr="00B422D5">
        <w:rPr>
          <w:rFonts w:ascii="Times New Roman" w:hAnsi="Times New Roman" w:cs="Times New Roman"/>
          <w:bCs/>
          <w:color w:val="000000" w:themeColor="text1"/>
          <w:sz w:val="28"/>
          <w:szCs w:val="28"/>
        </w:rPr>
        <w:t>;</w:t>
      </w:r>
    </w:p>
    <w:p w14:paraId="1F57C6E3"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6) кассационные</w:t>
      </w:r>
      <w:r w:rsidR="00781190"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xml:space="preserve">, протест поданы на судебное решение, которое </w:t>
      </w:r>
      <w:r w:rsidR="00781190" w:rsidRPr="00B422D5">
        <w:rPr>
          <w:rFonts w:ascii="Times New Roman" w:hAnsi="Times New Roman" w:cs="Times New Roman"/>
          <w:bCs/>
          <w:color w:val="000000" w:themeColor="text1"/>
          <w:sz w:val="28"/>
          <w:szCs w:val="28"/>
        </w:rPr>
        <w:t>не был</w:t>
      </w:r>
      <w:r w:rsidRPr="00B422D5">
        <w:rPr>
          <w:rFonts w:ascii="Times New Roman" w:hAnsi="Times New Roman" w:cs="Times New Roman"/>
          <w:bCs/>
          <w:color w:val="000000" w:themeColor="text1"/>
          <w:sz w:val="28"/>
          <w:szCs w:val="28"/>
        </w:rPr>
        <w:t>о</w:t>
      </w:r>
      <w:r w:rsidR="00781190" w:rsidRPr="00B422D5">
        <w:rPr>
          <w:rFonts w:ascii="Times New Roman" w:hAnsi="Times New Roman" w:cs="Times New Roman"/>
          <w:bCs/>
          <w:color w:val="000000" w:themeColor="text1"/>
          <w:sz w:val="28"/>
          <w:szCs w:val="28"/>
        </w:rPr>
        <w:t xml:space="preserve"> обжалован</w:t>
      </w:r>
      <w:r w:rsidRPr="00B422D5">
        <w:rPr>
          <w:rFonts w:ascii="Times New Roman" w:hAnsi="Times New Roman" w:cs="Times New Roman"/>
          <w:bCs/>
          <w:color w:val="000000" w:themeColor="text1"/>
          <w:sz w:val="28"/>
          <w:szCs w:val="28"/>
        </w:rPr>
        <w:t>о</w:t>
      </w:r>
      <w:r w:rsidR="00781190" w:rsidRPr="00B422D5">
        <w:rPr>
          <w:rFonts w:ascii="Times New Roman" w:hAnsi="Times New Roman" w:cs="Times New Roman"/>
          <w:bCs/>
          <w:color w:val="000000" w:themeColor="text1"/>
          <w:sz w:val="28"/>
          <w:szCs w:val="28"/>
        </w:rPr>
        <w:t xml:space="preserve"> в суд апелляционной инстанции, если иное не предусмотрено настоящим Кодексом.</w:t>
      </w:r>
    </w:p>
    <w:p w14:paraId="0575B1EF" w14:textId="77777777" w:rsidR="00781190" w:rsidRPr="00B422D5" w:rsidRDefault="007C714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С</w:t>
      </w:r>
      <w:r w:rsidR="00781190" w:rsidRPr="00B422D5">
        <w:rPr>
          <w:rFonts w:ascii="Times New Roman" w:hAnsi="Times New Roman" w:cs="Times New Roman"/>
          <w:bCs/>
          <w:color w:val="000000" w:themeColor="text1"/>
          <w:sz w:val="28"/>
          <w:szCs w:val="28"/>
        </w:rPr>
        <w:t>уд кассационной инстанц</w:t>
      </w:r>
      <w:r w:rsidR="007550DF" w:rsidRPr="00B422D5">
        <w:rPr>
          <w:rFonts w:ascii="Times New Roman" w:hAnsi="Times New Roman" w:cs="Times New Roman"/>
          <w:bCs/>
          <w:color w:val="000000" w:themeColor="text1"/>
          <w:sz w:val="28"/>
          <w:szCs w:val="28"/>
        </w:rPr>
        <w:t xml:space="preserve">ии также возвращает кассационную </w:t>
      </w:r>
      <w:r w:rsidR="00781190" w:rsidRPr="00B422D5">
        <w:rPr>
          <w:rFonts w:ascii="Times New Roman" w:hAnsi="Times New Roman" w:cs="Times New Roman"/>
          <w:bCs/>
          <w:color w:val="000000" w:themeColor="text1"/>
          <w:sz w:val="28"/>
          <w:szCs w:val="28"/>
        </w:rPr>
        <w:t>жалобу,</w:t>
      </w:r>
      <w:r w:rsidR="00907080">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если отклонено ходатайство о предоставлении отсрочки, рассрочки уплаты</w:t>
      </w:r>
      <w:r w:rsidR="007550DF" w:rsidRPr="00B422D5">
        <w:rPr>
          <w:rFonts w:ascii="Times New Roman" w:hAnsi="Times New Roman" w:cs="Times New Roman"/>
          <w:bCs/>
          <w:color w:val="000000" w:themeColor="text1"/>
          <w:sz w:val="28"/>
          <w:szCs w:val="28"/>
        </w:rPr>
        <w:t xml:space="preserve"> судебного сбора, об уменьшении его</w:t>
      </w:r>
      <w:r w:rsidR="00781190" w:rsidRPr="00B422D5">
        <w:rPr>
          <w:rFonts w:ascii="Times New Roman" w:hAnsi="Times New Roman" w:cs="Times New Roman"/>
          <w:bCs/>
          <w:color w:val="000000" w:themeColor="text1"/>
          <w:sz w:val="28"/>
          <w:szCs w:val="28"/>
        </w:rPr>
        <w:t xml:space="preserve"> размера.</w:t>
      </w:r>
    </w:p>
    <w:p w14:paraId="0F37CB89"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О возвращении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суд </w:t>
      </w:r>
      <w:r w:rsidRPr="00B422D5">
        <w:rPr>
          <w:rFonts w:ascii="Times New Roman" w:hAnsi="Times New Roman" w:cs="Times New Roman"/>
          <w:bCs/>
          <w:color w:val="000000" w:themeColor="text1"/>
          <w:sz w:val="28"/>
          <w:szCs w:val="28"/>
        </w:rPr>
        <w:t xml:space="preserve">кассационной инстанции </w:t>
      </w:r>
      <w:r w:rsidR="00781190" w:rsidRPr="00B422D5">
        <w:rPr>
          <w:rFonts w:ascii="Times New Roman" w:hAnsi="Times New Roman" w:cs="Times New Roman"/>
          <w:bCs/>
          <w:color w:val="000000" w:themeColor="text1"/>
          <w:sz w:val="28"/>
          <w:szCs w:val="28"/>
        </w:rPr>
        <w:t>выносит определение.</w:t>
      </w:r>
    </w:p>
    <w:p w14:paraId="6A87F29A"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Копия опреде</w:t>
      </w:r>
      <w:r w:rsidR="007550DF" w:rsidRPr="00B422D5">
        <w:rPr>
          <w:rFonts w:ascii="Times New Roman" w:hAnsi="Times New Roman" w:cs="Times New Roman"/>
          <w:bCs/>
          <w:color w:val="000000" w:themeColor="text1"/>
          <w:sz w:val="28"/>
          <w:szCs w:val="28"/>
        </w:rPr>
        <w:t>ления о возвращении кассационных</w:t>
      </w:r>
      <w:r w:rsidRPr="00B422D5">
        <w:rPr>
          <w:rFonts w:ascii="Times New Roman" w:hAnsi="Times New Roman" w:cs="Times New Roman"/>
          <w:bCs/>
          <w:color w:val="000000" w:themeColor="text1"/>
          <w:sz w:val="28"/>
          <w:szCs w:val="28"/>
        </w:rPr>
        <w:t xml:space="preserve"> жалобы</w:t>
      </w:r>
      <w:r w:rsidR="007550DF" w:rsidRPr="00B422D5">
        <w:rPr>
          <w:rFonts w:ascii="Times New Roman" w:hAnsi="Times New Roman" w:cs="Times New Roman"/>
          <w:bCs/>
          <w:color w:val="000000" w:themeColor="text1"/>
          <w:sz w:val="28"/>
          <w:szCs w:val="28"/>
        </w:rPr>
        <w:t xml:space="preserve">, протеста направляется лицу, подавшему </w:t>
      </w:r>
      <w:r w:rsidR="005F5BA3" w:rsidRPr="00B422D5">
        <w:rPr>
          <w:rFonts w:ascii="Times New Roman" w:hAnsi="Times New Roman" w:cs="Times New Roman"/>
          <w:bCs/>
          <w:color w:val="000000" w:themeColor="text1"/>
          <w:sz w:val="28"/>
          <w:szCs w:val="28"/>
        </w:rPr>
        <w:t>ее (его)</w:t>
      </w:r>
      <w:r w:rsidR="007550DF" w:rsidRPr="00B422D5">
        <w:rPr>
          <w:rFonts w:ascii="Times New Roman" w:hAnsi="Times New Roman" w:cs="Times New Roman"/>
          <w:bCs/>
          <w:color w:val="000000" w:themeColor="text1"/>
          <w:sz w:val="28"/>
          <w:szCs w:val="28"/>
        </w:rPr>
        <w:t>, вместе с кассационными жалобой, протестом, и прилагаемыми к ним</w:t>
      </w:r>
      <w:r w:rsidRPr="00B422D5">
        <w:rPr>
          <w:rFonts w:ascii="Times New Roman" w:hAnsi="Times New Roman" w:cs="Times New Roman"/>
          <w:bCs/>
          <w:color w:val="000000" w:themeColor="text1"/>
          <w:sz w:val="28"/>
          <w:szCs w:val="28"/>
        </w:rPr>
        <w:t xml:space="preserve"> документами не позднее следующего дня после дня его вынесения или после истечения срока, установленного судом для устранения обстоятельств, послуживших основа</w:t>
      </w:r>
      <w:r w:rsidR="007550DF" w:rsidRPr="00B422D5">
        <w:rPr>
          <w:rFonts w:ascii="Times New Roman" w:hAnsi="Times New Roman" w:cs="Times New Roman"/>
          <w:bCs/>
          <w:color w:val="000000" w:themeColor="text1"/>
          <w:sz w:val="28"/>
          <w:szCs w:val="28"/>
        </w:rPr>
        <w:t>нием для оставления кассационных</w:t>
      </w:r>
      <w:r w:rsidRPr="00B422D5">
        <w:rPr>
          <w:rFonts w:ascii="Times New Roman" w:hAnsi="Times New Roman" w:cs="Times New Roman"/>
          <w:bCs/>
          <w:color w:val="000000" w:themeColor="text1"/>
          <w:sz w:val="28"/>
          <w:szCs w:val="28"/>
        </w:rPr>
        <w:t xml:space="preserve"> жалобы</w:t>
      </w:r>
      <w:r w:rsidR="007550DF"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xml:space="preserve"> без движения.</w:t>
      </w:r>
    </w:p>
    <w:p w14:paraId="7C72E1BF"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Опреде</w:t>
      </w:r>
      <w:r w:rsidRPr="00B422D5">
        <w:rPr>
          <w:rFonts w:ascii="Times New Roman" w:hAnsi="Times New Roman" w:cs="Times New Roman"/>
          <w:bCs/>
          <w:color w:val="000000" w:themeColor="text1"/>
          <w:sz w:val="28"/>
          <w:szCs w:val="28"/>
        </w:rPr>
        <w:t>ление о возвращении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может быть обжаловано в суд кассационной инстанции в порядке, установленном статьей </w:t>
      </w:r>
      <w:r w:rsidR="00D9241B" w:rsidRPr="00B422D5">
        <w:rPr>
          <w:rFonts w:ascii="Times New Roman" w:hAnsi="Times New Roman" w:cs="Times New Roman"/>
          <w:bCs/>
          <w:color w:val="000000" w:themeColor="text1"/>
          <w:sz w:val="28"/>
          <w:szCs w:val="28"/>
        </w:rPr>
        <w:t>31</w:t>
      </w:r>
      <w:r w:rsidR="00141E98" w:rsidRPr="00B422D5">
        <w:rPr>
          <w:rFonts w:ascii="Times New Roman" w:hAnsi="Times New Roman" w:cs="Times New Roman"/>
          <w:bCs/>
          <w:color w:val="000000" w:themeColor="text1"/>
          <w:sz w:val="28"/>
          <w:szCs w:val="28"/>
        </w:rPr>
        <w:t>9</w:t>
      </w:r>
      <w:r w:rsidR="00781190" w:rsidRPr="00B422D5">
        <w:rPr>
          <w:rFonts w:ascii="Times New Roman" w:hAnsi="Times New Roman" w:cs="Times New Roman"/>
          <w:bCs/>
          <w:color w:val="000000" w:themeColor="text1"/>
          <w:sz w:val="28"/>
          <w:szCs w:val="28"/>
        </w:rPr>
        <w:t xml:space="preserve"> настоящего Кодекса.</w:t>
      </w:r>
    </w:p>
    <w:p w14:paraId="5E4B5A7D"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В случае</w:t>
      </w:r>
      <w:r w:rsidR="007550DF" w:rsidRPr="00B422D5">
        <w:rPr>
          <w:rFonts w:ascii="Times New Roman" w:hAnsi="Times New Roman" w:cs="Times New Roman"/>
          <w:bCs/>
          <w:color w:val="000000" w:themeColor="text1"/>
          <w:sz w:val="28"/>
          <w:szCs w:val="28"/>
        </w:rPr>
        <w:t xml:space="preserve"> отмены определения кассационные</w:t>
      </w:r>
      <w:r w:rsidRPr="00B422D5">
        <w:rPr>
          <w:rFonts w:ascii="Times New Roman" w:hAnsi="Times New Roman" w:cs="Times New Roman"/>
          <w:bCs/>
          <w:color w:val="000000" w:themeColor="text1"/>
          <w:sz w:val="28"/>
          <w:szCs w:val="28"/>
        </w:rPr>
        <w:t xml:space="preserve"> жалоба</w:t>
      </w:r>
      <w:r w:rsidR="007550DF" w:rsidRPr="00B422D5">
        <w:rPr>
          <w:rFonts w:ascii="Times New Roman" w:hAnsi="Times New Roman" w:cs="Times New Roman"/>
          <w:bCs/>
          <w:color w:val="000000" w:themeColor="text1"/>
          <w:sz w:val="28"/>
          <w:szCs w:val="28"/>
        </w:rPr>
        <w:t>, протест считаются поданными</w:t>
      </w:r>
      <w:r w:rsidRPr="00B422D5">
        <w:rPr>
          <w:rFonts w:ascii="Times New Roman" w:hAnsi="Times New Roman" w:cs="Times New Roman"/>
          <w:bCs/>
          <w:color w:val="000000" w:themeColor="text1"/>
          <w:sz w:val="28"/>
          <w:szCs w:val="28"/>
        </w:rPr>
        <w:t xml:space="preserve"> в день первоначального обращения в суд</w:t>
      </w:r>
      <w:r w:rsidR="007550DF" w:rsidRPr="00B422D5">
        <w:rPr>
          <w:rFonts w:ascii="Times New Roman" w:hAnsi="Times New Roman" w:cs="Times New Roman"/>
          <w:bCs/>
          <w:color w:val="000000" w:themeColor="text1"/>
          <w:sz w:val="28"/>
          <w:szCs w:val="28"/>
        </w:rPr>
        <w:t xml:space="preserve"> кассационной инстанции</w:t>
      </w:r>
      <w:r w:rsidRPr="00B422D5">
        <w:rPr>
          <w:rFonts w:ascii="Times New Roman" w:hAnsi="Times New Roman" w:cs="Times New Roman"/>
          <w:bCs/>
          <w:color w:val="000000" w:themeColor="text1"/>
          <w:sz w:val="28"/>
          <w:szCs w:val="28"/>
        </w:rPr>
        <w:t>.</w:t>
      </w:r>
    </w:p>
    <w:p w14:paraId="0BDB623A"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Возвращение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не препятствует пов</w:t>
      </w:r>
      <w:r w:rsidRPr="00B422D5">
        <w:rPr>
          <w:rFonts w:ascii="Times New Roman" w:hAnsi="Times New Roman" w:cs="Times New Roman"/>
          <w:bCs/>
          <w:color w:val="000000" w:themeColor="text1"/>
          <w:sz w:val="28"/>
          <w:szCs w:val="28"/>
        </w:rPr>
        <w:t>торному обращению с кассационными</w:t>
      </w:r>
      <w:r w:rsidR="00781190" w:rsidRPr="00B422D5">
        <w:rPr>
          <w:rFonts w:ascii="Times New Roman" w:hAnsi="Times New Roman" w:cs="Times New Roman"/>
          <w:bCs/>
          <w:color w:val="000000" w:themeColor="text1"/>
          <w:sz w:val="28"/>
          <w:szCs w:val="28"/>
        </w:rPr>
        <w:t xml:space="preserve"> жалобой</w:t>
      </w:r>
      <w:r w:rsidRPr="00B422D5">
        <w:rPr>
          <w:rFonts w:ascii="Times New Roman" w:hAnsi="Times New Roman" w:cs="Times New Roman"/>
          <w:bCs/>
          <w:color w:val="000000" w:themeColor="text1"/>
          <w:sz w:val="28"/>
          <w:szCs w:val="28"/>
        </w:rPr>
        <w:t>, протестом</w:t>
      </w:r>
      <w:r w:rsidR="00781190" w:rsidRPr="00B422D5">
        <w:rPr>
          <w:rFonts w:ascii="Times New Roman" w:hAnsi="Times New Roman" w:cs="Times New Roman"/>
          <w:bCs/>
          <w:color w:val="000000" w:themeColor="text1"/>
          <w:sz w:val="28"/>
          <w:szCs w:val="28"/>
        </w:rPr>
        <w:t xml:space="preserve"> в суд</w:t>
      </w:r>
      <w:r w:rsidRPr="00B422D5">
        <w:rPr>
          <w:rFonts w:ascii="Times New Roman" w:hAnsi="Times New Roman" w:cs="Times New Roman"/>
          <w:bCs/>
          <w:color w:val="000000" w:themeColor="text1"/>
          <w:sz w:val="28"/>
          <w:szCs w:val="28"/>
        </w:rPr>
        <w:t xml:space="preserve"> кассационной инстанции</w:t>
      </w:r>
      <w:r w:rsidR="00781190" w:rsidRPr="00B422D5">
        <w:rPr>
          <w:rFonts w:ascii="Times New Roman" w:hAnsi="Times New Roman" w:cs="Times New Roman"/>
          <w:bCs/>
          <w:color w:val="000000" w:themeColor="text1"/>
          <w:sz w:val="28"/>
          <w:szCs w:val="28"/>
        </w:rPr>
        <w:t xml:space="preserve"> в общем порядке после устранения обстоятельст</w:t>
      </w:r>
      <w:r w:rsidRPr="00B422D5">
        <w:rPr>
          <w:rFonts w:ascii="Times New Roman" w:hAnsi="Times New Roman" w:cs="Times New Roman"/>
          <w:bCs/>
          <w:color w:val="000000" w:themeColor="text1"/>
          <w:sz w:val="28"/>
          <w:szCs w:val="28"/>
        </w:rPr>
        <w:t xml:space="preserve">в, послуживших основанием для </w:t>
      </w:r>
      <w:r w:rsidR="005F5BA3" w:rsidRPr="00B422D5">
        <w:rPr>
          <w:rFonts w:ascii="Times New Roman" w:hAnsi="Times New Roman" w:cs="Times New Roman"/>
          <w:bCs/>
          <w:color w:val="000000" w:themeColor="text1"/>
          <w:sz w:val="28"/>
          <w:szCs w:val="28"/>
        </w:rPr>
        <w:t>ее (его)</w:t>
      </w:r>
      <w:r w:rsidR="00781190" w:rsidRPr="00B422D5">
        <w:rPr>
          <w:rFonts w:ascii="Times New Roman" w:hAnsi="Times New Roman" w:cs="Times New Roman"/>
          <w:bCs/>
          <w:color w:val="000000" w:themeColor="text1"/>
          <w:sz w:val="28"/>
          <w:szCs w:val="28"/>
        </w:rPr>
        <w:t xml:space="preserve"> возвращения.</w:t>
      </w:r>
    </w:p>
    <w:p w14:paraId="7A54055C"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308</w:t>
      </w:r>
      <w:r w:rsidR="00781190" w:rsidRPr="00B422D5">
        <w:rPr>
          <w:rFonts w:ascii="Times New Roman" w:hAnsi="Times New Roman" w:cs="Times New Roman"/>
          <w:bCs/>
          <w:color w:val="000000" w:themeColor="text1"/>
          <w:sz w:val="28"/>
          <w:szCs w:val="28"/>
        </w:rPr>
        <w:t>.</w:t>
      </w:r>
      <w:r w:rsidRPr="00B422D5">
        <w:rPr>
          <w:rFonts w:ascii="Times New Roman" w:hAnsi="Times New Roman" w:cs="Times New Roman"/>
          <w:b/>
          <w:bCs/>
          <w:color w:val="000000" w:themeColor="text1"/>
          <w:sz w:val="28"/>
          <w:szCs w:val="28"/>
        </w:rPr>
        <w:t> </w:t>
      </w:r>
      <w:r w:rsidR="00781190" w:rsidRPr="00B422D5">
        <w:rPr>
          <w:rFonts w:ascii="Times New Roman" w:hAnsi="Times New Roman" w:cs="Times New Roman"/>
          <w:b/>
          <w:bCs/>
          <w:color w:val="000000" w:themeColor="text1"/>
          <w:sz w:val="28"/>
          <w:szCs w:val="28"/>
        </w:rPr>
        <w:t>Прекращение производства по кассационн</w:t>
      </w:r>
      <w:r w:rsidR="007550DF" w:rsidRPr="00B422D5">
        <w:rPr>
          <w:rFonts w:ascii="Times New Roman" w:hAnsi="Times New Roman" w:cs="Times New Roman"/>
          <w:b/>
          <w:bCs/>
          <w:color w:val="000000" w:themeColor="text1"/>
          <w:sz w:val="28"/>
          <w:szCs w:val="28"/>
        </w:rPr>
        <w:t>ым</w:t>
      </w:r>
      <w:r w:rsidR="00781190" w:rsidRPr="00B422D5">
        <w:rPr>
          <w:rFonts w:ascii="Times New Roman" w:hAnsi="Times New Roman" w:cs="Times New Roman"/>
          <w:b/>
          <w:bCs/>
          <w:color w:val="000000" w:themeColor="text1"/>
          <w:sz w:val="28"/>
          <w:szCs w:val="28"/>
        </w:rPr>
        <w:t xml:space="preserve"> жалобе</w:t>
      </w:r>
      <w:r w:rsidR="007550DF" w:rsidRPr="00B422D5">
        <w:rPr>
          <w:rFonts w:ascii="Times New Roman" w:hAnsi="Times New Roman" w:cs="Times New Roman"/>
          <w:b/>
          <w:bCs/>
          <w:color w:val="000000" w:themeColor="text1"/>
          <w:sz w:val="28"/>
          <w:szCs w:val="28"/>
        </w:rPr>
        <w:t xml:space="preserve">, </w:t>
      </w:r>
      <w:r w:rsidR="007550DF" w:rsidRPr="00B422D5">
        <w:rPr>
          <w:rFonts w:ascii="Times New Roman" w:hAnsi="Times New Roman" w:cs="Times New Roman"/>
          <w:b/>
          <w:bCs/>
          <w:color w:val="000000" w:themeColor="text1"/>
          <w:sz w:val="28"/>
          <w:szCs w:val="28"/>
        </w:rPr>
        <w:lastRenderedPageBreak/>
        <w:t>протесту</w:t>
      </w:r>
    </w:p>
    <w:p w14:paraId="045EA6C4"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9750EC" w:rsidRPr="00B422D5">
        <w:rPr>
          <w:rFonts w:ascii="Times New Roman" w:hAnsi="Times New Roman" w:cs="Times New Roman"/>
          <w:bCs/>
          <w:color w:val="000000" w:themeColor="text1"/>
          <w:sz w:val="28"/>
          <w:szCs w:val="28"/>
        </w:rPr>
        <w:t>С</w:t>
      </w:r>
      <w:r w:rsidR="00781190" w:rsidRPr="00B422D5">
        <w:rPr>
          <w:rFonts w:ascii="Times New Roman" w:hAnsi="Times New Roman" w:cs="Times New Roman"/>
          <w:bCs/>
          <w:color w:val="000000" w:themeColor="text1"/>
          <w:sz w:val="28"/>
          <w:szCs w:val="28"/>
        </w:rPr>
        <w:t>уд кассационной инстанции прекращ</w:t>
      </w:r>
      <w:r w:rsidRPr="00B422D5">
        <w:rPr>
          <w:rFonts w:ascii="Times New Roman" w:hAnsi="Times New Roman" w:cs="Times New Roman"/>
          <w:bCs/>
          <w:color w:val="000000" w:themeColor="text1"/>
          <w:sz w:val="28"/>
          <w:szCs w:val="28"/>
        </w:rPr>
        <w:t>ает производство по кассационным</w:t>
      </w:r>
      <w:r w:rsidR="00781190" w:rsidRPr="00B422D5">
        <w:rPr>
          <w:rFonts w:ascii="Times New Roman" w:hAnsi="Times New Roman" w:cs="Times New Roman"/>
          <w:bCs/>
          <w:color w:val="000000" w:themeColor="text1"/>
          <w:sz w:val="28"/>
          <w:szCs w:val="28"/>
        </w:rPr>
        <w:t xml:space="preserve"> жалобе, </w:t>
      </w:r>
      <w:r w:rsidRPr="00B422D5">
        <w:rPr>
          <w:rFonts w:ascii="Times New Roman" w:hAnsi="Times New Roman" w:cs="Times New Roman"/>
          <w:bCs/>
          <w:color w:val="000000" w:themeColor="text1"/>
          <w:sz w:val="28"/>
          <w:szCs w:val="28"/>
        </w:rPr>
        <w:t>протесту, если после принятия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к производству суда </w:t>
      </w:r>
      <w:r w:rsidRPr="00B422D5">
        <w:rPr>
          <w:rFonts w:ascii="Times New Roman" w:hAnsi="Times New Roman" w:cs="Times New Roman"/>
          <w:bCs/>
          <w:color w:val="000000" w:themeColor="text1"/>
          <w:sz w:val="28"/>
          <w:szCs w:val="28"/>
        </w:rPr>
        <w:t>кассационной инстанции от лица, их</w:t>
      </w:r>
      <w:r w:rsidR="00781190" w:rsidRPr="00B422D5">
        <w:rPr>
          <w:rFonts w:ascii="Times New Roman" w:hAnsi="Times New Roman" w:cs="Times New Roman"/>
          <w:bCs/>
          <w:color w:val="000000" w:themeColor="text1"/>
          <w:sz w:val="28"/>
          <w:szCs w:val="28"/>
        </w:rPr>
        <w:t xml:space="preserve"> подавшего, поступило ходат</w:t>
      </w:r>
      <w:r w:rsidRPr="00B422D5">
        <w:rPr>
          <w:rFonts w:ascii="Times New Roman" w:hAnsi="Times New Roman" w:cs="Times New Roman"/>
          <w:bCs/>
          <w:color w:val="000000" w:themeColor="text1"/>
          <w:sz w:val="28"/>
          <w:szCs w:val="28"/>
        </w:rPr>
        <w:t>айство об отказе от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и отказ принят судом в соответствии со статьей </w:t>
      </w:r>
      <w:r w:rsidR="00141E98" w:rsidRPr="00B422D5">
        <w:rPr>
          <w:rFonts w:ascii="Times New Roman" w:hAnsi="Times New Roman" w:cs="Times New Roman"/>
          <w:bCs/>
          <w:color w:val="000000" w:themeColor="text1"/>
          <w:sz w:val="28"/>
          <w:szCs w:val="28"/>
        </w:rPr>
        <w:t>43</w:t>
      </w:r>
      <w:r w:rsidR="00781190" w:rsidRPr="00B422D5">
        <w:rPr>
          <w:rFonts w:ascii="Times New Roman" w:hAnsi="Times New Roman" w:cs="Times New Roman"/>
          <w:bCs/>
          <w:color w:val="000000" w:themeColor="text1"/>
          <w:sz w:val="28"/>
          <w:szCs w:val="28"/>
        </w:rPr>
        <w:t xml:space="preserve"> настоящего Кодекса.</w:t>
      </w:r>
    </w:p>
    <w:p w14:paraId="3E3068EC"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О прекраще</w:t>
      </w:r>
      <w:r w:rsidRPr="00B422D5">
        <w:rPr>
          <w:rFonts w:ascii="Times New Roman" w:hAnsi="Times New Roman" w:cs="Times New Roman"/>
          <w:bCs/>
          <w:color w:val="000000" w:themeColor="text1"/>
          <w:sz w:val="28"/>
          <w:szCs w:val="28"/>
        </w:rPr>
        <w:t>нии производства по кассационным</w:t>
      </w:r>
      <w:r w:rsidR="00781190"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протесту</w:t>
      </w:r>
      <w:r w:rsidR="00781190" w:rsidRPr="00B422D5">
        <w:rPr>
          <w:rFonts w:ascii="Times New Roman" w:hAnsi="Times New Roman" w:cs="Times New Roman"/>
          <w:bCs/>
          <w:color w:val="000000" w:themeColor="text1"/>
          <w:sz w:val="28"/>
          <w:szCs w:val="28"/>
        </w:rPr>
        <w:t xml:space="preserve"> суд </w:t>
      </w:r>
      <w:r w:rsidRPr="00B422D5">
        <w:rPr>
          <w:rFonts w:ascii="Times New Roman" w:hAnsi="Times New Roman" w:cs="Times New Roman"/>
          <w:bCs/>
          <w:color w:val="000000" w:themeColor="text1"/>
          <w:sz w:val="28"/>
          <w:szCs w:val="28"/>
        </w:rPr>
        <w:t xml:space="preserve">кассационной инстанции </w:t>
      </w:r>
      <w:r w:rsidR="00781190" w:rsidRPr="00B422D5">
        <w:rPr>
          <w:rFonts w:ascii="Times New Roman" w:hAnsi="Times New Roman" w:cs="Times New Roman"/>
          <w:bCs/>
          <w:color w:val="000000" w:themeColor="text1"/>
          <w:sz w:val="28"/>
          <w:szCs w:val="28"/>
        </w:rPr>
        <w:t>выносит определение.</w:t>
      </w:r>
    </w:p>
    <w:p w14:paraId="6235F6A8"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 xml:space="preserve">В определении могут быть разрешены вопросы о распределении между сторонами судебных расходов, о возврате </w:t>
      </w:r>
      <w:r w:rsidR="007550DF" w:rsidRPr="00B422D5">
        <w:rPr>
          <w:rFonts w:ascii="Times New Roman" w:hAnsi="Times New Roman" w:cs="Times New Roman"/>
          <w:bCs/>
          <w:color w:val="000000" w:themeColor="text1"/>
          <w:sz w:val="28"/>
          <w:szCs w:val="28"/>
        </w:rPr>
        <w:t xml:space="preserve">судебного сбора </w:t>
      </w:r>
      <w:r w:rsidRPr="00B422D5">
        <w:rPr>
          <w:rFonts w:ascii="Times New Roman" w:hAnsi="Times New Roman" w:cs="Times New Roman"/>
          <w:bCs/>
          <w:color w:val="000000" w:themeColor="text1"/>
          <w:sz w:val="28"/>
          <w:szCs w:val="28"/>
        </w:rPr>
        <w:t xml:space="preserve">из </w:t>
      </w:r>
      <w:r w:rsidR="007550DF" w:rsidRPr="00B422D5">
        <w:rPr>
          <w:rFonts w:ascii="Times New Roman" w:hAnsi="Times New Roman" w:cs="Times New Roman"/>
          <w:bCs/>
          <w:color w:val="000000" w:themeColor="text1"/>
          <w:sz w:val="28"/>
          <w:szCs w:val="28"/>
        </w:rPr>
        <w:t>Республиканского бюджета Донецкой Народной Республики.</w:t>
      </w:r>
    </w:p>
    <w:p w14:paraId="4B446B77"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Копии определения о прекраще</w:t>
      </w:r>
      <w:r w:rsidR="007550DF" w:rsidRPr="00B422D5">
        <w:rPr>
          <w:rFonts w:ascii="Times New Roman" w:hAnsi="Times New Roman" w:cs="Times New Roman"/>
          <w:bCs/>
          <w:color w:val="000000" w:themeColor="text1"/>
          <w:sz w:val="28"/>
          <w:szCs w:val="28"/>
        </w:rPr>
        <w:t>нии производства по кассационным жалобе, протесту</w:t>
      </w:r>
      <w:r w:rsidR="00907080">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направляются лицам, участвующим в деле.</w:t>
      </w:r>
    </w:p>
    <w:p w14:paraId="1ADB854E"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В случае прекраще</w:t>
      </w:r>
      <w:r w:rsidRPr="00B422D5">
        <w:rPr>
          <w:rFonts w:ascii="Times New Roman" w:hAnsi="Times New Roman" w:cs="Times New Roman"/>
          <w:bCs/>
          <w:color w:val="000000" w:themeColor="text1"/>
          <w:sz w:val="28"/>
          <w:szCs w:val="28"/>
        </w:rPr>
        <w:t>ния производства по кассационным</w:t>
      </w:r>
      <w:r w:rsidR="00781190"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протесту</w:t>
      </w:r>
      <w:r w:rsidR="00781190" w:rsidRPr="00B422D5">
        <w:rPr>
          <w:rFonts w:ascii="Times New Roman" w:hAnsi="Times New Roman" w:cs="Times New Roman"/>
          <w:bCs/>
          <w:color w:val="000000" w:themeColor="text1"/>
          <w:sz w:val="28"/>
          <w:szCs w:val="28"/>
        </w:rPr>
        <w:t xml:space="preserve"> повторное обращение того же лица по тем же основаниям </w:t>
      </w:r>
      <w:r w:rsidRPr="00B422D5">
        <w:rPr>
          <w:rFonts w:ascii="Times New Roman" w:hAnsi="Times New Roman" w:cs="Times New Roman"/>
          <w:bCs/>
          <w:color w:val="000000" w:themeColor="text1"/>
          <w:sz w:val="28"/>
          <w:szCs w:val="28"/>
        </w:rPr>
        <w:t>в суд с кассационными</w:t>
      </w:r>
      <w:r w:rsidR="00781190" w:rsidRPr="00B422D5">
        <w:rPr>
          <w:rFonts w:ascii="Times New Roman" w:hAnsi="Times New Roman" w:cs="Times New Roman"/>
          <w:bCs/>
          <w:color w:val="000000" w:themeColor="text1"/>
          <w:sz w:val="28"/>
          <w:szCs w:val="28"/>
        </w:rPr>
        <w:t xml:space="preserve"> жалобой</w:t>
      </w:r>
      <w:r w:rsidRPr="00B422D5">
        <w:rPr>
          <w:rFonts w:ascii="Times New Roman" w:hAnsi="Times New Roman" w:cs="Times New Roman"/>
          <w:bCs/>
          <w:color w:val="000000" w:themeColor="text1"/>
          <w:sz w:val="28"/>
          <w:szCs w:val="28"/>
        </w:rPr>
        <w:t>, протестом</w:t>
      </w:r>
      <w:r w:rsidR="00781190" w:rsidRPr="00B422D5">
        <w:rPr>
          <w:rFonts w:ascii="Times New Roman" w:hAnsi="Times New Roman" w:cs="Times New Roman"/>
          <w:bCs/>
          <w:color w:val="000000" w:themeColor="text1"/>
          <w:sz w:val="28"/>
          <w:szCs w:val="28"/>
        </w:rPr>
        <w:t xml:space="preserve"> не допускается.</w:t>
      </w:r>
    </w:p>
    <w:p w14:paraId="7295C957"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781190" w:rsidRPr="00B422D5">
        <w:rPr>
          <w:rFonts w:ascii="Times New Roman" w:hAnsi="Times New Roman" w:cs="Times New Roman"/>
          <w:bCs/>
          <w:color w:val="000000" w:themeColor="text1"/>
          <w:sz w:val="28"/>
          <w:szCs w:val="28"/>
        </w:rPr>
        <w:t xml:space="preserve">Определение суда </w:t>
      </w:r>
      <w:r w:rsidRPr="00B422D5">
        <w:rPr>
          <w:rFonts w:ascii="Times New Roman" w:hAnsi="Times New Roman" w:cs="Times New Roman"/>
          <w:bCs/>
          <w:color w:val="000000" w:themeColor="text1"/>
          <w:sz w:val="28"/>
          <w:szCs w:val="28"/>
        </w:rPr>
        <w:t xml:space="preserve">кассационной инстанции </w:t>
      </w:r>
      <w:r w:rsidR="00781190" w:rsidRPr="00B422D5">
        <w:rPr>
          <w:rFonts w:ascii="Times New Roman" w:hAnsi="Times New Roman" w:cs="Times New Roman"/>
          <w:bCs/>
          <w:color w:val="000000" w:themeColor="text1"/>
          <w:sz w:val="28"/>
          <w:szCs w:val="28"/>
        </w:rPr>
        <w:t>о прекраще</w:t>
      </w:r>
      <w:r w:rsidRPr="00B422D5">
        <w:rPr>
          <w:rFonts w:ascii="Times New Roman" w:hAnsi="Times New Roman" w:cs="Times New Roman"/>
          <w:bCs/>
          <w:color w:val="000000" w:themeColor="text1"/>
          <w:sz w:val="28"/>
          <w:szCs w:val="28"/>
        </w:rPr>
        <w:t>нии производства по</w:t>
      </w:r>
      <w:r w:rsidR="00B50EAE">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кассационным</w:t>
      </w:r>
      <w:r w:rsidR="00781190"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протесту</w:t>
      </w:r>
      <w:r w:rsidR="00781190" w:rsidRPr="00B422D5">
        <w:rPr>
          <w:rFonts w:ascii="Times New Roman" w:hAnsi="Times New Roman" w:cs="Times New Roman"/>
          <w:bCs/>
          <w:color w:val="000000" w:themeColor="text1"/>
          <w:sz w:val="28"/>
          <w:szCs w:val="28"/>
        </w:rPr>
        <w:t xml:space="preserve"> может быть обжаловано в суд кассационной инстанции в порядке, установленном в статье </w:t>
      </w:r>
      <w:r w:rsidR="00141E98" w:rsidRPr="00B422D5">
        <w:rPr>
          <w:rFonts w:ascii="Times New Roman" w:hAnsi="Times New Roman" w:cs="Times New Roman"/>
          <w:bCs/>
          <w:color w:val="000000" w:themeColor="text1"/>
          <w:sz w:val="28"/>
          <w:szCs w:val="28"/>
        </w:rPr>
        <w:t>319</w:t>
      </w:r>
      <w:r w:rsidR="00781190" w:rsidRPr="00B422D5">
        <w:rPr>
          <w:rFonts w:ascii="Times New Roman" w:hAnsi="Times New Roman" w:cs="Times New Roman"/>
          <w:bCs/>
          <w:color w:val="000000" w:themeColor="text1"/>
          <w:sz w:val="28"/>
          <w:szCs w:val="28"/>
        </w:rPr>
        <w:t xml:space="preserve"> настоящего Кодекса.</w:t>
      </w:r>
    </w:p>
    <w:p w14:paraId="7759FDCC"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309</w:t>
      </w:r>
      <w:r w:rsidR="00781190" w:rsidRPr="00B422D5">
        <w:rPr>
          <w:rFonts w:ascii="Times New Roman" w:hAnsi="Times New Roman" w:cs="Times New Roman"/>
          <w:bCs/>
          <w:color w:val="000000" w:themeColor="text1"/>
          <w:sz w:val="28"/>
          <w:szCs w:val="28"/>
        </w:rPr>
        <w:t>.</w:t>
      </w:r>
      <w:r w:rsidR="00241CC0" w:rsidRPr="00B422D5">
        <w:rPr>
          <w:rFonts w:ascii="Times New Roman" w:hAnsi="Times New Roman" w:cs="Times New Roman"/>
          <w:b/>
          <w:bCs/>
          <w:color w:val="000000" w:themeColor="text1"/>
          <w:sz w:val="28"/>
          <w:szCs w:val="28"/>
        </w:rPr>
        <w:t> </w:t>
      </w:r>
      <w:r w:rsidR="00781190" w:rsidRPr="00B422D5">
        <w:rPr>
          <w:rFonts w:ascii="Times New Roman" w:hAnsi="Times New Roman" w:cs="Times New Roman"/>
          <w:b/>
          <w:bCs/>
          <w:color w:val="000000" w:themeColor="text1"/>
          <w:sz w:val="28"/>
          <w:szCs w:val="28"/>
        </w:rPr>
        <w:t xml:space="preserve">Приостановление исполнения судебных </w:t>
      </w:r>
      <w:r w:rsidR="007550DF" w:rsidRPr="00B422D5">
        <w:rPr>
          <w:rFonts w:ascii="Times New Roman" w:hAnsi="Times New Roman" w:cs="Times New Roman"/>
          <w:b/>
          <w:bCs/>
          <w:color w:val="000000" w:themeColor="text1"/>
          <w:sz w:val="28"/>
          <w:szCs w:val="28"/>
        </w:rPr>
        <w:t xml:space="preserve">решений </w:t>
      </w:r>
      <w:r w:rsidR="00781190" w:rsidRPr="00B422D5">
        <w:rPr>
          <w:rFonts w:ascii="Times New Roman" w:hAnsi="Times New Roman" w:cs="Times New Roman"/>
          <w:b/>
          <w:bCs/>
          <w:color w:val="000000" w:themeColor="text1"/>
          <w:sz w:val="28"/>
          <w:szCs w:val="28"/>
        </w:rPr>
        <w:t>судом кассационной инстанции</w:t>
      </w:r>
    </w:p>
    <w:p w14:paraId="526A6A3A" w14:textId="77777777" w:rsidR="00781190" w:rsidRPr="00B422D5" w:rsidRDefault="007550D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7C7141">
        <w:rPr>
          <w:rFonts w:ascii="Times New Roman" w:hAnsi="Times New Roman" w:cs="Times New Roman"/>
          <w:bCs/>
          <w:color w:val="000000" w:themeColor="text1"/>
          <w:sz w:val="28"/>
          <w:szCs w:val="28"/>
        </w:rPr>
        <w:t>С</w:t>
      </w:r>
      <w:r w:rsidR="00781190" w:rsidRPr="00B422D5">
        <w:rPr>
          <w:rFonts w:ascii="Times New Roman" w:hAnsi="Times New Roman" w:cs="Times New Roman"/>
          <w:bCs/>
          <w:color w:val="000000" w:themeColor="text1"/>
          <w:sz w:val="28"/>
          <w:szCs w:val="28"/>
        </w:rPr>
        <w:t>уд кассационной инстанции вправе по ходатайству лиц, участвующих в деле, приостановить исполнение судебных</w:t>
      </w:r>
      <w:r w:rsidRPr="00B422D5">
        <w:rPr>
          <w:rFonts w:ascii="Times New Roman" w:hAnsi="Times New Roman" w:cs="Times New Roman"/>
          <w:bCs/>
          <w:color w:val="000000" w:themeColor="text1"/>
          <w:sz w:val="28"/>
          <w:szCs w:val="28"/>
        </w:rPr>
        <w:t xml:space="preserve"> решений</w:t>
      </w:r>
      <w:r w:rsidR="00781190" w:rsidRPr="00B422D5">
        <w:rPr>
          <w:rFonts w:ascii="Times New Roman" w:hAnsi="Times New Roman" w:cs="Times New Roman"/>
          <w:bCs/>
          <w:color w:val="000000" w:themeColor="text1"/>
          <w:sz w:val="28"/>
          <w:szCs w:val="28"/>
        </w:rPr>
        <w:t xml:space="preserve">, принятых судом первой и апелляционной </w:t>
      </w:r>
      <w:r w:rsidR="007C7141" w:rsidRPr="00B422D5">
        <w:rPr>
          <w:rFonts w:ascii="Times New Roman" w:hAnsi="Times New Roman" w:cs="Times New Roman"/>
          <w:bCs/>
          <w:color w:val="000000" w:themeColor="text1"/>
          <w:sz w:val="28"/>
          <w:szCs w:val="28"/>
        </w:rPr>
        <w:t>инстанций при условии, если</w:t>
      </w:r>
      <w:r w:rsidR="00781190" w:rsidRPr="00B422D5">
        <w:rPr>
          <w:rFonts w:ascii="Times New Roman" w:hAnsi="Times New Roman" w:cs="Times New Roman"/>
          <w:bCs/>
          <w:color w:val="000000" w:themeColor="text1"/>
          <w:sz w:val="28"/>
          <w:szCs w:val="28"/>
        </w:rPr>
        <w:t xml:space="preserve"> заявитель обосновал невозможность или затруднительность поворота исполнения либо предоставил обеспечение, предусмотренное в части 2 настоящей статьи.</w:t>
      </w:r>
    </w:p>
    <w:p w14:paraId="577A1B4B"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Ходатайство о приостановлении исполнения судебных</w:t>
      </w:r>
      <w:r w:rsidR="003C473F" w:rsidRPr="00B422D5">
        <w:rPr>
          <w:rFonts w:ascii="Times New Roman" w:hAnsi="Times New Roman" w:cs="Times New Roman"/>
          <w:bCs/>
          <w:color w:val="000000" w:themeColor="text1"/>
          <w:sz w:val="28"/>
          <w:szCs w:val="28"/>
        </w:rPr>
        <w:t xml:space="preserve"> ре</w:t>
      </w:r>
      <w:r w:rsidR="007550DF" w:rsidRPr="00B422D5">
        <w:rPr>
          <w:rFonts w:ascii="Times New Roman" w:hAnsi="Times New Roman" w:cs="Times New Roman"/>
          <w:bCs/>
          <w:color w:val="000000" w:themeColor="text1"/>
          <w:sz w:val="28"/>
          <w:szCs w:val="28"/>
        </w:rPr>
        <w:t>шений</w:t>
      </w:r>
      <w:r w:rsidRPr="00B422D5">
        <w:rPr>
          <w:rFonts w:ascii="Times New Roman" w:hAnsi="Times New Roman" w:cs="Times New Roman"/>
          <w:bCs/>
          <w:color w:val="000000" w:themeColor="text1"/>
          <w:sz w:val="28"/>
          <w:szCs w:val="28"/>
        </w:rPr>
        <w:t>, подписанное усиленной квалифицированной электронной подписью в порядке, установленном законодательством</w:t>
      </w:r>
      <w:r w:rsidR="007550DF" w:rsidRPr="00B422D5">
        <w:rPr>
          <w:rFonts w:ascii="Times New Roman" w:hAnsi="Times New Roman" w:cs="Times New Roman"/>
          <w:bCs/>
          <w:color w:val="000000" w:themeColor="text1"/>
          <w:sz w:val="28"/>
          <w:szCs w:val="28"/>
        </w:rPr>
        <w:t xml:space="preserve"> Донецкой Народной Республики</w:t>
      </w:r>
      <w:r w:rsidRPr="00B422D5">
        <w:rPr>
          <w:rFonts w:ascii="Times New Roman" w:hAnsi="Times New Roman" w:cs="Times New Roman"/>
          <w:bCs/>
          <w:color w:val="000000" w:themeColor="text1"/>
          <w:sz w:val="28"/>
          <w:szCs w:val="28"/>
        </w:rPr>
        <w:t xml:space="preserve">, может быть </w:t>
      </w:r>
      <w:r w:rsidRPr="00B422D5">
        <w:rPr>
          <w:rFonts w:ascii="Times New Roman" w:hAnsi="Times New Roman" w:cs="Times New Roman"/>
          <w:bCs/>
          <w:color w:val="000000" w:themeColor="text1"/>
          <w:sz w:val="28"/>
          <w:szCs w:val="28"/>
        </w:rPr>
        <w:lastRenderedPageBreak/>
        <w:t xml:space="preserve">подано в суд посредством заполнения формы, размещенной на официальном </w:t>
      </w:r>
      <w:r w:rsidRPr="00261E25">
        <w:rPr>
          <w:rFonts w:ascii="Times New Roman" w:hAnsi="Times New Roman" w:cs="Times New Roman"/>
          <w:bCs/>
          <w:color w:val="000000" w:themeColor="text1"/>
          <w:sz w:val="28"/>
          <w:szCs w:val="28"/>
        </w:rPr>
        <w:t xml:space="preserve">сайте </w:t>
      </w:r>
      <w:r w:rsidR="00F966AA" w:rsidRPr="00261E25">
        <w:rPr>
          <w:rFonts w:ascii="Times New Roman" w:hAnsi="Times New Roman" w:cs="Times New Roman"/>
          <w:bCs/>
          <w:sz w:val="28"/>
          <w:szCs w:val="28"/>
        </w:rPr>
        <w:t>Верховного Суда Донецкой Народной Республики</w:t>
      </w:r>
      <w:r w:rsidR="00EF3EE3" w:rsidRPr="006C3369">
        <w:rPr>
          <w:rFonts w:ascii="Times New Roman" w:hAnsi="Times New Roman" w:cs="Times New Roman"/>
          <w:bCs/>
          <w:sz w:val="28"/>
          <w:szCs w:val="28"/>
        </w:rPr>
        <w:t xml:space="preserve"> </w:t>
      </w:r>
      <w:r w:rsidRPr="00B422D5">
        <w:rPr>
          <w:rFonts w:ascii="Times New Roman" w:hAnsi="Times New Roman" w:cs="Times New Roman"/>
          <w:bCs/>
          <w:color w:val="000000" w:themeColor="text1"/>
          <w:sz w:val="28"/>
          <w:szCs w:val="28"/>
        </w:rPr>
        <w:t xml:space="preserve">в </w:t>
      </w:r>
      <w:r w:rsidR="00F80536" w:rsidRPr="00B422D5">
        <w:rPr>
          <w:rStyle w:val="blk"/>
          <w:rFonts w:ascii="Times New Roman" w:hAnsi="Times New Roman"/>
          <w:color w:val="000000" w:themeColor="text1"/>
          <w:sz w:val="28"/>
          <w:szCs w:val="28"/>
        </w:rPr>
        <w:t>информационно-телекоммуникационной сети</w:t>
      </w:r>
      <w:r w:rsidR="00B50EAE">
        <w:rPr>
          <w:rStyle w:val="blk"/>
          <w:rFonts w:ascii="Times New Roman" w:hAnsi="Times New Roman"/>
          <w:color w:val="000000" w:themeColor="text1"/>
          <w:sz w:val="28"/>
          <w:szCs w:val="28"/>
        </w:rPr>
        <w:t xml:space="preserve"> </w:t>
      </w:r>
      <w:r w:rsidR="003C473F" w:rsidRPr="00B422D5">
        <w:rPr>
          <w:rFonts w:ascii="Times New Roman" w:hAnsi="Times New Roman" w:cs="Times New Roman"/>
          <w:bCs/>
          <w:color w:val="000000" w:themeColor="text1"/>
          <w:sz w:val="28"/>
          <w:szCs w:val="28"/>
        </w:rPr>
        <w:t>Интернет</w:t>
      </w:r>
      <w:r w:rsidRPr="00B422D5">
        <w:rPr>
          <w:rFonts w:ascii="Times New Roman" w:hAnsi="Times New Roman" w:cs="Times New Roman"/>
          <w:bCs/>
          <w:color w:val="000000" w:themeColor="text1"/>
          <w:sz w:val="28"/>
          <w:szCs w:val="28"/>
        </w:rPr>
        <w:t>.</w:t>
      </w:r>
    </w:p>
    <w:p w14:paraId="0275FF7D"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76" w:name="p4207"/>
      <w:bookmarkEnd w:id="376"/>
      <w:r w:rsidRPr="00B422D5">
        <w:rPr>
          <w:rFonts w:ascii="Times New Roman" w:hAnsi="Times New Roman" w:cs="Times New Roman"/>
          <w:bCs/>
          <w:color w:val="000000" w:themeColor="text1"/>
          <w:sz w:val="28"/>
          <w:szCs w:val="28"/>
        </w:rPr>
        <w:t>2.</w:t>
      </w:r>
      <w:r w:rsidR="003C473F" w:rsidRPr="00B422D5">
        <w:rPr>
          <w:rFonts w:ascii="Times New Roman" w:hAnsi="Times New Roman" w:cs="Times New Roman"/>
          <w:bCs/>
          <w:color w:val="000000" w:themeColor="text1"/>
          <w:sz w:val="28"/>
          <w:szCs w:val="28"/>
        </w:rPr>
        <w:t> </w:t>
      </w:r>
      <w:r w:rsidRPr="00B422D5">
        <w:rPr>
          <w:rFonts w:ascii="Times New Roman" w:hAnsi="Times New Roman" w:cs="Times New Roman"/>
          <w:bCs/>
          <w:color w:val="000000" w:themeColor="text1"/>
          <w:sz w:val="28"/>
          <w:szCs w:val="28"/>
        </w:rPr>
        <w:t xml:space="preserve">Исполнение решения, постановления </w:t>
      </w:r>
      <w:r w:rsidRPr="007C3B99">
        <w:rPr>
          <w:rFonts w:ascii="Times New Roman" w:hAnsi="Times New Roman" w:cs="Times New Roman"/>
          <w:bCs/>
          <w:color w:val="000000" w:themeColor="text1"/>
          <w:sz w:val="28"/>
          <w:szCs w:val="28"/>
        </w:rPr>
        <w:t>арбитражного</w:t>
      </w:r>
      <w:r w:rsidRPr="00B422D5">
        <w:rPr>
          <w:rFonts w:ascii="Times New Roman" w:hAnsi="Times New Roman" w:cs="Times New Roman"/>
          <w:bCs/>
          <w:color w:val="000000" w:themeColor="text1"/>
          <w:sz w:val="28"/>
          <w:szCs w:val="28"/>
        </w:rPr>
        <w:t xml:space="preserve"> суда приостанавливается судом кассационной инстанции при предоставлении лицом, ходатайствующим о таком приостановлении, обеспечения возмещения другой стороне по делу возможных убытков (встречного обеспечения) путем внесения на депозитный счет </w:t>
      </w:r>
      <w:r w:rsidR="003C473F" w:rsidRPr="00B422D5">
        <w:rPr>
          <w:rFonts w:ascii="Times New Roman" w:hAnsi="Times New Roman" w:cs="Times New Roman"/>
          <w:bCs/>
          <w:color w:val="000000" w:themeColor="text1"/>
          <w:sz w:val="28"/>
          <w:szCs w:val="28"/>
        </w:rPr>
        <w:t xml:space="preserve">Верховного Суда Донецкой Народной Республики </w:t>
      </w:r>
      <w:r w:rsidRPr="00B422D5">
        <w:rPr>
          <w:rFonts w:ascii="Times New Roman" w:hAnsi="Times New Roman" w:cs="Times New Roman"/>
          <w:bCs/>
          <w:color w:val="000000" w:themeColor="text1"/>
          <w:sz w:val="28"/>
          <w:szCs w:val="28"/>
        </w:rPr>
        <w:t>денежных средств в размере оспариваемой суммы либо предоставления банковской гарантии, поручительства или иного финансового обеспечения на ту же сумму.</w:t>
      </w:r>
    </w:p>
    <w:p w14:paraId="03D71FD4"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 xml:space="preserve">О приостановлении исполнения судебного </w:t>
      </w:r>
      <w:r w:rsidRPr="00B422D5">
        <w:rPr>
          <w:rFonts w:ascii="Times New Roman" w:hAnsi="Times New Roman" w:cs="Times New Roman"/>
          <w:bCs/>
          <w:color w:val="000000" w:themeColor="text1"/>
          <w:sz w:val="28"/>
          <w:szCs w:val="28"/>
        </w:rPr>
        <w:t xml:space="preserve">решения </w:t>
      </w:r>
      <w:r w:rsidR="00781190" w:rsidRPr="00B422D5">
        <w:rPr>
          <w:rFonts w:ascii="Times New Roman" w:hAnsi="Times New Roman" w:cs="Times New Roman"/>
          <w:bCs/>
          <w:color w:val="000000" w:themeColor="text1"/>
          <w:sz w:val="28"/>
          <w:szCs w:val="28"/>
        </w:rPr>
        <w:t xml:space="preserve">или об отказе в приостановлении исполнения суд кассационной инстанции выносит определение </w:t>
      </w:r>
      <w:r w:rsidR="00C1201E" w:rsidRPr="00B422D5">
        <w:rPr>
          <w:rFonts w:ascii="Times New Roman" w:hAnsi="Times New Roman" w:cs="Times New Roman"/>
          <w:bCs/>
          <w:color w:val="000000" w:themeColor="text1"/>
          <w:sz w:val="28"/>
          <w:szCs w:val="28"/>
        </w:rPr>
        <w:t xml:space="preserve">в течение трех дней </w:t>
      </w:r>
      <w:r w:rsidR="00781190" w:rsidRPr="00B422D5">
        <w:rPr>
          <w:rFonts w:ascii="Times New Roman" w:hAnsi="Times New Roman" w:cs="Times New Roman"/>
          <w:bCs/>
          <w:color w:val="000000" w:themeColor="text1"/>
          <w:sz w:val="28"/>
          <w:szCs w:val="28"/>
        </w:rPr>
        <w:t xml:space="preserve">со дня поступления ходатайства в </w:t>
      </w:r>
      <w:r w:rsidRPr="007C3B99">
        <w:rPr>
          <w:rFonts w:ascii="Times New Roman" w:hAnsi="Times New Roman" w:cs="Times New Roman"/>
          <w:bCs/>
          <w:color w:val="000000" w:themeColor="text1"/>
          <w:sz w:val="28"/>
          <w:szCs w:val="28"/>
        </w:rPr>
        <w:t>арбитражный</w:t>
      </w:r>
      <w:r w:rsidRPr="00B422D5">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 xml:space="preserve">суд. Определение может быть обжаловано в суд кассационной инстанции. Содержание </w:t>
      </w:r>
      <w:r w:rsidR="00BA3767" w:rsidRPr="00B422D5">
        <w:rPr>
          <w:rFonts w:ascii="Times New Roman" w:hAnsi="Times New Roman" w:cs="Times New Roman"/>
          <w:bCs/>
          <w:color w:val="000000" w:themeColor="text1"/>
          <w:sz w:val="28"/>
          <w:szCs w:val="28"/>
        </w:rPr>
        <w:t xml:space="preserve">такого </w:t>
      </w:r>
      <w:r w:rsidR="00781190" w:rsidRPr="00B422D5">
        <w:rPr>
          <w:rFonts w:ascii="Times New Roman" w:hAnsi="Times New Roman" w:cs="Times New Roman"/>
          <w:bCs/>
          <w:color w:val="000000" w:themeColor="text1"/>
          <w:sz w:val="28"/>
          <w:szCs w:val="28"/>
        </w:rPr>
        <w:t>определения может быть изложено в опр</w:t>
      </w:r>
      <w:r w:rsidRPr="00B422D5">
        <w:rPr>
          <w:rFonts w:ascii="Times New Roman" w:hAnsi="Times New Roman" w:cs="Times New Roman"/>
          <w:bCs/>
          <w:color w:val="000000" w:themeColor="text1"/>
          <w:sz w:val="28"/>
          <w:szCs w:val="28"/>
        </w:rPr>
        <w:t>еделении о принятии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к производству суда</w:t>
      </w:r>
      <w:r w:rsidRPr="00B422D5">
        <w:rPr>
          <w:rFonts w:ascii="Times New Roman" w:hAnsi="Times New Roman" w:cs="Times New Roman"/>
          <w:bCs/>
          <w:color w:val="000000" w:themeColor="text1"/>
          <w:sz w:val="28"/>
          <w:szCs w:val="28"/>
        </w:rPr>
        <w:t xml:space="preserve"> кассационной инстанции</w:t>
      </w:r>
      <w:r w:rsidR="00781190" w:rsidRPr="00B422D5">
        <w:rPr>
          <w:rFonts w:ascii="Times New Roman" w:hAnsi="Times New Roman" w:cs="Times New Roman"/>
          <w:bCs/>
          <w:color w:val="000000" w:themeColor="text1"/>
          <w:sz w:val="28"/>
          <w:szCs w:val="28"/>
        </w:rPr>
        <w:t>.</w:t>
      </w:r>
    </w:p>
    <w:p w14:paraId="6EECAB15"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Копия определения направляется лицам, участвующим в деле.</w:t>
      </w:r>
    </w:p>
    <w:p w14:paraId="086C35C4"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781190" w:rsidRPr="00B422D5">
        <w:rPr>
          <w:rFonts w:ascii="Times New Roman" w:hAnsi="Times New Roman" w:cs="Times New Roman"/>
          <w:bCs/>
          <w:color w:val="000000" w:themeColor="text1"/>
          <w:sz w:val="28"/>
          <w:szCs w:val="28"/>
        </w:rPr>
        <w:t xml:space="preserve">Исполнение судебного </w:t>
      </w:r>
      <w:r w:rsidRPr="00B422D5">
        <w:rPr>
          <w:rFonts w:ascii="Times New Roman" w:hAnsi="Times New Roman" w:cs="Times New Roman"/>
          <w:bCs/>
          <w:color w:val="000000" w:themeColor="text1"/>
          <w:sz w:val="28"/>
          <w:szCs w:val="28"/>
        </w:rPr>
        <w:t xml:space="preserve">решения </w:t>
      </w:r>
      <w:r w:rsidR="00781190" w:rsidRPr="00B422D5">
        <w:rPr>
          <w:rFonts w:ascii="Times New Roman" w:hAnsi="Times New Roman" w:cs="Times New Roman"/>
          <w:bCs/>
          <w:color w:val="000000" w:themeColor="text1"/>
          <w:sz w:val="28"/>
          <w:szCs w:val="28"/>
        </w:rPr>
        <w:t>приостанавливается на срок до принятия судом кассационной инстанции постановления по резул</w:t>
      </w:r>
      <w:r w:rsidRPr="00B422D5">
        <w:rPr>
          <w:rFonts w:ascii="Times New Roman" w:hAnsi="Times New Roman" w:cs="Times New Roman"/>
          <w:bCs/>
          <w:color w:val="000000" w:themeColor="text1"/>
          <w:sz w:val="28"/>
          <w:szCs w:val="28"/>
        </w:rPr>
        <w:t>ьтатам рассмотрения кассационных</w:t>
      </w:r>
      <w:r w:rsidR="00781190" w:rsidRPr="00B422D5">
        <w:rPr>
          <w:rFonts w:ascii="Times New Roman" w:hAnsi="Times New Roman" w:cs="Times New Roman"/>
          <w:bCs/>
          <w:color w:val="000000" w:themeColor="text1"/>
          <w:sz w:val="28"/>
          <w:szCs w:val="28"/>
        </w:rPr>
        <w:t xml:space="preserve"> жалобы, </w:t>
      </w:r>
      <w:r w:rsidRPr="00B422D5">
        <w:rPr>
          <w:rFonts w:ascii="Times New Roman" w:hAnsi="Times New Roman" w:cs="Times New Roman"/>
          <w:bCs/>
          <w:color w:val="000000" w:themeColor="text1"/>
          <w:sz w:val="28"/>
          <w:szCs w:val="28"/>
        </w:rPr>
        <w:t xml:space="preserve">протеста, </w:t>
      </w:r>
      <w:r w:rsidR="00781190" w:rsidRPr="00B422D5">
        <w:rPr>
          <w:rFonts w:ascii="Times New Roman" w:hAnsi="Times New Roman" w:cs="Times New Roman"/>
          <w:bCs/>
          <w:color w:val="000000" w:themeColor="text1"/>
          <w:sz w:val="28"/>
          <w:szCs w:val="28"/>
        </w:rPr>
        <w:t xml:space="preserve">если </w:t>
      </w:r>
      <w:r w:rsidRPr="007C3B99">
        <w:rPr>
          <w:rFonts w:ascii="Times New Roman" w:hAnsi="Times New Roman" w:cs="Times New Roman"/>
          <w:bCs/>
          <w:color w:val="000000" w:themeColor="text1"/>
          <w:sz w:val="28"/>
          <w:szCs w:val="28"/>
        </w:rPr>
        <w:t>арбитражным</w:t>
      </w:r>
      <w:r w:rsidRPr="00B422D5">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судом не установлен иной срок приостановления.</w:t>
      </w:r>
    </w:p>
    <w:p w14:paraId="3A574F2F"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310</w:t>
      </w:r>
      <w:r w:rsidR="003C473F" w:rsidRPr="00B422D5">
        <w:rPr>
          <w:rFonts w:ascii="Times New Roman" w:hAnsi="Times New Roman" w:cs="Times New Roman"/>
          <w:bCs/>
          <w:color w:val="000000" w:themeColor="text1"/>
          <w:sz w:val="28"/>
          <w:szCs w:val="28"/>
        </w:rPr>
        <w:t>.</w:t>
      </w:r>
      <w:r w:rsidR="003C473F" w:rsidRPr="00B422D5">
        <w:rPr>
          <w:rFonts w:ascii="Times New Roman" w:hAnsi="Times New Roman" w:cs="Times New Roman"/>
          <w:b/>
          <w:bCs/>
          <w:color w:val="000000" w:themeColor="text1"/>
          <w:sz w:val="28"/>
          <w:szCs w:val="28"/>
        </w:rPr>
        <w:t> </w:t>
      </w:r>
      <w:r w:rsidR="00781190" w:rsidRPr="00B422D5">
        <w:rPr>
          <w:rFonts w:ascii="Times New Roman" w:hAnsi="Times New Roman" w:cs="Times New Roman"/>
          <w:b/>
          <w:bCs/>
          <w:color w:val="000000" w:themeColor="text1"/>
          <w:sz w:val="28"/>
          <w:szCs w:val="28"/>
        </w:rPr>
        <w:t>Порядок рассмотрения дела судом кассационной инстанции</w:t>
      </w:r>
    </w:p>
    <w:p w14:paraId="428593A4"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D84262" w:rsidRPr="00B422D5">
        <w:rPr>
          <w:rFonts w:ascii="Times New Roman" w:hAnsi="Times New Roman" w:cs="Times New Roman"/>
          <w:bCs/>
          <w:color w:val="000000" w:themeColor="text1"/>
          <w:sz w:val="28"/>
          <w:szCs w:val="28"/>
        </w:rPr>
        <w:t>С</w:t>
      </w:r>
      <w:r w:rsidR="00781190" w:rsidRPr="00B422D5">
        <w:rPr>
          <w:rFonts w:ascii="Times New Roman" w:hAnsi="Times New Roman" w:cs="Times New Roman"/>
          <w:bCs/>
          <w:color w:val="000000" w:themeColor="text1"/>
          <w:sz w:val="28"/>
          <w:szCs w:val="28"/>
        </w:rPr>
        <w:t xml:space="preserve">уд кассационной инстанции рассматривает дело в судебном заседании коллегиальным составом судей по правилам рассмотрения дела </w:t>
      </w:r>
      <w:r w:rsidR="00781190" w:rsidRPr="007C3B99">
        <w:rPr>
          <w:rFonts w:ascii="Times New Roman" w:hAnsi="Times New Roman" w:cs="Times New Roman"/>
          <w:bCs/>
          <w:color w:val="000000" w:themeColor="text1"/>
          <w:sz w:val="28"/>
          <w:szCs w:val="28"/>
        </w:rPr>
        <w:t>арбитражным</w:t>
      </w:r>
      <w:r w:rsidR="00781190" w:rsidRPr="00B422D5">
        <w:rPr>
          <w:rFonts w:ascii="Times New Roman" w:hAnsi="Times New Roman" w:cs="Times New Roman"/>
          <w:bCs/>
          <w:color w:val="000000" w:themeColor="text1"/>
          <w:sz w:val="28"/>
          <w:szCs w:val="28"/>
        </w:rPr>
        <w:t xml:space="preserve"> судом первой инстанции, предусмотренным настоящим Кодексом, с особенностями, ус</w:t>
      </w:r>
      <w:r w:rsidRPr="00B422D5">
        <w:rPr>
          <w:rFonts w:ascii="Times New Roman" w:hAnsi="Times New Roman" w:cs="Times New Roman"/>
          <w:bCs/>
          <w:color w:val="000000" w:themeColor="text1"/>
          <w:sz w:val="28"/>
          <w:szCs w:val="28"/>
        </w:rPr>
        <w:t>тановленными в настоящей главе.</w:t>
      </w:r>
    </w:p>
    <w:p w14:paraId="197DE50E"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 xml:space="preserve">Правила, установленные настоящим Кодексом только для рассмотрения дела в </w:t>
      </w:r>
      <w:r w:rsidR="00781190" w:rsidRPr="007C3B99">
        <w:rPr>
          <w:rFonts w:ascii="Times New Roman" w:hAnsi="Times New Roman" w:cs="Times New Roman"/>
          <w:bCs/>
          <w:color w:val="000000" w:themeColor="text1"/>
          <w:sz w:val="28"/>
          <w:szCs w:val="28"/>
        </w:rPr>
        <w:t>арбитражном</w:t>
      </w:r>
      <w:r w:rsidR="00781190" w:rsidRPr="00B422D5">
        <w:rPr>
          <w:rFonts w:ascii="Times New Roman" w:hAnsi="Times New Roman" w:cs="Times New Roman"/>
          <w:bCs/>
          <w:color w:val="000000" w:themeColor="text1"/>
          <w:sz w:val="28"/>
          <w:szCs w:val="28"/>
        </w:rPr>
        <w:t xml:space="preserve"> суде первой инстанции, не применяются при рассмотрении дела в суде кассационной инстанции, если в настоящей главе не предусмотрено иное.</w:t>
      </w:r>
    </w:p>
    <w:p w14:paraId="0DC901D6"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3. </w:t>
      </w:r>
      <w:r w:rsidR="00781190" w:rsidRPr="00B422D5">
        <w:rPr>
          <w:rFonts w:ascii="Times New Roman" w:hAnsi="Times New Roman" w:cs="Times New Roman"/>
          <w:bCs/>
          <w:color w:val="000000" w:themeColor="text1"/>
          <w:sz w:val="28"/>
          <w:szCs w:val="28"/>
        </w:rPr>
        <w:t>Неявка в судебное заседание суда кассационной инстан</w:t>
      </w:r>
      <w:r w:rsidRPr="00B422D5">
        <w:rPr>
          <w:rFonts w:ascii="Times New Roman" w:hAnsi="Times New Roman" w:cs="Times New Roman"/>
          <w:bCs/>
          <w:color w:val="000000" w:themeColor="text1"/>
          <w:sz w:val="28"/>
          <w:szCs w:val="28"/>
        </w:rPr>
        <w:t>ции лица, подавшего кассационные</w:t>
      </w:r>
      <w:r w:rsidR="00B50EAE">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жалобу,</w:t>
      </w:r>
      <w:r w:rsidR="00B50EAE">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w:t>
      </w:r>
      <w:r w:rsidR="00781190" w:rsidRPr="00B422D5">
        <w:rPr>
          <w:rFonts w:ascii="Times New Roman" w:hAnsi="Times New Roman" w:cs="Times New Roman"/>
          <w:bCs/>
          <w:color w:val="000000" w:themeColor="text1"/>
          <w:sz w:val="28"/>
          <w:szCs w:val="28"/>
        </w:rPr>
        <w:t xml:space="preserve"> и других лиц, участвующих в деле, не может служить препятствием для рассмотрения дела в их отсутствие, если они надлежащим образом извещены о времени и месте судебного разбирательства.</w:t>
      </w:r>
    </w:p>
    <w:p w14:paraId="7358279C"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311</w:t>
      </w:r>
      <w:r w:rsidR="00781190" w:rsidRPr="00B422D5">
        <w:rPr>
          <w:rFonts w:ascii="Times New Roman" w:hAnsi="Times New Roman" w:cs="Times New Roman"/>
          <w:bCs/>
          <w:color w:val="000000" w:themeColor="text1"/>
          <w:sz w:val="28"/>
          <w:szCs w:val="28"/>
        </w:rPr>
        <w:t>.</w:t>
      </w:r>
      <w:r w:rsidRPr="00B422D5">
        <w:rPr>
          <w:rFonts w:ascii="Times New Roman" w:hAnsi="Times New Roman" w:cs="Times New Roman"/>
          <w:b/>
          <w:bCs/>
          <w:color w:val="000000" w:themeColor="text1"/>
          <w:sz w:val="28"/>
          <w:szCs w:val="28"/>
        </w:rPr>
        <w:t> </w:t>
      </w:r>
      <w:r w:rsidR="003C473F" w:rsidRPr="00B422D5">
        <w:rPr>
          <w:rFonts w:ascii="Times New Roman" w:hAnsi="Times New Roman" w:cs="Times New Roman"/>
          <w:b/>
          <w:bCs/>
          <w:color w:val="000000" w:themeColor="text1"/>
          <w:sz w:val="28"/>
          <w:szCs w:val="28"/>
        </w:rPr>
        <w:t>Срок рассмотрения кассационных</w:t>
      </w:r>
      <w:r w:rsidR="00781190" w:rsidRPr="00B422D5">
        <w:rPr>
          <w:rFonts w:ascii="Times New Roman" w:hAnsi="Times New Roman" w:cs="Times New Roman"/>
          <w:b/>
          <w:bCs/>
          <w:color w:val="000000" w:themeColor="text1"/>
          <w:sz w:val="28"/>
          <w:szCs w:val="28"/>
        </w:rPr>
        <w:t xml:space="preserve"> жалобы</w:t>
      </w:r>
      <w:r w:rsidR="003C473F" w:rsidRPr="00B422D5">
        <w:rPr>
          <w:rFonts w:ascii="Times New Roman" w:hAnsi="Times New Roman" w:cs="Times New Roman"/>
          <w:b/>
          <w:bCs/>
          <w:color w:val="000000" w:themeColor="text1"/>
          <w:sz w:val="28"/>
          <w:szCs w:val="28"/>
        </w:rPr>
        <w:t>, протеста</w:t>
      </w:r>
    </w:p>
    <w:p w14:paraId="17F486B5"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77" w:name="p4226"/>
      <w:bookmarkEnd w:id="377"/>
      <w:r w:rsidRPr="00B422D5">
        <w:rPr>
          <w:rFonts w:ascii="Times New Roman" w:hAnsi="Times New Roman" w:cs="Times New Roman"/>
          <w:bCs/>
          <w:color w:val="000000" w:themeColor="text1"/>
          <w:sz w:val="28"/>
          <w:szCs w:val="28"/>
        </w:rPr>
        <w:t>1. </w:t>
      </w:r>
      <w:r w:rsidR="007C7141">
        <w:rPr>
          <w:rFonts w:ascii="Times New Roman" w:hAnsi="Times New Roman" w:cs="Times New Roman"/>
          <w:bCs/>
          <w:color w:val="000000" w:themeColor="text1"/>
          <w:sz w:val="28"/>
          <w:szCs w:val="28"/>
        </w:rPr>
        <w:t>С</w:t>
      </w:r>
      <w:r w:rsidR="00781190" w:rsidRPr="00B422D5">
        <w:rPr>
          <w:rFonts w:ascii="Times New Roman" w:hAnsi="Times New Roman" w:cs="Times New Roman"/>
          <w:bCs/>
          <w:color w:val="000000" w:themeColor="text1"/>
          <w:sz w:val="28"/>
          <w:szCs w:val="28"/>
        </w:rPr>
        <w:t>уд кассационной инст</w:t>
      </w:r>
      <w:r w:rsidRPr="00B422D5">
        <w:rPr>
          <w:rFonts w:ascii="Times New Roman" w:hAnsi="Times New Roman" w:cs="Times New Roman"/>
          <w:bCs/>
          <w:color w:val="000000" w:themeColor="text1"/>
          <w:sz w:val="28"/>
          <w:szCs w:val="28"/>
        </w:rPr>
        <w:t>анции рассматривает кассационные</w:t>
      </w:r>
      <w:r w:rsidR="00781190"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протест на судебное решение</w:t>
      </w:r>
      <w:r w:rsidR="00781190" w:rsidRPr="00B422D5">
        <w:rPr>
          <w:rFonts w:ascii="Times New Roman" w:hAnsi="Times New Roman" w:cs="Times New Roman"/>
          <w:bCs/>
          <w:color w:val="000000" w:themeColor="text1"/>
          <w:sz w:val="28"/>
          <w:szCs w:val="28"/>
        </w:rPr>
        <w:t xml:space="preserve"> </w:t>
      </w:r>
      <w:r w:rsidR="00781190" w:rsidRPr="007C3B99">
        <w:rPr>
          <w:rFonts w:ascii="Times New Roman" w:hAnsi="Times New Roman" w:cs="Times New Roman"/>
          <w:bCs/>
          <w:color w:val="000000" w:themeColor="text1"/>
          <w:sz w:val="28"/>
          <w:szCs w:val="28"/>
        </w:rPr>
        <w:t>арбитражного</w:t>
      </w:r>
      <w:r w:rsidR="00781190" w:rsidRPr="00B422D5">
        <w:rPr>
          <w:rFonts w:ascii="Times New Roman" w:hAnsi="Times New Roman" w:cs="Times New Roman"/>
          <w:bCs/>
          <w:color w:val="000000" w:themeColor="text1"/>
          <w:sz w:val="28"/>
          <w:szCs w:val="28"/>
        </w:rPr>
        <w:t xml:space="preserve"> суда в срок, не превышающий двух месяцев</w:t>
      </w:r>
      <w:r w:rsidRPr="00B422D5">
        <w:rPr>
          <w:rFonts w:ascii="Times New Roman" w:hAnsi="Times New Roman" w:cs="Times New Roman"/>
          <w:bCs/>
          <w:color w:val="000000" w:themeColor="text1"/>
          <w:sz w:val="28"/>
          <w:szCs w:val="28"/>
        </w:rPr>
        <w:t xml:space="preserve"> со дня поступления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вместе с делом в суд кассационной инстанции, включая срок на подготовку дела к судебному разбиратель</w:t>
      </w:r>
      <w:r w:rsidRPr="00B422D5">
        <w:rPr>
          <w:rFonts w:ascii="Times New Roman" w:hAnsi="Times New Roman" w:cs="Times New Roman"/>
          <w:bCs/>
          <w:color w:val="000000" w:themeColor="text1"/>
          <w:sz w:val="28"/>
          <w:szCs w:val="28"/>
        </w:rPr>
        <w:t>ству. В случае если кассационные</w:t>
      </w:r>
      <w:r w:rsidR="00781190" w:rsidRPr="00B422D5">
        <w:rPr>
          <w:rFonts w:ascii="Times New Roman" w:hAnsi="Times New Roman" w:cs="Times New Roman"/>
          <w:bCs/>
          <w:color w:val="000000" w:themeColor="text1"/>
          <w:sz w:val="28"/>
          <w:szCs w:val="28"/>
        </w:rPr>
        <w:t xml:space="preserve"> жалоба</w:t>
      </w:r>
      <w:r w:rsidRPr="00B422D5">
        <w:rPr>
          <w:rFonts w:ascii="Times New Roman" w:hAnsi="Times New Roman" w:cs="Times New Roman"/>
          <w:bCs/>
          <w:color w:val="000000" w:themeColor="text1"/>
          <w:sz w:val="28"/>
          <w:szCs w:val="28"/>
        </w:rPr>
        <w:t>, протест поступили</w:t>
      </w:r>
      <w:r w:rsidR="00781190" w:rsidRPr="00B422D5">
        <w:rPr>
          <w:rFonts w:ascii="Times New Roman" w:hAnsi="Times New Roman" w:cs="Times New Roman"/>
          <w:bCs/>
          <w:color w:val="000000" w:themeColor="text1"/>
          <w:sz w:val="28"/>
          <w:szCs w:val="28"/>
        </w:rPr>
        <w:t xml:space="preserve"> в суд кассационной инстанци</w:t>
      </w:r>
      <w:r w:rsidRPr="00B422D5">
        <w:rPr>
          <w:rFonts w:ascii="Times New Roman" w:hAnsi="Times New Roman" w:cs="Times New Roman"/>
          <w:bCs/>
          <w:color w:val="000000" w:themeColor="text1"/>
          <w:sz w:val="28"/>
          <w:szCs w:val="28"/>
        </w:rPr>
        <w:t>и до окончания срока их</w:t>
      </w:r>
      <w:r w:rsidR="00781190" w:rsidRPr="00B422D5">
        <w:rPr>
          <w:rFonts w:ascii="Times New Roman" w:hAnsi="Times New Roman" w:cs="Times New Roman"/>
          <w:bCs/>
          <w:color w:val="000000" w:themeColor="text1"/>
          <w:sz w:val="28"/>
          <w:szCs w:val="28"/>
        </w:rPr>
        <w:t xml:space="preserve"> подачи</w:t>
      </w:r>
      <w:r w:rsidRPr="00B422D5">
        <w:rPr>
          <w:rFonts w:ascii="Times New Roman" w:hAnsi="Times New Roman" w:cs="Times New Roman"/>
          <w:bCs/>
          <w:color w:val="000000" w:themeColor="text1"/>
          <w:sz w:val="28"/>
          <w:szCs w:val="28"/>
        </w:rPr>
        <w:t>, срок рассмотрения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исчисляется со дня ист</w:t>
      </w:r>
      <w:r w:rsidRPr="00B422D5">
        <w:rPr>
          <w:rFonts w:ascii="Times New Roman" w:hAnsi="Times New Roman" w:cs="Times New Roman"/>
          <w:bCs/>
          <w:color w:val="000000" w:themeColor="text1"/>
          <w:sz w:val="28"/>
          <w:szCs w:val="28"/>
        </w:rPr>
        <w:t>ечения срока подачи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w:t>
      </w:r>
    </w:p>
    <w:p w14:paraId="1AE08B1F"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Срок, установленный частью 1 настоящей статьи,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14:paraId="3345F509"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312</w:t>
      </w:r>
      <w:r w:rsidR="00781190" w:rsidRPr="00B422D5">
        <w:rPr>
          <w:rFonts w:ascii="Times New Roman" w:hAnsi="Times New Roman" w:cs="Times New Roman"/>
          <w:bCs/>
          <w:color w:val="000000" w:themeColor="text1"/>
          <w:sz w:val="28"/>
          <w:szCs w:val="28"/>
        </w:rPr>
        <w:t>.</w:t>
      </w:r>
      <w:r w:rsidR="00241CC0" w:rsidRPr="00B422D5">
        <w:rPr>
          <w:rFonts w:ascii="Times New Roman" w:hAnsi="Times New Roman" w:cs="Times New Roman"/>
          <w:b/>
          <w:bCs/>
          <w:color w:val="000000" w:themeColor="text1"/>
          <w:sz w:val="28"/>
          <w:szCs w:val="28"/>
        </w:rPr>
        <w:t> </w:t>
      </w:r>
      <w:r w:rsidR="00781190" w:rsidRPr="00B422D5">
        <w:rPr>
          <w:rFonts w:ascii="Times New Roman" w:hAnsi="Times New Roman" w:cs="Times New Roman"/>
          <w:b/>
          <w:bCs/>
          <w:color w:val="000000" w:themeColor="text1"/>
          <w:sz w:val="28"/>
          <w:szCs w:val="28"/>
        </w:rPr>
        <w:t>Пределы рассмотрения дела в суде кассационной инстанции</w:t>
      </w:r>
    </w:p>
    <w:p w14:paraId="1DD62CC5"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670A61" w:rsidRPr="00B422D5">
        <w:rPr>
          <w:rFonts w:ascii="Times New Roman" w:hAnsi="Times New Roman" w:cs="Times New Roman"/>
          <w:bCs/>
          <w:color w:val="000000" w:themeColor="text1"/>
          <w:sz w:val="28"/>
          <w:szCs w:val="28"/>
        </w:rPr>
        <w:t>С</w:t>
      </w:r>
      <w:r w:rsidR="00781190" w:rsidRPr="00B422D5">
        <w:rPr>
          <w:rFonts w:ascii="Times New Roman" w:hAnsi="Times New Roman" w:cs="Times New Roman"/>
          <w:bCs/>
          <w:color w:val="000000" w:themeColor="text1"/>
          <w:sz w:val="28"/>
          <w:szCs w:val="28"/>
        </w:rPr>
        <w:t xml:space="preserve">уд кассационной инстанции проверяет законность решений, постановлений, принятых судом первой и апелляционной инстанций, устанавливая правильность применения норм материального права и норм процессуального права при рассмотрении дела и принятии обжалуемого судебного </w:t>
      </w:r>
      <w:r w:rsidRPr="00B422D5">
        <w:rPr>
          <w:rFonts w:ascii="Times New Roman" w:hAnsi="Times New Roman" w:cs="Times New Roman"/>
          <w:bCs/>
          <w:color w:val="000000" w:themeColor="text1"/>
          <w:sz w:val="28"/>
          <w:szCs w:val="28"/>
        </w:rPr>
        <w:t xml:space="preserve">решения </w:t>
      </w:r>
      <w:r w:rsidR="00781190" w:rsidRPr="00B422D5">
        <w:rPr>
          <w:rFonts w:ascii="Times New Roman" w:hAnsi="Times New Roman" w:cs="Times New Roman"/>
          <w:bCs/>
          <w:color w:val="000000" w:themeColor="text1"/>
          <w:sz w:val="28"/>
          <w:szCs w:val="28"/>
        </w:rPr>
        <w:t>и исходя из дово</w:t>
      </w:r>
      <w:r w:rsidRPr="00B422D5">
        <w:rPr>
          <w:rFonts w:ascii="Times New Roman" w:hAnsi="Times New Roman" w:cs="Times New Roman"/>
          <w:bCs/>
          <w:color w:val="000000" w:themeColor="text1"/>
          <w:sz w:val="28"/>
          <w:szCs w:val="28"/>
        </w:rPr>
        <w:t>дов, содержащихся в кассационных</w:t>
      </w:r>
      <w:r w:rsidR="00781190"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протесте</w:t>
      </w:r>
      <w:r w:rsidR="00781190" w:rsidRPr="00B422D5">
        <w:rPr>
          <w:rFonts w:ascii="Times New Roman" w:hAnsi="Times New Roman" w:cs="Times New Roman"/>
          <w:bCs/>
          <w:color w:val="000000" w:themeColor="text1"/>
          <w:sz w:val="28"/>
          <w:szCs w:val="28"/>
        </w:rPr>
        <w:t xml:space="preserve"> и возражениях относительно </w:t>
      </w:r>
      <w:r w:rsidRPr="00B422D5">
        <w:rPr>
          <w:rFonts w:ascii="Times New Roman" w:hAnsi="Times New Roman" w:cs="Times New Roman"/>
          <w:bCs/>
          <w:color w:val="000000" w:themeColor="text1"/>
          <w:sz w:val="28"/>
          <w:szCs w:val="28"/>
        </w:rPr>
        <w:t xml:space="preserve">кассационных </w:t>
      </w:r>
      <w:r w:rsidR="00781190" w:rsidRPr="00B422D5">
        <w:rPr>
          <w:rFonts w:ascii="Times New Roman" w:hAnsi="Times New Roman" w:cs="Times New Roman"/>
          <w:bCs/>
          <w:color w:val="000000" w:themeColor="text1"/>
          <w:sz w:val="28"/>
          <w:szCs w:val="28"/>
        </w:rPr>
        <w:t>жалобы,</w:t>
      </w:r>
      <w:r w:rsidR="006967C6">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протеста,</w:t>
      </w:r>
      <w:r w:rsidR="00781190" w:rsidRPr="00B422D5">
        <w:rPr>
          <w:rFonts w:ascii="Times New Roman" w:hAnsi="Times New Roman" w:cs="Times New Roman"/>
          <w:bCs/>
          <w:color w:val="000000" w:themeColor="text1"/>
          <w:sz w:val="28"/>
          <w:szCs w:val="28"/>
        </w:rPr>
        <w:t xml:space="preserve"> если иное не предусмотрено настоящим Кодексом.</w:t>
      </w:r>
    </w:p>
    <w:p w14:paraId="3C803485"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Независимо от дово</w:t>
      </w:r>
      <w:r w:rsidRPr="00B422D5">
        <w:rPr>
          <w:rFonts w:ascii="Times New Roman" w:hAnsi="Times New Roman" w:cs="Times New Roman"/>
          <w:bCs/>
          <w:color w:val="000000" w:themeColor="text1"/>
          <w:sz w:val="28"/>
          <w:szCs w:val="28"/>
        </w:rPr>
        <w:t>дов, содержащихся в кассационных</w:t>
      </w:r>
      <w:r w:rsidR="00781190" w:rsidRPr="00B422D5">
        <w:rPr>
          <w:rFonts w:ascii="Times New Roman" w:hAnsi="Times New Roman" w:cs="Times New Roman"/>
          <w:bCs/>
          <w:color w:val="000000" w:themeColor="text1"/>
          <w:sz w:val="28"/>
          <w:szCs w:val="28"/>
        </w:rPr>
        <w:t xml:space="preserve"> жалобе, </w:t>
      </w:r>
      <w:r w:rsidRPr="00B422D5">
        <w:rPr>
          <w:rFonts w:ascii="Times New Roman" w:hAnsi="Times New Roman" w:cs="Times New Roman"/>
          <w:bCs/>
          <w:color w:val="000000" w:themeColor="text1"/>
          <w:sz w:val="28"/>
          <w:szCs w:val="28"/>
        </w:rPr>
        <w:t xml:space="preserve">протесте, </w:t>
      </w:r>
      <w:r w:rsidR="00781190" w:rsidRPr="00B422D5">
        <w:rPr>
          <w:rFonts w:ascii="Times New Roman" w:hAnsi="Times New Roman" w:cs="Times New Roman"/>
          <w:bCs/>
          <w:color w:val="000000" w:themeColor="text1"/>
          <w:sz w:val="28"/>
          <w:szCs w:val="28"/>
        </w:rPr>
        <w:t xml:space="preserve">суд кассационной инстанции проверяет, не нарушены ли судом первой и апелляционной инстанций нормы процессуального права, являющиеся в соответствии с частью 4 статьи </w:t>
      </w:r>
      <w:r w:rsidR="00141E98" w:rsidRPr="00B422D5">
        <w:rPr>
          <w:rFonts w:ascii="Times New Roman" w:hAnsi="Times New Roman" w:cs="Times New Roman"/>
          <w:bCs/>
          <w:color w:val="000000" w:themeColor="text1"/>
          <w:sz w:val="28"/>
          <w:szCs w:val="28"/>
        </w:rPr>
        <w:t>314</w:t>
      </w:r>
      <w:r w:rsidR="00781190" w:rsidRPr="00B422D5">
        <w:rPr>
          <w:rFonts w:ascii="Times New Roman" w:hAnsi="Times New Roman" w:cs="Times New Roman"/>
          <w:bCs/>
          <w:color w:val="000000" w:themeColor="text1"/>
          <w:sz w:val="28"/>
          <w:szCs w:val="28"/>
        </w:rPr>
        <w:t xml:space="preserve"> настоящего Кодекса основанием для отмены решения </w:t>
      </w:r>
      <w:r w:rsidR="00781190" w:rsidRPr="007C3B99">
        <w:rPr>
          <w:rFonts w:ascii="Times New Roman" w:hAnsi="Times New Roman" w:cs="Times New Roman"/>
          <w:bCs/>
          <w:color w:val="000000" w:themeColor="text1"/>
          <w:sz w:val="28"/>
          <w:szCs w:val="28"/>
        </w:rPr>
        <w:t>арбитражного</w:t>
      </w:r>
      <w:r w:rsidR="00781190" w:rsidRPr="00B422D5">
        <w:rPr>
          <w:rFonts w:ascii="Times New Roman" w:hAnsi="Times New Roman" w:cs="Times New Roman"/>
          <w:bCs/>
          <w:color w:val="000000" w:themeColor="text1"/>
          <w:sz w:val="28"/>
          <w:szCs w:val="28"/>
        </w:rPr>
        <w:t xml:space="preserve"> суда первой инстанции, постановления суда апелляционной инстанции.</w:t>
      </w:r>
    </w:p>
    <w:p w14:paraId="1D6B9993" w14:textId="77777777" w:rsidR="007E0A52" w:rsidRPr="006C3369" w:rsidRDefault="003C473F" w:rsidP="007E0A52">
      <w:pPr>
        <w:widowControl w:val="0"/>
        <w:autoSpaceDE w:val="0"/>
        <w:autoSpaceDN w:val="0"/>
        <w:adjustRightInd w:val="0"/>
        <w:spacing w:after="360"/>
        <w:ind w:firstLine="709"/>
        <w:jc w:val="both"/>
        <w:rPr>
          <w:rFonts w:ascii="Times New Roman" w:eastAsia="Calibri" w:hAnsi="Times New Roman"/>
          <w:sz w:val="28"/>
          <w:szCs w:val="28"/>
        </w:rPr>
      </w:pPr>
      <w:r w:rsidRPr="00B422D5">
        <w:rPr>
          <w:rFonts w:ascii="Times New Roman" w:hAnsi="Times New Roman"/>
          <w:bCs/>
          <w:color w:val="000000" w:themeColor="text1"/>
          <w:sz w:val="28"/>
          <w:szCs w:val="28"/>
        </w:rPr>
        <w:lastRenderedPageBreak/>
        <w:t>3. </w:t>
      </w:r>
      <w:r w:rsidR="00781190" w:rsidRPr="00B422D5">
        <w:rPr>
          <w:rFonts w:ascii="Times New Roman" w:hAnsi="Times New Roman"/>
          <w:bCs/>
          <w:color w:val="000000" w:themeColor="text1"/>
          <w:sz w:val="28"/>
          <w:szCs w:val="28"/>
        </w:rPr>
        <w:t xml:space="preserve">При рассмотрении дела суд кассационной инстанции проверяет, соответствуют ли выводы </w:t>
      </w:r>
      <w:r w:rsidR="00781190" w:rsidRPr="007C3B99">
        <w:rPr>
          <w:rFonts w:ascii="Times New Roman" w:hAnsi="Times New Roman"/>
          <w:bCs/>
          <w:color w:val="000000" w:themeColor="text1"/>
          <w:sz w:val="28"/>
          <w:szCs w:val="28"/>
        </w:rPr>
        <w:t>арбитражного</w:t>
      </w:r>
      <w:r w:rsidR="00781190" w:rsidRPr="00B422D5">
        <w:rPr>
          <w:rFonts w:ascii="Times New Roman" w:hAnsi="Times New Roman"/>
          <w:bCs/>
          <w:color w:val="000000" w:themeColor="text1"/>
          <w:sz w:val="28"/>
          <w:szCs w:val="28"/>
        </w:rPr>
        <w:t xml:space="preserve"> суда первой и апелляционной инстанций о применении нормы права установленным ими по делу обстоятельствам и имеющимся в деле доказательствам</w:t>
      </w:r>
      <w:r w:rsidR="00781190" w:rsidRPr="00261E25">
        <w:rPr>
          <w:rFonts w:ascii="Times New Roman" w:hAnsi="Times New Roman"/>
          <w:bCs/>
          <w:color w:val="000000" w:themeColor="text1"/>
          <w:sz w:val="28"/>
          <w:szCs w:val="28"/>
        </w:rPr>
        <w:t>.</w:t>
      </w:r>
      <w:r w:rsidR="007E0A52" w:rsidRPr="00261E25">
        <w:rPr>
          <w:rFonts w:ascii="Times New Roman" w:eastAsia="Calibri" w:hAnsi="Times New Roman"/>
          <w:color w:val="FF0000"/>
          <w:sz w:val="28"/>
          <w:szCs w:val="28"/>
        </w:rPr>
        <w:t xml:space="preserve"> </w:t>
      </w:r>
      <w:r w:rsidR="007E0A52" w:rsidRPr="00261E25">
        <w:rPr>
          <w:rFonts w:ascii="Times New Roman" w:eastAsia="Calibri" w:hAnsi="Times New Roman"/>
          <w:sz w:val="28"/>
          <w:szCs w:val="28"/>
        </w:rPr>
        <w:t>Не могут быть пересмотрены вступившие в силу судебные решения только по формальным основаниям в целях проведения повторного слушания.</w:t>
      </w:r>
    </w:p>
    <w:p w14:paraId="43EF6C47" w14:textId="52D2D1B1"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313</w:t>
      </w:r>
      <w:r w:rsidR="00781190" w:rsidRPr="00B422D5">
        <w:rPr>
          <w:rFonts w:ascii="Times New Roman" w:hAnsi="Times New Roman" w:cs="Times New Roman"/>
          <w:bCs/>
          <w:color w:val="000000" w:themeColor="text1"/>
          <w:sz w:val="28"/>
          <w:szCs w:val="28"/>
        </w:rPr>
        <w:t>.</w:t>
      </w:r>
      <w:r w:rsidR="00376F8F" w:rsidRPr="00B422D5">
        <w:rPr>
          <w:rFonts w:ascii="Times New Roman" w:hAnsi="Times New Roman" w:cs="Times New Roman"/>
          <w:b/>
          <w:bCs/>
          <w:color w:val="000000" w:themeColor="text1"/>
          <w:sz w:val="28"/>
          <w:szCs w:val="28"/>
        </w:rPr>
        <w:t> </w:t>
      </w:r>
      <w:r w:rsidR="00781190" w:rsidRPr="00B422D5">
        <w:rPr>
          <w:rFonts w:ascii="Times New Roman" w:hAnsi="Times New Roman" w:cs="Times New Roman"/>
          <w:b/>
          <w:bCs/>
          <w:color w:val="000000" w:themeColor="text1"/>
          <w:sz w:val="28"/>
          <w:szCs w:val="28"/>
        </w:rPr>
        <w:t>Полномочия суда кассационной инстанции</w:t>
      </w:r>
    </w:p>
    <w:p w14:paraId="5319AB65"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781190" w:rsidRPr="00B422D5">
        <w:rPr>
          <w:rFonts w:ascii="Times New Roman" w:hAnsi="Times New Roman" w:cs="Times New Roman"/>
          <w:bCs/>
          <w:color w:val="000000" w:themeColor="text1"/>
          <w:sz w:val="28"/>
          <w:szCs w:val="28"/>
        </w:rPr>
        <w:t>По резул</w:t>
      </w:r>
      <w:r w:rsidRPr="00B422D5">
        <w:rPr>
          <w:rFonts w:ascii="Times New Roman" w:hAnsi="Times New Roman" w:cs="Times New Roman"/>
          <w:bCs/>
          <w:color w:val="000000" w:themeColor="text1"/>
          <w:sz w:val="28"/>
          <w:szCs w:val="28"/>
        </w:rPr>
        <w:t>ьтатам рассмотрения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суд кассационной инстанции вправе:</w:t>
      </w:r>
    </w:p>
    <w:p w14:paraId="1AD12619"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781190" w:rsidRPr="00B422D5">
        <w:rPr>
          <w:rFonts w:ascii="Times New Roman" w:hAnsi="Times New Roman" w:cs="Times New Roman"/>
          <w:bCs/>
          <w:color w:val="000000" w:themeColor="text1"/>
          <w:sz w:val="28"/>
          <w:szCs w:val="28"/>
        </w:rPr>
        <w:t xml:space="preserve">оставить решение </w:t>
      </w:r>
      <w:r w:rsidR="00781190" w:rsidRPr="007C3B99">
        <w:rPr>
          <w:rFonts w:ascii="Times New Roman" w:hAnsi="Times New Roman" w:cs="Times New Roman"/>
          <w:bCs/>
          <w:color w:val="000000" w:themeColor="text1"/>
          <w:sz w:val="28"/>
          <w:szCs w:val="28"/>
        </w:rPr>
        <w:t>арбитражного</w:t>
      </w:r>
      <w:r w:rsidR="00781190" w:rsidRPr="00B422D5">
        <w:rPr>
          <w:rFonts w:ascii="Times New Roman" w:hAnsi="Times New Roman" w:cs="Times New Roman"/>
          <w:bCs/>
          <w:color w:val="000000" w:themeColor="text1"/>
          <w:sz w:val="28"/>
          <w:szCs w:val="28"/>
        </w:rPr>
        <w:t xml:space="preserve"> суда первой инстанции и (или) постановление суда апелляционной инстанц</w:t>
      </w:r>
      <w:r w:rsidRPr="00B422D5">
        <w:rPr>
          <w:rFonts w:ascii="Times New Roman" w:hAnsi="Times New Roman" w:cs="Times New Roman"/>
          <w:bCs/>
          <w:color w:val="000000" w:themeColor="text1"/>
          <w:sz w:val="28"/>
          <w:szCs w:val="28"/>
        </w:rPr>
        <w:t>ии без изменения, а кассационные</w:t>
      </w:r>
      <w:r w:rsidR="00781190"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протест</w:t>
      </w:r>
      <w:r w:rsidR="00781190" w:rsidRPr="00B422D5">
        <w:rPr>
          <w:rFonts w:ascii="Times New Roman" w:hAnsi="Times New Roman" w:cs="Times New Roman"/>
          <w:bCs/>
          <w:color w:val="000000" w:themeColor="text1"/>
          <w:sz w:val="28"/>
          <w:szCs w:val="28"/>
        </w:rPr>
        <w:t xml:space="preserve"> без удовлетворения;</w:t>
      </w:r>
    </w:p>
    <w:p w14:paraId="64AF4FD7"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отменить или изменить решение суда первой инстанции и (или) постановление суда апелляционной инстанции полностью или в части и, не передавая дело на н</w:t>
      </w:r>
      <w:r w:rsidRPr="00B422D5">
        <w:rPr>
          <w:rFonts w:ascii="Times New Roman" w:hAnsi="Times New Roman" w:cs="Times New Roman"/>
          <w:bCs/>
          <w:color w:val="000000" w:themeColor="text1"/>
          <w:sz w:val="28"/>
          <w:szCs w:val="28"/>
        </w:rPr>
        <w:t>овое рассмотрение, принять новое судебное решение</w:t>
      </w:r>
      <w:r w:rsidR="00781190" w:rsidRPr="00B422D5">
        <w:rPr>
          <w:rFonts w:ascii="Times New Roman" w:hAnsi="Times New Roman" w:cs="Times New Roman"/>
          <w:bCs/>
          <w:color w:val="000000" w:themeColor="text1"/>
          <w:sz w:val="28"/>
          <w:szCs w:val="28"/>
        </w:rPr>
        <w:t xml:space="preserve">, если фактические обстоятельства, имеющие значение для дела, установлены судом первой и апелляционной инстанций на основании полного и всестороннего исследования имеющихся </w:t>
      </w:r>
      <w:r w:rsidR="00781190" w:rsidRPr="00261E25">
        <w:rPr>
          <w:rFonts w:ascii="Times New Roman" w:hAnsi="Times New Roman" w:cs="Times New Roman"/>
          <w:bCs/>
          <w:color w:val="000000" w:themeColor="text1"/>
          <w:sz w:val="28"/>
          <w:szCs w:val="28"/>
        </w:rPr>
        <w:t xml:space="preserve">в деле доказательств, но </w:t>
      </w:r>
      <w:r w:rsidR="00C1201E" w:rsidRPr="00261E25">
        <w:rPr>
          <w:rFonts w:ascii="Times New Roman" w:hAnsi="Times New Roman" w:cs="Times New Roman"/>
          <w:bCs/>
          <w:color w:val="000000" w:themeColor="text1"/>
          <w:sz w:val="28"/>
          <w:szCs w:val="28"/>
        </w:rPr>
        <w:t>таким</w:t>
      </w:r>
      <w:r w:rsidR="004E3E01" w:rsidRPr="00261E25">
        <w:rPr>
          <w:rFonts w:ascii="Times New Roman" w:hAnsi="Times New Roman" w:cs="Times New Roman"/>
          <w:bCs/>
          <w:color w:val="000000" w:themeColor="text1"/>
          <w:sz w:val="28"/>
          <w:szCs w:val="28"/>
        </w:rPr>
        <w:t xml:space="preserve"> </w:t>
      </w:r>
      <w:r w:rsidR="00781190" w:rsidRPr="00261E25">
        <w:rPr>
          <w:rFonts w:ascii="Times New Roman" w:hAnsi="Times New Roman" w:cs="Times New Roman"/>
          <w:bCs/>
          <w:color w:val="000000" w:themeColor="text1"/>
          <w:sz w:val="28"/>
          <w:szCs w:val="28"/>
        </w:rPr>
        <w:t xml:space="preserve">судом неправильно применена норма права либо законность </w:t>
      </w:r>
      <w:r w:rsidR="008C7AB0" w:rsidRPr="00261E25">
        <w:rPr>
          <w:rFonts w:ascii="Times New Roman" w:hAnsi="Times New Roman" w:cs="Times New Roman"/>
          <w:bCs/>
          <w:sz w:val="28"/>
          <w:szCs w:val="28"/>
        </w:rPr>
        <w:t>решения суда первой и постановления апелляционной инстанций</w:t>
      </w:r>
      <w:r w:rsidR="00781190" w:rsidRPr="00261E25">
        <w:rPr>
          <w:rFonts w:ascii="Times New Roman" w:hAnsi="Times New Roman" w:cs="Times New Roman"/>
          <w:bCs/>
          <w:color w:val="000000" w:themeColor="text1"/>
          <w:sz w:val="28"/>
          <w:szCs w:val="28"/>
        </w:rPr>
        <w:t xml:space="preserve"> повторно</w:t>
      </w:r>
      <w:r w:rsidR="00781190" w:rsidRPr="00B422D5">
        <w:rPr>
          <w:rFonts w:ascii="Times New Roman" w:hAnsi="Times New Roman" w:cs="Times New Roman"/>
          <w:bCs/>
          <w:color w:val="000000" w:themeColor="text1"/>
          <w:sz w:val="28"/>
          <w:szCs w:val="28"/>
        </w:rPr>
        <w:t xml:space="preserve"> проверяется судом кассационной инстанции при отсутствии оснований, предусмотренных пунктом 3 настоящей </w:t>
      </w:r>
      <w:r w:rsidR="003F4308" w:rsidRPr="00B422D5">
        <w:rPr>
          <w:rFonts w:ascii="Times New Roman" w:hAnsi="Times New Roman" w:cs="Times New Roman"/>
          <w:bCs/>
          <w:color w:val="000000" w:themeColor="text1"/>
          <w:sz w:val="28"/>
          <w:szCs w:val="28"/>
        </w:rPr>
        <w:t>части</w:t>
      </w:r>
      <w:r w:rsidR="00781190" w:rsidRPr="00B422D5">
        <w:rPr>
          <w:rFonts w:ascii="Times New Roman" w:hAnsi="Times New Roman" w:cs="Times New Roman"/>
          <w:bCs/>
          <w:color w:val="000000" w:themeColor="text1"/>
          <w:sz w:val="28"/>
          <w:szCs w:val="28"/>
        </w:rPr>
        <w:t>;</w:t>
      </w:r>
    </w:p>
    <w:p w14:paraId="3496E53D"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78" w:name="p4240"/>
      <w:bookmarkEnd w:id="378"/>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 xml:space="preserve">отменить или изменить решение суда первой инстанции и (или) постановление суда апелляционной инстанции полностью или в части и направить дело на новое рассмотрение в соответствующий </w:t>
      </w:r>
      <w:r w:rsidR="00781190" w:rsidRPr="007C3B99">
        <w:rPr>
          <w:rFonts w:ascii="Times New Roman" w:hAnsi="Times New Roman" w:cs="Times New Roman"/>
          <w:bCs/>
          <w:color w:val="000000" w:themeColor="text1"/>
          <w:sz w:val="28"/>
          <w:szCs w:val="28"/>
        </w:rPr>
        <w:t>арбитражный</w:t>
      </w:r>
      <w:r w:rsidR="00781190" w:rsidRPr="00B422D5">
        <w:rPr>
          <w:rFonts w:ascii="Times New Roman" w:hAnsi="Times New Roman" w:cs="Times New Roman"/>
          <w:bCs/>
          <w:color w:val="000000" w:themeColor="text1"/>
          <w:sz w:val="28"/>
          <w:szCs w:val="28"/>
        </w:rPr>
        <w:t xml:space="preserve"> суд, решение, постановление которого отменено или изменено, если </w:t>
      </w:r>
      <w:r w:rsidR="00C1201E" w:rsidRPr="00B422D5">
        <w:rPr>
          <w:rFonts w:ascii="Times New Roman" w:hAnsi="Times New Roman" w:cs="Times New Roman"/>
          <w:bCs/>
          <w:color w:val="000000" w:themeColor="text1"/>
          <w:sz w:val="28"/>
          <w:szCs w:val="28"/>
        </w:rPr>
        <w:t>таким</w:t>
      </w:r>
      <w:r w:rsidR="00781190" w:rsidRPr="00B422D5">
        <w:rPr>
          <w:rFonts w:ascii="Times New Roman" w:hAnsi="Times New Roman" w:cs="Times New Roman"/>
          <w:bCs/>
          <w:color w:val="000000" w:themeColor="text1"/>
          <w:sz w:val="28"/>
          <w:szCs w:val="28"/>
        </w:rPr>
        <w:t xml:space="preserve"> судом нарушены нормы процессуального права, являющиеся в соответствии с частью 4 статьи </w:t>
      </w:r>
      <w:r w:rsidR="00141E98" w:rsidRPr="00B422D5">
        <w:rPr>
          <w:rFonts w:ascii="Times New Roman" w:hAnsi="Times New Roman" w:cs="Times New Roman"/>
          <w:bCs/>
          <w:color w:val="000000" w:themeColor="text1"/>
          <w:sz w:val="28"/>
          <w:szCs w:val="28"/>
        </w:rPr>
        <w:t>314</w:t>
      </w:r>
      <w:r w:rsidR="00781190" w:rsidRPr="00B422D5">
        <w:rPr>
          <w:rFonts w:ascii="Times New Roman" w:hAnsi="Times New Roman" w:cs="Times New Roman"/>
          <w:bCs/>
          <w:color w:val="000000" w:themeColor="text1"/>
          <w:sz w:val="28"/>
          <w:szCs w:val="28"/>
        </w:rPr>
        <w:t xml:space="preserve"> настоящего Кодекса основанием для отмены решения, постановления, или если выводы, содержащиеся в обжалуемых решении, постановлении, не соответствуют установленным по делу фактическим обстоятельствам или имеющимся в деле доказательствам. При направлении дела на новое рассмотрение суд</w:t>
      </w:r>
      <w:r w:rsidRPr="00B422D5">
        <w:rPr>
          <w:rFonts w:ascii="Times New Roman" w:hAnsi="Times New Roman" w:cs="Times New Roman"/>
          <w:bCs/>
          <w:color w:val="000000" w:themeColor="text1"/>
          <w:sz w:val="28"/>
          <w:szCs w:val="28"/>
        </w:rPr>
        <w:t xml:space="preserve"> кассационной инстанции</w:t>
      </w:r>
      <w:r w:rsidR="00781190" w:rsidRPr="00B422D5">
        <w:rPr>
          <w:rFonts w:ascii="Times New Roman" w:hAnsi="Times New Roman" w:cs="Times New Roman"/>
          <w:bCs/>
          <w:color w:val="000000" w:themeColor="text1"/>
          <w:sz w:val="28"/>
          <w:szCs w:val="28"/>
        </w:rPr>
        <w:t xml:space="preserve"> может указать на необходимость рассмотрения дела коллегиальным составом судей и (или) в ином судебном составе;</w:t>
      </w:r>
    </w:p>
    <w:p w14:paraId="1BE531D9"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4) </w:t>
      </w:r>
      <w:r w:rsidR="00781190" w:rsidRPr="00B422D5">
        <w:rPr>
          <w:rFonts w:ascii="Times New Roman" w:hAnsi="Times New Roman" w:cs="Times New Roman"/>
          <w:bCs/>
          <w:color w:val="000000" w:themeColor="text1"/>
          <w:sz w:val="28"/>
          <w:szCs w:val="28"/>
        </w:rPr>
        <w:t xml:space="preserve">отменить или изменить решение суда первой инстанции и (или) постановление суда апелляционной инстанции полностью или в части и передать дело на рассмотрение суда первой или апелляционной инстанции, если указанные судебные </w:t>
      </w:r>
      <w:r w:rsidRPr="00B422D5">
        <w:rPr>
          <w:rFonts w:ascii="Times New Roman" w:hAnsi="Times New Roman" w:cs="Times New Roman"/>
          <w:bCs/>
          <w:color w:val="000000" w:themeColor="text1"/>
          <w:sz w:val="28"/>
          <w:szCs w:val="28"/>
        </w:rPr>
        <w:t xml:space="preserve">решения </w:t>
      </w:r>
      <w:r w:rsidR="00781190" w:rsidRPr="00B422D5">
        <w:rPr>
          <w:rFonts w:ascii="Times New Roman" w:hAnsi="Times New Roman" w:cs="Times New Roman"/>
          <w:bCs/>
          <w:color w:val="000000" w:themeColor="text1"/>
          <w:sz w:val="28"/>
          <w:szCs w:val="28"/>
        </w:rPr>
        <w:t>повторно проверяются судом кассационной инстанции и содержащиеся в них выводы не соответствуют установленным по делу фактическим обстоятельствам или имеющимся в деле доказательствам;</w:t>
      </w:r>
    </w:p>
    <w:p w14:paraId="42B61FC2"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781190" w:rsidRPr="00B422D5">
        <w:rPr>
          <w:rFonts w:ascii="Times New Roman" w:hAnsi="Times New Roman" w:cs="Times New Roman"/>
          <w:bCs/>
          <w:color w:val="000000" w:themeColor="text1"/>
          <w:sz w:val="28"/>
          <w:szCs w:val="28"/>
        </w:rPr>
        <w:t>оставить в силе одно из ранее принятых по делу решений или постановлений;</w:t>
      </w:r>
    </w:p>
    <w:p w14:paraId="5FED2BB8"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6) </w:t>
      </w:r>
      <w:r w:rsidR="00781190" w:rsidRPr="00B422D5">
        <w:rPr>
          <w:rFonts w:ascii="Times New Roman" w:hAnsi="Times New Roman" w:cs="Times New Roman"/>
          <w:bCs/>
          <w:color w:val="000000" w:themeColor="text1"/>
          <w:sz w:val="28"/>
          <w:szCs w:val="28"/>
        </w:rPr>
        <w:t>отменить решение суда первой инстанции и (или) постановление суда апелляционной инстанции полностью или в части и прекратить производство по делу либо оставить исковое заявление без рассмотрения полностью или в части.</w:t>
      </w:r>
    </w:p>
    <w:p w14:paraId="28B30E4F"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256777" w:rsidRPr="00B422D5">
        <w:rPr>
          <w:rFonts w:ascii="Times New Roman" w:hAnsi="Times New Roman" w:cs="Times New Roman"/>
          <w:bCs/>
          <w:color w:val="000000" w:themeColor="text1"/>
          <w:sz w:val="28"/>
          <w:szCs w:val="28"/>
        </w:rPr>
        <w:t>С</w:t>
      </w:r>
      <w:r w:rsidRPr="00B422D5">
        <w:rPr>
          <w:rFonts w:ascii="Times New Roman" w:hAnsi="Times New Roman" w:cs="Times New Roman"/>
          <w:bCs/>
          <w:color w:val="000000" w:themeColor="text1"/>
          <w:sz w:val="28"/>
          <w:szCs w:val="28"/>
        </w:rPr>
        <w:t>уд кассационной инстанции</w:t>
      </w:r>
      <w:r w:rsidR="00781190" w:rsidRPr="00B422D5">
        <w:rPr>
          <w:rFonts w:ascii="Times New Roman" w:hAnsi="Times New Roman" w:cs="Times New Roman"/>
          <w:bCs/>
          <w:color w:val="000000" w:themeColor="text1"/>
          <w:sz w:val="28"/>
          <w:szCs w:val="28"/>
        </w:rPr>
        <w:t xml:space="preserve"> не вправе устанавливать или считать доказанными обстоятельства, которые не установлены в решении или постановлении либо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о том, какая норма материального права должна быть применена и какое решение, постановление должно быть принято при</w:t>
      </w:r>
      <w:r w:rsidR="00E341DC">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новом</w:t>
      </w:r>
      <w:r w:rsidR="00E341DC">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рассмотрении дела.</w:t>
      </w:r>
    </w:p>
    <w:p w14:paraId="7838A5B7" w14:textId="77777777" w:rsidR="00781190" w:rsidRPr="00261E25" w:rsidRDefault="003C473F" w:rsidP="00116F09">
      <w:pPr>
        <w:pStyle w:val="ConsPlusNormal"/>
        <w:spacing w:after="360" w:line="276" w:lineRule="auto"/>
        <w:ind w:firstLine="709"/>
        <w:jc w:val="both"/>
        <w:outlineLvl w:val="1"/>
        <w:rPr>
          <w:rFonts w:ascii="Times New Roman" w:hAnsi="Times New Roman" w:cs="Times New Roman"/>
          <w:bCs/>
          <w:color w:val="FF0000"/>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314</w:t>
      </w:r>
      <w:r w:rsidR="00781190" w:rsidRPr="00B422D5">
        <w:rPr>
          <w:rFonts w:ascii="Times New Roman" w:hAnsi="Times New Roman" w:cs="Times New Roman"/>
          <w:bCs/>
          <w:color w:val="000000" w:themeColor="text1"/>
          <w:sz w:val="28"/>
          <w:szCs w:val="28"/>
        </w:rPr>
        <w:t>.</w:t>
      </w:r>
      <w:r w:rsidR="00376F8F" w:rsidRPr="00B422D5">
        <w:rPr>
          <w:rFonts w:ascii="Times New Roman" w:hAnsi="Times New Roman" w:cs="Times New Roman"/>
          <w:b/>
          <w:bCs/>
          <w:color w:val="000000" w:themeColor="text1"/>
          <w:sz w:val="28"/>
          <w:szCs w:val="28"/>
        </w:rPr>
        <w:t> </w:t>
      </w:r>
      <w:r w:rsidR="00781190" w:rsidRPr="00B422D5">
        <w:rPr>
          <w:rFonts w:ascii="Times New Roman" w:hAnsi="Times New Roman" w:cs="Times New Roman"/>
          <w:b/>
          <w:bCs/>
          <w:color w:val="000000" w:themeColor="text1"/>
          <w:sz w:val="28"/>
          <w:szCs w:val="28"/>
        </w:rPr>
        <w:t xml:space="preserve">Основания для отмены судебного приказа, изменения или отмены </w:t>
      </w:r>
      <w:r w:rsidR="00D76791" w:rsidRPr="00261E25">
        <w:rPr>
          <w:rFonts w:ascii="Times New Roman" w:hAnsi="Times New Roman" w:cs="Times New Roman"/>
          <w:b/>
          <w:sz w:val="28"/>
          <w:szCs w:val="28"/>
        </w:rPr>
        <w:t>решения суда первой и постановления апелляционной инстанции</w:t>
      </w:r>
    </w:p>
    <w:p w14:paraId="303A6673"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261E25">
        <w:rPr>
          <w:rFonts w:ascii="Times New Roman" w:hAnsi="Times New Roman" w:cs="Times New Roman"/>
          <w:bCs/>
          <w:color w:val="000000" w:themeColor="text1"/>
          <w:sz w:val="28"/>
          <w:szCs w:val="28"/>
        </w:rPr>
        <w:t>1. </w:t>
      </w:r>
      <w:r w:rsidR="00781190" w:rsidRPr="00261E25">
        <w:rPr>
          <w:rFonts w:ascii="Times New Roman" w:hAnsi="Times New Roman" w:cs="Times New Roman"/>
          <w:bCs/>
          <w:color w:val="000000" w:themeColor="text1"/>
          <w:sz w:val="28"/>
          <w:szCs w:val="28"/>
        </w:rPr>
        <w:t xml:space="preserve">Основаниями для изменения или отмены </w:t>
      </w:r>
      <w:r w:rsidR="00D76791" w:rsidRPr="00261E25">
        <w:rPr>
          <w:rFonts w:ascii="Times New Roman" w:hAnsi="Times New Roman" w:cs="Times New Roman"/>
          <w:bCs/>
          <w:sz w:val="28"/>
          <w:szCs w:val="28"/>
        </w:rPr>
        <w:t>решения суда первой и постановления апелляционной инстанции</w:t>
      </w:r>
      <w:r w:rsidR="00D76791" w:rsidRPr="00261E25">
        <w:rPr>
          <w:rFonts w:ascii="Times New Roman" w:hAnsi="Times New Roman" w:cs="Times New Roman"/>
          <w:bCs/>
          <w:color w:val="000000" w:themeColor="text1"/>
          <w:sz w:val="28"/>
          <w:szCs w:val="28"/>
        </w:rPr>
        <w:t xml:space="preserve"> </w:t>
      </w:r>
      <w:r w:rsidR="00781190" w:rsidRPr="00261E25">
        <w:rPr>
          <w:rFonts w:ascii="Times New Roman" w:hAnsi="Times New Roman" w:cs="Times New Roman"/>
          <w:bCs/>
          <w:color w:val="000000" w:themeColor="text1"/>
          <w:sz w:val="28"/>
          <w:szCs w:val="28"/>
        </w:rPr>
        <w:t>являются</w:t>
      </w:r>
      <w:r w:rsidR="00781190" w:rsidRPr="00B422D5">
        <w:rPr>
          <w:rFonts w:ascii="Times New Roman" w:hAnsi="Times New Roman" w:cs="Times New Roman"/>
          <w:bCs/>
          <w:color w:val="000000" w:themeColor="text1"/>
          <w:sz w:val="28"/>
          <w:szCs w:val="28"/>
        </w:rPr>
        <w:t xml:space="preserve"> несоответствие выводов суда, содержащихся в решении, постановлении, фактическим обстоятельствам дела, установленным судом первой и апелляционной инстанций, и имеющимся в деле доказательствам, нарушение либо неправильное применение норм материального права или норм процессуального права.</w:t>
      </w:r>
    </w:p>
    <w:p w14:paraId="4B79251D"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Неправильным применением норм материального права являются:</w:t>
      </w:r>
    </w:p>
    <w:p w14:paraId="0191B37D"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781190" w:rsidRPr="00B422D5">
        <w:rPr>
          <w:rFonts w:ascii="Times New Roman" w:hAnsi="Times New Roman" w:cs="Times New Roman"/>
          <w:bCs/>
          <w:color w:val="000000" w:themeColor="text1"/>
          <w:sz w:val="28"/>
          <w:szCs w:val="28"/>
        </w:rPr>
        <w:t>неприменение закона, подлежащего применению;</w:t>
      </w:r>
    </w:p>
    <w:p w14:paraId="4D9F6FBE"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применение закона, не подлежащего применению;</w:t>
      </w:r>
    </w:p>
    <w:p w14:paraId="788EA1BD"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неправильное истолкование закона.</w:t>
      </w:r>
    </w:p>
    <w:p w14:paraId="12DFD389"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3. </w:t>
      </w:r>
      <w:r w:rsidR="00781190" w:rsidRPr="00B422D5">
        <w:rPr>
          <w:rFonts w:ascii="Times New Roman" w:hAnsi="Times New Roman" w:cs="Times New Roman"/>
          <w:bCs/>
          <w:color w:val="000000" w:themeColor="text1"/>
          <w:sz w:val="28"/>
          <w:szCs w:val="28"/>
        </w:rPr>
        <w:t xml:space="preserve">Нарушение или неправильное применение норм процессуального права является основанием для изменения или отмены решения, постановления </w:t>
      </w:r>
      <w:r w:rsidR="00781190" w:rsidRPr="007C3B99">
        <w:rPr>
          <w:rFonts w:ascii="Times New Roman" w:hAnsi="Times New Roman" w:cs="Times New Roman"/>
          <w:bCs/>
          <w:color w:val="000000" w:themeColor="text1"/>
          <w:sz w:val="28"/>
          <w:szCs w:val="28"/>
        </w:rPr>
        <w:t>арбитражного</w:t>
      </w:r>
      <w:r w:rsidR="00781190" w:rsidRPr="00B422D5">
        <w:rPr>
          <w:rFonts w:ascii="Times New Roman" w:hAnsi="Times New Roman" w:cs="Times New Roman"/>
          <w:bCs/>
          <w:color w:val="000000" w:themeColor="text1"/>
          <w:sz w:val="28"/>
          <w:szCs w:val="28"/>
        </w:rPr>
        <w:t xml:space="preserve"> суда, если </w:t>
      </w:r>
      <w:r w:rsidR="0005307A" w:rsidRPr="00B422D5">
        <w:rPr>
          <w:rFonts w:ascii="Times New Roman" w:hAnsi="Times New Roman" w:cs="Times New Roman"/>
          <w:bCs/>
          <w:color w:val="000000" w:themeColor="text1"/>
          <w:sz w:val="28"/>
          <w:szCs w:val="28"/>
        </w:rPr>
        <w:t xml:space="preserve">такое </w:t>
      </w:r>
      <w:r w:rsidR="00781190" w:rsidRPr="00B422D5">
        <w:rPr>
          <w:rFonts w:ascii="Times New Roman" w:hAnsi="Times New Roman" w:cs="Times New Roman"/>
          <w:bCs/>
          <w:color w:val="000000" w:themeColor="text1"/>
          <w:sz w:val="28"/>
          <w:szCs w:val="28"/>
        </w:rPr>
        <w:t>нарушение привело или могло привести к принятию неправильного решения, постановления.</w:t>
      </w:r>
    </w:p>
    <w:p w14:paraId="2FC2FC9F"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79" w:name="p4256"/>
      <w:bookmarkEnd w:id="379"/>
      <w:r w:rsidRPr="00B422D5">
        <w:rPr>
          <w:rFonts w:ascii="Times New Roman" w:hAnsi="Times New Roman" w:cs="Times New Roman"/>
          <w:bCs/>
          <w:color w:val="000000" w:themeColor="text1"/>
          <w:sz w:val="28"/>
          <w:szCs w:val="28"/>
        </w:rPr>
        <w:t>4. </w:t>
      </w:r>
      <w:r w:rsidR="00781190" w:rsidRPr="00B422D5">
        <w:rPr>
          <w:rFonts w:ascii="Times New Roman" w:hAnsi="Times New Roman" w:cs="Times New Roman"/>
          <w:bCs/>
          <w:color w:val="000000" w:themeColor="text1"/>
          <w:sz w:val="28"/>
          <w:szCs w:val="28"/>
        </w:rPr>
        <w:t xml:space="preserve">Основаниями для отмены судебного приказа, решения, постановления </w:t>
      </w:r>
      <w:r w:rsidR="00781190" w:rsidRPr="007C3B99">
        <w:rPr>
          <w:rFonts w:ascii="Times New Roman" w:hAnsi="Times New Roman" w:cs="Times New Roman"/>
          <w:bCs/>
          <w:color w:val="000000" w:themeColor="text1"/>
          <w:sz w:val="28"/>
          <w:szCs w:val="28"/>
        </w:rPr>
        <w:t>арбитражного</w:t>
      </w:r>
      <w:r w:rsidR="00781190" w:rsidRPr="00B422D5">
        <w:rPr>
          <w:rFonts w:ascii="Times New Roman" w:hAnsi="Times New Roman" w:cs="Times New Roman"/>
          <w:bCs/>
          <w:color w:val="000000" w:themeColor="text1"/>
          <w:sz w:val="28"/>
          <w:szCs w:val="28"/>
        </w:rPr>
        <w:t xml:space="preserve"> суда в любом случае являются:</w:t>
      </w:r>
    </w:p>
    <w:p w14:paraId="66622F09"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781190" w:rsidRPr="00B422D5">
        <w:rPr>
          <w:rFonts w:ascii="Times New Roman" w:hAnsi="Times New Roman" w:cs="Times New Roman"/>
          <w:bCs/>
          <w:color w:val="000000" w:themeColor="text1"/>
          <w:sz w:val="28"/>
          <w:szCs w:val="28"/>
        </w:rPr>
        <w:t xml:space="preserve">рассмотрение дела </w:t>
      </w:r>
      <w:r w:rsidR="00781190" w:rsidRPr="007C3B99">
        <w:rPr>
          <w:rFonts w:ascii="Times New Roman" w:hAnsi="Times New Roman" w:cs="Times New Roman"/>
          <w:bCs/>
          <w:color w:val="000000" w:themeColor="text1"/>
          <w:sz w:val="28"/>
          <w:szCs w:val="28"/>
        </w:rPr>
        <w:t>арбитражным</w:t>
      </w:r>
      <w:r w:rsidR="00781190" w:rsidRPr="00B422D5">
        <w:rPr>
          <w:rFonts w:ascii="Times New Roman" w:hAnsi="Times New Roman" w:cs="Times New Roman"/>
          <w:bCs/>
          <w:color w:val="000000" w:themeColor="text1"/>
          <w:sz w:val="28"/>
          <w:szCs w:val="28"/>
        </w:rPr>
        <w:t xml:space="preserve"> судом в незаконном составе;</w:t>
      </w:r>
    </w:p>
    <w:p w14:paraId="5FB34CDA"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рассмотрение дела в отсутствие кого-либо из лиц, участвующих в деле и не извещенных надлежащим образом о времени и месте судебного заседания;</w:t>
      </w:r>
    </w:p>
    <w:p w14:paraId="7C982633" w14:textId="77777777" w:rsidR="00F50C11"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F50C11" w:rsidRPr="00B422D5">
        <w:rPr>
          <w:rFonts w:ascii="Times New Roman" w:hAnsi="Times New Roman" w:cs="Times New Roman"/>
          <w:bCs/>
          <w:color w:val="000000" w:themeColor="text1"/>
          <w:sz w:val="28"/>
          <w:szCs w:val="28"/>
        </w:rPr>
        <w:t>нарушение правил о языке при рассмотрении дела;</w:t>
      </w:r>
    </w:p>
    <w:p w14:paraId="73FE7F04"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781190" w:rsidRPr="00B422D5">
        <w:rPr>
          <w:rFonts w:ascii="Times New Roman" w:hAnsi="Times New Roman" w:cs="Times New Roman"/>
          <w:bCs/>
          <w:color w:val="000000" w:themeColor="text1"/>
          <w:sz w:val="28"/>
          <w:szCs w:val="28"/>
        </w:rPr>
        <w:t>принятие судом решения, постановления о правах и об обязанностях лиц, не привлеченных к участию в деле;</w:t>
      </w:r>
    </w:p>
    <w:p w14:paraId="055BAC7A" w14:textId="77777777" w:rsidR="00781190" w:rsidRPr="00B422D5" w:rsidRDefault="00F50C1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w:t>
      </w:r>
      <w:r w:rsidR="003C473F" w:rsidRPr="00B422D5">
        <w:rPr>
          <w:rFonts w:ascii="Times New Roman" w:hAnsi="Times New Roman" w:cs="Times New Roman"/>
          <w:bCs/>
          <w:color w:val="000000" w:themeColor="text1"/>
          <w:sz w:val="28"/>
          <w:szCs w:val="28"/>
        </w:rPr>
        <w:t>) </w:t>
      </w:r>
      <w:proofErr w:type="spellStart"/>
      <w:r w:rsidR="00781190" w:rsidRPr="00B422D5">
        <w:rPr>
          <w:rFonts w:ascii="Times New Roman" w:hAnsi="Times New Roman" w:cs="Times New Roman"/>
          <w:bCs/>
          <w:color w:val="000000" w:themeColor="text1"/>
          <w:sz w:val="28"/>
          <w:szCs w:val="28"/>
        </w:rPr>
        <w:t>неподписание</w:t>
      </w:r>
      <w:proofErr w:type="spellEnd"/>
      <w:r w:rsidR="00781190" w:rsidRPr="00B422D5">
        <w:rPr>
          <w:rFonts w:ascii="Times New Roman" w:hAnsi="Times New Roman" w:cs="Times New Roman"/>
          <w:bCs/>
          <w:color w:val="000000" w:themeColor="text1"/>
          <w:sz w:val="28"/>
          <w:szCs w:val="28"/>
        </w:rPr>
        <w:t xml:space="preserve"> решения, постановления судьей или одним из судей либо подписание решения, постановления не теми судьями, которые указаны в решении, постановлении;</w:t>
      </w:r>
    </w:p>
    <w:p w14:paraId="28F466B7" w14:textId="77777777" w:rsidR="003C473F" w:rsidRPr="00B422D5" w:rsidRDefault="00F50C1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6</w:t>
      </w:r>
      <w:r w:rsidR="003C473F" w:rsidRPr="00B422D5">
        <w:rPr>
          <w:rFonts w:ascii="Times New Roman" w:hAnsi="Times New Roman" w:cs="Times New Roman"/>
          <w:bCs/>
          <w:color w:val="000000" w:themeColor="text1"/>
          <w:sz w:val="28"/>
          <w:szCs w:val="28"/>
        </w:rPr>
        <w:t>) </w:t>
      </w:r>
      <w:r w:rsidR="00781190" w:rsidRPr="00B422D5">
        <w:rPr>
          <w:rFonts w:ascii="Times New Roman" w:hAnsi="Times New Roman" w:cs="Times New Roman"/>
          <w:bCs/>
          <w:color w:val="000000" w:themeColor="text1"/>
          <w:sz w:val="28"/>
          <w:szCs w:val="28"/>
        </w:rPr>
        <w:t xml:space="preserve">отсутствие в деле протокола судебного заседания или подписание его не теми лицами, которые указаны в статье </w:t>
      </w:r>
      <w:r w:rsidR="00B87FAD" w:rsidRPr="00B422D5">
        <w:rPr>
          <w:rFonts w:ascii="Times New Roman" w:hAnsi="Times New Roman" w:cs="Times New Roman"/>
          <w:bCs/>
          <w:color w:val="000000" w:themeColor="text1"/>
          <w:sz w:val="28"/>
          <w:szCs w:val="28"/>
        </w:rPr>
        <w:t>156</w:t>
      </w:r>
      <w:r w:rsidR="00781190" w:rsidRPr="00B422D5">
        <w:rPr>
          <w:rFonts w:ascii="Times New Roman" w:hAnsi="Times New Roman" w:cs="Times New Roman"/>
          <w:bCs/>
          <w:color w:val="000000" w:themeColor="text1"/>
          <w:sz w:val="28"/>
          <w:szCs w:val="28"/>
        </w:rPr>
        <w:t xml:space="preserve"> настоящего Кодекса</w:t>
      </w:r>
      <w:r w:rsidR="003C473F" w:rsidRPr="00B422D5">
        <w:rPr>
          <w:rFonts w:ascii="Times New Roman" w:hAnsi="Times New Roman" w:cs="Times New Roman"/>
          <w:bCs/>
          <w:color w:val="000000" w:themeColor="text1"/>
          <w:sz w:val="28"/>
          <w:szCs w:val="28"/>
        </w:rPr>
        <w:t>, в случае отсутствия аудиозаписи судебного заседания;</w:t>
      </w:r>
    </w:p>
    <w:p w14:paraId="43153C45" w14:textId="77777777" w:rsidR="00781190" w:rsidRPr="00B422D5" w:rsidRDefault="00F50C1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7</w:t>
      </w:r>
      <w:r w:rsidR="003C473F" w:rsidRPr="00B422D5">
        <w:rPr>
          <w:rFonts w:ascii="Times New Roman" w:hAnsi="Times New Roman" w:cs="Times New Roman"/>
          <w:bCs/>
          <w:color w:val="000000" w:themeColor="text1"/>
          <w:sz w:val="28"/>
          <w:szCs w:val="28"/>
        </w:rPr>
        <w:t>) </w:t>
      </w:r>
      <w:r w:rsidR="00781190" w:rsidRPr="00B422D5">
        <w:rPr>
          <w:rFonts w:ascii="Times New Roman" w:hAnsi="Times New Roman" w:cs="Times New Roman"/>
          <w:bCs/>
          <w:color w:val="000000" w:themeColor="text1"/>
          <w:sz w:val="28"/>
          <w:szCs w:val="28"/>
        </w:rPr>
        <w:t>нарушение правила о тайне совещания судей при принятии решения, постановления.</w:t>
      </w:r>
    </w:p>
    <w:p w14:paraId="20B5E8FA"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315</w:t>
      </w:r>
      <w:r w:rsidR="00781190" w:rsidRPr="00B422D5">
        <w:rPr>
          <w:rFonts w:ascii="Times New Roman" w:hAnsi="Times New Roman" w:cs="Times New Roman"/>
          <w:bCs/>
          <w:color w:val="000000" w:themeColor="text1"/>
          <w:sz w:val="28"/>
          <w:szCs w:val="28"/>
        </w:rPr>
        <w:t>.</w:t>
      </w:r>
      <w:r w:rsidR="003C473F" w:rsidRPr="00B422D5">
        <w:rPr>
          <w:rFonts w:ascii="Times New Roman" w:hAnsi="Times New Roman" w:cs="Times New Roman"/>
          <w:b/>
          <w:bCs/>
          <w:color w:val="000000" w:themeColor="text1"/>
          <w:sz w:val="28"/>
          <w:szCs w:val="28"/>
        </w:rPr>
        <w:t> </w:t>
      </w:r>
      <w:r w:rsidR="00781190" w:rsidRPr="00B422D5">
        <w:rPr>
          <w:rFonts w:ascii="Times New Roman" w:hAnsi="Times New Roman" w:cs="Times New Roman"/>
          <w:b/>
          <w:bCs/>
          <w:color w:val="000000" w:themeColor="text1"/>
          <w:sz w:val="28"/>
          <w:szCs w:val="28"/>
        </w:rPr>
        <w:t>Особенности кассационного производства, связанные с пересмотром вступившего в законную силу судебного приказа</w:t>
      </w:r>
      <w:r w:rsidR="00781190" w:rsidRPr="00B422D5">
        <w:rPr>
          <w:rFonts w:ascii="Times New Roman" w:hAnsi="Times New Roman" w:cs="Times New Roman"/>
          <w:bCs/>
          <w:color w:val="000000" w:themeColor="text1"/>
          <w:sz w:val="28"/>
          <w:szCs w:val="28"/>
        </w:rPr>
        <w:t> </w:t>
      </w:r>
    </w:p>
    <w:p w14:paraId="7DB7845A" w14:textId="77777777" w:rsidR="00781190" w:rsidRPr="00B422D5" w:rsidRDefault="003C473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781190" w:rsidRPr="00B422D5">
        <w:rPr>
          <w:rFonts w:ascii="Times New Roman" w:hAnsi="Times New Roman" w:cs="Times New Roman"/>
          <w:bCs/>
          <w:color w:val="000000" w:themeColor="text1"/>
          <w:sz w:val="28"/>
          <w:szCs w:val="28"/>
        </w:rPr>
        <w:t>Вступившие в законную силу судебные п</w:t>
      </w:r>
      <w:r w:rsidR="009C7A51" w:rsidRPr="00B422D5">
        <w:rPr>
          <w:rFonts w:ascii="Times New Roman" w:hAnsi="Times New Roman" w:cs="Times New Roman"/>
          <w:bCs/>
          <w:color w:val="000000" w:themeColor="text1"/>
          <w:sz w:val="28"/>
          <w:szCs w:val="28"/>
        </w:rPr>
        <w:t xml:space="preserve">риказы </w:t>
      </w:r>
      <w:r w:rsidR="009C7A51" w:rsidRPr="007C3B99">
        <w:rPr>
          <w:rFonts w:ascii="Times New Roman" w:hAnsi="Times New Roman" w:cs="Times New Roman"/>
          <w:bCs/>
          <w:color w:val="000000" w:themeColor="text1"/>
          <w:sz w:val="28"/>
          <w:szCs w:val="28"/>
        </w:rPr>
        <w:t>арбитражного</w:t>
      </w:r>
      <w:r w:rsidR="009C7A51" w:rsidRPr="00B422D5">
        <w:rPr>
          <w:rFonts w:ascii="Times New Roman" w:hAnsi="Times New Roman" w:cs="Times New Roman"/>
          <w:bCs/>
          <w:color w:val="000000" w:themeColor="text1"/>
          <w:sz w:val="28"/>
          <w:szCs w:val="28"/>
        </w:rPr>
        <w:t xml:space="preserve"> суда</w:t>
      </w:r>
      <w:r w:rsidR="00781190" w:rsidRPr="00B422D5">
        <w:rPr>
          <w:rFonts w:ascii="Times New Roman" w:hAnsi="Times New Roman" w:cs="Times New Roman"/>
          <w:bCs/>
          <w:color w:val="000000" w:themeColor="text1"/>
          <w:sz w:val="28"/>
          <w:szCs w:val="28"/>
        </w:rPr>
        <w:t xml:space="preserve"> первой инстанции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w:t>
      </w:r>
    </w:p>
    <w:p w14:paraId="045D601E"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w:t>
      </w:r>
      <w:r w:rsidR="009C7A51" w:rsidRPr="00B422D5">
        <w:rPr>
          <w:rFonts w:ascii="Times New Roman" w:hAnsi="Times New Roman" w:cs="Times New Roman"/>
          <w:bCs/>
          <w:color w:val="000000" w:themeColor="text1"/>
          <w:sz w:val="28"/>
          <w:szCs w:val="28"/>
        </w:rPr>
        <w:t> Кассационные жалоба, протест на судебный приказ рассматрива</w:t>
      </w:r>
      <w:r w:rsidR="00422306" w:rsidRPr="00B422D5">
        <w:rPr>
          <w:rFonts w:ascii="Times New Roman" w:hAnsi="Times New Roman" w:cs="Times New Roman"/>
          <w:bCs/>
          <w:color w:val="000000" w:themeColor="text1"/>
          <w:sz w:val="28"/>
          <w:szCs w:val="28"/>
        </w:rPr>
        <w:t>ю</w:t>
      </w:r>
      <w:r w:rsidR="009C7A51" w:rsidRPr="00B422D5">
        <w:rPr>
          <w:rFonts w:ascii="Times New Roman" w:hAnsi="Times New Roman" w:cs="Times New Roman"/>
          <w:bCs/>
          <w:color w:val="000000" w:themeColor="text1"/>
          <w:sz w:val="28"/>
          <w:szCs w:val="28"/>
        </w:rPr>
        <w:t>тся в суде кассационной инстанции судьей единолично.</w:t>
      </w:r>
    </w:p>
    <w:p w14:paraId="0D3D1646"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3. </w:t>
      </w:r>
      <w:r w:rsidR="00781190" w:rsidRPr="00B422D5">
        <w:rPr>
          <w:rFonts w:ascii="Times New Roman" w:hAnsi="Times New Roman" w:cs="Times New Roman"/>
          <w:bCs/>
          <w:color w:val="000000" w:themeColor="text1"/>
          <w:sz w:val="28"/>
          <w:szCs w:val="28"/>
        </w:rPr>
        <w:t>Судебное заседа</w:t>
      </w:r>
      <w:r w:rsidRPr="00B422D5">
        <w:rPr>
          <w:rFonts w:ascii="Times New Roman" w:hAnsi="Times New Roman" w:cs="Times New Roman"/>
          <w:bCs/>
          <w:color w:val="000000" w:themeColor="text1"/>
          <w:sz w:val="28"/>
          <w:szCs w:val="28"/>
        </w:rPr>
        <w:t>ние по рассмотрению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на судебный приказ проводится без вызова лиц, участвующих в деле.</w:t>
      </w:r>
    </w:p>
    <w:p w14:paraId="7B8C37D2"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 учетом характера и сложности рассматриваемого вопро</w:t>
      </w:r>
      <w:r w:rsidR="009C7A51" w:rsidRPr="00B422D5">
        <w:rPr>
          <w:rFonts w:ascii="Times New Roman" w:hAnsi="Times New Roman" w:cs="Times New Roman"/>
          <w:bCs/>
          <w:color w:val="000000" w:themeColor="text1"/>
          <w:sz w:val="28"/>
          <w:szCs w:val="28"/>
        </w:rPr>
        <w:t>са, а также доводов кассационных</w:t>
      </w:r>
      <w:r w:rsidRPr="00B422D5">
        <w:rPr>
          <w:rFonts w:ascii="Times New Roman" w:hAnsi="Times New Roman" w:cs="Times New Roman"/>
          <w:bCs/>
          <w:color w:val="000000" w:themeColor="text1"/>
          <w:sz w:val="28"/>
          <w:szCs w:val="28"/>
        </w:rPr>
        <w:t xml:space="preserve"> жалобы</w:t>
      </w:r>
      <w:r w:rsidR="003A2C52"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xml:space="preserve"> и возр</w:t>
      </w:r>
      <w:r w:rsidR="009C7A51" w:rsidRPr="00B422D5">
        <w:rPr>
          <w:rFonts w:ascii="Times New Roman" w:hAnsi="Times New Roman" w:cs="Times New Roman"/>
          <w:bCs/>
          <w:color w:val="000000" w:themeColor="text1"/>
          <w:sz w:val="28"/>
          <w:szCs w:val="28"/>
        </w:rPr>
        <w:t>ажений относительно кассационных</w:t>
      </w:r>
      <w:r w:rsidRPr="00B422D5">
        <w:rPr>
          <w:rFonts w:ascii="Times New Roman" w:hAnsi="Times New Roman" w:cs="Times New Roman"/>
          <w:bCs/>
          <w:color w:val="000000" w:themeColor="text1"/>
          <w:sz w:val="28"/>
          <w:szCs w:val="28"/>
        </w:rPr>
        <w:t xml:space="preserve"> жалобы</w:t>
      </w:r>
      <w:r w:rsidR="009C7A51" w:rsidRPr="00B422D5">
        <w:rPr>
          <w:rFonts w:ascii="Times New Roman" w:hAnsi="Times New Roman" w:cs="Times New Roman"/>
          <w:bCs/>
          <w:color w:val="000000" w:themeColor="text1"/>
          <w:sz w:val="28"/>
          <w:szCs w:val="28"/>
        </w:rPr>
        <w:t>, протеста</w:t>
      </w:r>
      <w:r w:rsidRPr="00B422D5">
        <w:rPr>
          <w:rFonts w:ascii="Times New Roman" w:hAnsi="Times New Roman" w:cs="Times New Roman"/>
          <w:bCs/>
          <w:color w:val="000000" w:themeColor="text1"/>
          <w:sz w:val="28"/>
          <w:szCs w:val="28"/>
        </w:rPr>
        <w:t xml:space="preserve"> лица, участвующие в деле, могут быть вызваны в судебное заседание.</w:t>
      </w:r>
    </w:p>
    <w:p w14:paraId="4D465C90"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80" w:name="p4280"/>
      <w:bookmarkEnd w:id="380"/>
      <w:r w:rsidRPr="00B422D5">
        <w:rPr>
          <w:rFonts w:ascii="Times New Roman" w:hAnsi="Times New Roman" w:cs="Times New Roman"/>
          <w:bCs/>
          <w:color w:val="000000" w:themeColor="text1"/>
          <w:sz w:val="28"/>
          <w:szCs w:val="28"/>
        </w:rPr>
        <w:t>4. </w:t>
      </w:r>
      <w:r w:rsidR="00781190" w:rsidRPr="00B422D5">
        <w:rPr>
          <w:rFonts w:ascii="Times New Roman" w:hAnsi="Times New Roman" w:cs="Times New Roman"/>
          <w:bCs/>
          <w:color w:val="000000" w:themeColor="text1"/>
          <w:sz w:val="28"/>
          <w:szCs w:val="28"/>
        </w:rPr>
        <w:t>Основаниями для пересмотра в порядке кассационного производства судебного приказа, вступившего в законную силу, являются существенные нарушения норм материального права и (или) норм процессуального права, которые повлияли на исход приказного производства и без устранения которых невозможны восстановление и защита нарушенных прав, свобод, законных интересов взыскателя или должника в делах приказного производства.</w:t>
      </w:r>
    </w:p>
    <w:p w14:paraId="1F59E219"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256777" w:rsidRPr="00B422D5">
        <w:rPr>
          <w:rFonts w:ascii="Times New Roman" w:hAnsi="Times New Roman" w:cs="Times New Roman"/>
          <w:bCs/>
          <w:color w:val="000000" w:themeColor="text1"/>
          <w:sz w:val="28"/>
          <w:szCs w:val="28"/>
        </w:rPr>
        <w:t>С</w:t>
      </w:r>
      <w:r w:rsidR="00781190" w:rsidRPr="00B422D5">
        <w:rPr>
          <w:rFonts w:ascii="Times New Roman" w:hAnsi="Times New Roman" w:cs="Times New Roman"/>
          <w:bCs/>
          <w:color w:val="000000" w:themeColor="text1"/>
          <w:sz w:val="28"/>
          <w:szCs w:val="28"/>
        </w:rPr>
        <w:t>уд кассационной инстанции проверяет законность судебного приказа, устанавливая правильность применения норм материального права и норм процессуального права при вынесении судебного приказа и исходя из дово</w:t>
      </w:r>
      <w:r w:rsidRPr="00B422D5">
        <w:rPr>
          <w:rFonts w:ascii="Times New Roman" w:hAnsi="Times New Roman" w:cs="Times New Roman"/>
          <w:bCs/>
          <w:color w:val="000000" w:themeColor="text1"/>
          <w:sz w:val="28"/>
          <w:szCs w:val="28"/>
        </w:rPr>
        <w:t>дов, содержащихся в кассационных</w:t>
      </w:r>
      <w:r w:rsidR="00781190"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протесте,</w:t>
      </w:r>
      <w:r w:rsidR="00781190" w:rsidRPr="00B422D5">
        <w:rPr>
          <w:rFonts w:ascii="Times New Roman" w:hAnsi="Times New Roman" w:cs="Times New Roman"/>
          <w:bCs/>
          <w:color w:val="000000" w:themeColor="text1"/>
          <w:sz w:val="28"/>
          <w:szCs w:val="28"/>
        </w:rPr>
        <w:t xml:space="preserve"> и возражениях относительно </w:t>
      </w:r>
      <w:r w:rsidRPr="00B422D5">
        <w:rPr>
          <w:rFonts w:ascii="Times New Roman" w:hAnsi="Times New Roman" w:cs="Times New Roman"/>
          <w:bCs/>
          <w:color w:val="000000" w:themeColor="text1"/>
          <w:sz w:val="28"/>
          <w:szCs w:val="28"/>
        </w:rPr>
        <w:t xml:space="preserve">кассационных </w:t>
      </w:r>
      <w:r w:rsidR="00781190" w:rsidRPr="00B422D5">
        <w:rPr>
          <w:rFonts w:ascii="Times New Roman" w:hAnsi="Times New Roman" w:cs="Times New Roman"/>
          <w:bCs/>
          <w:color w:val="000000" w:themeColor="text1"/>
          <w:sz w:val="28"/>
          <w:szCs w:val="28"/>
        </w:rPr>
        <w:t>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w:t>
      </w:r>
    </w:p>
    <w:p w14:paraId="56438E21"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6. </w:t>
      </w:r>
      <w:r w:rsidR="00781190" w:rsidRPr="00B422D5">
        <w:rPr>
          <w:rFonts w:ascii="Times New Roman" w:hAnsi="Times New Roman" w:cs="Times New Roman"/>
          <w:bCs/>
          <w:color w:val="000000" w:themeColor="text1"/>
          <w:sz w:val="28"/>
          <w:szCs w:val="28"/>
        </w:rPr>
        <w:t>По резул</w:t>
      </w:r>
      <w:r w:rsidRPr="00B422D5">
        <w:rPr>
          <w:rFonts w:ascii="Times New Roman" w:hAnsi="Times New Roman" w:cs="Times New Roman"/>
          <w:bCs/>
          <w:color w:val="000000" w:themeColor="text1"/>
          <w:sz w:val="28"/>
          <w:szCs w:val="28"/>
        </w:rPr>
        <w:t>ьтатам рассмотрения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на судебный приказ суд кассационной инстанции вправе:</w:t>
      </w:r>
    </w:p>
    <w:p w14:paraId="78B078E7"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781190" w:rsidRPr="00B422D5">
        <w:rPr>
          <w:rFonts w:ascii="Times New Roman" w:hAnsi="Times New Roman" w:cs="Times New Roman"/>
          <w:bCs/>
          <w:color w:val="000000" w:themeColor="text1"/>
          <w:sz w:val="28"/>
          <w:szCs w:val="28"/>
        </w:rPr>
        <w:t>оставить судебный прик</w:t>
      </w:r>
      <w:r w:rsidRPr="00B422D5">
        <w:rPr>
          <w:rFonts w:ascii="Times New Roman" w:hAnsi="Times New Roman" w:cs="Times New Roman"/>
          <w:bCs/>
          <w:color w:val="000000" w:themeColor="text1"/>
          <w:sz w:val="28"/>
          <w:szCs w:val="28"/>
        </w:rPr>
        <w:t>аз без изменения, а кассационные</w:t>
      </w:r>
      <w:r w:rsidR="00781190"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протест</w:t>
      </w:r>
      <w:r w:rsidR="00781190" w:rsidRPr="00B422D5">
        <w:rPr>
          <w:rFonts w:ascii="Times New Roman" w:hAnsi="Times New Roman" w:cs="Times New Roman"/>
          <w:bCs/>
          <w:color w:val="000000" w:themeColor="text1"/>
          <w:sz w:val="28"/>
          <w:szCs w:val="28"/>
        </w:rPr>
        <w:t xml:space="preserve"> без удовлетворения;</w:t>
      </w:r>
    </w:p>
    <w:p w14:paraId="251B2BDB"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отменить судебный приказ и направить дело на новое рассмотрение, если имеются основания, указанные в части 4 настоящей статьи;</w:t>
      </w:r>
    </w:p>
    <w:p w14:paraId="1E6E46CE"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отменить судебный приказ, указав при этом в постановлении на право взыскателя предъявить требование в порядке искового производства или производства по делам, возникающим из административных и иных публичных правоотношений.</w:t>
      </w:r>
    </w:p>
    <w:p w14:paraId="079F02F0"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316</w:t>
      </w:r>
      <w:r w:rsidR="00781190" w:rsidRPr="00B422D5">
        <w:rPr>
          <w:rFonts w:ascii="Times New Roman" w:hAnsi="Times New Roman" w:cs="Times New Roman"/>
          <w:bCs/>
          <w:color w:val="000000" w:themeColor="text1"/>
          <w:sz w:val="28"/>
          <w:szCs w:val="28"/>
        </w:rPr>
        <w:t>.</w:t>
      </w:r>
      <w:r w:rsidRPr="00B422D5">
        <w:rPr>
          <w:rFonts w:ascii="Times New Roman" w:hAnsi="Times New Roman" w:cs="Times New Roman"/>
          <w:b/>
          <w:bCs/>
          <w:color w:val="000000" w:themeColor="text1"/>
          <w:sz w:val="28"/>
          <w:szCs w:val="28"/>
        </w:rPr>
        <w:t> </w:t>
      </w:r>
      <w:r w:rsidR="00781190" w:rsidRPr="00B422D5">
        <w:rPr>
          <w:rFonts w:ascii="Times New Roman" w:hAnsi="Times New Roman" w:cs="Times New Roman"/>
          <w:b/>
          <w:bCs/>
          <w:color w:val="000000" w:themeColor="text1"/>
          <w:sz w:val="28"/>
          <w:szCs w:val="28"/>
        </w:rPr>
        <w:t>Кассационные жалоб</w:t>
      </w:r>
      <w:r w:rsidR="0005307A" w:rsidRPr="00B422D5">
        <w:rPr>
          <w:rFonts w:ascii="Times New Roman" w:hAnsi="Times New Roman" w:cs="Times New Roman"/>
          <w:b/>
          <w:bCs/>
          <w:color w:val="000000" w:themeColor="text1"/>
          <w:sz w:val="28"/>
          <w:szCs w:val="28"/>
        </w:rPr>
        <w:t>а</w:t>
      </w:r>
      <w:r w:rsidR="009C7A51" w:rsidRPr="00B422D5">
        <w:rPr>
          <w:rFonts w:ascii="Times New Roman" w:hAnsi="Times New Roman" w:cs="Times New Roman"/>
          <w:b/>
          <w:bCs/>
          <w:color w:val="000000" w:themeColor="text1"/>
          <w:sz w:val="28"/>
          <w:szCs w:val="28"/>
        </w:rPr>
        <w:t>, протест</w:t>
      </w:r>
      <w:r w:rsidR="00781190" w:rsidRPr="00B422D5">
        <w:rPr>
          <w:rFonts w:ascii="Times New Roman" w:hAnsi="Times New Roman" w:cs="Times New Roman"/>
          <w:b/>
          <w:bCs/>
          <w:color w:val="000000" w:themeColor="text1"/>
          <w:sz w:val="28"/>
          <w:szCs w:val="28"/>
        </w:rPr>
        <w:t xml:space="preserve"> на решения </w:t>
      </w:r>
      <w:r w:rsidR="00781190" w:rsidRPr="005D047F">
        <w:rPr>
          <w:rFonts w:ascii="Times New Roman" w:hAnsi="Times New Roman" w:cs="Times New Roman"/>
          <w:b/>
          <w:bCs/>
          <w:color w:val="000000" w:themeColor="text1"/>
          <w:sz w:val="28"/>
          <w:szCs w:val="28"/>
        </w:rPr>
        <w:t>арбитражного</w:t>
      </w:r>
      <w:r w:rsidR="00781190" w:rsidRPr="00B422D5">
        <w:rPr>
          <w:rFonts w:ascii="Times New Roman" w:hAnsi="Times New Roman" w:cs="Times New Roman"/>
          <w:b/>
          <w:bCs/>
          <w:color w:val="000000" w:themeColor="text1"/>
          <w:sz w:val="28"/>
          <w:szCs w:val="28"/>
        </w:rPr>
        <w:t xml:space="preserve"> суда первой инстанции и постановления суда апелляционной инстанции по делам, рассмотренным в порядке упрощенного производства</w:t>
      </w:r>
    </w:p>
    <w:p w14:paraId="7A406A34"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81" w:name="p4297"/>
      <w:bookmarkEnd w:id="381"/>
      <w:r w:rsidRPr="00B422D5">
        <w:rPr>
          <w:rFonts w:ascii="Times New Roman" w:hAnsi="Times New Roman" w:cs="Times New Roman"/>
          <w:bCs/>
          <w:color w:val="000000" w:themeColor="text1"/>
          <w:sz w:val="28"/>
          <w:szCs w:val="28"/>
        </w:rPr>
        <w:lastRenderedPageBreak/>
        <w:t>1. </w:t>
      </w:r>
      <w:r w:rsidR="00781190" w:rsidRPr="00B422D5">
        <w:rPr>
          <w:rFonts w:ascii="Times New Roman" w:hAnsi="Times New Roman" w:cs="Times New Roman"/>
          <w:bCs/>
          <w:color w:val="000000" w:themeColor="text1"/>
          <w:sz w:val="28"/>
          <w:szCs w:val="28"/>
        </w:rPr>
        <w:t xml:space="preserve">Вступившие в законную силу решения </w:t>
      </w:r>
      <w:r w:rsidR="00781190" w:rsidRPr="005D047F">
        <w:rPr>
          <w:rFonts w:ascii="Times New Roman" w:hAnsi="Times New Roman" w:cs="Times New Roman"/>
          <w:bCs/>
          <w:color w:val="000000" w:themeColor="text1"/>
          <w:sz w:val="28"/>
          <w:szCs w:val="28"/>
        </w:rPr>
        <w:t>арбитражного</w:t>
      </w:r>
      <w:r w:rsidR="00781190" w:rsidRPr="00B422D5">
        <w:rPr>
          <w:rFonts w:ascii="Times New Roman" w:hAnsi="Times New Roman" w:cs="Times New Roman"/>
          <w:bCs/>
          <w:color w:val="000000" w:themeColor="text1"/>
          <w:sz w:val="28"/>
          <w:szCs w:val="28"/>
        </w:rPr>
        <w:t xml:space="preserve"> суда первой инстанции и постановления суда апелляционной инстанции, принятые по делам, рассмотренным в порядке упрощенного производства,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w:t>
      </w:r>
    </w:p>
    <w:p w14:paraId="143755DD"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Кассационные жалоб</w:t>
      </w:r>
      <w:r w:rsidR="0005307A" w:rsidRPr="00B422D5">
        <w:rPr>
          <w:rFonts w:ascii="Times New Roman" w:hAnsi="Times New Roman" w:cs="Times New Roman"/>
          <w:bCs/>
          <w:color w:val="000000" w:themeColor="text1"/>
          <w:sz w:val="28"/>
          <w:szCs w:val="28"/>
        </w:rPr>
        <w:t>а</w:t>
      </w:r>
      <w:r w:rsidRPr="00B422D5">
        <w:rPr>
          <w:rFonts w:ascii="Times New Roman" w:hAnsi="Times New Roman" w:cs="Times New Roman"/>
          <w:bCs/>
          <w:color w:val="000000" w:themeColor="text1"/>
          <w:sz w:val="28"/>
          <w:szCs w:val="28"/>
        </w:rPr>
        <w:t>, протест</w:t>
      </w:r>
      <w:r w:rsidR="00781190" w:rsidRPr="00B422D5">
        <w:rPr>
          <w:rFonts w:ascii="Times New Roman" w:hAnsi="Times New Roman" w:cs="Times New Roman"/>
          <w:bCs/>
          <w:color w:val="000000" w:themeColor="text1"/>
          <w:sz w:val="28"/>
          <w:szCs w:val="28"/>
        </w:rPr>
        <w:t xml:space="preserve"> на решения </w:t>
      </w:r>
      <w:r w:rsidR="00781190" w:rsidRPr="005D047F">
        <w:rPr>
          <w:rFonts w:ascii="Times New Roman" w:hAnsi="Times New Roman" w:cs="Times New Roman"/>
          <w:bCs/>
          <w:color w:val="000000" w:themeColor="text1"/>
          <w:sz w:val="28"/>
          <w:szCs w:val="28"/>
        </w:rPr>
        <w:t>арбитражного</w:t>
      </w:r>
      <w:r w:rsidR="00781190" w:rsidRPr="00B422D5">
        <w:rPr>
          <w:rFonts w:ascii="Times New Roman" w:hAnsi="Times New Roman" w:cs="Times New Roman"/>
          <w:bCs/>
          <w:color w:val="000000" w:themeColor="text1"/>
          <w:sz w:val="28"/>
          <w:szCs w:val="28"/>
        </w:rPr>
        <w:t xml:space="preserve"> суда первой инстанции и постановления суда апелляционной инстанции, принятые по делам, рассмотренным в порядке упрощенного производства, рассматриваются в суде кассационной инстанции </w:t>
      </w:r>
      <w:r w:rsidRPr="00B422D5">
        <w:rPr>
          <w:rFonts w:ascii="Times New Roman" w:hAnsi="Times New Roman" w:cs="Times New Roman"/>
          <w:bCs/>
          <w:color w:val="000000" w:themeColor="text1"/>
          <w:sz w:val="28"/>
          <w:szCs w:val="28"/>
        </w:rPr>
        <w:t xml:space="preserve">судьей единолично </w:t>
      </w:r>
      <w:r w:rsidR="00781190" w:rsidRPr="00B422D5">
        <w:rPr>
          <w:rFonts w:ascii="Times New Roman" w:hAnsi="Times New Roman" w:cs="Times New Roman"/>
          <w:bCs/>
          <w:color w:val="000000" w:themeColor="text1"/>
          <w:sz w:val="28"/>
          <w:szCs w:val="28"/>
        </w:rPr>
        <w:t xml:space="preserve">без вызова сторон. С учетом характера и сложности рассматриваемого вопроса, а также </w:t>
      </w:r>
      <w:r w:rsidRPr="00B422D5">
        <w:rPr>
          <w:rFonts w:ascii="Times New Roman" w:hAnsi="Times New Roman" w:cs="Times New Roman"/>
          <w:bCs/>
          <w:color w:val="000000" w:themeColor="text1"/>
          <w:sz w:val="28"/>
          <w:szCs w:val="28"/>
        </w:rPr>
        <w:t>доводов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и возр</w:t>
      </w:r>
      <w:r w:rsidRPr="00B422D5">
        <w:rPr>
          <w:rFonts w:ascii="Times New Roman" w:hAnsi="Times New Roman" w:cs="Times New Roman"/>
          <w:bCs/>
          <w:color w:val="000000" w:themeColor="text1"/>
          <w:sz w:val="28"/>
          <w:szCs w:val="28"/>
        </w:rPr>
        <w:t>ажений относительно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xml:space="preserve">, протеста </w:t>
      </w:r>
      <w:r w:rsidRPr="007C3B99">
        <w:rPr>
          <w:rFonts w:ascii="Times New Roman" w:hAnsi="Times New Roman" w:cs="Times New Roman"/>
          <w:bCs/>
          <w:color w:val="000000" w:themeColor="text1"/>
          <w:sz w:val="28"/>
          <w:szCs w:val="28"/>
        </w:rPr>
        <w:t xml:space="preserve">арбитражный </w:t>
      </w:r>
      <w:r w:rsidR="00781190" w:rsidRPr="007C3B99">
        <w:rPr>
          <w:rFonts w:ascii="Times New Roman" w:hAnsi="Times New Roman" w:cs="Times New Roman"/>
          <w:bCs/>
          <w:color w:val="000000" w:themeColor="text1"/>
          <w:sz w:val="28"/>
          <w:szCs w:val="28"/>
        </w:rPr>
        <w:t>суд</w:t>
      </w:r>
      <w:r w:rsidR="00781190" w:rsidRPr="00B422D5">
        <w:rPr>
          <w:rFonts w:ascii="Times New Roman" w:hAnsi="Times New Roman" w:cs="Times New Roman"/>
          <w:bCs/>
          <w:color w:val="000000" w:themeColor="text1"/>
          <w:sz w:val="28"/>
          <w:szCs w:val="28"/>
        </w:rPr>
        <w:t xml:space="preserve"> может вызвать лиц, участвующих в деле, в судебное заседание.</w:t>
      </w:r>
    </w:p>
    <w:p w14:paraId="29E5B443"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w:t>
      </w:r>
      <w:r w:rsidR="009C7A51" w:rsidRPr="00B422D5">
        <w:rPr>
          <w:rFonts w:ascii="Times New Roman" w:hAnsi="Times New Roman" w:cs="Times New Roman"/>
          <w:bCs/>
          <w:color w:val="000000" w:themeColor="text1"/>
          <w:sz w:val="28"/>
          <w:szCs w:val="28"/>
        </w:rPr>
        <w:t> Основаниями для пересмотра в порядке кассационного производства указанных в части 1 настоящей статьи решений и постановлений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w:t>
      </w:r>
    </w:p>
    <w:p w14:paraId="6C4131EC"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B6269F" w:rsidRPr="00B422D5">
        <w:rPr>
          <w:rFonts w:ascii="Times New Roman" w:hAnsi="Times New Roman" w:cs="Times New Roman"/>
          <w:bCs/>
          <w:color w:val="000000" w:themeColor="text1"/>
          <w:sz w:val="28"/>
          <w:szCs w:val="28"/>
        </w:rPr>
        <w:t>317</w:t>
      </w:r>
      <w:r w:rsidR="00781190" w:rsidRPr="00B422D5">
        <w:rPr>
          <w:rFonts w:ascii="Times New Roman" w:hAnsi="Times New Roman" w:cs="Times New Roman"/>
          <w:bCs/>
          <w:color w:val="000000" w:themeColor="text1"/>
          <w:sz w:val="28"/>
          <w:szCs w:val="28"/>
        </w:rPr>
        <w:t>.</w:t>
      </w:r>
      <w:r w:rsidR="009C7A51" w:rsidRPr="00B422D5">
        <w:rPr>
          <w:rFonts w:ascii="Times New Roman" w:hAnsi="Times New Roman" w:cs="Times New Roman"/>
          <w:b/>
          <w:bCs/>
          <w:color w:val="000000" w:themeColor="text1"/>
          <w:sz w:val="28"/>
          <w:szCs w:val="28"/>
        </w:rPr>
        <w:t> </w:t>
      </w:r>
      <w:r w:rsidR="00781190" w:rsidRPr="00B422D5">
        <w:rPr>
          <w:rFonts w:ascii="Times New Roman" w:hAnsi="Times New Roman" w:cs="Times New Roman"/>
          <w:b/>
          <w:bCs/>
          <w:color w:val="000000" w:themeColor="text1"/>
          <w:sz w:val="28"/>
          <w:szCs w:val="28"/>
        </w:rPr>
        <w:t>Постановление суда кассационной инстанции</w:t>
      </w:r>
    </w:p>
    <w:p w14:paraId="1C2524CC"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781190" w:rsidRPr="00B422D5">
        <w:rPr>
          <w:rFonts w:ascii="Times New Roman" w:hAnsi="Times New Roman" w:cs="Times New Roman"/>
          <w:bCs/>
          <w:color w:val="000000" w:themeColor="text1"/>
          <w:sz w:val="28"/>
          <w:szCs w:val="28"/>
        </w:rPr>
        <w:t>По резуль</w:t>
      </w:r>
      <w:r w:rsidRPr="00B422D5">
        <w:rPr>
          <w:rFonts w:ascii="Times New Roman" w:hAnsi="Times New Roman" w:cs="Times New Roman"/>
          <w:bCs/>
          <w:color w:val="000000" w:themeColor="text1"/>
          <w:sz w:val="28"/>
          <w:szCs w:val="28"/>
        </w:rPr>
        <w:t>татам рассмотрения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суд кассацион</w:t>
      </w:r>
      <w:r w:rsidRPr="00B422D5">
        <w:rPr>
          <w:rFonts w:ascii="Times New Roman" w:hAnsi="Times New Roman" w:cs="Times New Roman"/>
          <w:bCs/>
          <w:color w:val="000000" w:themeColor="text1"/>
          <w:sz w:val="28"/>
          <w:szCs w:val="28"/>
        </w:rPr>
        <w:t>ной инстанции принимает судебное решение, именуемое</w:t>
      </w:r>
      <w:r w:rsidR="0071221A">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постановлением, которое подписывается судьями, рассматривавшими дело.</w:t>
      </w:r>
    </w:p>
    <w:p w14:paraId="5801558A"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В постановлении суда кассационной инстанции должны быть указаны:</w:t>
      </w:r>
    </w:p>
    <w:p w14:paraId="463B6826"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781190" w:rsidRPr="00B422D5">
        <w:rPr>
          <w:rFonts w:ascii="Times New Roman" w:hAnsi="Times New Roman" w:cs="Times New Roman"/>
          <w:bCs/>
          <w:color w:val="000000" w:themeColor="text1"/>
          <w:sz w:val="28"/>
          <w:szCs w:val="28"/>
        </w:rPr>
        <w:t>наименование суда кассационной инстанции, состав суда, принявшего постановление;</w:t>
      </w:r>
    </w:p>
    <w:p w14:paraId="70174B8D"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номер дела, дата и место принятия постановления;</w:t>
      </w:r>
    </w:p>
    <w:p w14:paraId="48BA4095"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наименова</w:t>
      </w:r>
      <w:r w:rsidRPr="00B422D5">
        <w:rPr>
          <w:rFonts w:ascii="Times New Roman" w:hAnsi="Times New Roman" w:cs="Times New Roman"/>
          <w:bCs/>
          <w:color w:val="000000" w:themeColor="text1"/>
          <w:sz w:val="28"/>
          <w:szCs w:val="28"/>
        </w:rPr>
        <w:t>ние лица, подавшего кассационные</w:t>
      </w:r>
      <w:r w:rsidR="00CC18D0">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жалобу,</w:t>
      </w:r>
      <w:r w:rsidR="00CC18D0">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w:t>
      </w:r>
      <w:r w:rsidR="00781190" w:rsidRPr="00B422D5">
        <w:rPr>
          <w:rFonts w:ascii="Times New Roman" w:hAnsi="Times New Roman" w:cs="Times New Roman"/>
          <w:bCs/>
          <w:color w:val="000000" w:themeColor="text1"/>
          <w:sz w:val="28"/>
          <w:szCs w:val="28"/>
        </w:rPr>
        <w:t xml:space="preserve"> его процессуальное положение;</w:t>
      </w:r>
    </w:p>
    <w:p w14:paraId="2C4C5E62"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lastRenderedPageBreak/>
        <w:t>4) </w:t>
      </w:r>
      <w:r w:rsidR="00781190" w:rsidRPr="00B422D5">
        <w:rPr>
          <w:rFonts w:ascii="Times New Roman" w:hAnsi="Times New Roman" w:cs="Times New Roman"/>
          <w:bCs/>
          <w:color w:val="000000" w:themeColor="text1"/>
          <w:sz w:val="28"/>
          <w:szCs w:val="28"/>
        </w:rPr>
        <w:t>наименования лиц, участвующих в деле;</w:t>
      </w:r>
    </w:p>
    <w:p w14:paraId="08CDAFAB"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781190" w:rsidRPr="00B422D5">
        <w:rPr>
          <w:rFonts w:ascii="Times New Roman" w:hAnsi="Times New Roman" w:cs="Times New Roman"/>
          <w:bCs/>
          <w:color w:val="000000" w:themeColor="text1"/>
          <w:sz w:val="28"/>
          <w:szCs w:val="28"/>
        </w:rPr>
        <w:t>предмет спора;</w:t>
      </w:r>
    </w:p>
    <w:p w14:paraId="55D8F355"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6) </w:t>
      </w:r>
      <w:r w:rsidR="00781190" w:rsidRPr="00B422D5">
        <w:rPr>
          <w:rFonts w:ascii="Times New Roman" w:hAnsi="Times New Roman" w:cs="Times New Roman"/>
          <w:bCs/>
          <w:color w:val="000000" w:themeColor="text1"/>
          <w:sz w:val="28"/>
          <w:szCs w:val="28"/>
        </w:rPr>
        <w:t>фамилии лиц, присутствовавших в судебном заседании, с указанием их полномочий;</w:t>
      </w:r>
    </w:p>
    <w:p w14:paraId="7EFBF744"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7) </w:t>
      </w:r>
      <w:r w:rsidR="00781190" w:rsidRPr="00B422D5">
        <w:rPr>
          <w:rFonts w:ascii="Times New Roman" w:hAnsi="Times New Roman" w:cs="Times New Roman"/>
          <w:bCs/>
          <w:color w:val="000000" w:themeColor="text1"/>
          <w:sz w:val="28"/>
          <w:szCs w:val="28"/>
        </w:rPr>
        <w:t xml:space="preserve">наименования </w:t>
      </w:r>
      <w:r w:rsidR="00781190" w:rsidRPr="005D047F">
        <w:rPr>
          <w:rFonts w:ascii="Times New Roman" w:hAnsi="Times New Roman" w:cs="Times New Roman"/>
          <w:bCs/>
          <w:color w:val="000000" w:themeColor="text1"/>
          <w:sz w:val="28"/>
          <w:szCs w:val="28"/>
        </w:rPr>
        <w:t>арбитражн</w:t>
      </w:r>
      <w:r w:rsidR="005450EC" w:rsidRPr="005D047F">
        <w:rPr>
          <w:rFonts w:ascii="Times New Roman" w:hAnsi="Times New Roman" w:cs="Times New Roman"/>
          <w:bCs/>
          <w:color w:val="000000" w:themeColor="text1"/>
          <w:sz w:val="28"/>
          <w:szCs w:val="28"/>
        </w:rPr>
        <w:t>ого</w:t>
      </w:r>
      <w:r w:rsidR="005450EC" w:rsidRPr="00B422D5">
        <w:rPr>
          <w:rFonts w:ascii="Times New Roman" w:hAnsi="Times New Roman" w:cs="Times New Roman"/>
          <w:bCs/>
          <w:color w:val="000000" w:themeColor="text1"/>
          <w:sz w:val="28"/>
          <w:szCs w:val="28"/>
        </w:rPr>
        <w:t xml:space="preserve"> суда</w:t>
      </w:r>
      <w:r w:rsidR="00781190" w:rsidRPr="00B422D5">
        <w:rPr>
          <w:rFonts w:ascii="Times New Roman" w:hAnsi="Times New Roman" w:cs="Times New Roman"/>
          <w:bCs/>
          <w:color w:val="000000" w:themeColor="text1"/>
          <w:sz w:val="28"/>
          <w:szCs w:val="28"/>
        </w:rPr>
        <w:t>, рассмотревш</w:t>
      </w:r>
      <w:r w:rsidR="005450EC" w:rsidRPr="00B422D5">
        <w:rPr>
          <w:rFonts w:ascii="Times New Roman" w:hAnsi="Times New Roman" w:cs="Times New Roman"/>
          <w:bCs/>
          <w:color w:val="000000" w:themeColor="text1"/>
          <w:sz w:val="28"/>
          <w:szCs w:val="28"/>
        </w:rPr>
        <w:t>его</w:t>
      </w:r>
      <w:r w:rsidR="00781190" w:rsidRPr="00B422D5">
        <w:rPr>
          <w:rFonts w:ascii="Times New Roman" w:hAnsi="Times New Roman" w:cs="Times New Roman"/>
          <w:bCs/>
          <w:color w:val="000000" w:themeColor="text1"/>
          <w:sz w:val="28"/>
          <w:szCs w:val="28"/>
        </w:rPr>
        <w:t xml:space="preserve"> дело в первой и апелляционной инстанциях; дата принятия обжалуемых судебного </w:t>
      </w:r>
      <w:r w:rsidRPr="00B422D5">
        <w:rPr>
          <w:rFonts w:ascii="Times New Roman" w:hAnsi="Times New Roman" w:cs="Times New Roman"/>
          <w:bCs/>
          <w:color w:val="000000" w:themeColor="text1"/>
          <w:sz w:val="28"/>
          <w:szCs w:val="28"/>
        </w:rPr>
        <w:t>приказа, решения, постановления</w:t>
      </w:r>
      <w:r w:rsidR="00781190" w:rsidRPr="00B422D5">
        <w:rPr>
          <w:rFonts w:ascii="Times New Roman" w:hAnsi="Times New Roman" w:cs="Times New Roman"/>
          <w:bCs/>
          <w:color w:val="000000" w:themeColor="text1"/>
          <w:sz w:val="28"/>
          <w:szCs w:val="28"/>
        </w:rPr>
        <w:t>;</w:t>
      </w:r>
    </w:p>
    <w:p w14:paraId="2349E16B"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8</w:t>
      </w:r>
      <w:r w:rsidR="009C7A51" w:rsidRPr="00B422D5">
        <w:rPr>
          <w:rFonts w:ascii="Times New Roman" w:hAnsi="Times New Roman" w:cs="Times New Roman"/>
          <w:bCs/>
          <w:color w:val="000000" w:themeColor="text1"/>
          <w:sz w:val="28"/>
          <w:szCs w:val="28"/>
        </w:rPr>
        <w:t>) </w:t>
      </w:r>
      <w:r w:rsidRPr="00B422D5">
        <w:rPr>
          <w:rFonts w:ascii="Times New Roman" w:hAnsi="Times New Roman" w:cs="Times New Roman"/>
          <w:bCs/>
          <w:color w:val="000000" w:themeColor="text1"/>
          <w:sz w:val="28"/>
          <w:szCs w:val="28"/>
        </w:rPr>
        <w:t>краткое изложение содержания принятых по делу решения, судебного приказа, постановления;</w:t>
      </w:r>
    </w:p>
    <w:p w14:paraId="64598722"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9) </w:t>
      </w:r>
      <w:r w:rsidR="00781190" w:rsidRPr="00B422D5">
        <w:rPr>
          <w:rFonts w:ascii="Times New Roman" w:hAnsi="Times New Roman" w:cs="Times New Roman"/>
          <w:bCs/>
          <w:color w:val="000000" w:themeColor="text1"/>
          <w:sz w:val="28"/>
          <w:szCs w:val="28"/>
        </w:rPr>
        <w:t>осно</w:t>
      </w:r>
      <w:r w:rsidRPr="00B422D5">
        <w:rPr>
          <w:rFonts w:ascii="Times New Roman" w:hAnsi="Times New Roman" w:cs="Times New Roman"/>
          <w:bCs/>
          <w:color w:val="000000" w:themeColor="text1"/>
          <w:sz w:val="28"/>
          <w:szCs w:val="28"/>
        </w:rPr>
        <w:t>вания, по которым в кассационных</w:t>
      </w:r>
      <w:r w:rsidR="00781190" w:rsidRPr="00B422D5">
        <w:rPr>
          <w:rFonts w:ascii="Times New Roman" w:hAnsi="Times New Roman" w:cs="Times New Roman"/>
          <w:bCs/>
          <w:color w:val="000000" w:themeColor="text1"/>
          <w:sz w:val="28"/>
          <w:szCs w:val="28"/>
        </w:rPr>
        <w:t xml:space="preserve"> жалобе</w:t>
      </w:r>
      <w:r w:rsidRPr="00B422D5">
        <w:rPr>
          <w:rFonts w:ascii="Times New Roman" w:hAnsi="Times New Roman" w:cs="Times New Roman"/>
          <w:bCs/>
          <w:color w:val="000000" w:themeColor="text1"/>
          <w:sz w:val="28"/>
          <w:szCs w:val="28"/>
        </w:rPr>
        <w:t>, протесте</w:t>
      </w:r>
      <w:r w:rsidR="00781190" w:rsidRPr="00B422D5">
        <w:rPr>
          <w:rFonts w:ascii="Times New Roman" w:hAnsi="Times New Roman" w:cs="Times New Roman"/>
          <w:bCs/>
          <w:color w:val="000000" w:themeColor="text1"/>
          <w:sz w:val="28"/>
          <w:szCs w:val="28"/>
        </w:rPr>
        <w:t xml:space="preserve"> заявлены требования о проверке законности решения, судебного приказа, постановления;</w:t>
      </w:r>
    </w:p>
    <w:p w14:paraId="59A20535"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10) </w:t>
      </w:r>
      <w:r w:rsidR="00781190" w:rsidRPr="00B422D5">
        <w:rPr>
          <w:rFonts w:ascii="Times New Roman" w:hAnsi="Times New Roman" w:cs="Times New Roman"/>
          <w:bCs/>
          <w:color w:val="000000" w:themeColor="text1"/>
          <w:sz w:val="28"/>
          <w:szCs w:val="28"/>
        </w:rPr>
        <w:t>доводы, изложенные в отзыве н</w:t>
      </w:r>
      <w:r w:rsidRPr="00B422D5">
        <w:rPr>
          <w:rFonts w:ascii="Times New Roman" w:hAnsi="Times New Roman" w:cs="Times New Roman"/>
          <w:bCs/>
          <w:color w:val="000000" w:themeColor="text1"/>
          <w:sz w:val="28"/>
          <w:szCs w:val="28"/>
        </w:rPr>
        <w:t>а кассационные</w:t>
      </w:r>
      <w:r w:rsidR="00781190" w:rsidRPr="00B422D5">
        <w:rPr>
          <w:rFonts w:ascii="Times New Roman" w:hAnsi="Times New Roman" w:cs="Times New Roman"/>
          <w:bCs/>
          <w:color w:val="000000" w:themeColor="text1"/>
          <w:sz w:val="28"/>
          <w:szCs w:val="28"/>
        </w:rPr>
        <w:t xml:space="preserve"> жалобу</w:t>
      </w:r>
      <w:r w:rsidRPr="00B422D5">
        <w:rPr>
          <w:rFonts w:ascii="Times New Roman" w:hAnsi="Times New Roman" w:cs="Times New Roman"/>
          <w:bCs/>
          <w:color w:val="000000" w:themeColor="text1"/>
          <w:sz w:val="28"/>
          <w:szCs w:val="28"/>
        </w:rPr>
        <w:t>, протест</w:t>
      </w:r>
      <w:r w:rsidR="00781190" w:rsidRPr="00B422D5">
        <w:rPr>
          <w:rFonts w:ascii="Times New Roman" w:hAnsi="Times New Roman" w:cs="Times New Roman"/>
          <w:bCs/>
          <w:color w:val="000000" w:themeColor="text1"/>
          <w:sz w:val="28"/>
          <w:szCs w:val="28"/>
        </w:rPr>
        <w:t>;</w:t>
      </w:r>
    </w:p>
    <w:p w14:paraId="37AEA4A3"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11) </w:t>
      </w:r>
      <w:r w:rsidR="00781190" w:rsidRPr="00B422D5">
        <w:rPr>
          <w:rFonts w:ascii="Times New Roman" w:hAnsi="Times New Roman" w:cs="Times New Roman"/>
          <w:bCs/>
          <w:color w:val="000000" w:themeColor="text1"/>
          <w:sz w:val="28"/>
          <w:szCs w:val="28"/>
        </w:rPr>
        <w:t>объяснения лиц, участвующих в деле и присутствовавших в судебном заседании;</w:t>
      </w:r>
    </w:p>
    <w:p w14:paraId="41EEC7A6"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12) </w:t>
      </w:r>
      <w:r w:rsidR="00781190" w:rsidRPr="00B422D5">
        <w:rPr>
          <w:rFonts w:ascii="Times New Roman" w:hAnsi="Times New Roman" w:cs="Times New Roman"/>
          <w:bCs/>
          <w:color w:val="000000" w:themeColor="text1"/>
          <w:sz w:val="28"/>
          <w:szCs w:val="28"/>
        </w:rPr>
        <w:t xml:space="preserve">законы и иные нормативные правовые акты, которыми руководствовался суд кассационной инстанции при принятии постановления; мотивы принятого постановления; мотивы, по которым суд </w:t>
      </w:r>
      <w:r w:rsidRPr="00B422D5">
        <w:rPr>
          <w:rFonts w:ascii="Times New Roman" w:hAnsi="Times New Roman" w:cs="Times New Roman"/>
          <w:bCs/>
          <w:color w:val="000000" w:themeColor="text1"/>
          <w:sz w:val="28"/>
          <w:szCs w:val="28"/>
        </w:rPr>
        <w:t xml:space="preserve">кассационной инстанции </w:t>
      </w:r>
      <w:r w:rsidR="00781190" w:rsidRPr="00B422D5">
        <w:rPr>
          <w:rFonts w:ascii="Times New Roman" w:hAnsi="Times New Roman" w:cs="Times New Roman"/>
          <w:bCs/>
          <w:color w:val="000000" w:themeColor="text1"/>
          <w:sz w:val="28"/>
          <w:szCs w:val="28"/>
        </w:rPr>
        <w:t>не применил законы и иные нормативные правовые акты, на которые ссылались лица, участвующие в деле;</w:t>
      </w:r>
    </w:p>
    <w:p w14:paraId="006DFB42"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13) </w:t>
      </w:r>
      <w:r w:rsidR="00781190" w:rsidRPr="00B422D5">
        <w:rPr>
          <w:rFonts w:ascii="Times New Roman" w:hAnsi="Times New Roman" w:cs="Times New Roman"/>
          <w:bCs/>
          <w:color w:val="000000" w:themeColor="text1"/>
          <w:sz w:val="28"/>
          <w:szCs w:val="28"/>
        </w:rPr>
        <w:t>мотивы, по которым суд кассационной инстанции не согласился с выводами суд</w:t>
      </w:r>
      <w:r w:rsidR="000A03D6" w:rsidRPr="00B422D5">
        <w:rPr>
          <w:rFonts w:ascii="Times New Roman" w:hAnsi="Times New Roman" w:cs="Times New Roman"/>
          <w:bCs/>
          <w:color w:val="000000" w:themeColor="text1"/>
          <w:sz w:val="28"/>
          <w:szCs w:val="28"/>
        </w:rPr>
        <w:t>а</w:t>
      </w:r>
      <w:r w:rsidR="00781190" w:rsidRPr="00B422D5">
        <w:rPr>
          <w:rFonts w:ascii="Times New Roman" w:hAnsi="Times New Roman" w:cs="Times New Roman"/>
          <w:bCs/>
          <w:color w:val="000000" w:themeColor="text1"/>
          <w:sz w:val="28"/>
          <w:szCs w:val="28"/>
        </w:rPr>
        <w:t xml:space="preserve"> первой и апелляционной инстанций, если их решение, судебный приказ, постановление отменены полностью или в части;</w:t>
      </w:r>
    </w:p>
    <w:p w14:paraId="164CBF30"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14) </w:t>
      </w:r>
      <w:r w:rsidR="00781190" w:rsidRPr="00B422D5">
        <w:rPr>
          <w:rFonts w:ascii="Times New Roman" w:hAnsi="Times New Roman" w:cs="Times New Roman"/>
          <w:bCs/>
          <w:color w:val="000000" w:themeColor="text1"/>
          <w:sz w:val="28"/>
          <w:szCs w:val="28"/>
        </w:rPr>
        <w:t>выводы по резул</w:t>
      </w:r>
      <w:r w:rsidRPr="00B422D5">
        <w:rPr>
          <w:rFonts w:ascii="Times New Roman" w:hAnsi="Times New Roman" w:cs="Times New Roman"/>
          <w:bCs/>
          <w:color w:val="000000" w:themeColor="text1"/>
          <w:sz w:val="28"/>
          <w:szCs w:val="28"/>
        </w:rPr>
        <w:t>ьтатам рассмотрения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w:t>
      </w:r>
    </w:p>
    <w:p w14:paraId="194F4E5C"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15) </w:t>
      </w:r>
      <w:r w:rsidR="00781190" w:rsidRPr="00B422D5">
        <w:rPr>
          <w:rFonts w:ascii="Times New Roman" w:hAnsi="Times New Roman" w:cs="Times New Roman"/>
          <w:bCs/>
          <w:color w:val="000000" w:themeColor="text1"/>
          <w:sz w:val="28"/>
          <w:szCs w:val="28"/>
        </w:rPr>
        <w:t>действия, которые должны быть выполнены лицами, участвующими в деле, и судом первой или апелляционной инстанции, если дело передается на новое рассмотрение.</w:t>
      </w:r>
    </w:p>
    <w:p w14:paraId="127DEE10"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 xml:space="preserve">Указания суда кассационной инстанции, в том числе на толкование </w:t>
      </w:r>
      <w:r w:rsidR="00781190" w:rsidRPr="00B422D5">
        <w:rPr>
          <w:rFonts w:ascii="Times New Roman" w:hAnsi="Times New Roman" w:cs="Times New Roman"/>
          <w:bCs/>
          <w:color w:val="000000" w:themeColor="text1"/>
          <w:sz w:val="28"/>
          <w:szCs w:val="28"/>
        </w:rPr>
        <w:lastRenderedPageBreak/>
        <w:t xml:space="preserve">закона, изложенные в его постановлении об отмене решения, судебного приказа, постановления </w:t>
      </w:r>
      <w:r w:rsidR="00B3747B" w:rsidRPr="00B422D5">
        <w:rPr>
          <w:rFonts w:ascii="Times New Roman" w:hAnsi="Times New Roman" w:cs="Times New Roman"/>
          <w:bCs/>
          <w:color w:val="000000" w:themeColor="text1"/>
          <w:sz w:val="28"/>
          <w:szCs w:val="28"/>
        </w:rPr>
        <w:t>суда</w:t>
      </w:r>
      <w:r w:rsidR="00781190" w:rsidRPr="00B422D5">
        <w:rPr>
          <w:rFonts w:ascii="Times New Roman" w:hAnsi="Times New Roman" w:cs="Times New Roman"/>
          <w:bCs/>
          <w:color w:val="000000" w:themeColor="text1"/>
          <w:sz w:val="28"/>
          <w:szCs w:val="28"/>
        </w:rPr>
        <w:t xml:space="preserve"> первой и апелляционной инстанций, обязательны для </w:t>
      </w:r>
      <w:r w:rsidR="00781190" w:rsidRPr="004745D9">
        <w:rPr>
          <w:rFonts w:ascii="Times New Roman" w:hAnsi="Times New Roman" w:cs="Times New Roman"/>
          <w:bCs/>
          <w:color w:val="000000" w:themeColor="text1"/>
          <w:sz w:val="28"/>
          <w:szCs w:val="28"/>
        </w:rPr>
        <w:t>арбитражного</w:t>
      </w:r>
      <w:r w:rsidR="00781190" w:rsidRPr="00B422D5">
        <w:rPr>
          <w:rFonts w:ascii="Times New Roman" w:hAnsi="Times New Roman" w:cs="Times New Roman"/>
          <w:bCs/>
          <w:color w:val="000000" w:themeColor="text1"/>
          <w:sz w:val="28"/>
          <w:szCs w:val="28"/>
        </w:rPr>
        <w:t xml:space="preserve"> суда, вновь рассматривающего данное дело.</w:t>
      </w:r>
    </w:p>
    <w:p w14:paraId="0422945A"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4. </w:t>
      </w:r>
      <w:r w:rsidR="00781190" w:rsidRPr="00B422D5">
        <w:rPr>
          <w:rFonts w:ascii="Times New Roman" w:hAnsi="Times New Roman" w:cs="Times New Roman"/>
          <w:bCs/>
          <w:color w:val="000000" w:themeColor="text1"/>
          <w:sz w:val="28"/>
          <w:szCs w:val="28"/>
        </w:rPr>
        <w:t>В постановлении суда кассационной инстанции указывается на распределение между сторонами судебных расходов, понесенны</w:t>
      </w:r>
      <w:r w:rsidRPr="00B422D5">
        <w:rPr>
          <w:rFonts w:ascii="Times New Roman" w:hAnsi="Times New Roman" w:cs="Times New Roman"/>
          <w:bCs/>
          <w:color w:val="000000" w:themeColor="text1"/>
          <w:sz w:val="28"/>
          <w:szCs w:val="28"/>
        </w:rPr>
        <w:t>х в связи с подачей кассационных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w:t>
      </w:r>
    </w:p>
    <w:p w14:paraId="3DA1E2D3" w14:textId="77777777" w:rsidR="00781190" w:rsidRPr="00B422D5" w:rsidRDefault="00781190"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 xml:space="preserve">При отмене судебного </w:t>
      </w:r>
      <w:r w:rsidR="009C7A51" w:rsidRPr="00B422D5">
        <w:rPr>
          <w:rFonts w:ascii="Times New Roman" w:hAnsi="Times New Roman" w:cs="Times New Roman"/>
          <w:bCs/>
          <w:color w:val="000000" w:themeColor="text1"/>
          <w:sz w:val="28"/>
          <w:szCs w:val="28"/>
        </w:rPr>
        <w:t xml:space="preserve">решения </w:t>
      </w:r>
      <w:r w:rsidRPr="00B422D5">
        <w:rPr>
          <w:rFonts w:ascii="Times New Roman" w:hAnsi="Times New Roman" w:cs="Times New Roman"/>
          <w:bCs/>
          <w:color w:val="000000" w:themeColor="text1"/>
          <w:sz w:val="28"/>
          <w:szCs w:val="28"/>
        </w:rPr>
        <w:t xml:space="preserve">с передачей дела на новое рассмотрение вопрос о распределении судебных расходов разрешается </w:t>
      </w:r>
      <w:r w:rsidRPr="004745D9">
        <w:rPr>
          <w:rFonts w:ascii="Times New Roman" w:hAnsi="Times New Roman" w:cs="Times New Roman"/>
          <w:bCs/>
          <w:color w:val="000000" w:themeColor="text1"/>
          <w:sz w:val="28"/>
          <w:szCs w:val="28"/>
        </w:rPr>
        <w:t>арбитражным</w:t>
      </w:r>
      <w:r w:rsidRPr="00B422D5">
        <w:rPr>
          <w:rFonts w:ascii="Times New Roman" w:hAnsi="Times New Roman" w:cs="Times New Roman"/>
          <w:bCs/>
          <w:color w:val="000000" w:themeColor="text1"/>
          <w:sz w:val="28"/>
          <w:szCs w:val="28"/>
        </w:rPr>
        <w:t xml:space="preserve"> судом, вновь рассматривающим дело.</w:t>
      </w:r>
    </w:p>
    <w:p w14:paraId="06879B99"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5. </w:t>
      </w:r>
      <w:r w:rsidR="00781190" w:rsidRPr="00B422D5">
        <w:rPr>
          <w:rFonts w:ascii="Times New Roman" w:hAnsi="Times New Roman" w:cs="Times New Roman"/>
          <w:bCs/>
          <w:color w:val="000000" w:themeColor="text1"/>
          <w:sz w:val="28"/>
          <w:szCs w:val="28"/>
        </w:rPr>
        <w:t xml:space="preserve">Копии постановления суда кассационной инстанции направляются лицам, участвующим в деле, в </w:t>
      </w:r>
      <w:r w:rsidR="00C1201E" w:rsidRPr="00B422D5">
        <w:rPr>
          <w:rFonts w:ascii="Times New Roman" w:hAnsi="Times New Roman" w:cs="Times New Roman"/>
          <w:bCs/>
          <w:color w:val="000000" w:themeColor="text1"/>
          <w:sz w:val="28"/>
          <w:szCs w:val="28"/>
        </w:rPr>
        <w:t xml:space="preserve">течение пяти дней </w:t>
      </w:r>
      <w:r w:rsidR="00781190" w:rsidRPr="00B422D5">
        <w:rPr>
          <w:rFonts w:ascii="Times New Roman" w:hAnsi="Times New Roman" w:cs="Times New Roman"/>
          <w:bCs/>
          <w:color w:val="000000" w:themeColor="text1"/>
          <w:sz w:val="28"/>
          <w:szCs w:val="28"/>
        </w:rPr>
        <w:t>со дня принятия постановления.</w:t>
      </w:r>
    </w:p>
    <w:p w14:paraId="1B68FDC6"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6. </w:t>
      </w:r>
      <w:r w:rsidR="00781190" w:rsidRPr="00B422D5">
        <w:rPr>
          <w:rFonts w:ascii="Times New Roman" w:hAnsi="Times New Roman" w:cs="Times New Roman"/>
          <w:bCs/>
          <w:color w:val="000000" w:themeColor="text1"/>
          <w:sz w:val="28"/>
          <w:szCs w:val="28"/>
        </w:rPr>
        <w:t>Постановление суда кассационной инстанции вступает в законную силу со дня его принятия.</w:t>
      </w:r>
    </w:p>
    <w:p w14:paraId="25DC4975" w14:textId="77777777" w:rsidR="00781190" w:rsidRPr="00B422D5" w:rsidRDefault="00376F8F"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Статья </w:t>
      </w:r>
      <w:r w:rsidR="00D9299A" w:rsidRPr="00B422D5">
        <w:rPr>
          <w:rFonts w:ascii="Times New Roman" w:hAnsi="Times New Roman" w:cs="Times New Roman"/>
          <w:bCs/>
          <w:color w:val="000000" w:themeColor="text1"/>
          <w:sz w:val="28"/>
          <w:szCs w:val="28"/>
        </w:rPr>
        <w:t>31</w:t>
      </w:r>
      <w:r w:rsidR="00B6269F" w:rsidRPr="00B422D5">
        <w:rPr>
          <w:rFonts w:ascii="Times New Roman" w:hAnsi="Times New Roman" w:cs="Times New Roman"/>
          <w:bCs/>
          <w:color w:val="000000" w:themeColor="text1"/>
          <w:sz w:val="28"/>
          <w:szCs w:val="28"/>
        </w:rPr>
        <w:t>8</w:t>
      </w:r>
      <w:r w:rsidR="00781190" w:rsidRPr="00B422D5">
        <w:rPr>
          <w:rFonts w:ascii="Times New Roman" w:hAnsi="Times New Roman" w:cs="Times New Roman"/>
          <w:bCs/>
          <w:color w:val="000000" w:themeColor="text1"/>
          <w:sz w:val="28"/>
          <w:szCs w:val="28"/>
        </w:rPr>
        <w:t>.</w:t>
      </w:r>
      <w:r w:rsidR="009C7A51" w:rsidRPr="00B422D5">
        <w:rPr>
          <w:rFonts w:ascii="Times New Roman" w:hAnsi="Times New Roman" w:cs="Times New Roman"/>
          <w:bCs/>
          <w:color w:val="000000" w:themeColor="text1"/>
          <w:sz w:val="28"/>
          <w:szCs w:val="28"/>
        </w:rPr>
        <w:t> </w:t>
      </w:r>
      <w:r w:rsidR="009C7A51" w:rsidRPr="00B422D5">
        <w:rPr>
          <w:rFonts w:ascii="Times New Roman" w:hAnsi="Times New Roman" w:cs="Times New Roman"/>
          <w:b/>
          <w:bCs/>
          <w:color w:val="000000" w:themeColor="text1"/>
          <w:sz w:val="28"/>
          <w:szCs w:val="28"/>
        </w:rPr>
        <w:t>Кассационные жалобы, протест</w:t>
      </w:r>
      <w:r w:rsidR="00CC7A6B" w:rsidRPr="00B422D5">
        <w:rPr>
          <w:rFonts w:ascii="Times New Roman" w:hAnsi="Times New Roman" w:cs="Times New Roman"/>
          <w:b/>
          <w:bCs/>
          <w:color w:val="000000" w:themeColor="text1"/>
          <w:sz w:val="28"/>
          <w:szCs w:val="28"/>
        </w:rPr>
        <w:t>ы</w:t>
      </w:r>
      <w:r w:rsidR="00CC18D0">
        <w:rPr>
          <w:rFonts w:ascii="Times New Roman" w:hAnsi="Times New Roman" w:cs="Times New Roman"/>
          <w:b/>
          <w:bCs/>
          <w:color w:val="000000" w:themeColor="text1"/>
          <w:sz w:val="28"/>
          <w:szCs w:val="28"/>
        </w:rPr>
        <w:t xml:space="preserve"> </w:t>
      </w:r>
      <w:r w:rsidR="00781190" w:rsidRPr="00B422D5">
        <w:rPr>
          <w:rFonts w:ascii="Times New Roman" w:hAnsi="Times New Roman" w:cs="Times New Roman"/>
          <w:b/>
          <w:bCs/>
          <w:color w:val="000000" w:themeColor="text1"/>
          <w:sz w:val="28"/>
          <w:szCs w:val="28"/>
        </w:rPr>
        <w:t>на определения суда первой и апелляционной инстанций</w:t>
      </w:r>
    </w:p>
    <w:p w14:paraId="0EFACDA5"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781190" w:rsidRPr="00B422D5">
        <w:rPr>
          <w:rFonts w:ascii="Times New Roman" w:hAnsi="Times New Roman" w:cs="Times New Roman"/>
          <w:bCs/>
          <w:color w:val="000000" w:themeColor="text1"/>
          <w:sz w:val="28"/>
          <w:szCs w:val="28"/>
        </w:rPr>
        <w:t>Кассационные жалобы</w:t>
      </w:r>
      <w:r w:rsidRPr="00B422D5">
        <w:rPr>
          <w:rFonts w:ascii="Times New Roman" w:hAnsi="Times New Roman" w:cs="Times New Roman"/>
          <w:bCs/>
          <w:color w:val="000000" w:themeColor="text1"/>
          <w:sz w:val="28"/>
          <w:szCs w:val="28"/>
        </w:rPr>
        <w:t>, протест</w:t>
      </w:r>
      <w:r w:rsidR="00CC7A6B" w:rsidRPr="00B422D5">
        <w:rPr>
          <w:rFonts w:ascii="Times New Roman" w:hAnsi="Times New Roman" w:cs="Times New Roman"/>
          <w:bCs/>
          <w:color w:val="000000" w:themeColor="text1"/>
          <w:sz w:val="28"/>
          <w:szCs w:val="28"/>
        </w:rPr>
        <w:t>ы</w:t>
      </w:r>
      <w:r w:rsidR="00781190" w:rsidRPr="00B422D5">
        <w:rPr>
          <w:rFonts w:ascii="Times New Roman" w:hAnsi="Times New Roman" w:cs="Times New Roman"/>
          <w:bCs/>
          <w:color w:val="000000" w:themeColor="text1"/>
          <w:sz w:val="28"/>
          <w:szCs w:val="28"/>
        </w:rPr>
        <w:t xml:space="preserve"> на определения суда первой и апелляционной инстанций, поданные по правилам, установленным настоящим Кодексом, рассматриваются судом кассационной инстанции в порядке, предусмотренном настоящей главой для рассмотрения кассационных жалоб</w:t>
      </w:r>
      <w:r w:rsidRPr="00B422D5">
        <w:rPr>
          <w:rFonts w:ascii="Times New Roman" w:hAnsi="Times New Roman" w:cs="Times New Roman"/>
          <w:bCs/>
          <w:color w:val="000000" w:themeColor="text1"/>
          <w:sz w:val="28"/>
          <w:szCs w:val="28"/>
        </w:rPr>
        <w:t>, протестов</w:t>
      </w:r>
      <w:r w:rsidR="00781190" w:rsidRPr="00B422D5">
        <w:rPr>
          <w:rFonts w:ascii="Times New Roman" w:hAnsi="Times New Roman" w:cs="Times New Roman"/>
          <w:bCs/>
          <w:color w:val="000000" w:themeColor="text1"/>
          <w:sz w:val="28"/>
          <w:szCs w:val="28"/>
        </w:rPr>
        <w:t xml:space="preserve"> на решения и постановления соответствующего суда.</w:t>
      </w:r>
    </w:p>
    <w:p w14:paraId="46AFF900" w14:textId="77777777" w:rsidR="00781190" w:rsidRPr="00B422D5" w:rsidRDefault="009C7A51"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781190" w:rsidRPr="00B422D5">
        <w:rPr>
          <w:rFonts w:ascii="Times New Roman" w:hAnsi="Times New Roman" w:cs="Times New Roman"/>
          <w:bCs/>
          <w:color w:val="000000" w:themeColor="text1"/>
          <w:sz w:val="28"/>
          <w:szCs w:val="28"/>
        </w:rPr>
        <w:t>Кассационные жалобы</w:t>
      </w:r>
      <w:r w:rsidRPr="00B422D5">
        <w:rPr>
          <w:rFonts w:ascii="Times New Roman" w:hAnsi="Times New Roman" w:cs="Times New Roman"/>
          <w:bCs/>
          <w:color w:val="000000" w:themeColor="text1"/>
          <w:sz w:val="28"/>
          <w:szCs w:val="28"/>
        </w:rPr>
        <w:t>, протест</w:t>
      </w:r>
      <w:r w:rsidR="00CC7A6B" w:rsidRPr="00B422D5">
        <w:rPr>
          <w:rFonts w:ascii="Times New Roman" w:hAnsi="Times New Roman" w:cs="Times New Roman"/>
          <w:bCs/>
          <w:color w:val="000000" w:themeColor="text1"/>
          <w:sz w:val="28"/>
          <w:szCs w:val="28"/>
        </w:rPr>
        <w:t>ы</w:t>
      </w:r>
      <w:r w:rsidR="00781190" w:rsidRPr="00B422D5">
        <w:rPr>
          <w:rFonts w:ascii="Times New Roman" w:hAnsi="Times New Roman" w:cs="Times New Roman"/>
          <w:bCs/>
          <w:color w:val="000000" w:themeColor="text1"/>
          <w:sz w:val="28"/>
          <w:szCs w:val="28"/>
        </w:rPr>
        <w:t xml:space="preserve"> на определения суда апелляционной инста</w:t>
      </w:r>
      <w:r w:rsidRPr="00B422D5">
        <w:rPr>
          <w:rFonts w:ascii="Times New Roman" w:hAnsi="Times New Roman" w:cs="Times New Roman"/>
          <w:bCs/>
          <w:color w:val="000000" w:themeColor="text1"/>
          <w:sz w:val="28"/>
          <w:szCs w:val="28"/>
        </w:rPr>
        <w:t>нции о возвращении апелляционных</w:t>
      </w:r>
      <w:r w:rsidR="00781190" w:rsidRPr="00B422D5">
        <w:rPr>
          <w:rFonts w:ascii="Times New Roman" w:hAnsi="Times New Roman" w:cs="Times New Roman"/>
          <w:bCs/>
          <w:color w:val="000000" w:themeColor="text1"/>
          <w:sz w:val="28"/>
          <w:szCs w:val="28"/>
        </w:rPr>
        <w:t xml:space="preserve"> 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и на другие препятствующие дальнейшему движению дела определения рассматриваются судом кассационной инстанции в срок, не превышающий пятнадц</w:t>
      </w:r>
      <w:r w:rsidR="00BE0077" w:rsidRPr="00B422D5">
        <w:rPr>
          <w:rFonts w:ascii="Times New Roman" w:hAnsi="Times New Roman" w:cs="Times New Roman"/>
          <w:bCs/>
          <w:color w:val="000000" w:themeColor="text1"/>
          <w:sz w:val="28"/>
          <w:szCs w:val="28"/>
        </w:rPr>
        <w:t>ати дней со дня поступления таких</w:t>
      </w:r>
      <w:r w:rsidR="00781190" w:rsidRPr="00B422D5">
        <w:rPr>
          <w:rFonts w:ascii="Times New Roman" w:hAnsi="Times New Roman" w:cs="Times New Roman"/>
          <w:bCs/>
          <w:color w:val="000000" w:themeColor="text1"/>
          <w:sz w:val="28"/>
          <w:szCs w:val="28"/>
        </w:rPr>
        <w:t xml:space="preserve"> жалобы</w:t>
      </w:r>
      <w:r w:rsidR="00BE0077"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в суд кассационной инстанции.</w:t>
      </w:r>
    </w:p>
    <w:p w14:paraId="67F04878" w14:textId="77777777" w:rsidR="00781190" w:rsidRPr="00B422D5" w:rsidRDefault="00BE0077"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bookmarkStart w:id="382" w:name="p4342"/>
      <w:bookmarkEnd w:id="382"/>
      <w:r w:rsidRPr="00B422D5">
        <w:rPr>
          <w:rFonts w:ascii="Times New Roman" w:hAnsi="Times New Roman" w:cs="Times New Roman"/>
          <w:bCs/>
          <w:color w:val="000000" w:themeColor="text1"/>
          <w:sz w:val="28"/>
          <w:szCs w:val="28"/>
        </w:rPr>
        <w:t>Статья </w:t>
      </w:r>
      <w:r w:rsidR="00D9299A" w:rsidRPr="00B422D5">
        <w:rPr>
          <w:rFonts w:ascii="Times New Roman" w:hAnsi="Times New Roman" w:cs="Times New Roman"/>
          <w:bCs/>
          <w:color w:val="000000" w:themeColor="text1"/>
          <w:sz w:val="28"/>
          <w:szCs w:val="28"/>
        </w:rPr>
        <w:t>31</w:t>
      </w:r>
      <w:r w:rsidR="00B6269F" w:rsidRPr="00B422D5">
        <w:rPr>
          <w:rFonts w:ascii="Times New Roman" w:hAnsi="Times New Roman" w:cs="Times New Roman"/>
          <w:bCs/>
          <w:color w:val="000000" w:themeColor="text1"/>
          <w:sz w:val="28"/>
          <w:szCs w:val="28"/>
        </w:rPr>
        <w:t>9</w:t>
      </w:r>
      <w:r w:rsidR="00781190" w:rsidRPr="00B422D5">
        <w:rPr>
          <w:rFonts w:ascii="Times New Roman" w:hAnsi="Times New Roman" w:cs="Times New Roman"/>
          <w:bCs/>
          <w:color w:val="000000" w:themeColor="text1"/>
          <w:sz w:val="28"/>
          <w:szCs w:val="28"/>
        </w:rPr>
        <w:t>.</w:t>
      </w:r>
      <w:r w:rsidR="00376F8F" w:rsidRPr="00B422D5">
        <w:rPr>
          <w:rFonts w:ascii="Times New Roman" w:hAnsi="Times New Roman" w:cs="Times New Roman"/>
          <w:b/>
          <w:bCs/>
          <w:color w:val="000000" w:themeColor="text1"/>
          <w:sz w:val="28"/>
          <w:szCs w:val="28"/>
        </w:rPr>
        <w:t> </w:t>
      </w:r>
      <w:r w:rsidR="00F40EBE" w:rsidRPr="00B422D5">
        <w:rPr>
          <w:rFonts w:ascii="Times New Roman" w:hAnsi="Times New Roman" w:cs="Times New Roman"/>
          <w:b/>
          <w:bCs/>
          <w:color w:val="000000" w:themeColor="text1"/>
          <w:sz w:val="28"/>
          <w:szCs w:val="28"/>
        </w:rPr>
        <w:t>Кассационные ж</w:t>
      </w:r>
      <w:r w:rsidR="00781190" w:rsidRPr="00B422D5">
        <w:rPr>
          <w:rFonts w:ascii="Times New Roman" w:hAnsi="Times New Roman" w:cs="Times New Roman"/>
          <w:b/>
          <w:bCs/>
          <w:color w:val="000000" w:themeColor="text1"/>
          <w:sz w:val="28"/>
          <w:szCs w:val="28"/>
        </w:rPr>
        <w:t>алобы</w:t>
      </w:r>
      <w:r w:rsidR="00CC18D0">
        <w:rPr>
          <w:rFonts w:ascii="Times New Roman" w:hAnsi="Times New Roman" w:cs="Times New Roman"/>
          <w:b/>
          <w:bCs/>
          <w:color w:val="000000" w:themeColor="text1"/>
          <w:sz w:val="28"/>
          <w:szCs w:val="28"/>
        </w:rPr>
        <w:t xml:space="preserve"> </w:t>
      </w:r>
      <w:r w:rsidR="00781190" w:rsidRPr="00B422D5">
        <w:rPr>
          <w:rFonts w:ascii="Times New Roman" w:hAnsi="Times New Roman" w:cs="Times New Roman"/>
          <w:b/>
          <w:bCs/>
          <w:color w:val="000000" w:themeColor="text1"/>
          <w:sz w:val="28"/>
          <w:szCs w:val="28"/>
        </w:rPr>
        <w:t>на определение суда кассационной инстанции</w:t>
      </w:r>
    </w:p>
    <w:p w14:paraId="08190AC6" w14:textId="77777777" w:rsidR="00781190" w:rsidRPr="00B422D5" w:rsidRDefault="00BE0077"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1. </w:t>
      </w:r>
      <w:r w:rsidR="0086527B" w:rsidRPr="00B422D5">
        <w:rPr>
          <w:rFonts w:ascii="Times New Roman" w:hAnsi="Times New Roman" w:cs="Times New Roman"/>
          <w:bCs/>
          <w:color w:val="000000" w:themeColor="text1"/>
          <w:sz w:val="28"/>
          <w:szCs w:val="28"/>
        </w:rPr>
        <w:t>Кассационные ж</w:t>
      </w:r>
      <w:r w:rsidR="00781190" w:rsidRPr="00B422D5">
        <w:rPr>
          <w:rFonts w:ascii="Times New Roman" w:hAnsi="Times New Roman" w:cs="Times New Roman"/>
          <w:bCs/>
          <w:color w:val="000000" w:themeColor="text1"/>
          <w:sz w:val="28"/>
          <w:szCs w:val="28"/>
        </w:rPr>
        <w:t>алобы</w:t>
      </w:r>
      <w:r w:rsidR="00CC18D0">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на определение суда кассационной инст</w:t>
      </w:r>
      <w:r w:rsidRPr="00B422D5">
        <w:rPr>
          <w:rFonts w:ascii="Times New Roman" w:hAnsi="Times New Roman" w:cs="Times New Roman"/>
          <w:bCs/>
          <w:color w:val="000000" w:themeColor="text1"/>
          <w:sz w:val="28"/>
          <w:szCs w:val="28"/>
        </w:rPr>
        <w:t>анции о возвращении кассационных</w:t>
      </w:r>
      <w:r w:rsidR="00CC18D0">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жалобы,</w:t>
      </w:r>
      <w:r w:rsidR="00CC18D0">
        <w:rPr>
          <w:rFonts w:ascii="Times New Roman" w:hAnsi="Times New Roman" w:cs="Times New Roman"/>
          <w:bCs/>
          <w:color w:val="000000" w:themeColor="text1"/>
          <w:sz w:val="28"/>
          <w:szCs w:val="28"/>
        </w:rPr>
        <w:t xml:space="preserve"> </w:t>
      </w:r>
      <w:r w:rsidRPr="00B422D5">
        <w:rPr>
          <w:rFonts w:ascii="Times New Roman" w:hAnsi="Times New Roman" w:cs="Times New Roman"/>
          <w:bCs/>
          <w:color w:val="000000" w:themeColor="text1"/>
          <w:sz w:val="28"/>
          <w:szCs w:val="28"/>
        </w:rPr>
        <w:t>протеста</w:t>
      </w:r>
      <w:r w:rsidR="00422306" w:rsidRPr="00B422D5">
        <w:rPr>
          <w:rFonts w:ascii="Times New Roman" w:hAnsi="Times New Roman" w:cs="Times New Roman"/>
          <w:bCs/>
          <w:color w:val="000000" w:themeColor="text1"/>
          <w:sz w:val="28"/>
          <w:szCs w:val="28"/>
        </w:rPr>
        <w:t>,</w:t>
      </w:r>
      <w:r w:rsidR="00781190" w:rsidRPr="00B422D5">
        <w:rPr>
          <w:rFonts w:ascii="Times New Roman" w:hAnsi="Times New Roman" w:cs="Times New Roman"/>
          <w:bCs/>
          <w:color w:val="000000" w:themeColor="text1"/>
          <w:sz w:val="28"/>
          <w:szCs w:val="28"/>
        </w:rPr>
        <w:t xml:space="preserve"> поданные в суд кассационной инстанции, вынесший такое определение, рассматриваются коллегиальным </w:t>
      </w:r>
      <w:r w:rsidR="00781190" w:rsidRPr="00B422D5">
        <w:rPr>
          <w:rFonts w:ascii="Times New Roman" w:hAnsi="Times New Roman" w:cs="Times New Roman"/>
          <w:bCs/>
          <w:color w:val="000000" w:themeColor="text1"/>
          <w:sz w:val="28"/>
          <w:szCs w:val="28"/>
        </w:rPr>
        <w:lastRenderedPageBreak/>
        <w:t xml:space="preserve">составом судей этого же суда </w:t>
      </w:r>
      <w:r w:rsidR="00C1201E" w:rsidRPr="00B422D5">
        <w:rPr>
          <w:rFonts w:ascii="Times New Roman" w:hAnsi="Times New Roman" w:cs="Times New Roman"/>
          <w:bCs/>
          <w:color w:val="000000" w:themeColor="text1"/>
          <w:sz w:val="28"/>
          <w:szCs w:val="28"/>
        </w:rPr>
        <w:t xml:space="preserve">в течение десяти дней </w:t>
      </w:r>
      <w:r w:rsidR="00781190" w:rsidRPr="00B422D5">
        <w:rPr>
          <w:rFonts w:ascii="Times New Roman" w:hAnsi="Times New Roman" w:cs="Times New Roman"/>
          <w:bCs/>
          <w:color w:val="000000" w:themeColor="text1"/>
          <w:sz w:val="28"/>
          <w:szCs w:val="28"/>
        </w:rPr>
        <w:t xml:space="preserve">со дня поступления </w:t>
      </w:r>
      <w:r w:rsidR="0086527B" w:rsidRPr="00B422D5">
        <w:rPr>
          <w:rFonts w:ascii="Times New Roman" w:hAnsi="Times New Roman" w:cs="Times New Roman"/>
          <w:bCs/>
          <w:color w:val="000000" w:themeColor="text1"/>
          <w:sz w:val="28"/>
          <w:szCs w:val="28"/>
        </w:rPr>
        <w:t xml:space="preserve">кассационных </w:t>
      </w:r>
      <w:r w:rsidR="00781190" w:rsidRPr="00B422D5">
        <w:rPr>
          <w:rFonts w:ascii="Times New Roman" w:hAnsi="Times New Roman" w:cs="Times New Roman"/>
          <w:bCs/>
          <w:color w:val="000000" w:themeColor="text1"/>
          <w:sz w:val="28"/>
          <w:szCs w:val="28"/>
        </w:rPr>
        <w:t>жалобы</w:t>
      </w:r>
      <w:r w:rsidRPr="00B422D5">
        <w:rPr>
          <w:rFonts w:ascii="Times New Roman" w:hAnsi="Times New Roman" w:cs="Times New Roman"/>
          <w:bCs/>
          <w:color w:val="000000" w:themeColor="text1"/>
          <w:sz w:val="28"/>
          <w:szCs w:val="28"/>
        </w:rPr>
        <w:t>, протеста</w:t>
      </w:r>
      <w:r w:rsidR="00781190" w:rsidRPr="00B422D5">
        <w:rPr>
          <w:rFonts w:ascii="Times New Roman" w:hAnsi="Times New Roman" w:cs="Times New Roman"/>
          <w:bCs/>
          <w:color w:val="000000" w:themeColor="text1"/>
          <w:sz w:val="28"/>
          <w:szCs w:val="28"/>
        </w:rPr>
        <w:t xml:space="preserve"> в суд без извещения сторон.</w:t>
      </w:r>
    </w:p>
    <w:p w14:paraId="43BF05FA" w14:textId="77777777" w:rsidR="00781190" w:rsidRPr="00B422D5" w:rsidRDefault="00BE0077"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2. </w:t>
      </w:r>
      <w:r w:rsidR="0086527B" w:rsidRPr="00B422D5">
        <w:rPr>
          <w:rFonts w:ascii="Times New Roman" w:hAnsi="Times New Roman" w:cs="Times New Roman"/>
          <w:bCs/>
          <w:color w:val="000000" w:themeColor="text1"/>
          <w:sz w:val="28"/>
          <w:szCs w:val="28"/>
        </w:rPr>
        <w:t>Кассационные ж</w:t>
      </w:r>
      <w:r w:rsidR="00781190" w:rsidRPr="00B422D5">
        <w:rPr>
          <w:rFonts w:ascii="Times New Roman" w:hAnsi="Times New Roman" w:cs="Times New Roman"/>
          <w:bCs/>
          <w:color w:val="000000" w:themeColor="text1"/>
          <w:sz w:val="28"/>
          <w:szCs w:val="28"/>
        </w:rPr>
        <w:t>алобы на другие определения суда кассационной инстанции, обжалование которых предусмотрено настоящим Кодексом, рассматриваются тем же судом кассационной инстанции в ином судебном составе в порядке, предусмотренном настоящей главой.</w:t>
      </w:r>
    </w:p>
    <w:p w14:paraId="12551C91" w14:textId="77777777" w:rsidR="00781190" w:rsidRPr="00B422D5" w:rsidRDefault="00BE0077" w:rsidP="00116F09">
      <w:pPr>
        <w:pStyle w:val="ConsPlusNormal"/>
        <w:spacing w:after="360" w:line="276" w:lineRule="auto"/>
        <w:ind w:firstLine="709"/>
        <w:jc w:val="both"/>
        <w:outlineLvl w:val="1"/>
        <w:rPr>
          <w:rFonts w:ascii="Times New Roman" w:hAnsi="Times New Roman" w:cs="Times New Roman"/>
          <w:bCs/>
          <w:color w:val="000000" w:themeColor="text1"/>
          <w:sz w:val="28"/>
          <w:szCs w:val="28"/>
        </w:rPr>
      </w:pPr>
      <w:r w:rsidRPr="00B422D5">
        <w:rPr>
          <w:rFonts w:ascii="Times New Roman" w:hAnsi="Times New Roman" w:cs="Times New Roman"/>
          <w:bCs/>
          <w:color w:val="000000" w:themeColor="text1"/>
          <w:sz w:val="28"/>
          <w:szCs w:val="28"/>
        </w:rPr>
        <w:t>3. </w:t>
      </w:r>
      <w:r w:rsidR="00781190" w:rsidRPr="00B422D5">
        <w:rPr>
          <w:rFonts w:ascii="Times New Roman" w:hAnsi="Times New Roman" w:cs="Times New Roman"/>
          <w:bCs/>
          <w:color w:val="000000" w:themeColor="text1"/>
          <w:sz w:val="28"/>
          <w:szCs w:val="28"/>
        </w:rPr>
        <w:t xml:space="preserve">По результатам рассмотрения </w:t>
      </w:r>
      <w:r w:rsidR="0086527B" w:rsidRPr="00B422D5">
        <w:rPr>
          <w:rFonts w:ascii="Times New Roman" w:hAnsi="Times New Roman" w:cs="Times New Roman"/>
          <w:bCs/>
          <w:color w:val="000000" w:themeColor="text1"/>
          <w:sz w:val="28"/>
          <w:szCs w:val="28"/>
        </w:rPr>
        <w:t xml:space="preserve">кассационной </w:t>
      </w:r>
      <w:r w:rsidR="00781190" w:rsidRPr="00B422D5">
        <w:rPr>
          <w:rFonts w:ascii="Times New Roman" w:hAnsi="Times New Roman" w:cs="Times New Roman"/>
          <w:bCs/>
          <w:color w:val="000000" w:themeColor="text1"/>
          <w:sz w:val="28"/>
          <w:szCs w:val="28"/>
        </w:rPr>
        <w:t>жалобы</w:t>
      </w:r>
      <w:r w:rsidR="00CC18D0">
        <w:rPr>
          <w:rFonts w:ascii="Times New Roman" w:hAnsi="Times New Roman" w:cs="Times New Roman"/>
          <w:bCs/>
          <w:color w:val="000000" w:themeColor="text1"/>
          <w:sz w:val="28"/>
          <w:szCs w:val="28"/>
        </w:rPr>
        <w:t xml:space="preserve"> </w:t>
      </w:r>
      <w:r w:rsidR="00781190" w:rsidRPr="00B422D5">
        <w:rPr>
          <w:rFonts w:ascii="Times New Roman" w:hAnsi="Times New Roman" w:cs="Times New Roman"/>
          <w:bCs/>
          <w:color w:val="000000" w:themeColor="text1"/>
          <w:sz w:val="28"/>
          <w:szCs w:val="28"/>
        </w:rPr>
        <w:t>на определение суда кассационной инстанции выносится определение</w:t>
      </w:r>
      <w:r w:rsidRPr="00B422D5">
        <w:rPr>
          <w:rFonts w:ascii="Times New Roman" w:hAnsi="Times New Roman" w:cs="Times New Roman"/>
          <w:bCs/>
          <w:color w:val="000000" w:themeColor="text1"/>
          <w:sz w:val="28"/>
          <w:szCs w:val="28"/>
        </w:rPr>
        <w:t>.</w:t>
      </w:r>
    </w:p>
    <w:p w14:paraId="6635AADC" w14:textId="77777777" w:rsidR="00312E15" w:rsidRPr="00B422D5" w:rsidRDefault="00A52396" w:rsidP="00116F09">
      <w:pPr>
        <w:pStyle w:val="ConsPlusNormal"/>
        <w:spacing w:after="360" w:line="276" w:lineRule="auto"/>
        <w:ind w:firstLine="709"/>
        <w:outlineLvl w:val="1"/>
        <w:rPr>
          <w:rFonts w:ascii="Times New Roman" w:hAnsi="Times New Roman" w:cs="Times New Roman"/>
          <w:caps/>
          <w:color w:val="000000" w:themeColor="text1"/>
          <w:sz w:val="28"/>
          <w:szCs w:val="28"/>
        </w:rPr>
      </w:pPr>
      <w:r w:rsidRPr="00B422D5">
        <w:rPr>
          <w:rFonts w:ascii="Times New Roman" w:hAnsi="Times New Roman" w:cs="Times New Roman"/>
          <w:color w:val="000000" w:themeColor="text1"/>
          <w:sz w:val="28"/>
          <w:szCs w:val="28"/>
        </w:rPr>
        <w:t>Глава </w:t>
      </w:r>
      <w:r w:rsidR="00A44E39" w:rsidRPr="00B422D5">
        <w:rPr>
          <w:rFonts w:ascii="Times New Roman" w:hAnsi="Times New Roman" w:cs="Times New Roman"/>
          <w:caps/>
          <w:color w:val="000000" w:themeColor="text1"/>
          <w:sz w:val="28"/>
          <w:szCs w:val="28"/>
        </w:rPr>
        <w:t>3</w:t>
      </w:r>
      <w:r w:rsidR="00B65EBE" w:rsidRPr="00B422D5">
        <w:rPr>
          <w:rFonts w:ascii="Times New Roman" w:hAnsi="Times New Roman" w:cs="Times New Roman"/>
          <w:caps/>
          <w:color w:val="000000" w:themeColor="text1"/>
          <w:sz w:val="28"/>
          <w:szCs w:val="28"/>
        </w:rPr>
        <w:t>9</w:t>
      </w:r>
      <w:r w:rsidR="00312E15" w:rsidRPr="00B422D5">
        <w:rPr>
          <w:rFonts w:ascii="Times New Roman" w:hAnsi="Times New Roman" w:cs="Times New Roman"/>
          <w:caps/>
          <w:color w:val="000000" w:themeColor="text1"/>
          <w:sz w:val="28"/>
          <w:szCs w:val="28"/>
        </w:rPr>
        <w:t>.</w:t>
      </w:r>
      <w:r w:rsidR="00376F8F" w:rsidRPr="00B422D5">
        <w:rPr>
          <w:rFonts w:ascii="Times New Roman" w:hAnsi="Times New Roman" w:cs="Times New Roman"/>
          <w:caps/>
          <w:color w:val="000000" w:themeColor="text1"/>
          <w:sz w:val="28"/>
          <w:szCs w:val="28"/>
        </w:rPr>
        <w:t> </w:t>
      </w:r>
      <w:r w:rsidR="003817D9" w:rsidRPr="00B422D5">
        <w:rPr>
          <w:rFonts w:ascii="Times New Roman" w:hAnsi="Times New Roman" w:cs="Times New Roman"/>
          <w:b/>
          <w:color w:val="000000" w:themeColor="text1"/>
          <w:sz w:val="28"/>
          <w:szCs w:val="28"/>
        </w:rPr>
        <w:t>Производство по пересмотру судебных решений в порядке надзора</w:t>
      </w:r>
    </w:p>
    <w:p w14:paraId="33E89F00" w14:textId="77777777" w:rsidR="003E444B" w:rsidRPr="00B422D5" w:rsidRDefault="002650D6" w:rsidP="00116F09">
      <w:pPr>
        <w:shd w:val="clear" w:color="auto" w:fill="FFFFFF"/>
        <w:spacing w:after="360"/>
        <w:ind w:firstLine="709"/>
        <w:jc w:val="both"/>
        <w:rPr>
          <w:rFonts w:ascii="Times New Roman" w:hAnsi="Times New Roman"/>
          <w:b/>
          <w:bCs/>
          <w:color w:val="000000" w:themeColor="text1"/>
          <w:sz w:val="28"/>
          <w:szCs w:val="28"/>
          <w:lang w:eastAsia="uk-UA"/>
        </w:rPr>
      </w:pPr>
      <w:r w:rsidRPr="00B422D5">
        <w:rPr>
          <w:rFonts w:ascii="Times New Roman" w:hAnsi="Times New Roman"/>
          <w:bCs/>
          <w:color w:val="000000" w:themeColor="text1"/>
          <w:sz w:val="28"/>
          <w:szCs w:val="28"/>
          <w:lang w:eastAsia="uk-UA"/>
        </w:rPr>
        <w:t>Статья </w:t>
      </w:r>
      <w:r w:rsidR="00D9299A" w:rsidRPr="00B422D5">
        <w:rPr>
          <w:rFonts w:ascii="Times New Roman" w:hAnsi="Times New Roman"/>
          <w:bCs/>
          <w:color w:val="000000" w:themeColor="text1"/>
          <w:sz w:val="28"/>
          <w:szCs w:val="28"/>
          <w:lang w:eastAsia="uk-UA"/>
        </w:rPr>
        <w:t>3</w:t>
      </w:r>
      <w:r w:rsidR="00B6269F" w:rsidRPr="00B422D5">
        <w:rPr>
          <w:rFonts w:ascii="Times New Roman" w:hAnsi="Times New Roman"/>
          <w:bCs/>
          <w:color w:val="000000" w:themeColor="text1"/>
          <w:sz w:val="28"/>
          <w:szCs w:val="28"/>
          <w:lang w:eastAsia="uk-UA"/>
        </w:rPr>
        <w:t>20</w:t>
      </w:r>
      <w:r w:rsidR="003E444B" w:rsidRPr="00B422D5">
        <w:rPr>
          <w:rFonts w:ascii="Times New Roman" w:hAnsi="Times New Roman"/>
          <w:bCs/>
          <w:color w:val="000000" w:themeColor="text1"/>
          <w:sz w:val="28"/>
          <w:szCs w:val="28"/>
          <w:lang w:eastAsia="uk-UA"/>
        </w:rPr>
        <w:t>.</w:t>
      </w:r>
      <w:r w:rsidR="00241CC0" w:rsidRPr="00B422D5">
        <w:rPr>
          <w:rFonts w:ascii="Times New Roman" w:hAnsi="Times New Roman"/>
          <w:bCs/>
          <w:color w:val="000000" w:themeColor="text1"/>
          <w:sz w:val="28"/>
          <w:szCs w:val="28"/>
          <w:lang w:eastAsia="uk-UA"/>
        </w:rPr>
        <w:t> </w:t>
      </w:r>
      <w:r w:rsidR="003E444B" w:rsidRPr="00B422D5">
        <w:rPr>
          <w:rFonts w:ascii="Times New Roman" w:hAnsi="Times New Roman"/>
          <w:b/>
          <w:bCs/>
          <w:color w:val="000000" w:themeColor="text1"/>
          <w:sz w:val="28"/>
          <w:szCs w:val="28"/>
          <w:lang w:eastAsia="uk-UA"/>
        </w:rPr>
        <w:t>Пересмотр вступивших в законную силу судебных решений в порядке надзора</w:t>
      </w:r>
    </w:p>
    <w:p w14:paraId="7E289E1C" w14:textId="77777777" w:rsidR="005A2B63" w:rsidRPr="00B422D5" w:rsidRDefault="005A2B63" w:rsidP="00116F09">
      <w:pPr>
        <w:spacing w:after="360"/>
        <w:ind w:firstLine="709"/>
        <w:jc w:val="both"/>
        <w:rPr>
          <w:rFonts w:ascii="Times New Roman" w:hAnsi="Times New Roman"/>
          <w:bCs/>
          <w:color w:val="000000" w:themeColor="text1"/>
          <w:sz w:val="28"/>
          <w:szCs w:val="28"/>
          <w:lang w:eastAsia="uk-UA"/>
        </w:rPr>
      </w:pPr>
      <w:r w:rsidRPr="00B422D5">
        <w:rPr>
          <w:rFonts w:ascii="Times New Roman" w:hAnsi="Times New Roman"/>
          <w:bCs/>
          <w:color w:val="000000" w:themeColor="text1"/>
          <w:sz w:val="28"/>
          <w:szCs w:val="28"/>
          <w:lang w:eastAsia="uk-UA"/>
        </w:rPr>
        <w:t xml:space="preserve">1. Вступившие в законную силу судебные решения, указанные в части 3 настоящей статьи, могут быть пересмотрены в порядке надзора Президиумом Верховного Суда Донецкой Народной Республики по надзорным жалобам лиц, участвующих в деле, и иных лиц, указанных в статье </w:t>
      </w:r>
      <w:r w:rsidR="00145318" w:rsidRPr="00B422D5">
        <w:rPr>
          <w:rFonts w:ascii="Times New Roman" w:hAnsi="Times New Roman"/>
          <w:bCs/>
          <w:color w:val="000000" w:themeColor="text1"/>
          <w:sz w:val="28"/>
          <w:szCs w:val="28"/>
          <w:lang w:eastAsia="uk-UA"/>
        </w:rPr>
        <w:t>3</w:t>
      </w:r>
      <w:r w:rsidR="00977C75" w:rsidRPr="00B422D5">
        <w:rPr>
          <w:rFonts w:ascii="Times New Roman" w:hAnsi="Times New Roman"/>
          <w:bCs/>
          <w:color w:val="000000" w:themeColor="text1"/>
          <w:sz w:val="28"/>
          <w:szCs w:val="28"/>
          <w:lang w:eastAsia="uk-UA"/>
        </w:rPr>
        <w:t>6</w:t>
      </w:r>
      <w:r w:rsidRPr="00B422D5">
        <w:rPr>
          <w:rFonts w:ascii="Times New Roman" w:hAnsi="Times New Roman"/>
          <w:bCs/>
          <w:color w:val="000000" w:themeColor="text1"/>
          <w:sz w:val="28"/>
          <w:szCs w:val="28"/>
          <w:lang w:eastAsia="uk-UA"/>
        </w:rPr>
        <w:t xml:space="preserve"> настоящего Кодекса.</w:t>
      </w:r>
    </w:p>
    <w:p w14:paraId="77469393" w14:textId="66E76AD5" w:rsidR="005A2B63" w:rsidRDefault="005A2B63" w:rsidP="003B6153">
      <w:pPr>
        <w:shd w:val="clear" w:color="auto" w:fill="FFFFFF"/>
        <w:spacing w:after="0"/>
        <w:ind w:firstLine="709"/>
        <w:jc w:val="both"/>
        <w:textAlignment w:val="baseline"/>
        <w:rPr>
          <w:rFonts w:ascii="Times New Roman" w:hAnsi="Times New Roman"/>
          <w:bCs/>
          <w:color w:val="000000" w:themeColor="text1"/>
          <w:sz w:val="28"/>
          <w:szCs w:val="28"/>
          <w:lang w:eastAsia="uk-UA"/>
        </w:rPr>
      </w:pPr>
      <w:r w:rsidRPr="00B422D5">
        <w:rPr>
          <w:rFonts w:ascii="Times New Roman" w:hAnsi="Times New Roman"/>
          <w:bCs/>
          <w:color w:val="000000" w:themeColor="text1"/>
          <w:sz w:val="28"/>
          <w:szCs w:val="28"/>
          <w:lang w:eastAsia="uk-UA"/>
        </w:rPr>
        <w:t xml:space="preserve">2. Генеральный прокурор Донецкой Народной Республики, его заместители вправе обратиться в Президиум Верховного Суда Донецкой Народной Республики с протестом о пересмотре </w:t>
      </w:r>
      <w:r w:rsidR="00C50020" w:rsidRPr="00C50020">
        <w:rPr>
          <w:rFonts w:ascii="Times New Roman" w:eastAsia="Calibri" w:hAnsi="Times New Roman"/>
          <w:color w:val="000000"/>
          <w:sz w:val="28"/>
          <w:szCs w:val="28"/>
        </w:rPr>
        <w:t>постановлений и определений</w:t>
      </w:r>
      <w:r w:rsidRPr="00B422D5">
        <w:rPr>
          <w:rFonts w:ascii="Times New Roman" w:hAnsi="Times New Roman"/>
          <w:bCs/>
          <w:color w:val="000000" w:themeColor="text1"/>
          <w:sz w:val="28"/>
          <w:szCs w:val="28"/>
          <w:lang w:eastAsia="uk-UA"/>
        </w:rPr>
        <w:t xml:space="preserve"> Судебной палаты по арбитражным делам Верховного Суда Донецкой Народной Республики, вынесенных в порядке кассационного производства по делам, указанным в части 1 статьи </w:t>
      </w:r>
      <w:r w:rsidR="00B87FAD" w:rsidRPr="00B422D5">
        <w:rPr>
          <w:rFonts w:ascii="Times New Roman" w:hAnsi="Times New Roman"/>
          <w:bCs/>
          <w:color w:val="000000" w:themeColor="text1"/>
          <w:sz w:val="28"/>
          <w:szCs w:val="28"/>
          <w:lang w:eastAsia="uk-UA"/>
        </w:rPr>
        <w:t>46</w:t>
      </w:r>
      <w:r w:rsidRPr="00B422D5">
        <w:rPr>
          <w:rFonts w:ascii="Times New Roman" w:hAnsi="Times New Roman"/>
          <w:bCs/>
          <w:color w:val="000000" w:themeColor="text1"/>
          <w:sz w:val="28"/>
          <w:szCs w:val="28"/>
          <w:lang w:eastAsia="uk-UA"/>
        </w:rPr>
        <w:t xml:space="preserve"> настоящего Кодекса.</w:t>
      </w:r>
    </w:p>
    <w:p w14:paraId="56FA5EBF" w14:textId="0903BE03" w:rsidR="00C50020" w:rsidRDefault="00C50020" w:rsidP="00C50020">
      <w:pPr>
        <w:shd w:val="clear" w:color="auto" w:fill="FFFFFF"/>
        <w:spacing w:after="0" w:line="240" w:lineRule="auto"/>
        <w:ind w:firstLine="709"/>
        <w:jc w:val="both"/>
        <w:textAlignment w:val="baseline"/>
        <w:rPr>
          <w:rFonts w:ascii="Times New Roman" w:hAnsi="Times New Roman"/>
          <w:bCs/>
          <w:color w:val="000000" w:themeColor="text1"/>
          <w:sz w:val="28"/>
          <w:szCs w:val="28"/>
          <w:lang w:eastAsia="uk-UA"/>
        </w:rPr>
      </w:pPr>
    </w:p>
    <w:bookmarkStart w:id="383" w:name="_Hlk95734324"/>
    <w:p w14:paraId="548A61FD" w14:textId="08502A02" w:rsidR="00C50020" w:rsidRPr="00C50020" w:rsidRDefault="00C50020" w:rsidP="003B6153">
      <w:pPr>
        <w:shd w:val="clear" w:color="auto" w:fill="FFFFFF"/>
        <w:spacing w:after="0"/>
        <w:ind w:firstLine="709"/>
        <w:jc w:val="both"/>
        <w:textAlignment w:val="baseline"/>
        <w:rPr>
          <w:rFonts w:ascii="Times New Roman" w:eastAsia="Calibri" w:hAnsi="Times New Roman"/>
          <w:i/>
          <w:iCs/>
          <w:color w:val="000000"/>
          <w:sz w:val="28"/>
          <w:szCs w:val="28"/>
        </w:rPr>
      </w:pPr>
      <w:r>
        <w:rPr>
          <w:rFonts w:ascii="Times New Roman" w:eastAsia="Calibri" w:hAnsi="Times New Roman"/>
          <w:i/>
          <w:iCs/>
          <w:color w:val="000000"/>
          <w:sz w:val="28"/>
          <w:szCs w:val="28"/>
        </w:rPr>
        <w:fldChar w:fldCharType="begin"/>
      </w:r>
      <w:r>
        <w:rPr>
          <w:rFonts w:ascii="Times New Roman" w:eastAsia="Calibri" w:hAnsi="Times New Roman"/>
          <w:i/>
          <w:iCs/>
          <w:color w:val="000000"/>
          <w:sz w:val="28"/>
          <w:szCs w:val="28"/>
        </w:rPr>
        <w:instrText xml:space="preserve"> HYPERLINK "</w:instrText>
      </w:r>
      <w:r w:rsidR="00E66693">
        <w:rPr>
          <w:rFonts w:ascii="Times New Roman" w:eastAsia="Calibri" w:hAnsi="Times New Roman"/>
          <w:i/>
          <w:iCs/>
          <w:color w:val="000000"/>
          <w:sz w:val="28"/>
          <w:szCs w:val="28"/>
        </w:rPr>
        <w:instrText>http://npa.dnronline.su/2021-04-30/arbitrazhnyj-protsessualnyj-kodeks-donetskoj-narodnoj-respubliki.html</w:instrText>
      </w:r>
      <w:r>
        <w:rPr>
          <w:rFonts w:ascii="Times New Roman" w:eastAsia="Calibri" w:hAnsi="Times New Roman"/>
          <w:i/>
          <w:iCs/>
          <w:color w:val="000000"/>
          <w:sz w:val="28"/>
          <w:szCs w:val="28"/>
        </w:rPr>
        <w:instrText xml:space="preserve">" </w:instrText>
      </w:r>
      <w:r>
        <w:rPr>
          <w:rFonts w:ascii="Times New Roman" w:eastAsia="Calibri" w:hAnsi="Times New Roman"/>
          <w:i/>
          <w:iCs/>
          <w:color w:val="000000"/>
          <w:sz w:val="28"/>
          <w:szCs w:val="28"/>
        </w:rPr>
        <w:fldChar w:fldCharType="separate"/>
      </w:r>
      <w:r w:rsidRPr="00C50020">
        <w:rPr>
          <w:rStyle w:val="a8"/>
          <w:rFonts w:ascii="Times New Roman" w:eastAsia="Calibri" w:hAnsi="Times New Roman"/>
          <w:i/>
          <w:iCs/>
          <w:sz w:val="28"/>
          <w:szCs w:val="28"/>
        </w:rPr>
        <w:t>(Часть 2 статьи 320 с изменениями, внесенными в соответствии с Законом от 07.02.2022 № 350-IIНС)</w:t>
      </w:r>
      <w:r>
        <w:rPr>
          <w:rFonts w:ascii="Times New Roman" w:eastAsia="Calibri" w:hAnsi="Times New Roman"/>
          <w:i/>
          <w:iCs/>
          <w:color w:val="000000"/>
          <w:sz w:val="28"/>
          <w:szCs w:val="28"/>
        </w:rPr>
        <w:fldChar w:fldCharType="end"/>
      </w:r>
    </w:p>
    <w:bookmarkEnd w:id="383"/>
    <w:p w14:paraId="6F9D3255" w14:textId="77777777" w:rsidR="00C50020" w:rsidRDefault="00C50020" w:rsidP="00C50020">
      <w:pPr>
        <w:shd w:val="clear" w:color="auto" w:fill="FFFFFF"/>
        <w:spacing w:after="0" w:line="240" w:lineRule="auto"/>
        <w:ind w:firstLine="709"/>
        <w:jc w:val="both"/>
        <w:textAlignment w:val="baseline"/>
        <w:rPr>
          <w:rFonts w:ascii="Times New Roman" w:hAnsi="Times New Roman"/>
          <w:bCs/>
          <w:color w:val="000000" w:themeColor="text1"/>
          <w:sz w:val="28"/>
          <w:szCs w:val="28"/>
          <w:lang w:eastAsia="uk-UA"/>
        </w:rPr>
      </w:pPr>
    </w:p>
    <w:p w14:paraId="5D46E8C4" w14:textId="77777777" w:rsidR="00C50020" w:rsidRPr="00B422D5" w:rsidRDefault="00C50020" w:rsidP="00C50020">
      <w:pPr>
        <w:shd w:val="clear" w:color="auto" w:fill="FFFFFF"/>
        <w:spacing w:after="0" w:line="240" w:lineRule="auto"/>
        <w:jc w:val="both"/>
        <w:textAlignment w:val="baseline"/>
        <w:rPr>
          <w:rFonts w:ascii="Times New Roman" w:hAnsi="Times New Roman"/>
          <w:bCs/>
          <w:color w:val="000000" w:themeColor="text1"/>
          <w:sz w:val="28"/>
          <w:szCs w:val="28"/>
          <w:lang w:eastAsia="uk-UA"/>
        </w:rPr>
      </w:pPr>
    </w:p>
    <w:p w14:paraId="699874E5" w14:textId="77777777" w:rsidR="005A2B63" w:rsidRPr="00B422D5" w:rsidRDefault="005A2B63" w:rsidP="00116F09">
      <w:pPr>
        <w:spacing w:after="360"/>
        <w:ind w:firstLine="709"/>
        <w:jc w:val="both"/>
        <w:rPr>
          <w:rFonts w:ascii="Times New Roman" w:hAnsi="Times New Roman"/>
          <w:bCs/>
          <w:color w:val="000000" w:themeColor="text1"/>
          <w:sz w:val="28"/>
          <w:szCs w:val="28"/>
          <w:lang w:eastAsia="uk-UA"/>
        </w:rPr>
      </w:pPr>
      <w:r w:rsidRPr="00B422D5">
        <w:rPr>
          <w:rFonts w:ascii="Times New Roman" w:hAnsi="Times New Roman"/>
          <w:bCs/>
          <w:color w:val="000000" w:themeColor="text1"/>
          <w:sz w:val="28"/>
          <w:szCs w:val="28"/>
          <w:lang w:eastAsia="uk-UA"/>
        </w:rPr>
        <w:t>3. В Президиум Верховного Суда Донецкой Народной Республики обжалуются:</w:t>
      </w:r>
    </w:p>
    <w:p w14:paraId="18C97732" w14:textId="77777777" w:rsidR="005A2B63" w:rsidRPr="00B422D5" w:rsidRDefault="005A2B63" w:rsidP="00116F09">
      <w:pPr>
        <w:spacing w:after="360"/>
        <w:ind w:firstLine="709"/>
        <w:jc w:val="both"/>
        <w:rPr>
          <w:rFonts w:ascii="Times New Roman" w:hAnsi="Times New Roman"/>
          <w:bCs/>
          <w:color w:val="000000" w:themeColor="text1"/>
          <w:sz w:val="28"/>
          <w:szCs w:val="28"/>
          <w:lang w:eastAsia="uk-UA"/>
        </w:rPr>
      </w:pPr>
      <w:r w:rsidRPr="00B422D5">
        <w:rPr>
          <w:rFonts w:ascii="Times New Roman" w:hAnsi="Times New Roman"/>
          <w:bCs/>
          <w:color w:val="000000" w:themeColor="text1"/>
          <w:sz w:val="28"/>
          <w:szCs w:val="28"/>
          <w:lang w:eastAsia="uk-UA"/>
        </w:rPr>
        <w:t xml:space="preserve">1) вступившие в законную силу решения и определения Судебной палаты </w:t>
      </w:r>
      <w:r w:rsidR="00C1201E" w:rsidRPr="00B422D5">
        <w:rPr>
          <w:rFonts w:ascii="Times New Roman" w:hAnsi="Times New Roman"/>
          <w:bCs/>
          <w:color w:val="000000" w:themeColor="text1"/>
          <w:sz w:val="28"/>
          <w:szCs w:val="28"/>
          <w:lang w:eastAsia="uk-UA"/>
        </w:rPr>
        <w:t xml:space="preserve">по арбитражным делам </w:t>
      </w:r>
      <w:r w:rsidRPr="00B422D5">
        <w:rPr>
          <w:rFonts w:ascii="Times New Roman" w:hAnsi="Times New Roman"/>
          <w:bCs/>
          <w:color w:val="000000" w:themeColor="text1"/>
          <w:sz w:val="28"/>
          <w:szCs w:val="28"/>
          <w:lang w:eastAsia="uk-UA"/>
        </w:rPr>
        <w:t xml:space="preserve">Верховного Суда Донецкой Народной Республики, </w:t>
      </w:r>
      <w:r w:rsidRPr="00B422D5">
        <w:rPr>
          <w:rFonts w:ascii="Times New Roman" w:hAnsi="Times New Roman"/>
          <w:bCs/>
          <w:color w:val="000000" w:themeColor="text1"/>
          <w:sz w:val="28"/>
          <w:szCs w:val="28"/>
          <w:lang w:eastAsia="uk-UA"/>
        </w:rPr>
        <w:lastRenderedPageBreak/>
        <w:t>принятые по первой инстанции, если указанные решения и определения были предметом апелляционного рассмотрения;</w:t>
      </w:r>
    </w:p>
    <w:p w14:paraId="03EE7243" w14:textId="5D14C3FF" w:rsidR="0084548D" w:rsidRDefault="005A2B63" w:rsidP="003B6153">
      <w:pPr>
        <w:shd w:val="clear" w:color="auto" w:fill="FFFFFF"/>
        <w:spacing w:after="0"/>
        <w:ind w:firstLine="709"/>
        <w:jc w:val="both"/>
        <w:textAlignment w:val="baseline"/>
        <w:rPr>
          <w:rFonts w:ascii="Times New Roman" w:hAnsi="Times New Roman"/>
          <w:sz w:val="28"/>
          <w:szCs w:val="28"/>
        </w:rPr>
      </w:pPr>
      <w:r w:rsidRPr="005D047F">
        <w:rPr>
          <w:rFonts w:ascii="Times New Roman" w:hAnsi="Times New Roman"/>
          <w:bCs/>
          <w:color w:val="000000"/>
          <w:spacing w:val="10"/>
          <w:sz w:val="28"/>
          <w:szCs w:val="28"/>
          <w:lang w:eastAsia="uk-UA"/>
        </w:rPr>
        <w:t>2</w:t>
      </w:r>
      <w:r w:rsidRPr="002B2472">
        <w:rPr>
          <w:rFonts w:ascii="Times New Roman" w:hAnsi="Times New Roman"/>
          <w:sz w:val="28"/>
          <w:szCs w:val="28"/>
        </w:rPr>
        <w:t>) </w:t>
      </w:r>
      <w:r w:rsidR="00C50020" w:rsidRPr="00C50020">
        <w:rPr>
          <w:rFonts w:ascii="Times New Roman" w:eastAsia="Calibri" w:hAnsi="Times New Roman"/>
          <w:color w:val="000000"/>
          <w:sz w:val="28"/>
          <w:szCs w:val="28"/>
        </w:rPr>
        <w:t xml:space="preserve">постановления </w:t>
      </w:r>
      <w:r w:rsidR="00C50020" w:rsidRPr="00C50020">
        <w:rPr>
          <w:rFonts w:ascii="Times New Roman" w:hAnsi="Times New Roman"/>
          <w:sz w:val="28"/>
          <w:szCs w:val="28"/>
        </w:rPr>
        <w:t xml:space="preserve">Апелляционной палаты </w:t>
      </w:r>
      <w:r w:rsidRPr="002B2472">
        <w:rPr>
          <w:rFonts w:ascii="Times New Roman" w:hAnsi="Times New Roman"/>
          <w:sz w:val="28"/>
          <w:szCs w:val="28"/>
        </w:rPr>
        <w:t>Верховного Суда Донецкой Народной Республики, вынесенные по результатам рассмотрения апелляционных жалоб, протестов на решения или определения Судебной палаты по арбитражным делам Верховного Суда Донецкой Народной Республики, принятые по первой инстанции;</w:t>
      </w:r>
      <w:r w:rsidR="0084548D" w:rsidRPr="002B2472">
        <w:rPr>
          <w:rFonts w:ascii="Times New Roman" w:hAnsi="Times New Roman"/>
          <w:sz w:val="28"/>
          <w:szCs w:val="28"/>
        </w:rPr>
        <w:t xml:space="preserve"> </w:t>
      </w:r>
    </w:p>
    <w:p w14:paraId="00B00633" w14:textId="50B2DC41" w:rsidR="00C50020" w:rsidRDefault="00C50020" w:rsidP="00C50020">
      <w:pPr>
        <w:shd w:val="clear" w:color="auto" w:fill="FFFFFF"/>
        <w:spacing w:after="0" w:line="240" w:lineRule="auto"/>
        <w:ind w:firstLine="709"/>
        <w:jc w:val="both"/>
        <w:textAlignment w:val="baseline"/>
        <w:rPr>
          <w:rFonts w:ascii="Times New Roman" w:hAnsi="Times New Roman"/>
          <w:sz w:val="28"/>
          <w:szCs w:val="28"/>
        </w:rPr>
      </w:pPr>
    </w:p>
    <w:p w14:paraId="4148C331" w14:textId="1A8788C8" w:rsidR="00C50020" w:rsidRDefault="00FE36D4" w:rsidP="00C50020">
      <w:pPr>
        <w:shd w:val="clear" w:color="auto" w:fill="FFFFFF"/>
        <w:spacing w:after="0" w:line="240" w:lineRule="auto"/>
        <w:ind w:firstLine="709"/>
        <w:jc w:val="both"/>
        <w:textAlignment w:val="baseline"/>
        <w:rPr>
          <w:rFonts w:ascii="Times New Roman" w:eastAsia="Calibri" w:hAnsi="Times New Roman"/>
          <w:i/>
          <w:iCs/>
          <w:color w:val="000000"/>
          <w:sz w:val="28"/>
          <w:szCs w:val="28"/>
        </w:rPr>
      </w:pPr>
      <w:hyperlink r:id="rId12" w:history="1">
        <w:r w:rsidR="00C50020" w:rsidRPr="00C50020">
          <w:rPr>
            <w:rStyle w:val="a8"/>
            <w:rFonts w:ascii="Times New Roman" w:eastAsia="Calibri" w:hAnsi="Times New Roman"/>
            <w:i/>
            <w:iCs/>
            <w:sz w:val="28"/>
            <w:szCs w:val="28"/>
          </w:rPr>
          <w:t>(Пункт 2 части 3 статьи 320 с изменениями, внесенными в соответствии с Законом от 07.02.2022 № 350-IIНС)</w:t>
        </w:r>
      </w:hyperlink>
    </w:p>
    <w:p w14:paraId="0CF801C1" w14:textId="77777777" w:rsidR="00C50020" w:rsidRDefault="00C50020" w:rsidP="00C50020">
      <w:pPr>
        <w:shd w:val="clear" w:color="auto" w:fill="FFFFFF"/>
        <w:spacing w:after="0" w:line="240" w:lineRule="auto"/>
        <w:ind w:firstLine="709"/>
        <w:jc w:val="both"/>
        <w:textAlignment w:val="baseline"/>
        <w:rPr>
          <w:rFonts w:ascii="Times New Roman" w:hAnsi="Times New Roman"/>
          <w:bCs/>
          <w:color w:val="000000" w:themeColor="text1"/>
          <w:sz w:val="28"/>
          <w:szCs w:val="28"/>
          <w:lang w:eastAsia="uk-UA"/>
        </w:rPr>
      </w:pPr>
    </w:p>
    <w:p w14:paraId="6DA2378C" w14:textId="35575E7A" w:rsidR="005A2B63" w:rsidRDefault="005A2B63" w:rsidP="00116F09">
      <w:pPr>
        <w:spacing w:after="360"/>
        <w:ind w:firstLine="709"/>
        <w:jc w:val="both"/>
        <w:rPr>
          <w:rFonts w:ascii="Times New Roman" w:hAnsi="Times New Roman"/>
          <w:bCs/>
          <w:color w:val="000000" w:themeColor="text1"/>
          <w:sz w:val="28"/>
          <w:szCs w:val="28"/>
          <w:lang w:eastAsia="uk-UA"/>
        </w:rPr>
      </w:pPr>
      <w:r w:rsidRPr="00B422D5">
        <w:rPr>
          <w:rFonts w:ascii="Times New Roman" w:hAnsi="Times New Roman"/>
          <w:bCs/>
          <w:color w:val="000000" w:themeColor="text1"/>
          <w:sz w:val="28"/>
          <w:szCs w:val="28"/>
          <w:lang w:eastAsia="uk-UA"/>
        </w:rPr>
        <w:t>3) </w:t>
      </w:r>
      <w:r w:rsidR="00C50020" w:rsidRPr="00C50020">
        <w:rPr>
          <w:rFonts w:ascii="Times New Roman" w:hAnsi="Times New Roman"/>
          <w:bCs/>
          <w:color w:val="000000" w:themeColor="text1"/>
          <w:sz w:val="28"/>
          <w:szCs w:val="28"/>
          <w:lang w:eastAsia="uk-UA"/>
        </w:rPr>
        <w:t>постановления и определения</w:t>
      </w:r>
      <w:r w:rsidRPr="00B422D5">
        <w:rPr>
          <w:rFonts w:ascii="Times New Roman" w:hAnsi="Times New Roman"/>
          <w:bCs/>
          <w:color w:val="000000" w:themeColor="text1"/>
          <w:sz w:val="28"/>
          <w:szCs w:val="28"/>
          <w:lang w:eastAsia="uk-UA"/>
        </w:rPr>
        <w:t xml:space="preserve"> Судебной палаты по арбитражным делам Верховного Суда Донецкой Народной Республики, вынесенные в порядке кассационного производства.</w:t>
      </w:r>
    </w:p>
    <w:p w14:paraId="73D04CCD" w14:textId="2C987AC1" w:rsidR="00C50020" w:rsidRPr="006C3369" w:rsidRDefault="00FE36D4" w:rsidP="00116F09">
      <w:pPr>
        <w:spacing w:after="360"/>
        <w:ind w:firstLine="709"/>
        <w:jc w:val="both"/>
        <w:rPr>
          <w:rFonts w:ascii="Times New Roman" w:hAnsi="Times New Roman"/>
          <w:bCs/>
          <w:i/>
          <w:color w:val="000000" w:themeColor="text1"/>
          <w:sz w:val="28"/>
          <w:szCs w:val="28"/>
          <w:lang w:eastAsia="uk-UA"/>
        </w:rPr>
      </w:pPr>
      <w:hyperlink r:id="rId13" w:history="1">
        <w:r w:rsidR="00C50020" w:rsidRPr="00C50020">
          <w:rPr>
            <w:rStyle w:val="a8"/>
            <w:rFonts w:ascii="Times New Roman" w:eastAsia="Calibri" w:hAnsi="Times New Roman"/>
            <w:i/>
            <w:iCs/>
            <w:sz w:val="28"/>
            <w:szCs w:val="28"/>
          </w:rPr>
          <w:t>(Пункт 3 части 3 статьи 320 с изменениями, внесенными в соответствии с Законом от 07.02.2022 № 350-IIНС)</w:t>
        </w:r>
      </w:hyperlink>
    </w:p>
    <w:p w14:paraId="0339F371" w14:textId="77777777" w:rsidR="005A2B63" w:rsidRPr="00B422D5" w:rsidRDefault="005A2B63" w:rsidP="00116F09">
      <w:pPr>
        <w:spacing w:after="360"/>
        <w:ind w:firstLine="709"/>
        <w:jc w:val="both"/>
        <w:rPr>
          <w:rFonts w:ascii="Times New Roman" w:hAnsi="Times New Roman"/>
          <w:bCs/>
          <w:color w:val="000000" w:themeColor="text1"/>
          <w:sz w:val="28"/>
          <w:szCs w:val="28"/>
          <w:lang w:eastAsia="uk-UA"/>
        </w:rPr>
      </w:pPr>
      <w:r w:rsidRPr="006C3369">
        <w:rPr>
          <w:rFonts w:ascii="Times New Roman" w:hAnsi="Times New Roman"/>
          <w:bCs/>
          <w:color w:val="000000" w:themeColor="text1"/>
          <w:sz w:val="28"/>
          <w:szCs w:val="28"/>
          <w:lang w:eastAsia="uk-UA"/>
        </w:rPr>
        <w:t>4. Надзорные жалоба, протест на судебные решения</w:t>
      </w:r>
      <w:r w:rsidRPr="00B422D5">
        <w:rPr>
          <w:rFonts w:ascii="Times New Roman" w:hAnsi="Times New Roman"/>
          <w:bCs/>
          <w:color w:val="000000" w:themeColor="text1"/>
          <w:sz w:val="28"/>
          <w:szCs w:val="28"/>
          <w:lang w:eastAsia="uk-UA"/>
        </w:rPr>
        <w:t xml:space="preserve">, принятые по делам, указанным в части 3 настоящей статьи, подаются в Верховный Суд Донецкой Народной Республики в срок, не превышающий </w:t>
      </w:r>
      <w:r w:rsidR="00745A24" w:rsidRPr="00261E25">
        <w:rPr>
          <w:rFonts w:ascii="Times New Roman" w:hAnsi="Times New Roman"/>
          <w:bCs/>
          <w:sz w:val="28"/>
          <w:szCs w:val="28"/>
          <w:lang w:eastAsia="uk-UA"/>
        </w:rPr>
        <w:t>шести</w:t>
      </w:r>
      <w:r w:rsidRPr="006C3369">
        <w:rPr>
          <w:rFonts w:ascii="Times New Roman" w:hAnsi="Times New Roman"/>
          <w:bCs/>
          <w:sz w:val="28"/>
          <w:szCs w:val="28"/>
          <w:lang w:eastAsia="uk-UA"/>
        </w:rPr>
        <w:t xml:space="preserve"> </w:t>
      </w:r>
      <w:r w:rsidRPr="00B422D5">
        <w:rPr>
          <w:rFonts w:ascii="Times New Roman" w:hAnsi="Times New Roman"/>
          <w:bCs/>
          <w:color w:val="000000" w:themeColor="text1"/>
          <w:sz w:val="28"/>
          <w:szCs w:val="28"/>
          <w:lang w:eastAsia="uk-UA"/>
        </w:rPr>
        <w:t>месяцев со дня их вступления в законную силу.</w:t>
      </w:r>
    </w:p>
    <w:p w14:paraId="613CFA02" w14:textId="77777777" w:rsidR="005A2B63" w:rsidRPr="00B422D5" w:rsidRDefault="005A2B63" w:rsidP="00116F09">
      <w:pPr>
        <w:spacing w:after="360"/>
        <w:ind w:firstLine="709"/>
        <w:jc w:val="both"/>
        <w:rPr>
          <w:rFonts w:ascii="Times New Roman" w:hAnsi="Times New Roman"/>
          <w:bCs/>
          <w:color w:val="000000" w:themeColor="text1"/>
          <w:sz w:val="28"/>
          <w:szCs w:val="28"/>
          <w:lang w:eastAsia="uk-UA"/>
        </w:rPr>
      </w:pPr>
      <w:r w:rsidRPr="00B422D5">
        <w:rPr>
          <w:rFonts w:ascii="Times New Roman" w:hAnsi="Times New Roman"/>
          <w:bCs/>
          <w:color w:val="000000" w:themeColor="text1"/>
          <w:sz w:val="28"/>
          <w:szCs w:val="28"/>
          <w:lang w:eastAsia="uk-UA"/>
        </w:rPr>
        <w:t xml:space="preserve">5. Срок подачи надзорных жалобы, протеста о пересмотре судебного решения в порядке надзора, пропущенный по причинам, не зависящим от лица, обратившегося с такими заявлением или протестом, в том числе в связи с отсутствием у него сведений об обжалуемом судебном решении, по ходатайству заинтересованного лица может быть восстановлен судьей Верховного Суда Донецкой Народной Республики при условии, что ходатайство подано не позднее чем через шесть месяцев со дня вступления в законную силу последнего оспариваемого судебного решения или, если ходатайство подано лицом, указанным в статье </w:t>
      </w:r>
      <w:r w:rsidR="00B87FAD" w:rsidRPr="00B422D5">
        <w:rPr>
          <w:rFonts w:ascii="Times New Roman" w:hAnsi="Times New Roman"/>
          <w:bCs/>
          <w:color w:val="000000" w:themeColor="text1"/>
          <w:sz w:val="28"/>
          <w:szCs w:val="28"/>
          <w:lang w:eastAsia="uk-UA"/>
        </w:rPr>
        <w:t>3</w:t>
      </w:r>
      <w:r w:rsidR="00977C75" w:rsidRPr="00B422D5">
        <w:rPr>
          <w:rFonts w:ascii="Times New Roman" w:hAnsi="Times New Roman"/>
          <w:bCs/>
          <w:color w:val="000000" w:themeColor="text1"/>
          <w:sz w:val="28"/>
          <w:szCs w:val="28"/>
          <w:lang w:eastAsia="uk-UA"/>
        </w:rPr>
        <w:t>6</w:t>
      </w:r>
      <w:r w:rsidRPr="00B422D5">
        <w:rPr>
          <w:rFonts w:ascii="Times New Roman" w:hAnsi="Times New Roman"/>
          <w:bCs/>
          <w:color w:val="000000" w:themeColor="text1"/>
          <w:sz w:val="28"/>
          <w:szCs w:val="28"/>
          <w:lang w:eastAsia="uk-UA"/>
        </w:rPr>
        <w:t xml:space="preserve"> настоящего Кодекса, со дня, когда </w:t>
      </w:r>
      <w:r w:rsidR="006A581C" w:rsidRPr="00B422D5">
        <w:rPr>
          <w:rFonts w:ascii="Times New Roman" w:hAnsi="Times New Roman"/>
          <w:bCs/>
          <w:color w:val="000000" w:themeColor="text1"/>
          <w:sz w:val="28"/>
          <w:szCs w:val="28"/>
          <w:lang w:eastAsia="uk-UA"/>
        </w:rPr>
        <w:t xml:space="preserve">указанное </w:t>
      </w:r>
      <w:r w:rsidRPr="00B422D5">
        <w:rPr>
          <w:rFonts w:ascii="Times New Roman" w:hAnsi="Times New Roman"/>
          <w:bCs/>
          <w:color w:val="000000" w:themeColor="text1"/>
          <w:sz w:val="28"/>
          <w:szCs w:val="28"/>
          <w:lang w:eastAsia="uk-UA"/>
        </w:rPr>
        <w:t>лицо узнало или должно было узнать о нарушении его прав или законных интересов обжалуемым судебным решением.</w:t>
      </w:r>
    </w:p>
    <w:p w14:paraId="7B501543" w14:textId="77777777" w:rsidR="005A2B63" w:rsidRPr="00B422D5" w:rsidRDefault="005A2B63" w:rsidP="00116F09">
      <w:pPr>
        <w:spacing w:after="360"/>
        <w:ind w:firstLine="709"/>
        <w:jc w:val="both"/>
        <w:rPr>
          <w:rFonts w:ascii="Times New Roman" w:hAnsi="Times New Roman"/>
          <w:bCs/>
          <w:color w:val="000000" w:themeColor="text1"/>
          <w:sz w:val="28"/>
          <w:szCs w:val="28"/>
          <w:lang w:eastAsia="uk-UA"/>
        </w:rPr>
      </w:pPr>
      <w:r w:rsidRPr="00B422D5">
        <w:rPr>
          <w:rFonts w:ascii="Times New Roman" w:hAnsi="Times New Roman"/>
          <w:bCs/>
          <w:color w:val="000000" w:themeColor="text1"/>
          <w:sz w:val="28"/>
          <w:szCs w:val="28"/>
          <w:lang w:eastAsia="uk-UA"/>
        </w:rPr>
        <w:t xml:space="preserve">По результатам рассмотрения ходатайства о восстановлении пропущенного срока подачи надзорных жалобы, </w:t>
      </w:r>
      <w:r w:rsidR="006D3B4C" w:rsidRPr="00B422D5">
        <w:rPr>
          <w:rFonts w:ascii="Times New Roman" w:hAnsi="Times New Roman"/>
          <w:bCs/>
          <w:color w:val="000000" w:themeColor="text1"/>
          <w:sz w:val="28"/>
          <w:szCs w:val="28"/>
          <w:lang w:eastAsia="uk-UA"/>
        </w:rPr>
        <w:t>протеста</w:t>
      </w:r>
      <w:r w:rsidR="00CC18D0">
        <w:rPr>
          <w:rFonts w:ascii="Times New Roman" w:hAnsi="Times New Roman"/>
          <w:bCs/>
          <w:color w:val="000000" w:themeColor="text1"/>
          <w:sz w:val="28"/>
          <w:szCs w:val="28"/>
          <w:lang w:eastAsia="uk-UA"/>
        </w:rPr>
        <w:t xml:space="preserve"> </w:t>
      </w:r>
      <w:r w:rsidRPr="00B422D5">
        <w:rPr>
          <w:rFonts w:ascii="Times New Roman" w:hAnsi="Times New Roman"/>
          <w:bCs/>
          <w:color w:val="000000" w:themeColor="text1"/>
          <w:sz w:val="28"/>
          <w:szCs w:val="28"/>
          <w:lang w:eastAsia="uk-UA"/>
        </w:rPr>
        <w:t xml:space="preserve">судья выносит </w:t>
      </w:r>
      <w:r w:rsidRPr="00B422D5">
        <w:rPr>
          <w:rFonts w:ascii="Times New Roman" w:hAnsi="Times New Roman"/>
          <w:bCs/>
          <w:color w:val="000000" w:themeColor="text1"/>
          <w:sz w:val="28"/>
          <w:szCs w:val="28"/>
          <w:lang w:eastAsia="uk-UA"/>
        </w:rPr>
        <w:lastRenderedPageBreak/>
        <w:t xml:space="preserve">определение об отказе в восстановлении пропущенного срока подачи надзорных жалобы, </w:t>
      </w:r>
      <w:r w:rsidR="006D3B4C" w:rsidRPr="00B422D5">
        <w:rPr>
          <w:rFonts w:ascii="Times New Roman" w:hAnsi="Times New Roman"/>
          <w:bCs/>
          <w:color w:val="000000" w:themeColor="text1"/>
          <w:sz w:val="28"/>
          <w:szCs w:val="28"/>
          <w:lang w:eastAsia="uk-UA"/>
        </w:rPr>
        <w:t>протеста</w:t>
      </w:r>
      <w:r w:rsidR="00CC18D0">
        <w:rPr>
          <w:rFonts w:ascii="Times New Roman" w:hAnsi="Times New Roman"/>
          <w:bCs/>
          <w:color w:val="000000" w:themeColor="text1"/>
          <w:sz w:val="28"/>
          <w:szCs w:val="28"/>
          <w:lang w:eastAsia="uk-UA"/>
        </w:rPr>
        <w:t xml:space="preserve"> </w:t>
      </w:r>
      <w:r w:rsidRPr="00B422D5">
        <w:rPr>
          <w:rFonts w:ascii="Times New Roman" w:hAnsi="Times New Roman"/>
          <w:bCs/>
          <w:color w:val="000000" w:themeColor="text1"/>
          <w:sz w:val="28"/>
          <w:szCs w:val="28"/>
          <w:lang w:eastAsia="uk-UA"/>
        </w:rPr>
        <w:t>или о его восстановлении.</w:t>
      </w:r>
    </w:p>
    <w:p w14:paraId="4A4CA9D2" w14:textId="77777777" w:rsidR="006D3B4C" w:rsidRPr="00B422D5" w:rsidRDefault="006D3B4C" w:rsidP="00116F09">
      <w:pPr>
        <w:spacing w:after="360"/>
        <w:ind w:firstLine="709"/>
        <w:jc w:val="both"/>
        <w:rPr>
          <w:rFonts w:ascii="Times New Roman" w:hAnsi="Times New Roman"/>
          <w:bCs/>
          <w:color w:val="000000" w:themeColor="text1"/>
          <w:sz w:val="28"/>
          <w:szCs w:val="28"/>
          <w:lang w:eastAsia="uk-UA"/>
        </w:rPr>
      </w:pPr>
      <w:r w:rsidRPr="00B422D5">
        <w:rPr>
          <w:rFonts w:ascii="Times New Roman" w:hAnsi="Times New Roman"/>
          <w:bCs/>
          <w:color w:val="000000" w:themeColor="text1"/>
          <w:sz w:val="28"/>
          <w:szCs w:val="28"/>
          <w:lang w:eastAsia="uk-UA"/>
        </w:rPr>
        <w:t>6. Председатель Верховного Суда Донецкой Народной Республики, заместитель Председателя Верховного Суда Донецкой Народной Республики вправе не согласиться с определением судьи Верховного Суда Донецкой Народной Республики о восстановлении пропущенного срока подачи надзорных жалобы, протеста или об отказе в его восстановлении и вынести определение об отказе в восстановлении пропущенного срока подачи надзорных жалобы, протеста или о его восстановлении.</w:t>
      </w:r>
    </w:p>
    <w:p w14:paraId="7A1BA824" w14:textId="77777777" w:rsidR="006D3B4C" w:rsidRPr="00B422D5" w:rsidRDefault="00376F8F"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Статья </w:t>
      </w:r>
      <w:r w:rsidR="00B6269F" w:rsidRPr="00B422D5">
        <w:rPr>
          <w:rFonts w:ascii="Times New Roman" w:eastAsia="Calibri" w:hAnsi="Times New Roman"/>
          <w:bCs/>
          <w:color w:val="000000" w:themeColor="text1"/>
          <w:sz w:val="28"/>
          <w:szCs w:val="28"/>
          <w:lang w:eastAsia="en-US"/>
        </w:rPr>
        <w:t>321</w:t>
      </w:r>
      <w:r w:rsidR="006D3B4C" w:rsidRPr="00B422D5">
        <w:rPr>
          <w:rFonts w:ascii="Times New Roman" w:eastAsia="Calibri" w:hAnsi="Times New Roman"/>
          <w:bCs/>
          <w:color w:val="000000" w:themeColor="text1"/>
          <w:sz w:val="28"/>
          <w:szCs w:val="28"/>
          <w:lang w:eastAsia="en-US"/>
        </w:rPr>
        <w:t>.</w:t>
      </w:r>
      <w:r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Содержание надзорных жалобы, протеста</w:t>
      </w:r>
    </w:p>
    <w:p w14:paraId="120E5887" w14:textId="77777777"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В надзорных жалобе, протесте должны быть указаны:</w:t>
      </w:r>
    </w:p>
    <w:p w14:paraId="4B66F8CD" w14:textId="77777777"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наименование суда, в который они подаются;</w:t>
      </w:r>
    </w:p>
    <w:p w14:paraId="4863AE6F" w14:textId="77777777"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наименование лица, подающего надзорные жалобу, протест, его процессуальное положение, адрес или место жительства;</w:t>
      </w:r>
    </w:p>
    <w:p w14:paraId="3327A99F" w14:textId="77777777"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w:t>
      </w:r>
      <w:r w:rsidRPr="00B422D5">
        <w:rPr>
          <w:rFonts w:ascii="Times New Roman" w:eastAsia="Calibri" w:hAnsi="Times New Roman"/>
          <w:bCs/>
          <w:color w:val="000000" w:themeColor="text1"/>
          <w:sz w:val="28"/>
          <w:szCs w:val="28"/>
          <w:lang w:val="uk-UA" w:eastAsia="en-US"/>
        </w:rPr>
        <w:t> </w:t>
      </w:r>
      <w:r w:rsidRPr="00B422D5">
        <w:rPr>
          <w:rFonts w:ascii="Times New Roman" w:eastAsia="Calibri" w:hAnsi="Times New Roman"/>
          <w:bCs/>
          <w:color w:val="000000" w:themeColor="text1"/>
          <w:sz w:val="28"/>
          <w:szCs w:val="28"/>
          <w:lang w:eastAsia="en-US"/>
        </w:rPr>
        <w:t xml:space="preserve">наименования лиц, участвующих в деле, их </w:t>
      </w:r>
      <w:r w:rsidRPr="00B422D5">
        <w:rPr>
          <w:rFonts w:ascii="Times New Roman" w:eastAsia="Calibri" w:hAnsi="Times New Roman"/>
          <w:bCs/>
          <w:color w:val="000000" w:themeColor="text1"/>
          <w:sz w:val="28"/>
          <w:szCs w:val="28"/>
          <w:lang w:val="uk-UA" w:eastAsia="en-US"/>
        </w:rPr>
        <w:t xml:space="preserve">адрес </w:t>
      </w:r>
      <w:r w:rsidRPr="00B422D5">
        <w:rPr>
          <w:rFonts w:ascii="Times New Roman" w:eastAsia="Calibri" w:hAnsi="Times New Roman"/>
          <w:bCs/>
          <w:color w:val="000000" w:themeColor="text1"/>
          <w:sz w:val="28"/>
          <w:szCs w:val="28"/>
          <w:lang w:eastAsia="en-US"/>
        </w:rPr>
        <w:t>или место жительства;</w:t>
      </w:r>
    </w:p>
    <w:p w14:paraId="13A315AD" w14:textId="77777777"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4) наименования судов, рассматривавших дело в первой, апелляционной или кассационной инстанции, и содержание принятых ими судебных</w:t>
      </w:r>
      <w:r w:rsidR="003E73BA">
        <w:rPr>
          <w:rFonts w:ascii="Times New Roman" w:eastAsia="Calibri" w:hAnsi="Times New Roman"/>
          <w:bCs/>
          <w:color w:val="000000" w:themeColor="text1"/>
          <w:sz w:val="28"/>
          <w:szCs w:val="28"/>
          <w:lang w:eastAsia="en-US"/>
        </w:rPr>
        <w:t xml:space="preserve"> </w:t>
      </w:r>
      <w:r w:rsidRPr="00B422D5">
        <w:rPr>
          <w:rFonts w:ascii="Times New Roman" w:eastAsia="Calibri" w:hAnsi="Times New Roman"/>
          <w:bCs/>
          <w:color w:val="000000" w:themeColor="text1"/>
          <w:sz w:val="28"/>
          <w:szCs w:val="28"/>
          <w:lang w:eastAsia="en-US"/>
        </w:rPr>
        <w:t>решений;</w:t>
      </w:r>
    </w:p>
    <w:p w14:paraId="72834A50" w14:textId="77777777"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5) сведения об обжалуемом судебном решении, дате его принятия и вступления в законную силу;</w:t>
      </w:r>
    </w:p>
    <w:p w14:paraId="31C6CF4E"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6) </w:t>
      </w:r>
      <w:r w:rsidR="006D3B4C" w:rsidRPr="00B422D5">
        <w:rPr>
          <w:rFonts w:ascii="Times New Roman" w:eastAsia="Calibri" w:hAnsi="Times New Roman"/>
          <w:bCs/>
          <w:color w:val="000000" w:themeColor="text1"/>
          <w:sz w:val="28"/>
          <w:szCs w:val="28"/>
          <w:lang w:eastAsia="en-US"/>
        </w:rPr>
        <w:t>предмет спора;</w:t>
      </w:r>
    </w:p>
    <w:p w14:paraId="330BC113"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7) </w:t>
      </w:r>
      <w:r w:rsidR="006D3B4C" w:rsidRPr="00B422D5">
        <w:rPr>
          <w:rFonts w:ascii="Times New Roman" w:eastAsia="Calibri" w:hAnsi="Times New Roman"/>
          <w:bCs/>
          <w:color w:val="000000" w:themeColor="text1"/>
          <w:sz w:val="28"/>
          <w:szCs w:val="28"/>
          <w:lang w:eastAsia="en-US"/>
        </w:rPr>
        <w:t xml:space="preserve">основания пересмотра </w:t>
      </w:r>
      <w:r w:rsidRPr="00B422D5">
        <w:rPr>
          <w:rFonts w:ascii="Times New Roman" w:eastAsia="Calibri" w:hAnsi="Times New Roman"/>
          <w:bCs/>
          <w:color w:val="000000" w:themeColor="text1"/>
          <w:sz w:val="28"/>
          <w:szCs w:val="28"/>
          <w:lang w:eastAsia="en-US"/>
        </w:rPr>
        <w:t xml:space="preserve">решения </w:t>
      </w:r>
      <w:r w:rsidR="006D3B4C" w:rsidRPr="00B422D5">
        <w:rPr>
          <w:rFonts w:ascii="Times New Roman" w:eastAsia="Calibri" w:hAnsi="Times New Roman"/>
          <w:bCs/>
          <w:color w:val="000000" w:themeColor="text1"/>
          <w:sz w:val="28"/>
          <w:szCs w:val="28"/>
          <w:lang w:eastAsia="en-US"/>
        </w:rPr>
        <w:t xml:space="preserve">в порядке надзора, предусмотренные статьей </w:t>
      </w:r>
      <w:r w:rsidR="00977C75" w:rsidRPr="00B422D5">
        <w:rPr>
          <w:rFonts w:ascii="Times New Roman" w:eastAsia="Calibri" w:hAnsi="Times New Roman"/>
          <w:bCs/>
          <w:color w:val="000000" w:themeColor="text1"/>
          <w:sz w:val="28"/>
          <w:szCs w:val="28"/>
          <w:lang w:eastAsia="en-US"/>
        </w:rPr>
        <w:t>327</w:t>
      </w:r>
      <w:r w:rsidR="006D3B4C" w:rsidRPr="00B422D5">
        <w:rPr>
          <w:rFonts w:ascii="Times New Roman" w:eastAsia="Calibri" w:hAnsi="Times New Roman"/>
          <w:bCs/>
          <w:color w:val="000000" w:themeColor="text1"/>
          <w:sz w:val="28"/>
          <w:szCs w:val="28"/>
          <w:lang w:eastAsia="en-US"/>
        </w:rPr>
        <w:t xml:space="preserve"> настоящего Кодекса, с приведением доводов, свидетельствующих о наличии таких оснований;</w:t>
      </w:r>
    </w:p>
    <w:p w14:paraId="64FAB24B"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8) </w:t>
      </w:r>
      <w:r w:rsidR="006D3B4C" w:rsidRPr="00B422D5">
        <w:rPr>
          <w:rFonts w:ascii="Times New Roman" w:eastAsia="Calibri" w:hAnsi="Times New Roman"/>
          <w:bCs/>
          <w:color w:val="000000" w:themeColor="text1"/>
          <w:sz w:val="28"/>
          <w:szCs w:val="28"/>
          <w:lang w:eastAsia="en-US"/>
        </w:rPr>
        <w:t>просьба лица, подающего жалобу,</w:t>
      </w:r>
      <w:r w:rsidR="003E73BA">
        <w:rPr>
          <w:rFonts w:ascii="Times New Roman" w:eastAsia="Calibri" w:hAnsi="Times New Roman"/>
          <w:bCs/>
          <w:color w:val="000000" w:themeColor="text1"/>
          <w:sz w:val="28"/>
          <w:szCs w:val="28"/>
          <w:lang w:eastAsia="en-US"/>
        </w:rPr>
        <w:t xml:space="preserve"> </w:t>
      </w:r>
      <w:r w:rsidRPr="00B422D5">
        <w:rPr>
          <w:rFonts w:ascii="Times New Roman" w:eastAsia="Calibri" w:hAnsi="Times New Roman"/>
          <w:bCs/>
          <w:color w:val="000000" w:themeColor="text1"/>
          <w:sz w:val="28"/>
          <w:szCs w:val="28"/>
          <w:lang w:eastAsia="en-US"/>
        </w:rPr>
        <w:t>протест</w:t>
      </w:r>
      <w:r w:rsidR="006D3B4C" w:rsidRPr="00B422D5">
        <w:rPr>
          <w:rFonts w:ascii="Times New Roman" w:eastAsia="Calibri" w:hAnsi="Times New Roman"/>
          <w:bCs/>
          <w:color w:val="000000" w:themeColor="text1"/>
          <w:sz w:val="28"/>
          <w:szCs w:val="28"/>
          <w:lang w:eastAsia="en-US"/>
        </w:rPr>
        <w:t>;</w:t>
      </w:r>
    </w:p>
    <w:p w14:paraId="0096D086"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9) </w:t>
      </w:r>
      <w:r w:rsidR="006D3B4C" w:rsidRPr="00B422D5">
        <w:rPr>
          <w:rFonts w:ascii="Times New Roman" w:eastAsia="Calibri" w:hAnsi="Times New Roman"/>
          <w:bCs/>
          <w:color w:val="000000" w:themeColor="text1"/>
          <w:sz w:val="28"/>
          <w:szCs w:val="28"/>
          <w:lang w:eastAsia="en-US"/>
        </w:rPr>
        <w:t>перечень документов, прилагаемых к заявлению или</w:t>
      </w:r>
      <w:r w:rsidR="003E73BA">
        <w:rPr>
          <w:rFonts w:ascii="Times New Roman" w:eastAsia="Calibri" w:hAnsi="Times New Roman"/>
          <w:bCs/>
          <w:color w:val="000000" w:themeColor="text1"/>
          <w:sz w:val="28"/>
          <w:szCs w:val="28"/>
          <w:lang w:eastAsia="en-US"/>
        </w:rPr>
        <w:t xml:space="preserve"> </w:t>
      </w:r>
      <w:r w:rsidRPr="00B422D5">
        <w:rPr>
          <w:rFonts w:ascii="Times New Roman" w:eastAsia="Calibri" w:hAnsi="Times New Roman"/>
          <w:bCs/>
          <w:color w:val="000000" w:themeColor="text1"/>
          <w:sz w:val="28"/>
          <w:szCs w:val="28"/>
          <w:lang w:eastAsia="en-US"/>
        </w:rPr>
        <w:t>протесту</w:t>
      </w:r>
      <w:r w:rsidR="006D3B4C" w:rsidRPr="00B422D5">
        <w:rPr>
          <w:rFonts w:ascii="Times New Roman" w:eastAsia="Calibri" w:hAnsi="Times New Roman"/>
          <w:bCs/>
          <w:color w:val="000000" w:themeColor="text1"/>
          <w:sz w:val="28"/>
          <w:szCs w:val="28"/>
          <w:lang w:eastAsia="en-US"/>
        </w:rPr>
        <w:t>.</w:t>
      </w:r>
    </w:p>
    <w:p w14:paraId="34CA6006"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 xml:space="preserve">В надзорной жалобе лица, не принимавшего участия в деле, должно быть </w:t>
      </w:r>
      <w:r w:rsidR="006D3B4C" w:rsidRPr="00B422D5">
        <w:rPr>
          <w:rFonts w:ascii="Times New Roman" w:eastAsia="Calibri" w:hAnsi="Times New Roman"/>
          <w:bCs/>
          <w:color w:val="000000" w:themeColor="text1"/>
          <w:sz w:val="28"/>
          <w:szCs w:val="28"/>
          <w:lang w:eastAsia="en-US"/>
        </w:rPr>
        <w:lastRenderedPageBreak/>
        <w:t xml:space="preserve">указано, какие права, свободы или законные интересы </w:t>
      </w:r>
      <w:r w:rsidR="006A581C" w:rsidRPr="00B422D5">
        <w:rPr>
          <w:rFonts w:ascii="Times New Roman" w:eastAsia="Calibri" w:hAnsi="Times New Roman"/>
          <w:bCs/>
          <w:color w:val="000000" w:themeColor="text1"/>
          <w:sz w:val="28"/>
          <w:szCs w:val="28"/>
          <w:lang w:eastAsia="en-US"/>
        </w:rPr>
        <w:t xml:space="preserve">данного </w:t>
      </w:r>
      <w:r w:rsidR="006D3B4C" w:rsidRPr="00B422D5">
        <w:rPr>
          <w:rFonts w:ascii="Times New Roman" w:eastAsia="Calibri" w:hAnsi="Times New Roman"/>
          <w:bCs/>
          <w:color w:val="000000" w:themeColor="text1"/>
          <w:sz w:val="28"/>
          <w:szCs w:val="28"/>
          <w:lang w:eastAsia="en-US"/>
        </w:rPr>
        <w:t>лица нарушены вступившим в законную силу</w:t>
      </w:r>
      <w:r w:rsidR="003E73BA">
        <w:rPr>
          <w:rFonts w:ascii="Times New Roman" w:eastAsia="Calibri" w:hAnsi="Times New Roman"/>
          <w:bCs/>
          <w:color w:val="000000" w:themeColor="text1"/>
          <w:sz w:val="28"/>
          <w:szCs w:val="28"/>
          <w:lang w:eastAsia="en-US"/>
        </w:rPr>
        <w:t xml:space="preserve"> </w:t>
      </w:r>
      <w:r w:rsidR="000800B9" w:rsidRPr="00B422D5">
        <w:rPr>
          <w:rFonts w:ascii="Times New Roman" w:eastAsia="Calibri" w:hAnsi="Times New Roman"/>
          <w:bCs/>
          <w:color w:val="000000" w:themeColor="text1"/>
          <w:sz w:val="28"/>
          <w:szCs w:val="28"/>
          <w:lang w:eastAsia="en-US"/>
        </w:rPr>
        <w:t xml:space="preserve">судебным </w:t>
      </w:r>
      <w:r w:rsidRPr="00B422D5">
        <w:rPr>
          <w:rFonts w:ascii="Times New Roman" w:eastAsia="Calibri" w:hAnsi="Times New Roman"/>
          <w:bCs/>
          <w:color w:val="000000" w:themeColor="text1"/>
          <w:sz w:val="28"/>
          <w:szCs w:val="28"/>
          <w:lang w:eastAsia="en-US"/>
        </w:rPr>
        <w:t>решением</w:t>
      </w:r>
      <w:r w:rsidR="006D3B4C" w:rsidRPr="00B422D5">
        <w:rPr>
          <w:rFonts w:ascii="Times New Roman" w:eastAsia="Calibri" w:hAnsi="Times New Roman"/>
          <w:bCs/>
          <w:color w:val="000000" w:themeColor="text1"/>
          <w:sz w:val="28"/>
          <w:szCs w:val="28"/>
          <w:lang w:eastAsia="en-US"/>
        </w:rPr>
        <w:t>.</w:t>
      </w:r>
    </w:p>
    <w:p w14:paraId="52D29AA0"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3. </w:t>
      </w:r>
      <w:r w:rsidR="006D3B4C" w:rsidRPr="00B422D5">
        <w:rPr>
          <w:rFonts w:ascii="Times New Roman" w:eastAsia="Calibri" w:hAnsi="Times New Roman"/>
          <w:bCs/>
          <w:color w:val="000000" w:themeColor="text1"/>
          <w:sz w:val="28"/>
          <w:szCs w:val="28"/>
          <w:lang w:eastAsia="en-US"/>
        </w:rPr>
        <w:t xml:space="preserve">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w:t>
      </w:r>
      <w:r w:rsidR="002F1368" w:rsidRPr="00B422D5">
        <w:rPr>
          <w:rFonts w:ascii="Times New Roman" w:eastAsia="Calibri" w:hAnsi="Times New Roman"/>
          <w:bCs/>
          <w:color w:val="000000" w:themeColor="text1"/>
          <w:sz w:val="28"/>
          <w:szCs w:val="28"/>
          <w:lang w:eastAsia="en-US"/>
        </w:rPr>
        <w:t>Протест</w:t>
      </w:r>
      <w:r w:rsidR="006D3B4C" w:rsidRPr="00B422D5">
        <w:rPr>
          <w:rFonts w:ascii="Times New Roman" w:eastAsia="Calibri" w:hAnsi="Times New Roman"/>
          <w:bCs/>
          <w:color w:val="000000" w:themeColor="text1"/>
          <w:sz w:val="28"/>
          <w:szCs w:val="28"/>
          <w:lang w:eastAsia="en-US"/>
        </w:rPr>
        <w:t xml:space="preserve"> долж</w:t>
      </w:r>
      <w:r w:rsidR="002F1368" w:rsidRPr="00B422D5">
        <w:rPr>
          <w:rFonts w:ascii="Times New Roman" w:eastAsia="Calibri" w:hAnsi="Times New Roman"/>
          <w:bCs/>
          <w:color w:val="000000" w:themeColor="text1"/>
          <w:sz w:val="28"/>
          <w:szCs w:val="28"/>
          <w:lang w:eastAsia="en-US"/>
        </w:rPr>
        <w:t>ен</w:t>
      </w:r>
      <w:r w:rsidR="006D3B4C" w:rsidRPr="00B422D5">
        <w:rPr>
          <w:rFonts w:ascii="Times New Roman" w:eastAsia="Calibri" w:hAnsi="Times New Roman"/>
          <w:bCs/>
          <w:color w:val="000000" w:themeColor="text1"/>
          <w:sz w:val="28"/>
          <w:szCs w:val="28"/>
          <w:lang w:eastAsia="en-US"/>
        </w:rPr>
        <w:t xml:space="preserve"> быть подписан Генеральным прокурором </w:t>
      </w:r>
      <w:r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или</w:t>
      </w:r>
      <w:r w:rsidRPr="00B422D5">
        <w:rPr>
          <w:rFonts w:ascii="Times New Roman" w:eastAsia="Calibri" w:hAnsi="Times New Roman"/>
          <w:bCs/>
          <w:color w:val="000000" w:themeColor="text1"/>
          <w:sz w:val="28"/>
          <w:szCs w:val="28"/>
          <w:lang w:eastAsia="en-US"/>
        </w:rPr>
        <w:t xml:space="preserve"> его заместителем</w:t>
      </w:r>
      <w:r w:rsidR="006D3B4C" w:rsidRPr="00B422D5">
        <w:rPr>
          <w:rFonts w:ascii="Times New Roman" w:eastAsia="Calibri" w:hAnsi="Times New Roman"/>
          <w:bCs/>
          <w:color w:val="000000" w:themeColor="text1"/>
          <w:sz w:val="28"/>
          <w:szCs w:val="28"/>
          <w:lang w:eastAsia="en-US"/>
        </w:rPr>
        <w:t>.</w:t>
      </w:r>
    </w:p>
    <w:p w14:paraId="7482C64C"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4. </w:t>
      </w:r>
      <w:r w:rsidR="006D3B4C" w:rsidRPr="00B422D5">
        <w:rPr>
          <w:rFonts w:ascii="Times New Roman" w:eastAsia="Calibri" w:hAnsi="Times New Roman"/>
          <w:bCs/>
          <w:color w:val="000000" w:themeColor="text1"/>
          <w:sz w:val="28"/>
          <w:szCs w:val="28"/>
          <w:lang w:eastAsia="en-US"/>
        </w:rPr>
        <w:t xml:space="preserve">Надзорные жалоба, </w:t>
      </w:r>
      <w:r w:rsidR="00FD65E4" w:rsidRPr="00B422D5">
        <w:rPr>
          <w:rFonts w:ascii="Times New Roman" w:eastAsia="Calibri" w:hAnsi="Times New Roman"/>
          <w:bCs/>
          <w:color w:val="000000" w:themeColor="text1"/>
          <w:sz w:val="28"/>
          <w:szCs w:val="28"/>
          <w:lang w:eastAsia="en-US"/>
        </w:rPr>
        <w:t>протест</w:t>
      </w:r>
      <w:r w:rsidR="006D3B4C" w:rsidRPr="00B422D5">
        <w:rPr>
          <w:rFonts w:ascii="Times New Roman" w:eastAsia="Calibri" w:hAnsi="Times New Roman"/>
          <w:bCs/>
          <w:color w:val="000000" w:themeColor="text1"/>
          <w:sz w:val="28"/>
          <w:szCs w:val="28"/>
          <w:lang w:eastAsia="en-US"/>
        </w:rPr>
        <w:t xml:space="preserve"> подаются с копиями, количество которых соответствует количеству лиц, участвующих в деле.</w:t>
      </w:r>
    </w:p>
    <w:p w14:paraId="57FE55C8"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5. </w:t>
      </w:r>
      <w:r w:rsidR="006D3B4C" w:rsidRPr="00B422D5">
        <w:rPr>
          <w:rFonts w:ascii="Times New Roman" w:eastAsia="Calibri" w:hAnsi="Times New Roman"/>
          <w:bCs/>
          <w:color w:val="000000" w:themeColor="text1"/>
          <w:sz w:val="28"/>
          <w:szCs w:val="28"/>
          <w:lang w:eastAsia="en-US"/>
        </w:rPr>
        <w:t>К надзорной жалобе</w:t>
      </w:r>
      <w:r w:rsidR="00C1201E" w:rsidRPr="00B422D5">
        <w:rPr>
          <w:rFonts w:ascii="Times New Roman" w:eastAsia="Calibri" w:hAnsi="Times New Roman"/>
          <w:bCs/>
          <w:color w:val="000000" w:themeColor="text1"/>
          <w:sz w:val="28"/>
          <w:szCs w:val="28"/>
          <w:lang w:eastAsia="en-US"/>
        </w:rPr>
        <w:t>, протест</w:t>
      </w:r>
      <w:r w:rsidR="0084548D">
        <w:rPr>
          <w:rFonts w:ascii="Times New Roman" w:eastAsia="Calibri" w:hAnsi="Times New Roman"/>
          <w:bCs/>
          <w:color w:val="000000" w:themeColor="text1"/>
          <w:sz w:val="28"/>
          <w:szCs w:val="28"/>
          <w:lang w:eastAsia="en-US"/>
        </w:rPr>
        <w:t>у</w:t>
      </w:r>
      <w:r w:rsidR="006D3B4C" w:rsidRPr="00B422D5">
        <w:rPr>
          <w:rFonts w:ascii="Times New Roman" w:eastAsia="Calibri" w:hAnsi="Times New Roman"/>
          <w:bCs/>
          <w:color w:val="000000" w:themeColor="text1"/>
          <w:sz w:val="28"/>
          <w:szCs w:val="28"/>
          <w:lang w:eastAsia="en-US"/>
        </w:rPr>
        <w:t xml:space="preserve"> должны быть приложены документ, подтверждающий уплату </w:t>
      </w:r>
      <w:r w:rsidRPr="00B422D5">
        <w:rPr>
          <w:rFonts w:ascii="Times New Roman" w:eastAsia="Calibri" w:hAnsi="Times New Roman"/>
          <w:bCs/>
          <w:color w:val="000000" w:themeColor="text1"/>
          <w:sz w:val="28"/>
          <w:szCs w:val="28"/>
          <w:lang w:eastAsia="en-US"/>
        </w:rPr>
        <w:t xml:space="preserve">судебного сбора </w:t>
      </w:r>
      <w:r w:rsidR="006D3B4C" w:rsidRPr="00B422D5">
        <w:rPr>
          <w:rFonts w:ascii="Times New Roman" w:eastAsia="Calibri" w:hAnsi="Times New Roman"/>
          <w:bCs/>
          <w:color w:val="000000" w:themeColor="text1"/>
          <w:sz w:val="28"/>
          <w:szCs w:val="28"/>
          <w:lang w:eastAsia="en-US"/>
        </w:rPr>
        <w:t>в установленных законом случаях, порядке и размере или право на получение льготы по уплате</w:t>
      </w:r>
      <w:r w:rsidRPr="00B422D5">
        <w:rPr>
          <w:rFonts w:ascii="Times New Roman" w:eastAsia="Calibri" w:hAnsi="Times New Roman"/>
          <w:bCs/>
          <w:color w:val="000000" w:themeColor="text1"/>
          <w:sz w:val="28"/>
          <w:szCs w:val="28"/>
          <w:lang w:eastAsia="en-US"/>
        </w:rPr>
        <w:t xml:space="preserve"> судебного сбора</w:t>
      </w:r>
      <w:r w:rsidR="006D3B4C" w:rsidRPr="00B422D5">
        <w:rPr>
          <w:rFonts w:ascii="Times New Roman" w:eastAsia="Calibri" w:hAnsi="Times New Roman"/>
          <w:bCs/>
          <w:color w:val="000000" w:themeColor="text1"/>
          <w:sz w:val="28"/>
          <w:szCs w:val="28"/>
          <w:lang w:eastAsia="en-US"/>
        </w:rPr>
        <w:t>, либо ходатайство о предоставлении отсрочки, рассрочки е</w:t>
      </w:r>
      <w:r w:rsidR="00422306" w:rsidRPr="00B422D5">
        <w:rPr>
          <w:rFonts w:ascii="Times New Roman" w:eastAsia="Calibri" w:hAnsi="Times New Roman"/>
          <w:bCs/>
          <w:color w:val="000000" w:themeColor="text1"/>
          <w:sz w:val="28"/>
          <w:szCs w:val="28"/>
          <w:lang w:eastAsia="en-US"/>
        </w:rPr>
        <w:t>го</w:t>
      </w:r>
      <w:r w:rsidR="006D3B4C" w:rsidRPr="00B422D5">
        <w:rPr>
          <w:rFonts w:ascii="Times New Roman" w:eastAsia="Calibri" w:hAnsi="Times New Roman"/>
          <w:bCs/>
          <w:color w:val="000000" w:themeColor="text1"/>
          <w:sz w:val="28"/>
          <w:szCs w:val="28"/>
          <w:lang w:eastAsia="en-US"/>
        </w:rPr>
        <w:t xml:space="preserve"> уплаты или об уменьшении размера</w:t>
      </w:r>
      <w:r w:rsidRPr="00B422D5">
        <w:rPr>
          <w:rFonts w:ascii="Times New Roman" w:eastAsia="Calibri" w:hAnsi="Times New Roman"/>
          <w:bCs/>
          <w:color w:val="000000" w:themeColor="text1"/>
          <w:sz w:val="28"/>
          <w:szCs w:val="28"/>
          <w:lang w:eastAsia="en-US"/>
        </w:rPr>
        <w:t xml:space="preserve"> судебного сбора</w:t>
      </w:r>
      <w:r w:rsidR="006D3B4C" w:rsidRPr="00B422D5">
        <w:rPr>
          <w:rFonts w:ascii="Times New Roman" w:eastAsia="Calibri" w:hAnsi="Times New Roman"/>
          <w:bCs/>
          <w:color w:val="000000" w:themeColor="text1"/>
          <w:sz w:val="28"/>
          <w:szCs w:val="28"/>
          <w:lang w:eastAsia="en-US"/>
        </w:rPr>
        <w:t>.</w:t>
      </w:r>
    </w:p>
    <w:p w14:paraId="532DC361"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6. </w:t>
      </w:r>
      <w:r w:rsidR="006D3B4C" w:rsidRPr="00B422D5">
        <w:rPr>
          <w:rFonts w:ascii="Times New Roman" w:eastAsia="Calibri" w:hAnsi="Times New Roman"/>
          <w:bCs/>
          <w:color w:val="000000" w:themeColor="text1"/>
          <w:sz w:val="28"/>
          <w:szCs w:val="28"/>
          <w:lang w:eastAsia="en-US"/>
        </w:rPr>
        <w:t xml:space="preserve">Надзорные жалоба, </w:t>
      </w:r>
      <w:r w:rsidRPr="00B422D5">
        <w:rPr>
          <w:rFonts w:ascii="Times New Roman" w:eastAsia="Calibri" w:hAnsi="Times New Roman"/>
          <w:bCs/>
          <w:color w:val="000000" w:themeColor="text1"/>
          <w:sz w:val="28"/>
          <w:szCs w:val="28"/>
          <w:lang w:eastAsia="en-US"/>
        </w:rPr>
        <w:t xml:space="preserve">протест </w:t>
      </w:r>
      <w:r w:rsidR="006D3B4C" w:rsidRPr="00B422D5">
        <w:rPr>
          <w:rFonts w:ascii="Times New Roman" w:eastAsia="Calibri" w:hAnsi="Times New Roman"/>
          <w:bCs/>
          <w:color w:val="000000" w:themeColor="text1"/>
          <w:sz w:val="28"/>
          <w:szCs w:val="28"/>
          <w:lang w:eastAsia="en-US"/>
        </w:rPr>
        <w:t xml:space="preserve">могут быть поданы посредством заполнения формы, размещенной на официальном сайте Верховного Суда </w:t>
      </w:r>
      <w:r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в </w:t>
      </w:r>
      <w:r w:rsidR="00F80536" w:rsidRPr="00B422D5">
        <w:rPr>
          <w:rStyle w:val="blk"/>
          <w:rFonts w:ascii="Times New Roman" w:hAnsi="Times New Roman"/>
          <w:color w:val="000000" w:themeColor="text1"/>
          <w:sz w:val="28"/>
          <w:szCs w:val="28"/>
        </w:rPr>
        <w:t>информационно-телекоммуникационной сети</w:t>
      </w:r>
      <w:r w:rsidR="00EF2DE9">
        <w:rPr>
          <w:rStyle w:val="blk"/>
          <w:rFonts w:ascii="Times New Roman" w:hAnsi="Times New Roman"/>
          <w:color w:val="000000" w:themeColor="text1"/>
          <w:sz w:val="28"/>
          <w:szCs w:val="28"/>
        </w:rPr>
        <w:t xml:space="preserve"> </w:t>
      </w:r>
      <w:r w:rsidRPr="00B422D5">
        <w:rPr>
          <w:rFonts w:ascii="Times New Roman" w:eastAsia="Calibri" w:hAnsi="Times New Roman"/>
          <w:bCs/>
          <w:color w:val="000000" w:themeColor="text1"/>
          <w:sz w:val="28"/>
          <w:szCs w:val="28"/>
          <w:lang w:eastAsia="en-US"/>
        </w:rPr>
        <w:t>Интернет</w:t>
      </w:r>
      <w:r w:rsidR="006D3B4C" w:rsidRPr="00B422D5">
        <w:rPr>
          <w:rFonts w:ascii="Times New Roman" w:eastAsia="Calibri" w:hAnsi="Times New Roman"/>
          <w:bCs/>
          <w:color w:val="000000" w:themeColor="text1"/>
          <w:sz w:val="28"/>
          <w:szCs w:val="28"/>
          <w:lang w:eastAsia="en-US"/>
        </w:rPr>
        <w:t>.</w:t>
      </w:r>
    </w:p>
    <w:p w14:paraId="1DAD4565" w14:textId="77777777"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 xml:space="preserve">Документы, прилагаемые к надзорным жалобе, </w:t>
      </w:r>
      <w:r w:rsidR="00943E42" w:rsidRPr="00B422D5">
        <w:rPr>
          <w:rFonts w:ascii="Times New Roman" w:eastAsia="Calibri" w:hAnsi="Times New Roman"/>
          <w:bCs/>
          <w:color w:val="000000" w:themeColor="text1"/>
          <w:sz w:val="28"/>
          <w:szCs w:val="28"/>
          <w:lang w:eastAsia="en-US"/>
        </w:rPr>
        <w:t>протесту</w:t>
      </w:r>
      <w:r w:rsidRPr="00B422D5">
        <w:rPr>
          <w:rFonts w:ascii="Times New Roman" w:eastAsia="Calibri" w:hAnsi="Times New Roman"/>
          <w:bCs/>
          <w:color w:val="000000" w:themeColor="text1"/>
          <w:sz w:val="28"/>
          <w:szCs w:val="28"/>
          <w:lang w:eastAsia="en-US"/>
        </w:rPr>
        <w:t xml:space="preserve">, могут быть представлены в Верховный Суд </w:t>
      </w:r>
      <w:r w:rsidR="00943E42" w:rsidRPr="00B422D5">
        <w:rPr>
          <w:rFonts w:ascii="Times New Roman" w:eastAsia="Calibri" w:hAnsi="Times New Roman"/>
          <w:bCs/>
          <w:color w:val="000000" w:themeColor="text1"/>
          <w:sz w:val="28"/>
          <w:szCs w:val="28"/>
          <w:lang w:eastAsia="en-US"/>
        </w:rPr>
        <w:t xml:space="preserve">Донецкой Народной Республики </w:t>
      </w:r>
      <w:r w:rsidRPr="00B422D5">
        <w:rPr>
          <w:rFonts w:ascii="Times New Roman" w:eastAsia="Calibri" w:hAnsi="Times New Roman"/>
          <w:bCs/>
          <w:color w:val="000000" w:themeColor="text1"/>
          <w:sz w:val="28"/>
          <w:szCs w:val="28"/>
          <w:lang w:eastAsia="en-US"/>
        </w:rPr>
        <w:t>в электронном виде.</w:t>
      </w:r>
    </w:p>
    <w:p w14:paraId="1B4BEF69"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Статья </w:t>
      </w:r>
      <w:r w:rsidR="00B6269F" w:rsidRPr="00B422D5">
        <w:rPr>
          <w:rFonts w:ascii="Times New Roman" w:eastAsia="Calibri" w:hAnsi="Times New Roman"/>
          <w:bCs/>
          <w:color w:val="000000" w:themeColor="text1"/>
          <w:sz w:val="28"/>
          <w:szCs w:val="28"/>
          <w:lang w:eastAsia="en-US"/>
        </w:rPr>
        <w:t>322</w:t>
      </w:r>
      <w:r w:rsidR="006D3B4C" w:rsidRPr="00B422D5">
        <w:rPr>
          <w:rFonts w:ascii="Times New Roman" w:eastAsia="Calibri" w:hAnsi="Times New Roman"/>
          <w:bCs/>
          <w:color w:val="000000" w:themeColor="text1"/>
          <w:sz w:val="28"/>
          <w:szCs w:val="28"/>
          <w:lang w:eastAsia="en-US"/>
        </w:rPr>
        <w:t>.</w:t>
      </w:r>
      <w:r w:rsidR="00241CC0"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Возвращение надзорных жалобы, </w:t>
      </w:r>
      <w:r w:rsidR="00943E42" w:rsidRPr="00B422D5">
        <w:rPr>
          <w:rFonts w:ascii="Times New Roman" w:eastAsia="Calibri" w:hAnsi="Times New Roman"/>
          <w:b/>
          <w:bCs/>
          <w:color w:val="000000" w:themeColor="text1"/>
          <w:sz w:val="28"/>
          <w:szCs w:val="28"/>
          <w:lang w:eastAsia="en-US"/>
        </w:rPr>
        <w:t>протеста</w:t>
      </w:r>
      <w:r w:rsidR="00EF2DE9">
        <w:rPr>
          <w:rFonts w:ascii="Times New Roman" w:eastAsia="Calibri" w:hAnsi="Times New Roman"/>
          <w:b/>
          <w:bCs/>
          <w:color w:val="000000" w:themeColor="text1"/>
          <w:sz w:val="28"/>
          <w:szCs w:val="28"/>
          <w:lang w:eastAsia="en-US"/>
        </w:rPr>
        <w:t xml:space="preserve"> </w:t>
      </w:r>
      <w:r w:rsidR="006D3B4C" w:rsidRPr="00B422D5">
        <w:rPr>
          <w:rFonts w:ascii="Times New Roman" w:eastAsia="Calibri" w:hAnsi="Times New Roman"/>
          <w:b/>
          <w:bCs/>
          <w:color w:val="000000" w:themeColor="text1"/>
          <w:sz w:val="28"/>
          <w:szCs w:val="28"/>
          <w:lang w:eastAsia="en-US"/>
        </w:rPr>
        <w:t>без рассмотрения по существу</w:t>
      </w:r>
    </w:p>
    <w:p w14:paraId="4B2C6011"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Надзорные жалоба, протест</w:t>
      </w:r>
      <w:r w:rsidR="006D3B4C" w:rsidRPr="00B422D5">
        <w:rPr>
          <w:rFonts w:ascii="Times New Roman" w:eastAsia="Calibri" w:hAnsi="Times New Roman"/>
          <w:bCs/>
          <w:color w:val="000000" w:themeColor="text1"/>
          <w:sz w:val="28"/>
          <w:szCs w:val="28"/>
          <w:lang w:eastAsia="en-US"/>
        </w:rPr>
        <w:t xml:space="preserve"> возвращаются без рассмотрения по существу, если:</w:t>
      </w:r>
    </w:p>
    <w:p w14:paraId="006E4C9D"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 xml:space="preserve">надзорные жалоба, </w:t>
      </w:r>
      <w:r w:rsidRPr="00B422D5">
        <w:rPr>
          <w:rFonts w:ascii="Times New Roman" w:eastAsia="Calibri" w:hAnsi="Times New Roman"/>
          <w:bCs/>
          <w:color w:val="000000" w:themeColor="text1"/>
          <w:sz w:val="28"/>
          <w:szCs w:val="28"/>
          <w:lang w:eastAsia="en-US"/>
        </w:rPr>
        <w:t>протест</w:t>
      </w:r>
      <w:r w:rsidR="00EF2DE9">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не отвечают требования</w:t>
      </w:r>
      <w:r w:rsidRPr="00B422D5">
        <w:rPr>
          <w:rFonts w:ascii="Times New Roman" w:eastAsia="Calibri" w:hAnsi="Times New Roman"/>
          <w:bCs/>
          <w:color w:val="000000" w:themeColor="text1"/>
          <w:sz w:val="28"/>
          <w:szCs w:val="28"/>
          <w:lang w:eastAsia="en-US"/>
        </w:rPr>
        <w:t>м, предусмотренным пунктами 1–6 и 8 части 1 и частями 3–</w:t>
      </w:r>
      <w:r w:rsidR="006D3B4C" w:rsidRPr="00B422D5">
        <w:rPr>
          <w:rFonts w:ascii="Times New Roman" w:eastAsia="Calibri" w:hAnsi="Times New Roman"/>
          <w:bCs/>
          <w:color w:val="000000" w:themeColor="text1"/>
          <w:sz w:val="28"/>
          <w:szCs w:val="28"/>
          <w:lang w:eastAsia="en-US"/>
        </w:rPr>
        <w:t xml:space="preserve">5 статьи </w:t>
      </w:r>
      <w:r w:rsidR="00977C75" w:rsidRPr="00B422D5">
        <w:rPr>
          <w:rFonts w:ascii="Times New Roman" w:eastAsia="Calibri" w:hAnsi="Times New Roman"/>
          <w:bCs/>
          <w:color w:val="000000" w:themeColor="text1"/>
          <w:sz w:val="28"/>
          <w:szCs w:val="28"/>
          <w:lang w:eastAsia="en-US"/>
        </w:rPr>
        <w:t>321</w:t>
      </w:r>
      <w:r w:rsidR="004478EA">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настоящего Кодекса;</w:t>
      </w:r>
    </w:p>
    <w:p w14:paraId="227DCDBF"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 xml:space="preserve">надзорные жалоба, </w:t>
      </w:r>
      <w:r w:rsidRPr="00B422D5">
        <w:rPr>
          <w:rFonts w:ascii="Times New Roman" w:eastAsia="Calibri" w:hAnsi="Times New Roman"/>
          <w:bCs/>
          <w:color w:val="000000" w:themeColor="text1"/>
          <w:sz w:val="28"/>
          <w:szCs w:val="28"/>
          <w:lang w:eastAsia="en-US"/>
        </w:rPr>
        <w:t>протест</w:t>
      </w:r>
      <w:r w:rsidR="003A0546">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поданы</w:t>
      </w:r>
      <w:r w:rsidR="003A0546">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лицом, не имеющим права на обращение </w:t>
      </w:r>
      <w:r w:rsidRPr="00B422D5">
        <w:rPr>
          <w:rFonts w:ascii="Times New Roman" w:eastAsia="Calibri" w:hAnsi="Times New Roman"/>
          <w:bCs/>
          <w:color w:val="000000" w:themeColor="text1"/>
          <w:sz w:val="28"/>
          <w:szCs w:val="28"/>
          <w:lang w:eastAsia="en-US"/>
        </w:rPr>
        <w:t>в суд надзорной инстанции или поданы на судебное решение, которое в соответствии с настоящим Кодексом не обжалуется в порядке надзора;</w:t>
      </w:r>
    </w:p>
    <w:p w14:paraId="4F4AE065"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lastRenderedPageBreak/>
        <w:t>3) </w:t>
      </w:r>
      <w:r w:rsidR="006D3B4C" w:rsidRPr="00B422D5">
        <w:rPr>
          <w:rFonts w:ascii="Times New Roman" w:eastAsia="Calibri" w:hAnsi="Times New Roman"/>
          <w:bCs/>
          <w:color w:val="000000" w:themeColor="text1"/>
          <w:sz w:val="28"/>
          <w:szCs w:val="28"/>
          <w:lang w:eastAsia="en-US"/>
        </w:rPr>
        <w:t xml:space="preserve">пропущен срок обжалования судебного </w:t>
      </w:r>
      <w:r w:rsidRPr="00B422D5">
        <w:rPr>
          <w:rFonts w:ascii="Times New Roman" w:eastAsia="Calibri" w:hAnsi="Times New Roman"/>
          <w:bCs/>
          <w:color w:val="000000" w:themeColor="text1"/>
          <w:sz w:val="28"/>
          <w:szCs w:val="28"/>
          <w:lang w:eastAsia="en-US"/>
        </w:rPr>
        <w:t xml:space="preserve">решения </w:t>
      </w:r>
      <w:r w:rsidR="006D3B4C" w:rsidRPr="00B422D5">
        <w:rPr>
          <w:rFonts w:ascii="Times New Roman" w:eastAsia="Calibri" w:hAnsi="Times New Roman"/>
          <w:bCs/>
          <w:color w:val="000000" w:themeColor="text1"/>
          <w:sz w:val="28"/>
          <w:szCs w:val="28"/>
          <w:lang w:eastAsia="en-US"/>
        </w:rPr>
        <w:t xml:space="preserve">в порядке надзора, установленный частью 4 статьи </w:t>
      </w:r>
      <w:r w:rsidR="00977C75" w:rsidRPr="00B422D5">
        <w:rPr>
          <w:rFonts w:ascii="Times New Roman" w:eastAsia="Calibri" w:hAnsi="Times New Roman"/>
          <w:bCs/>
          <w:color w:val="000000" w:themeColor="text1"/>
          <w:sz w:val="28"/>
          <w:szCs w:val="28"/>
          <w:lang w:eastAsia="en-US"/>
        </w:rPr>
        <w:t>320</w:t>
      </w:r>
      <w:r w:rsidR="006D3B4C" w:rsidRPr="00B422D5">
        <w:rPr>
          <w:rFonts w:ascii="Times New Roman" w:eastAsia="Calibri" w:hAnsi="Times New Roman"/>
          <w:bCs/>
          <w:color w:val="000000" w:themeColor="text1"/>
          <w:sz w:val="28"/>
          <w:szCs w:val="28"/>
          <w:lang w:eastAsia="en-US"/>
        </w:rPr>
        <w:t xml:space="preserve"> настоящего Кодекса, и в надзорных жалобе, </w:t>
      </w:r>
      <w:r w:rsidRPr="00B422D5">
        <w:rPr>
          <w:rFonts w:ascii="Times New Roman" w:eastAsia="Calibri" w:hAnsi="Times New Roman"/>
          <w:bCs/>
          <w:color w:val="000000" w:themeColor="text1"/>
          <w:sz w:val="28"/>
          <w:szCs w:val="28"/>
          <w:lang w:eastAsia="en-US"/>
        </w:rPr>
        <w:t>протесте</w:t>
      </w:r>
      <w:r w:rsidR="003A0546">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не содержится ходатайство о его восстановлении или в восстановлении пропущенного срока отказано;</w:t>
      </w:r>
    </w:p>
    <w:p w14:paraId="068F5707"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4) </w:t>
      </w:r>
      <w:r w:rsidR="006D3B4C" w:rsidRPr="00B422D5">
        <w:rPr>
          <w:rFonts w:ascii="Times New Roman" w:eastAsia="Calibri" w:hAnsi="Times New Roman"/>
          <w:bCs/>
          <w:color w:val="000000" w:themeColor="text1"/>
          <w:sz w:val="28"/>
          <w:szCs w:val="28"/>
          <w:lang w:eastAsia="en-US"/>
        </w:rPr>
        <w:t>поступила просьба о возвращении или об отзыве надзорных жалобы,</w:t>
      </w:r>
      <w:r w:rsidR="003A0546">
        <w:rPr>
          <w:rFonts w:ascii="Times New Roman" w:eastAsia="Calibri" w:hAnsi="Times New Roman"/>
          <w:bCs/>
          <w:color w:val="000000" w:themeColor="text1"/>
          <w:sz w:val="28"/>
          <w:szCs w:val="28"/>
          <w:lang w:eastAsia="en-US"/>
        </w:rPr>
        <w:t xml:space="preserve"> </w:t>
      </w:r>
      <w:r w:rsidRPr="00B422D5">
        <w:rPr>
          <w:rFonts w:ascii="Times New Roman" w:eastAsia="Calibri" w:hAnsi="Times New Roman"/>
          <w:bCs/>
          <w:color w:val="000000" w:themeColor="text1"/>
          <w:sz w:val="28"/>
          <w:szCs w:val="28"/>
          <w:lang w:eastAsia="en-US"/>
        </w:rPr>
        <w:t>протеста</w:t>
      </w:r>
      <w:r w:rsidR="006D3B4C" w:rsidRPr="00B422D5">
        <w:rPr>
          <w:rFonts w:ascii="Times New Roman" w:eastAsia="Calibri" w:hAnsi="Times New Roman"/>
          <w:bCs/>
          <w:color w:val="000000" w:themeColor="text1"/>
          <w:sz w:val="28"/>
          <w:szCs w:val="28"/>
          <w:lang w:eastAsia="en-US"/>
        </w:rPr>
        <w:t>;</w:t>
      </w:r>
    </w:p>
    <w:p w14:paraId="440A588C" w14:textId="6C4F4A8C"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5) </w:t>
      </w:r>
      <w:r w:rsidR="006D3B4C" w:rsidRPr="00B422D5">
        <w:rPr>
          <w:rFonts w:ascii="Times New Roman" w:eastAsia="Calibri" w:hAnsi="Times New Roman"/>
          <w:bCs/>
          <w:color w:val="000000" w:themeColor="text1"/>
          <w:sz w:val="28"/>
          <w:szCs w:val="28"/>
          <w:lang w:eastAsia="en-US"/>
        </w:rPr>
        <w:t xml:space="preserve">надзорные жалоба, </w:t>
      </w:r>
      <w:r w:rsidRPr="00B422D5">
        <w:rPr>
          <w:rFonts w:ascii="Times New Roman" w:eastAsia="Calibri" w:hAnsi="Times New Roman"/>
          <w:bCs/>
          <w:color w:val="000000" w:themeColor="text1"/>
          <w:sz w:val="28"/>
          <w:szCs w:val="28"/>
          <w:lang w:eastAsia="en-US"/>
        </w:rPr>
        <w:t>протест</w:t>
      </w:r>
      <w:r w:rsidR="003A0546">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поданы с нарушением правил под</w:t>
      </w:r>
      <w:r w:rsidRPr="00B422D5">
        <w:rPr>
          <w:rFonts w:ascii="Times New Roman" w:eastAsia="Calibri" w:hAnsi="Times New Roman"/>
          <w:bCs/>
          <w:color w:val="000000" w:themeColor="text1"/>
          <w:sz w:val="28"/>
          <w:szCs w:val="28"/>
          <w:lang w:eastAsia="en-US"/>
        </w:rPr>
        <w:t>судности, установленных частью 3</w:t>
      </w:r>
      <w:r w:rsidR="001E1DD7">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статьи </w:t>
      </w:r>
      <w:r w:rsidR="00977C75" w:rsidRPr="00B422D5">
        <w:rPr>
          <w:rFonts w:ascii="Times New Roman" w:eastAsia="Calibri" w:hAnsi="Times New Roman"/>
          <w:bCs/>
          <w:color w:val="000000" w:themeColor="text1"/>
          <w:sz w:val="28"/>
          <w:szCs w:val="28"/>
          <w:lang w:eastAsia="en-US"/>
        </w:rPr>
        <w:t>320</w:t>
      </w:r>
      <w:r w:rsidR="006D3B4C" w:rsidRPr="00B422D5">
        <w:rPr>
          <w:rFonts w:ascii="Times New Roman" w:eastAsia="Calibri" w:hAnsi="Times New Roman"/>
          <w:bCs/>
          <w:color w:val="000000" w:themeColor="text1"/>
          <w:sz w:val="28"/>
          <w:szCs w:val="28"/>
          <w:lang w:eastAsia="en-US"/>
        </w:rPr>
        <w:t xml:space="preserve"> настоящего Кодекса.</w:t>
      </w:r>
    </w:p>
    <w:p w14:paraId="5BF3C4C1"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 xml:space="preserve">Надзорные жалоба, </w:t>
      </w:r>
      <w:r w:rsidRPr="00B422D5">
        <w:rPr>
          <w:rFonts w:ascii="Times New Roman" w:eastAsia="Calibri" w:hAnsi="Times New Roman"/>
          <w:bCs/>
          <w:color w:val="000000" w:themeColor="text1"/>
          <w:sz w:val="28"/>
          <w:szCs w:val="28"/>
          <w:lang w:eastAsia="en-US"/>
        </w:rPr>
        <w:t>протест</w:t>
      </w:r>
      <w:r w:rsidR="003A0546">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должны быть возвращены без рассмотрения по существу в течение десяти дней со дня их поступления в суд надзорной инстанции.</w:t>
      </w:r>
    </w:p>
    <w:p w14:paraId="31D00E69" w14:textId="77777777" w:rsidR="006D3B4C" w:rsidRPr="00B422D5" w:rsidRDefault="00376F8F" w:rsidP="00116F09">
      <w:pPr>
        <w:widowControl w:val="0"/>
        <w:autoSpaceDE w:val="0"/>
        <w:autoSpaceDN w:val="0"/>
        <w:adjustRightInd w:val="0"/>
        <w:spacing w:after="360"/>
        <w:ind w:firstLine="709"/>
        <w:jc w:val="both"/>
        <w:outlineLvl w:val="0"/>
        <w:rPr>
          <w:rFonts w:ascii="Times New Roman" w:eastAsia="Calibri" w:hAnsi="Times New Roman"/>
          <w:b/>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Статья </w:t>
      </w:r>
      <w:r w:rsidR="00B6269F" w:rsidRPr="00B422D5">
        <w:rPr>
          <w:rFonts w:ascii="Times New Roman" w:eastAsia="Calibri" w:hAnsi="Times New Roman"/>
          <w:bCs/>
          <w:color w:val="000000" w:themeColor="text1"/>
          <w:sz w:val="28"/>
          <w:szCs w:val="28"/>
          <w:lang w:eastAsia="en-US"/>
        </w:rPr>
        <w:t>323</w:t>
      </w:r>
      <w:r w:rsidR="006D3B4C" w:rsidRPr="00B422D5">
        <w:rPr>
          <w:rFonts w:ascii="Times New Roman" w:eastAsia="Calibri" w:hAnsi="Times New Roman"/>
          <w:bCs/>
          <w:color w:val="000000" w:themeColor="text1"/>
          <w:sz w:val="28"/>
          <w:szCs w:val="28"/>
          <w:lang w:eastAsia="en-US"/>
        </w:rPr>
        <w:t>.</w:t>
      </w:r>
      <w:r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Рассмотрение надзорных жалобы, </w:t>
      </w:r>
      <w:r w:rsidR="004B15D7" w:rsidRPr="00B422D5">
        <w:rPr>
          <w:rFonts w:ascii="Times New Roman" w:eastAsia="Calibri" w:hAnsi="Times New Roman"/>
          <w:b/>
          <w:bCs/>
          <w:color w:val="000000" w:themeColor="text1"/>
          <w:sz w:val="28"/>
          <w:szCs w:val="28"/>
          <w:lang w:eastAsia="en-US"/>
        </w:rPr>
        <w:t>протеста</w:t>
      </w:r>
      <w:r w:rsidR="003A0546">
        <w:rPr>
          <w:rFonts w:ascii="Times New Roman" w:eastAsia="Calibri" w:hAnsi="Times New Roman"/>
          <w:b/>
          <w:bCs/>
          <w:color w:val="000000" w:themeColor="text1"/>
          <w:sz w:val="28"/>
          <w:szCs w:val="28"/>
          <w:lang w:eastAsia="en-US"/>
        </w:rPr>
        <w:t xml:space="preserve"> </w:t>
      </w:r>
      <w:r w:rsidR="006D3B4C" w:rsidRPr="00B422D5">
        <w:rPr>
          <w:rFonts w:ascii="Times New Roman" w:eastAsia="Calibri" w:hAnsi="Times New Roman"/>
          <w:b/>
          <w:bCs/>
          <w:color w:val="000000" w:themeColor="text1"/>
          <w:sz w:val="28"/>
          <w:szCs w:val="28"/>
          <w:lang w:eastAsia="en-US"/>
        </w:rPr>
        <w:t>в</w:t>
      </w:r>
      <w:r w:rsidR="003A0546">
        <w:rPr>
          <w:rFonts w:ascii="Times New Roman" w:eastAsia="Calibri" w:hAnsi="Times New Roman"/>
          <w:b/>
          <w:bCs/>
          <w:color w:val="000000" w:themeColor="text1"/>
          <w:sz w:val="28"/>
          <w:szCs w:val="28"/>
          <w:lang w:eastAsia="en-US"/>
        </w:rPr>
        <w:t xml:space="preserve"> </w:t>
      </w:r>
      <w:r w:rsidR="002C0EFE" w:rsidRPr="00B422D5">
        <w:rPr>
          <w:rFonts w:ascii="Times New Roman" w:hAnsi="Times New Roman"/>
          <w:b/>
          <w:color w:val="000000" w:themeColor="text1"/>
          <w:sz w:val="28"/>
          <w:szCs w:val="28"/>
        </w:rPr>
        <w:t>Судебной палате по арбитражным делам Верховного Суда Донецкой Народной Республики</w:t>
      </w:r>
    </w:p>
    <w:p w14:paraId="15C59402"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 xml:space="preserve">Надзорные жалоба, </w:t>
      </w:r>
      <w:r w:rsidRPr="00B422D5">
        <w:rPr>
          <w:rFonts w:ascii="Times New Roman" w:eastAsia="Calibri" w:hAnsi="Times New Roman"/>
          <w:bCs/>
          <w:color w:val="000000" w:themeColor="text1"/>
          <w:sz w:val="28"/>
          <w:szCs w:val="28"/>
          <w:lang w:eastAsia="en-US"/>
        </w:rPr>
        <w:t>протест</w:t>
      </w:r>
      <w:r w:rsidR="006D3B4C" w:rsidRPr="00B422D5">
        <w:rPr>
          <w:rFonts w:ascii="Times New Roman" w:eastAsia="Calibri" w:hAnsi="Times New Roman"/>
          <w:bCs/>
          <w:color w:val="000000" w:themeColor="text1"/>
          <w:sz w:val="28"/>
          <w:szCs w:val="28"/>
          <w:lang w:eastAsia="en-US"/>
        </w:rPr>
        <w:t xml:space="preserve">, поданные в соответствии с правилами, установленными статьями </w:t>
      </w:r>
      <w:r w:rsidR="003461B2" w:rsidRPr="00B422D5">
        <w:rPr>
          <w:rFonts w:ascii="Times New Roman" w:eastAsia="Calibri" w:hAnsi="Times New Roman"/>
          <w:bCs/>
          <w:color w:val="000000" w:themeColor="text1"/>
          <w:sz w:val="28"/>
          <w:szCs w:val="28"/>
          <w:lang w:eastAsia="en-US"/>
        </w:rPr>
        <w:t>320</w:t>
      </w:r>
      <w:r w:rsidR="006D3B4C" w:rsidRPr="00B422D5">
        <w:rPr>
          <w:rFonts w:ascii="Times New Roman" w:eastAsia="Calibri" w:hAnsi="Times New Roman"/>
          <w:bCs/>
          <w:color w:val="000000" w:themeColor="text1"/>
          <w:sz w:val="28"/>
          <w:szCs w:val="28"/>
          <w:lang w:eastAsia="en-US"/>
        </w:rPr>
        <w:t xml:space="preserve"> и </w:t>
      </w:r>
      <w:r w:rsidR="003461B2" w:rsidRPr="00B422D5">
        <w:rPr>
          <w:rFonts w:ascii="Times New Roman" w:eastAsia="Calibri" w:hAnsi="Times New Roman"/>
          <w:bCs/>
          <w:color w:val="000000" w:themeColor="text1"/>
          <w:sz w:val="28"/>
          <w:szCs w:val="28"/>
          <w:lang w:eastAsia="en-US"/>
        </w:rPr>
        <w:t>321</w:t>
      </w:r>
      <w:r w:rsidR="006D3B4C" w:rsidRPr="00B422D5">
        <w:rPr>
          <w:rFonts w:ascii="Times New Roman" w:eastAsia="Calibri" w:hAnsi="Times New Roman"/>
          <w:bCs/>
          <w:color w:val="000000" w:themeColor="text1"/>
          <w:sz w:val="28"/>
          <w:szCs w:val="28"/>
          <w:lang w:eastAsia="en-US"/>
        </w:rPr>
        <w:t xml:space="preserve"> настоящего Кодекса, изучаются судьей Верховного Суда</w:t>
      </w:r>
      <w:r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w:t>
      </w:r>
    </w:p>
    <w:p w14:paraId="57CBDD9A"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 xml:space="preserve">Судья Верховного Суда </w:t>
      </w:r>
      <w:r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изучает надзорные жалобу, </w:t>
      </w:r>
      <w:r w:rsidRPr="00B422D5">
        <w:rPr>
          <w:rFonts w:ascii="Times New Roman" w:eastAsia="Calibri" w:hAnsi="Times New Roman"/>
          <w:bCs/>
          <w:color w:val="000000" w:themeColor="text1"/>
          <w:sz w:val="28"/>
          <w:szCs w:val="28"/>
          <w:lang w:eastAsia="en-US"/>
        </w:rPr>
        <w:t>протест</w:t>
      </w:r>
      <w:r w:rsidR="00D77F29">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по материалам, приложенным к ним, либо по материалам истребованного дела.</w:t>
      </w:r>
    </w:p>
    <w:p w14:paraId="430144B9" w14:textId="77777777" w:rsidR="006D3B4C" w:rsidRPr="00B422D5" w:rsidRDefault="00943E4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3. </w:t>
      </w:r>
      <w:r w:rsidR="006D3B4C" w:rsidRPr="00B422D5">
        <w:rPr>
          <w:rFonts w:ascii="Times New Roman" w:eastAsia="Calibri" w:hAnsi="Times New Roman"/>
          <w:bCs/>
          <w:color w:val="000000" w:themeColor="text1"/>
          <w:sz w:val="28"/>
          <w:szCs w:val="28"/>
          <w:lang w:eastAsia="en-US"/>
        </w:rPr>
        <w:t xml:space="preserve">В случае истребования дела судья Верховного Суда </w:t>
      </w:r>
      <w:r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вправе вынести определение о приостановлении исполнения обжалуемого судебного </w:t>
      </w:r>
      <w:r w:rsidRPr="00B422D5">
        <w:rPr>
          <w:rFonts w:ascii="Times New Roman" w:eastAsia="Calibri" w:hAnsi="Times New Roman"/>
          <w:bCs/>
          <w:color w:val="000000" w:themeColor="text1"/>
          <w:sz w:val="28"/>
          <w:szCs w:val="28"/>
          <w:lang w:eastAsia="en-US"/>
        </w:rPr>
        <w:t xml:space="preserve">решения </w:t>
      </w:r>
      <w:r w:rsidR="006D3B4C" w:rsidRPr="00B422D5">
        <w:rPr>
          <w:rFonts w:ascii="Times New Roman" w:eastAsia="Calibri" w:hAnsi="Times New Roman"/>
          <w:bCs/>
          <w:color w:val="000000" w:themeColor="text1"/>
          <w:sz w:val="28"/>
          <w:szCs w:val="28"/>
          <w:lang w:eastAsia="en-US"/>
        </w:rPr>
        <w:t xml:space="preserve">до окончания производства в суде надзорной инстанции, если лицо, подавшее надзорные жалобу, </w:t>
      </w:r>
      <w:r w:rsidRPr="00B422D5">
        <w:rPr>
          <w:rFonts w:ascii="Times New Roman" w:eastAsia="Calibri" w:hAnsi="Times New Roman"/>
          <w:bCs/>
          <w:color w:val="000000" w:themeColor="text1"/>
          <w:sz w:val="28"/>
          <w:szCs w:val="28"/>
          <w:lang w:eastAsia="en-US"/>
        </w:rPr>
        <w:t>протест</w:t>
      </w:r>
      <w:r w:rsidR="006D3B4C" w:rsidRPr="00B422D5">
        <w:rPr>
          <w:rFonts w:ascii="Times New Roman" w:eastAsia="Calibri" w:hAnsi="Times New Roman"/>
          <w:bCs/>
          <w:color w:val="000000" w:themeColor="text1"/>
          <w:sz w:val="28"/>
          <w:szCs w:val="28"/>
          <w:lang w:eastAsia="en-US"/>
        </w:rPr>
        <w:t>, ходатайствует о таком приостановлении, при условии, что заявитель обосновал невозможность или затруднительность поворота исполнения судебного</w:t>
      </w:r>
      <w:r w:rsidRPr="00B422D5">
        <w:rPr>
          <w:rFonts w:ascii="Times New Roman" w:eastAsia="Calibri" w:hAnsi="Times New Roman"/>
          <w:bCs/>
          <w:color w:val="000000" w:themeColor="text1"/>
          <w:sz w:val="28"/>
          <w:szCs w:val="28"/>
          <w:lang w:eastAsia="en-US"/>
        </w:rPr>
        <w:t xml:space="preserve"> решения</w:t>
      </w:r>
      <w:r w:rsidR="006D3B4C" w:rsidRPr="00B422D5">
        <w:rPr>
          <w:rFonts w:ascii="Times New Roman" w:eastAsia="Calibri" w:hAnsi="Times New Roman"/>
          <w:bCs/>
          <w:color w:val="000000" w:themeColor="text1"/>
          <w:sz w:val="28"/>
          <w:szCs w:val="28"/>
          <w:lang w:eastAsia="en-US"/>
        </w:rPr>
        <w:t>.</w:t>
      </w:r>
    </w:p>
    <w:p w14:paraId="22B636A4" w14:textId="7142C575"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Ходатайство о приостановлении исполнения судебных</w:t>
      </w:r>
      <w:r w:rsidR="00943E42" w:rsidRPr="00B422D5">
        <w:rPr>
          <w:rFonts w:ascii="Times New Roman" w:eastAsia="Calibri" w:hAnsi="Times New Roman"/>
          <w:bCs/>
          <w:color w:val="000000" w:themeColor="text1"/>
          <w:sz w:val="28"/>
          <w:szCs w:val="28"/>
          <w:lang w:eastAsia="en-US"/>
        </w:rPr>
        <w:t xml:space="preserve"> решений</w:t>
      </w:r>
      <w:r w:rsidRPr="00B422D5">
        <w:rPr>
          <w:rFonts w:ascii="Times New Roman" w:eastAsia="Calibri" w:hAnsi="Times New Roman"/>
          <w:bCs/>
          <w:color w:val="000000" w:themeColor="text1"/>
          <w:sz w:val="28"/>
          <w:szCs w:val="28"/>
          <w:lang w:eastAsia="en-US"/>
        </w:rPr>
        <w:t>, подписанное усиленной квалифицированной электронной подписью в порядке, установленном законодательством</w:t>
      </w:r>
      <w:r w:rsidR="00943E42" w:rsidRPr="00B422D5">
        <w:rPr>
          <w:rFonts w:ascii="Times New Roman" w:eastAsia="Calibri" w:hAnsi="Times New Roman"/>
          <w:bCs/>
          <w:color w:val="000000" w:themeColor="text1"/>
          <w:sz w:val="28"/>
          <w:szCs w:val="28"/>
          <w:lang w:eastAsia="en-US"/>
        </w:rPr>
        <w:t xml:space="preserve"> Донецкой Народной Республики</w:t>
      </w:r>
      <w:r w:rsidRPr="00B422D5">
        <w:rPr>
          <w:rFonts w:ascii="Times New Roman" w:eastAsia="Calibri" w:hAnsi="Times New Roman"/>
          <w:bCs/>
          <w:color w:val="000000" w:themeColor="text1"/>
          <w:sz w:val="28"/>
          <w:szCs w:val="28"/>
          <w:lang w:eastAsia="en-US"/>
        </w:rPr>
        <w:t xml:space="preserve">, может быть подано в </w:t>
      </w:r>
      <w:r w:rsidRPr="004745D9">
        <w:rPr>
          <w:rFonts w:ascii="Times New Roman" w:eastAsia="Calibri" w:hAnsi="Times New Roman"/>
          <w:bCs/>
          <w:color w:val="000000" w:themeColor="text1"/>
          <w:sz w:val="28"/>
          <w:szCs w:val="28"/>
          <w:lang w:eastAsia="en-US"/>
        </w:rPr>
        <w:t>арбитражный</w:t>
      </w:r>
      <w:r w:rsidRPr="00B422D5">
        <w:rPr>
          <w:rFonts w:ascii="Times New Roman" w:eastAsia="Calibri" w:hAnsi="Times New Roman"/>
          <w:bCs/>
          <w:color w:val="000000" w:themeColor="text1"/>
          <w:sz w:val="28"/>
          <w:szCs w:val="28"/>
          <w:lang w:eastAsia="en-US"/>
        </w:rPr>
        <w:t xml:space="preserve"> суд посредством заполнения формы, размещенной на официальном сайте </w:t>
      </w:r>
      <w:r w:rsidRPr="009D2726">
        <w:rPr>
          <w:rFonts w:ascii="Times New Roman" w:eastAsia="Calibri" w:hAnsi="Times New Roman"/>
          <w:bCs/>
          <w:color w:val="000000" w:themeColor="text1"/>
          <w:sz w:val="28"/>
          <w:szCs w:val="28"/>
          <w:lang w:eastAsia="en-US"/>
        </w:rPr>
        <w:t>арбитражного</w:t>
      </w:r>
      <w:r w:rsidRPr="00B422D5">
        <w:rPr>
          <w:rFonts w:ascii="Times New Roman" w:eastAsia="Calibri" w:hAnsi="Times New Roman"/>
          <w:bCs/>
          <w:color w:val="000000" w:themeColor="text1"/>
          <w:sz w:val="28"/>
          <w:szCs w:val="28"/>
          <w:lang w:eastAsia="en-US"/>
        </w:rPr>
        <w:t xml:space="preserve"> суда</w:t>
      </w:r>
      <w:r w:rsidR="0084548D">
        <w:rPr>
          <w:rFonts w:ascii="Times New Roman" w:eastAsia="Calibri" w:hAnsi="Times New Roman"/>
          <w:bCs/>
          <w:color w:val="000000" w:themeColor="text1"/>
          <w:sz w:val="28"/>
          <w:szCs w:val="28"/>
          <w:lang w:eastAsia="en-US"/>
        </w:rPr>
        <w:t xml:space="preserve"> </w:t>
      </w:r>
      <w:r w:rsidRPr="00B422D5">
        <w:rPr>
          <w:rFonts w:ascii="Times New Roman" w:eastAsia="Calibri" w:hAnsi="Times New Roman"/>
          <w:bCs/>
          <w:color w:val="000000" w:themeColor="text1"/>
          <w:sz w:val="28"/>
          <w:szCs w:val="28"/>
          <w:lang w:eastAsia="en-US"/>
        </w:rPr>
        <w:t xml:space="preserve">в </w:t>
      </w:r>
      <w:r w:rsidR="00F80536" w:rsidRPr="00B422D5">
        <w:rPr>
          <w:rStyle w:val="blk"/>
          <w:rFonts w:ascii="Times New Roman" w:hAnsi="Times New Roman"/>
          <w:color w:val="000000" w:themeColor="text1"/>
          <w:sz w:val="28"/>
          <w:szCs w:val="28"/>
        </w:rPr>
        <w:t>информационно-</w:t>
      </w:r>
      <w:r w:rsidR="00F80536" w:rsidRPr="00B422D5">
        <w:rPr>
          <w:rStyle w:val="blk"/>
          <w:rFonts w:ascii="Times New Roman" w:hAnsi="Times New Roman"/>
          <w:color w:val="000000" w:themeColor="text1"/>
          <w:sz w:val="28"/>
          <w:szCs w:val="28"/>
        </w:rPr>
        <w:lastRenderedPageBreak/>
        <w:t>телекоммуникационной сети</w:t>
      </w:r>
      <w:r w:rsidR="00D77F29">
        <w:rPr>
          <w:rStyle w:val="blk"/>
          <w:rFonts w:ascii="Times New Roman" w:hAnsi="Times New Roman"/>
          <w:color w:val="000000" w:themeColor="text1"/>
          <w:sz w:val="28"/>
          <w:szCs w:val="28"/>
        </w:rPr>
        <w:t xml:space="preserve"> </w:t>
      </w:r>
      <w:r w:rsidR="006A5BC2" w:rsidRPr="00B422D5">
        <w:rPr>
          <w:rFonts w:ascii="Times New Roman" w:eastAsia="Calibri" w:hAnsi="Times New Roman"/>
          <w:bCs/>
          <w:color w:val="000000" w:themeColor="text1"/>
          <w:sz w:val="28"/>
          <w:szCs w:val="28"/>
          <w:lang w:eastAsia="en-US"/>
        </w:rPr>
        <w:t>Интернет</w:t>
      </w:r>
      <w:r w:rsidRPr="00B422D5">
        <w:rPr>
          <w:rFonts w:ascii="Times New Roman" w:eastAsia="Calibri" w:hAnsi="Times New Roman"/>
          <w:bCs/>
          <w:color w:val="000000" w:themeColor="text1"/>
          <w:sz w:val="28"/>
          <w:szCs w:val="28"/>
          <w:lang w:eastAsia="en-US"/>
        </w:rPr>
        <w:t>.</w:t>
      </w:r>
    </w:p>
    <w:p w14:paraId="435AE55B" w14:textId="77777777" w:rsidR="00307A2E"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 xml:space="preserve">4. Определение о приостановлении исполнения судебного решения или об отказе в приостановлении его исполнения выносится судьей Верховного Суда Донецкой Народной Республики немедленно после истребования дела, а в случае поступления ходатайства о приостановлении исполнения судебных решений после истребования дела </w:t>
      </w:r>
      <w:r w:rsidR="00422306" w:rsidRPr="00B422D5">
        <w:rPr>
          <w:rFonts w:ascii="Times New Roman" w:eastAsia="Calibri" w:hAnsi="Times New Roman"/>
          <w:bCs/>
          <w:color w:val="000000" w:themeColor="text1"/>
          <w:sz w:val="28"/>
          <w:szCs w:val="28"/>
          <w:lang w:eastAsia="en-US"/>
        </w:rPr>
        <w:t>–</w:t>
      </w:r>
      <w:r w:rsidR="00D77F29">
        <w:rPr>
          <w:rFonts w:ascii="Times New Roman" w:eastAsia="Calibri" w:hAnsi="Times New Roman"/>
          <w:bCs/>
          <w:color w:val="000000" w:themeColor="text1"/>
          <w:sz w:val="28"/>
          <w:szCs w:val="28"/>
          <w:lang w:eastAsia="en-US"/>
        </w:rPr>
        <w:t xml:space="preserve"> </w:t>
      </w:r>
      <w:r w:rsidR="00B8606C" w:rsidRPr="00B422D5">
        <w:rPr>
          <w:rFonts w:ascii="Times New Roman" w:eastAsia="Calibri" w:hAnsi="Times New Roman"/>
          <w:bCs/>
          <w:color w:val="000000" w:themeColor="text1"/>
          <w:sz w:val="28"/>
          <w:szCs w:val="28"/>
          <w:lang w:eastAsia="en-US"/>
        </w:rPr>
        <w:t xml:space="preserve">в течение трех дней </w:t>
      </w:r>
      <w:r w:rsidRPr="00B422D5">
        <w:rPr>
          <w:rFonts w:ascii="Times New Roman" w:eastAsia="Calibri" w:hAnsi="Times New Roman"/>
          <w:bCs/>
          <w:color w:val="000000" w:themeColor="text1"/>
          <w:sz w:val="28"/>
          <w:szCs w:val="28"/>
          <w:lang w:eastAsia="en-US"/>
        </w:rPr>
        <w:t>со дня поступления ходатайства в суд. Копии определения направляются лицам, участвующим в деле.</w:t>
      </w:r>
    </w:p>
    <w:p w14:paraId="111D9B3E" w14:textId="77777777" w:rsidR="006D3B4C" w:rsidRPr="00B422D5" w:rsidRDefault="00DA1BE0"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5</w:t>
      </w:r>
      <w:r w:rsidR="00376F8F"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Cs/>
          <w:color w:val="000000" w:themeColor="text1"/>
          <w:sz w:val="28"/>
          <w:szCs w:val="28"/>
          <w:lang w:eastAsia="en-US"/>
        </w:rPr>
        <w:t xml:space="preserve">По результатам изучения надзорных жалобы, </w:t>
      </w:r>
      <w:r w:rsidR="006A5BC2" w:rsidRPr="00B422D5">
        <w:rPr>
          <w:rFonts w:ascii="Times New Roman" w:eastAsia="Calibri" w:hAnsi="Times New Roman"/>
          <w:bCs/>
          <w:color w:val="000000" w:themeColor="text1"/>
          <w:sz w:val="28"/>
          <w:szCs w:val="28"/>
          <w:lang w:eastAsia="en-US"/>
        </w:rPr>
        <w:t>протеста</w:t>
      </w:r>
      <w:r w:rsidR="00D77F29">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судья Верховного Суда </w:t>
      </w:r>
      <w:r w:rsidR="006A5BC2"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выносит определение:</w:t>
      </w:r>
    </w:p>
    <w:p w14:paraId="37D9626E"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 xml:space="preserve">об отказе в передаче надзорных жалобы, </w:t>
      </w:r>
      <w:r w:rsidRPr="00B422D5">
        <w:rPr>
          <w:rFonts w:ascii="Times New Roman" w:eastAsia="Calibri" w:hAnsi="Times New Roman"/>
          <w:bCs/>
          <w:color w:val="000000" w:themeColor="text1"/>
          <w:sz w:val="28"/>
          <w:szCs w:val="28"/>
          <w:lang w:eastAsia="en-US"/>
        </w:rPr>
        <w:t>протеста</w:t>
      </w:r>
      <w:r w:rsidR="00D77F29">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для рассмотрения в судебном заседании Президиума Верховного Суда</w:t>
      </w:r>
      <w:r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xml:space="preserve">, если отсутствуют основания для пересмотра судебных </w:t>
      </w:r>
      <w:r w:rsidRPr="00B422D5">
        <w:rPr>
          <w:rFonts w:ascii="Times New Roman" w:eastAsia="Calibri" w:hAnsi="Times New Roman"/>
          <w:bCs/>
          <w:color w:val="000000" w:themeColor="text1"/>
          <w:sz w:val="28"/>
          <w:szCs w:val="28"/>
          <w:lang w:eastAsia="en-US"/>
        </w:rPr>
        <w:t xml:space="preserve">решений </w:t>
      </w:r>
      <w:r w:rsidR="006D3B4C" w:rsidRPr="00B422D5">
        <w:rPr>
          <w:rFonts w:ascii="Times New Roman" w:eastAsia="Calibri" w:hAnsi="Times New Roman"/>
          <w:bCs/>
          <w:color w:val="000000" w:themeColor="text1"/>
          <w:sz w:val="28"/>
          <w:szCs w:val="28"/>
          <w:lang w:eastAsia="en-US"/>
        </w:rPr>
        <w:t xml:space="preserve">в порядке надзора. При этом надзорные жалоба, </w:t>
      </w:r>
      <w:r w:rsidRPr="00B422D5">
        <w:rPr>
          <w:rFonts w:ascii="Times New Roman" w:eastAsia="Calibri" w:hAnsi="Times New Roman"/>
          <w:bCs/>
          <w:color w:val="000000" w:themeColor="text1"/>
          <w:sz w:val="28"/>
          <w:szCs w:val="28"/>
          <w:lang w:eastAsia="en-US"/>
        </w:rPr>
        <w:t>протест</w:t>
      </w:r>
      <w:r w:rsidR="006D3B4C" w:rsidRPr="00B422D5">
        <w:rPr>
          <w:rFonts w:ascii="Times New Roman" w:eastAsia="Calibri" w:hAnsi="Times New Roman"/>
          <w:bCs/>
          <w:color w:val="000000" w:themeColor="text1"/>
          <w:sz w:val="28"/>
          <w:szCs w:val="28"/>
          <w:lang w:eastAsia="en-US"/>
        </w:rPr>
        <w:t xml:space="preserve">, а также копии обжалуемых судебных </w:t>
      </w:r>
      <w:r w:rsidRPr="00B422D5">
        <w:rPr>
          <w:rFonts w:ascii="Times New Roman" w:eastAsia="Calibri" w:hAnsi="Times New Roman"/>
          <w:bCs/>
          <w:color w:val="000000" w:themeColor="text1"/>
          <w:sz w:val="28"/>
          <w:szCs w:val="28"/>
          <w:lang w:eastAsia="en-US"/>
        </w:rPr>
        <w:t xml:space="preserve">решений </w:t>
      </w:r>
      <w:r w:rsidR="006D3B4C" w:rsidRPr="00B422D5">
        <w:rPr>
          <w:rFonts w:ascii="Times New Roman" w:eastAsia="Calibri" w:hAnsi="Times New Roman"/>
          <w:bCs/>
          <w:color w:val="000000" w:themeColor="text1"/>
          <w:sz w:val="28"/>
          <w:szCs w:val="28"/>
          <w:lang w:eastAsia="en-US"/>
        </w:rPr>
        <w:t>остаются в суде надзорной инстанции;</w:t>
      </w:r>
    </w:p>
    <w:p w14:paraId="29A1E5B0"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о п</w:t>
      </w:r>
      <w:r w:rsidRPr="00B422D5">
        <w:rPr>
          <w:rFonts w:ascii="Times New Roman" w:eastAsia="Calibri" w:hAnsi="Times New Roman"/>
          <w:bCs/>
          <w:color w:val="000000" w:themeColor="text1"/>
          <w:sz w:val="28"/>
          <w:szCs w:val="28"/>
          <w:lang w:eastAsia="en-US"/>
        </w:rPr>
        <w:t>ередаче надзорных жалобы, протеста</w:t>
      </w:r>
      <w:r w:rsidR="006D3B4C" w:rsidRPr="00B422D5">
        <w:rPr>
          <w:rFonts w:ascii="Times New Roman" w:eastAsia="Calibri" w:hAnsi="Times New Roman"/>
          <w:bCs/>
          <w:color w:val="000000" w:themeColor="text1"/>
          <w:sz w:val="28"/>
          <w:szCs w:val="28"/>
          <w:lang w:eastAsia="en-US"/>
        </w:rPr>
        <w:t xml:space="preserve"> вместе с делом для рассмотрения в судебном заседании Президиума Верховного Суда</w:t>
      </w:r>
      <w:r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w:t>
      </w:r>
    </w:p>
    <w:p w14:paraId="42F54E9B" w14:textId="77777777" w:rsidR="006A5BC2"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 xml:space="preserve">6. Председатель Верховного Суда Донецкой Народной Республики, заместитель Председателя Верховного Суда Донецкой Народной Республики вправе не согласиться с определением судьи Верховного Суда Донецкой Народной Республики об отказе в передаче надзорных жалобы, протеста для рассмотрения в судебном заседании Президиума Верховного Суда Донецкой Народной Республики и до истечения срока подачи надзорных жалобы, протеста на обжалуемое судебное решение вынести определение об отмене данного определения и передаче надзорных жалобы, протеста для рассмотрения в судебном заседании Президиума Верховного Суда Донецкой Народной Республики. Время рассмотрения </w:t>
      </w:r>
      <w:r w:rsidR="00200028" w:rsidRPr="00B422D5">
        <w:rPr>
          <w:rFonts w:ascii="Times New Roman" w:eastAsia="Calibri" w:hAnsi="Times New Roman"/>
          <w:bCs/>
          <w:color w:val="000000" w:themeColor="text1"/>
          <w:sz w:val="28"/>
          <w:szCs w:val="28"/>
          <w:lang w:eastAsia="en-US"/>
        </w:rPr>
        <w:t>указанных</w:t>
      </w:r>
      <w:r w:rsidR="00D77F29">
        <w:rPr>
          <w:rFonts w:ascii="Times New Roman" w:eastAsia="Calibri" w:hAnsi="Times New Roman"/>
          <w:bCs/>
          <w:color w:val="000000" w:themeColor="text1"/>
          <w:sz w:val="28"/>
          <w:szCs w:val="28"/>
          <w:lang w:eastAsia="en-US"/>
        </w:rPr>
        <w:t xml:space="preserve"> </w:t>
      </w:r>
      <w:r w:rsidRPr="00B422D5">
        <w:rPr>
          <w:rFonts w:ascii="Times New Roman" w:eastAsia="Calibri" w:hAnsi="Times New Roman"/>
          <w:bCs/>
          <w:color w:val="000000" w:themeColor="text1"/>
          <w:sz w:val="28"/>
          <w:szCs w:val="28"/>
          <w:lang w:eastAsia="en-US"/>
        </w:rPr>
        <w:t>жалобы, протеста в Верховном Суде Донецкой Народной Республики при исчислении указанного срока не учитывается.</w:t>
      </w:r>
    </w:p>
    <w:p w14:paraId="57D55697" w14:textId="5C6A56BC" w:rsidR="006D3B4C"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 xml:space="preserve">7. В случае если при рассмотрении надзорных жалобы, протеста будет установлено, что имеется обстоятельство, предусмотренное пунктом </w:t>
      </w:r>
      <w:r w:rsidR="00B8606C" w:rsidRPr="00B422D5">
        <w:rPr>
          <w:rFonts w:ascii="Times New Roman" w:eastAsia="Calibri" w:hAnsi="Times New Roman"/>
          <w:bCs/>
          <w:color w:val="000000" w:themeColor="text1"/>
          <w:sz w:val="28"/>
          <w:szCs w:val="28"/>
          <w:lang w:eastAsia="en-US"/>
        </w:rPr>
        <w:t>4</w:t>
      </w:r>
      <w:r w:rsidRPr="00B422D5">
        <w:rPr>
          <w:rFonts w:ascii="Times New Roman" w:eastAsia="Calibri" w:hAnsi="Times New Roman"/>
          <w:bCs/>
          <w:color w:val="000000" w:themeColor="text1"/>
          <w:sz w:val="28"/>
          <w:szCs w:val="28"/>
          <w:lang w:eastAsia="en-US"/>
        </w:rPr>
        <w:t xml:space="preserve"> части 3 статьи </w:t>
      </w:r>
      <w:r w:rsidR="00C36865" w:rsidRPr="00B422D5">
        <w:rPr>
          <w:rFonts w:ascii="Times New Roman" w:eastAsia="Calibri" w:hAnsi="Times New Roman"/>
          <w:bCs/>
          <w:color w:val="000000" w:themeColor="text1"/>
          <w:sz w:val="28"/>
          <w:szCs w:val="28"/>
          <w:lang w:eastAsia="en-US"/>
        </w:rPr>
        <w:t>335</w:t>
      </w:r>
      <w:r w:rsidRPr="00B422D5">
        <w:rPr>
          <w:rFonts w:ascii="Times New Roman" w:eastAsia="Calibri" w:hAnsi="Times New Roman"/>
          <w:bCs/>
          <w:color w:val="000000" w:themeColor="text1"/>
          <w:sz w:val="28"/>
          <w:szCs w:val="28"/>
          <w:lang w:eastAsia="en-US"/>
        </w:rPr>
        <w:t xml:space="preserve"> настоящего Кодекса, судья Верховного Суда Донецкой Народной Республики выносит определение об отказе в передаче надзорных жалобы, </w:t>
      </w:r>
      <w:r w:rsidRPr="00B422D5">
        <w:rPr>
          <w:rFonts w:ascii="Times New Roman" w:eastAsia="Calibri" w:hAnsi="Times New Roman"/>
          <w:bCs/>
          <w:color w:val="000000" w:themeColor="text1"/>
          <w:sz w:val="28"/>
          <w:szCs w:val="28"/>
          <w:lang w:eastAsia="en-US"/>
        </w:rPr>
        <w:lastRenderedPageBreak/>
        <w:t>протеста для рассмотрения в судебном заседании Президиума Верховного Суда Донецкой Народной Республики, в котором указывает на возможность пересмотра обжалуемого судебного решения по новым обстоятельствам.</w:t>
      </w:r>
    </w:p>
    <w:p w14:paraId="2E67C73B" w14:textId="77777777" w:rsidR="006D3B4C" w:rsidRPr="00B422D5" w:rsidRDefault="00376F8F"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Статья </w:t>
      </w:r>
      <w:r w:rsidR="00B6269F" w:rsidRPr="00B422D5">
        <w:rPr>
          <w:rFonts w:ascii="Times New Roman" w:eastAsia="Calibri" w:hAnsi="Times New Roman"/>
          <w:bCs/>
          <w:color w:val="000000" w:themeColor="text1"/>
          <w:sz w:val="28"/>
          <w:szCs w:val="28"/>
          <w:lang w:eastAsia="en-US"/>
        </w:rPr>
        <w:t>324</w:t>
      </w:r>
      <w:r w:rsidR="006D3B4C" w:rsidRPr="00B422D5">
        <w:rPr>
          <w:rFonts w:ascii="Times New Roman" w:eastAsia="Calibri" w:hAnsi="Times New Roman"/>
          <w:bCs/>
          <w:color w:val="000000" w:themeColor="text1"/>
          <w:sz w:val="28"/>
          <w:szCs w:val="28"/>
          <w:lang w:eastAsia="en-US"/>
        </w:rPr>
        <w:t>.</w:t>
      </w:r>
      <w:r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Срок рассмотрения надзорных жалобы, </w:t>
      </w:r>
      <w:r w:rsidR="006A5BC2" w:rsidRPr="00B422D5">
        <w:rPr>
          <w:rFonts w:ascii="Times New Roman" w:eastAsia="Calibri" w:hAnsi="Times New Roman"/>
          <w:b/>
          <w:bCs/>
          <w:color w:val="000000" w:themeColor="text1"/>
          <w:sz w:val="28"/>
          <w:szCs w:val="28"/>
          <w:lang w:eastAsia="en-US"/>
        </w:rPr>
        <w:t>протеста</w:t>
      </w:r>
    </w:p>
    <w:p w14:paraId="5E52FD3F"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 xml:space="preserve">Надзорные жалоба, </w:t>
      </w:r>
      <w:r w:rsidRPr="00B422D5">
        <w:rPr>
          <w:rFonts w:ascii="Times New Roman" w:eastAsia="Calibri" w:hAnsi="Times New Roman"/>
          <w:bCs/>
          <w:color w:val="000000" w:themeColor="text1"/>
          <w:sz w:val="28"/>
          <w:szCs w:val="28"/>
          <w:lang w:eastAsia="en-US"/>
        </w:rPr>
        <w:t>протест</w:t>
      </w:r>
      <w:r w:rsidR="00D77F29">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рассматриваются в Верховном Суде </w:t>
      </w:r>
      <w:r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w:t>
      </w:r>
      <w:r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w:t>
      </w:r>
    </w:p>
    <w:p w14:paraId="30CA396C"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Председатель Верховного Суда</w:t>
      </w:r>
      <w:r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xml:space="preserve">, заместитель Председателя Верховного Суда </w:t>
      </w:r>
      <w:r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в случае истребования дела с учетом его сложности могут продлить срок рассмотрения надзорных жалобы, </w:t>
      </w:r>
      <w:r w:rsidRPr="00B422D5">
        <w:rPr>
          <w:rFonts w:ascii="Times New Roman" w:eastAsia="Calibri" w:hAnsi="Times New Roman"/>
          <w:bCs/>
          <w:color w:val="000000" w:themeColor="text1"/>
          <w:sz w:val="28"/>
          <w:szCs w:val="28"/>
          <w:lang w:eastAsia="en-US"/>
        </w:rPr>
        <w:t>протеста</w:t>
      </w:r>
      <w:r w:rsidR="006D3B4C" w:rsidRPr="00B422D5">
        <w:rPr>
          <w:rFonts w:ascii="Times New Roman" w:eastAsia="Calibri" w:hAnsi="Times New Roman"/>
          <w:bCs/>
          <w:color w:val="000000" w:themeColor="text1"/>
          <w:sz w:val="28"/>
          <w:szCs w:val="28"/>
          <w:lang w:eastAsia="en-US"/>
        </w:rPr>
        <w:t>, но не более чем на два месяца.</w:t>
      </w:r>
    </w:p>
    <w:p w14:paraId="5909AE6A" w14:textId="03E8E2E3" w:rsidR="006D3B4C" w:rsidRPr="00B422D5" w:rsidRDefault="00376F8F"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Статья </w:t>
      </w:r>
      <w:r w:rsidR="00B6269F" w:rsidRPr="00B422D5">
        <w:rPr>
          <w:rFonts w:ascii="Times New Roman" w:eastAsia="Calibri" w:hAnsi="Times New Roman"/>
          <w:bCs/>
          <w:color w:val="000000" w:themeColor="text1"/>
          <w:sz w:val="28"/>
          <w:szCs w:val="28"/>
          <w:lang w:eastAsia="en-US"/>
        </w:rPr>
        <w:t>325</w:t>
      </w:r>
      <w:r w:rsidR="006D3B4C" w:rsidRPr="00B422D5">
        <w:rPr>
          <w:rFonts w:ascii="Times New Roman" w:eastAsia="Calibri" w:hAnsi="Times New Roman"/>
          <w:bCs/>
          <w:color w:val="000000" w:themeColor="text1"/>
          <w:sz w:val="28"/>
          <w:szCs w:val="28"/>
          <w:lang w:eastAsia="en-US"/>
        </w:rPr>
        <w:t>.</w:t>
      </w:r>
      <w:r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Определение об отказе в передаче надзорных жалобы, </w:t>
      </w:r>
      <w:r w:rsidR="006A5BC2" w:rsidRPr="00B422D5">
        <w:rPr>
          <w:rFonts w:ascii="Times New Roman" w:eastAsia="Calibri" w:hAnsi="Times New Roman"/>
          <w:b/>
          <w:bCs/>
          <w:color w:val="000000" w:themeColor="text1"/>
          <w:sz w:val="28"/>
          <w:szCs w:val="28"/>
          <w:lang w:eastAsia="en-US"/>
        </w:rPr>
        <w:t>протеста</w:t>
      </w:r>
      <w:r w:rsidR="00D77F29">
        <w:rPr>
          <w:rFonts w:ascii="Times New Roman" w:eastAsia="Calibri" w:hAnsi="Times New Roman"/>
          <w:b/>
          <w:bCs/>
          <w:color w:val="000000" w:themeColor="text1"/>
          <w:sz w:val="28"/>
          <w:szCs w:val="28"/>
          <w:lang w:eastAsia="en-US"/>
        </w:rPr>
        <w:t xml:space="preserve"> </w:t>
      </w:r>
      <w:r w:rsidR="006D3B4C" w:rsidRPr="00B422D5">
        <w:rPr>
          <w:rFonts w:ascii="Times New Roman" w:eastAsia="Calibri" w:hAnsi="Times New Roman"/>
          <w:b/>
          <w:bCs/>
          <w:color w:val="000000" w:themeColor="text1"/>
          <w:sz w:val="28"/>
          <w:szCs w:val="28"/>
          <w:lang w:eastAsia="en-US"/>
        </w:rPr>
        <w:t xml:space="preserve">для рассмотрения в судебном заседании Президиума Верховного Суда </w:t>
      </w:r>
      <w:r w:rsidR="006A5BC2" w:rsidRPr="00B422D5">
        <w:rPr>
          <w:rFonts w:ascii="Times New Roman" w:eastAsia="Calibri" w:hAnsi="Times New Roman"/>
          <w:b/>
          <w:bCs/>
          <w:color w:val="000000" w:themeColor="text1"/>
          <w:sz w:val="28"/>
          <w:szCs w:val="28"/>
          <w:lang w:eastAsia="en-US"/>
        </w:rPr>
        <w:t>Донецкой Народной Республики</w:t>
      </w:r>
    </w:p>
    <w:p w14:paraId="6374EB9A" w14:textId="77777777"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 xml:space="preserve">В определении судьи Верховного Суда </w:t>
      </w:r>
      <w:r w:rsidR="006A5BC2" w:rsidRPr="00B422D5">
        <w:rPr>
          <w:rFonts w:ascii="Times New Roman" w:eastAsia="Calibri" w:hAnsi="Times New Roman"/>
          <w:bCs/>
          <w:color w:val="000000" w:themeColor="text1"/>
          <w:sz w:val="28"/>
          <w:szCs w:val="28"/>
          <w:lang w:eastAsia="en-US"/>
        </w:rPr>
        <w:t xml:space="preserve">Донецкой Народной Республики </w:t>
      </w:r>
      <w:r w:rsidRPr="00B422D5">
        <w:rPr>
          <w:rFonts w:ascii="Times New Roman" w:eastAsia="Calibri" w:hAnsi="Times New Roman"/>
          <w:bCs/>
          <w:color w:val="000000" w:themeColor="text1"/>
          <w:sz w:val="28"/>
          <w:szCs w:val="28"/>
          <w:lang w:eastAsia="en-US"/>
        </w:rPr>
        <w:t xml:space="preserve">об отказе в передаче надзорных жалобы, </w:t>
      </w:r>
      <w:r w:rsidR="006A5BC2" w:rsidRPr="00B422D5">
        <w:rPr>
          <w:rFonts w:ascii="Times New Roman" w:eastAsia="Calibri" w:hAnsi="Times New Roman"/>
          <w:bCs/>
          <w:color w:val="000000" w:themeColor="text1"/>
          <w:sz w:val="28"/>
          <w:szCs w:val="28"/>
          <w:lang w:eastAsia="en-US"/>
        </w:rPr>
        <w:t>протеста</w:t>
      </w:r>
      <w:r w:rsidR="00D77F29">
        <w:rPr>
          <w:rFonts w:ascii="Times New Roman" w:eastAsia="Calibri" w:hAnsi="Times New Roman"/>
          <w:bCs/>
          <w:color w:val="000000" w:themeColor="text1"/>
          <w:sz w:val="28"/>
          <w:szCs w:val="28"/>
          <w:lang w:eastAsia="en-US"/>
        </w:rPr>
        <w:t xml:space="preserve"> </w:t>
      </w:r>
      <w:r w:rsidRPr="00B422D5">
        <w:rPr>
          <w:rFonts w:ascii="Times New Roman" w:eastAsia="Calibri" w:hAnsi="Times New Roman"/>
          <w:bCs/>
          <w:color w:val="000000" w:themeColor="text1"/>
          <w:sz w:val="28"/>
          <w:szCs w:val="28"/>
          <w:lang w:eastAsia="en-US"/>
        </w:rPr>
        <w:t xml:space="preserve">для рассмотрения в судебном заседании Президиума Верховного Суда </w:t>
      </w:r>
      <w:r w:rsidR="006A5BC2" w:rsidRPr="00B422D5">
        <w:rPr>
          <w:rFonts w:ascii="Times New Roman" w:eastAsia="Calibri" w:hAnsi="Times New Roman"/>
          <w:bCs/>
          <w:color w:val="000000" w:themeColor="text1"/>
          <w:sz w:val="28"/>
          <w:szCs w:val="28"/>
          <w:lang w:eastAsia="en-US"/>
        </w:rPr>
        <w:t xml:space="preserve">Донецкой Народной Республики </w:t>
      </w:r>
      <w:r w:rsidRPr="00B422D5">
        <w:rPr>
          <w:rFonts w:ascii="Times New Roman" w:eastAsia="Calibri" w:hAnsi="Times New Roman"/>
          <w:bCs/>
          <w:color w:val="000000" w:themeColor="text1"/>
          <w:sz w:val="28"/>
          <w:szCs w:val="28"/>
          <w:lang w:eastAsia="en-US"/>
        </w:rPr>
        <w:t>должны быть указаны:</w:t>
      </w:r>
    </w:p>
    <w:p w14:paraId="177F5DA5"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дата и место вынесения определения;</w:t>
      </w:r>
    </w:p>
    <w:p w14:paraId="0C384F99"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фамилия и инициалы судьи, вынесшего определение;</w:t>
      </w:r>
    </w:p>
    <w:p w14:paraId="67524D16"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 </w:t>
      </w:r>
      <w:r w:rsidR="006D3B4C" w:rsidRPr="00B422D5">
        <w:rPr>
          <w:rFonts w:ascii="Times New Roman" w:eastAsia="Calibri" w:hAnsi="Times New Roman"/>
          <w:bCs/>
          <w:color w:val="000000" w:themeColor="text1"/>
          <w:sz w:val="28"/>
          <w:szCs w:val="28"/>
          <w:lang w:eastAsia="en-US"/>
        </w:rPr>
        <w:t xml:space="preserve">наименование лица, подавшего надзорные жалобу, </w:t>
      </w:r>
      <w:r w:rsidRPr="00B422D5">
        <w:rPr>
          <w:rFonts w:ascii="Times New Roman" w:eastAsia="Calibri" w:hAnsi="Times New Roman"/>
          <w:bCs/>
          <w:color w:val="000000" w:themeColor="text1"/>
          <w:sz w:val="28"/>
          <w:szCs w:val="28"/>
          <w:lang w:eastAsia="en-US"/>
        </w:rPr>
        <w:t>протест</w:t>
      </w:r>
      <w:r w:rsidR="006D3B4C" w:rsidRPr="00B422D5">
        <w:rPr>
          <w:rFonts w:ascii="Times New Roman" w:eastAsia="Calibri" w:hAnsi="Times New Roman"/>
          <w:bCs/>
          <w:color w:val="000000" w:themeColor="text1"/>
          <w:sz w:val="28"/>
          <w:szCs w:val="28"/>
          <w:lang w:eastAsia="en-US"/>
        </w:rPr>
        <w:t xml:space="preserve">, его процессуальное положение, </w:t>
      </w:r>
      <w:r w:rsidR="002C0EFE" w:rsidRPr="00B422D5">
        <w:rPr>
          <w:rFonts w:ascii="Times New Roman" w:eastAsia="Calibri" w:hAnsi="Times New Roman"/>
          <w:bCs/>
          <w:color w:val="000000" w:themeColor="text1"/>
          <w:sz w:val="28"/>
          <w:szCs w:val="28"/>
          <w:lang w:eastAsia="en-US"/>
        </w:rPr>
        <w:t>местонахождение</w:t>
      </w:r>
      <w:r w:rsidR="00D77F29">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или место жительства;</w:t>
      </w:r>
    </w:p>
    <w:p w14:paraId="5B644126"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4) </w:t>
      </w:r>
      <w:r w:rsidR="006D3B4C" w:rsidRPr="00B422D5">
        <w:rPr>
          <w:rFonts w:ascii="Times New Roman" w:eastAsia="Calibri" w:hAnsi="Times New Roman"/>
          <w:bCs/>
          <w:color w:val="000000" w:themeColor="text1"/>
          <w:sz w:val="28"/>
          <w:szCs w:val="28"/>
          <w:lang w:eastAsia="en-US"/>
        </w:rPr>
        <w:t>сведения об обжалуемом судебном</w:t>
      </w:r>
      <w:r w:rsidRPr="00B422D5">
        <w:rPr>
          <w:rFonts w:ascii="Times New Roman" w:eastAsia="Calibri" w:hAnsi="Times New Roman"/>
          <w:bCs/>
          <w:color w:val="000000" w:themeColor="text1"/>
          <w:sz w:val="28"/>
          <w:szCs w:val="28"/>
          <w:lang w:eastAsia="en-US"/>
        </w:rPr>
        <w:t xml:space="preserve"> решении</w:t>
      </w:r>
      <w:r w:rsidR="006D3B4C" w:rsidRPr="00B422D5">
        <w:rPr>
          <w:rFonts w:ascii="Times New Roman" w:eastAsia="Calibri" w:hAnsi="Times New Roman"/>
          <w:bCs/>
          <w:color w:val="000000" w:themeColor="text1"/>
          <w:sz w:val="28"/>
          <w:szCs w:val="28"/>
          <w:lang w:eastAsia="en-US"/>
        </w:rPr>
        <w:t>, дата его принятия и вступления в законную силу;</w:t>
      </w:r>
    </w:p>
    <w:p w14:paraId="302427D2" w14:textId="4DDB21BA" w:rsidR="006D3B4C"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5) </w:t>
      </w:r>
      <w:r w:rsidR="006D3B4C" w:rsidRPr="00B422D5">
        <w:rPr>
          <w:rFonts w:ascii="Times New Roman" w:eastAsia="Calibri" w:hAnsi="Times New Roman"/>
          <w:bCs/>
          <w:color w:val="000000" w:themeColor="text1"/>
          <w:sz w:val="28"/>
          <w:szCs w:val="28"/>
          <w:lang w:eastAsia="en-US"/>
        </w:rPr>
        <w:t xml:space="preserve">мотивы, по которым отказано в передаче надзорных жалобы, </w:t>
      </w:r>
      <w:r w:rsidRPr="00B422D5">
        <w:rPr>
          <w:rFonts w:ascii="Times New Roman" w:eastAsia="Calibri" w:hAnsi="Times New Roman"/>
          <w:bCs/>
          <w:color w:val="000000" w:themeColor="text1"/>
          <w:sz w:val="28"/>
          <w:szCs w:val="28"/>
          <w:lang w:eastAsia="en-US"/>
        </w:rPr>
        <w:t>протеста</w:t>
      </w:r>
      <w:r w:rsidR="00D77F29">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для рассмотрения в судебном заседании Президиума Верховного Суда</w:t>
      </w:r>
      <w:r w:rsidR="00D77F29">
        <w:rPr>
          <w:rFonts w:ascii="Times New Roman" w:eastAsia="Calibri" w:hAnsi="Times New Roman"/>
          <w:bCs/>
          <w:color w:val="000000" w:themeColor="text1"/>
          <w:sz w:val="28"/>
          <w:szCs w:val="28"/>
          <w:lang w:eastAsia="en-US"/>
        </w:rPr>
        <w:t xml:space="preserve"> </w:t>
      </w:r>
      <w:r w:rsidRPr="00B422D5">
        <w:rPr>
          <w:rFonts w:ascii="Times New Roman" w:eastAsia="Calibri" w:hAnsi="Times New Roman"/>
          <w:bCs/>
          <w:color w:val="000000" w:themeColor="text1"/>
          <w:sz w:val="28"/>
          <w:szCs w:val="28"/>
          <w:lang w:eastAsia="en-US"/>
        </w:rPr>
        <w:t>Донецкой Народной Республики</w:t>
      </w:r>
      <w:r w:rsidR="006D3B4C" w:rsidRPr="00B422D5">
        <w:rPr>
          <w:rFonts w:ascii="Times New Roman" w:eastAsia="Calibri" w:hAnsi="Times New Roman"/>
          <w:bCs/>
          <w:color w:val="000000" w:themeColor="text1"/>
          <w:sz w:val="28"/>
          <w:szCs w:val="28"/>
          <w:lang w:eastAsia="en-US"/>
        </w:rPr>
        <w:t>.</w:t>
      </w:r>
    </w:p>
    <w:p w14:paraId="76187508" w14:textId="77777777" w:rsidR="006D3B4C" w:rsidRPr="00B422D5" w:rsidRDefault="00376F8F"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lastRenderedPageBreak/>
        <w:t>Статья </w:t>
      </w:r>
      <w:r w:rsidR="00B6269F" w:rsidRPr="00B422D5">
        <w:rPr>
          <w:rFonts w:ascii="Times New Roman" w:eastAsia="Calibri" w:hAnsi="Times New Roman"/>
          <w:bCs/>
          <w:color w:val="000000" w:themeColor="text1"/>
          <w:sz w:val="28"/>
          <w:szCs w:val="28"/>
          <w:lang w:eastAsia="en-US"/>
        </w:rPr>
        <w:t>326</w:t>
      </w:r>
      <w:r w:rsidR="006D3B4C" w:rsidRPr="00B422D5">
        <w:rPr>
          <w:rFonts w:ascii="Times New Roman" w:eastAsia="Calibri" w:hAnsi="Times New Roman"/>
          <w:bCs/>
          <w:color w:val="000000" w:themeColor="text1"/>
          <w:sz w:val="28"/>
          <w:szCs w:val="28"/>
          <w:lang w:eastAsia="en-US"/>
        </w:rPr>
        <w:t>.</w:t>
      </w:r>
      <w:r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Определение о передаче надзорных жалобы, </w:t>
      </w:r>
      <w:r w:rsidR="006A5BC2" w:rsidRPr="00B422D5">
        <w:rPr>
          <w:rFonts w:ascii="Times New Roman" w:eastAsia="Calibri" w:hAnsi="Times New Roman"/>
          <w:b/>
          <w:bCs/>
          <w:color w:val="000000" w:themeColor="text1"/>
          <w:sz w:val="28"/>
          <w:szCs w:val="28"/>
          <w:lang w:eastAsia="en-US"/>
        </w:rPr>
        <w:t>протеста</w:t>
      </w:r>
      <w:r w:rsidR="009A44EE">
        <w:rPr>
          <w:rFonts w:ascii="Times New Roman" w:eastAsia="Calibri" w:hAnsi="Times New Roman"/>
          <w:b/>
          <w:bCs/>
          <w:color w:val="000000" w:themeColor="text1"/>
          <w:sz w:val="28"/>
          <w:szCs w:val="28"/>
          <w:lang w:eastAsia="en-US"/>
        </w:rPr>
        <w:t xml:space="preserve"> </w:t>
      </w:r>
      <w:r w:rsidR="006D3B4C" w:rsidRPr="00B422D5">
        <w:rPr>
          <w:rFonts w:ascii="Times New Roman" w:eastAsia="Calibri" w:hAnsi="Times New Roman"/>
          <w:b/>
          <w:bCs/>
          <w:color w:val="000000" w:themeColor="text1"/>
          <w:sz w:val="28"/>
          <w:szCs w:val="28"/>
          <w:lang w:eastAsia="en-US"/>
        </w:rPr>
        <w:t xml:space="preserve">вместе с делом для рассмотрения в судебном заседании Президиума Верховного Суда </w:t>
      </w:r>
      <w:r w:rsidR="006A5BC2" w:rsidRPr="00B422D5">
        <w:rPr>
          <w:rFonts w:ascii="Times New Roman" w:eastAsia="Calibri" w:hAnsi="Times New Roman"/>
          <w:b/>
          <w:bCs/>
          <w:color w:val="000000" w:themeColor="text1"/>
          <w:sz w:val="28"/>
          <w:szCs w:val="28"/>
          <w:lang w:eastAsia="en-US"/>
        </w:rPr>
        <w:t>Донецкой Народной Республики</w:t>
      </w:r>
    </w:p>
    <w:p w14:paraId="234EBAA1"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 xml:space="preserve">В определении судьи Верховного Суда </w:t>
      </w:r>
      <w:r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о передаче надзорных жалобы, </w:t>
      </w:r>
      <w:r w:rsidRPr="00B422D5">
        <w:rPr>
          <w:rFonts w:ascii="Times New Roman" w:eastAsia="Calibri" w:hAnsi="Times New Roman"/>
          <w:bCs/>
          <w:color w:val="000000" w:themeColor="text1"/>
          <w:sz w:val="28"/>
          <w:szCs w:val="28"/>
          <w:lang w:eastAsia="en-US"/>
        </w:rPr>
        <w:t>протеста</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вместе с делом для рассмотрения в судебном заседании Президиума Верховного Суда </w:t>
      </w:r>
      <w:r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должны быть указаны:</w:t>
      </w:r>
    </w:p>
    <w:p w14:paraId="1E5A7CBF"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дата и место вынесения определения;</w:t>
      </w:r>
    </w:p>
    <w:p w14:paraId="10705F17"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фамилия и инициалы судьи, вынесшего определение;</w:t>
      </w:r>
    </w:p>
    <w:p w14:paraId="41FCB592"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 </w:t>
      </w:r>
      <w:r w:rsidR="006D3B4C" w:rsidRPr="00B422D5">
        <w:rPr>
          <w:rFonts w:ascii="Times New Roman" w:eastAsia="Calibri" w:hAnsi="Times New Roman"/>
          <w:bCs/>
          <w:color w:val="000000" w:themeColor="text1"/>
          <w:sz w:val="28"/>
          <w:szCs w:val="28"/>
          <w:lang w:eastAsia="en-US"/>
        </w:rPr>
        <w:t>наименование лица, подавшего надзорные жалобу,</w:t>
      </w:r>
      <w:r w:rsidR="009A44EE">
        <w:rPr>
          <w:rFonts w:ascii="Times New Roman" w:eastAsia="Calibri" w:hAnsi="Times New Roman"/>
          <w:bCs/>
          <w:color w:val="000000" w:themeColor="text1"/>
          <w:sz w:val="28"/>
          <w:szCs w:val="28"/>
          <w:lang w:eastAsia="en-US"/>
        </w:rPr>
        <w:t xml:space="preserve"> </w:t>
      </w:r>
      <w:r w:rsidRPr="00B422D5">
        <w:rPr>
          <w:rFonts w:ascii="Times New Roman" w:eastAsia="Calibri" w:hAnsi="Times New Roman"/>
          <w:bCs/>
          <w:color w:val="000000" w:themeColor="text1"/>
          <w:sz w:val="28"/>
          <w:szCs w:val="28"/>
          <w:lang w:eastAsia="en-US"/>
        </w:rPr>
        <w:t>протест</w:t>
      </w:r>
      <w:r w:rsidR="006D3B4C" w:rsidRPr="00B422D5">
        <w:rPr>
          <w:rFonts w:ascii="Times New Roman" w:eastAsia="Calibri" w:hAnsi="Times New Roman"/>
          <w:bCs/>
          <w:color w:val="000000" w:themeColor="text1"/>
          <w:sz w:val="28"/>
          <w:szCs w:val="28"/>
          <w:lang w:eastAsia="en-US"/>
        </w:rPr>
        <w:t>;</w:t>
      </w:r>
    </w:p>
    <w:p w14:paraId="16CE6F11"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4) </w:t>
      </w:r>
      <w:r w:rsidR="006D3B4C" w:rsidRPr="00B422D5">
        <w:rPr>
          <w:rFonts w:ascii="Times New Roman" w:eastAsia="Calibri" w:hAnsi="Times New Roman"/>
          <w:bCs/>
          <w:color w:val="000000" w:themeColor="text1"/>
          <w:sz w:val="28"/>
          <w:szCs w:val="28"/>
          <w:lang w:eastAsia="en-US"/>
        </w:rPr>
        <w:t>сведения об обжалуемых судебных</w:t>
      </w:r>
      <w:r w:rsidRPr="00B422D5">
        <w:rPr>
          <w:rFonts w:ascii="Times New Roman" w:eastAsia="Calibri" w:hAnsi="Times New Roman"/>
          <w:bCs/>
          <w:color w:val="000000" w:themeColor="text1"/>
          <w:sz w:val="28"/>
          <w:szCs w:val="28"/>
          <w:lang w:eastAsia="en-US"/>
        </w:rPr>
        <w:t xml:space="preserve"> решениях</w:t>
      </w:r>
      <w:r w:rsidR="006D3B4C" w:rsidRPr="00B422D5">
        <w:rPr>
          <w:rFonts w:ascii="Times New Roman" w:eastAsia="Calibri" w:hAnsi="Times New Roman"/>
          <w:bCs/>
          <w:color w:val="000000" w:themeColor="text1"/>
          <w:sz w:val="28"/>
          <w:szCs w:val="28"/>
          <w:lang w:eastAsia="en-US"/>
        </w:rPr>
        <w:t>;</w:t>
      </w:r>
    </w:p>
    <w:p w14:paraId="0887AE87"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5) </w:t>
      </w:r>
      <w:r w:rsidR="006D3B4C" w:rsidRPr="00B422D5">
        <w:rPr>
          <w:rFonts w:ascii="Times New Roman" w:eastAsia="Calibri" w:hAnsi="Times New Roman"/>
          <w:bCs/>
          <w:color w:val="000000" w:themeColor="text1"/>
          <w:sz w:val="28"/>
          <w:szCs w:val="28"/>
          <w:lang w:eastAsia="en-US"/>
        </w:rPr>
        <w:t>содержание дела, по которому приняты обжалуемые судебные</w:t>
      </w:r>
      <w:r w:rsidRPr="00B422D5">
        <w:rPr>
          <w:rFonts w:ascii="Times New Roman" w:eastAsia="Calibri" w:hAnsi="Times New Roman"/>
          <w:bCs/>
          <w:color w:val="000000" w:themeColor="text1"/>
          <w:sz w:val="28"/>
          <w:szCs w:val="28"/>
          <w:lang w:eastAsia="en-US"/>
        </w:rPr>
        <w:t xml:space="preserve"> решения</w:t>
      </w:r>
      <w:r w:rsidR="006D3B4C" w:rsidRPr="00B422D5">
        <w:rPr>
          <w:rFonts w:ascii="Times New Roman" w:eastAsia="Calibri" w:hAnsi="Times New Roman"/>
          <w:bCs/>
          <w:color w:val="000000" w:themeColor="text1"/>
          <w:sz w:val="28"/>
          <w:szCs w:val="28"/>
          <w:lang w:eastAsia="en-US"/>
        </w:rPr>
        <w:t>;</w:t>
      </w:r>
    </w:p>
    <w:p w14:paraId="583F323B"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6) </w:t>
      </w:r>
      <w:r w:rsidR="006D3B4C" w:rsidRPr="00B422D5">
        <w:rPr>
          <w:rFonts w:ascii="Times New Roman" w:eastAsia="Calibri" w:hAnsi="Times New Roman"/>
          <w:bCs/>
          <w:color w:val="000000" w:themeColor="text1"/>
          <w:sz w:val="28"/>
          <w:szCs w:val="28"/>
          <w:lang w:eastAsia="en-US"/>
        </w:rPr>
        <w:t>основа</w:t>
      </w:r>
      <w:r w:rsidRPr="00B422D5">
        <w:rPr>
          <w:rFonts w:ascii="Times New Roman" w:eastAsia="Calibri" w:hAnsi="Times New Roman"/>
          <w:bCs/>
          <w:color w:val="000000" w:themeColor="text1"/>
          <w:sz w:val="28"/>
          <w:szCs w:val="28"/>
          <w:lang w:eastAsia="en-US"/>
        </w:rPr>
        <w:t>ния передачи надзорных жалобы, протеста</w:t>
      </w:r>
      <w:r w:rsidR="006D3B4C" w:rsidRPr="00B422D5">
        <w:rPr>
          <w:rFonts w:ascii="Times New Roman" w:eastAsia="Calibri" w:hAnsi="Times New Roman"/>
          <w:bCs/>
          <w:color w:val="000000" w:themeColor="text1"/>
          <w:sz w:val="28"/>
          <w:szCs w:val="28"/>
          <w:lang w:eastAsia="en-US"/>
        </w:rPr>
        <w:t xml:space="preserve"> вместе с делом для рассмотрения в судебном заседании Президиума Верховного Суда</w:t>
      </w:r>
      <w:r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w:t>
      </w:r>
    </w:p>
    <w:p w14:paraId="0B76DC53"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7) </w:t>
      </w:r>
      <w:r w:rsidR="006D3B4C" w:rsidRPr="00B422D5">
        <w:rPr>
          <w:rFonts w:ascii="Times New Roman" w:eastAsia="Calibri" w:hAnsi="Times New Roman"/>
          <w:bCs/>
          <w:color w:val="000000" w:themeColor="text1"/>
          <w:sz w:val="28"/>
          <w:szCs w:val="28"/>
          <w:lang w:eastAsia="en-US"/>
        </w:rPr>
        <w:t>предложения судьи, вынесшего определение.</w:t>
      </w:r>
    </w:p>
    <w:p w14:paraId="69EF1C4A"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 xml:space="preserve">Судья Верховного Суда </w:t>
      </w:r>
      <w:r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передает вынесенное им определение, а также надзорные жалобу, </w:t>
      </w:r>
      <w:r w:rsidRPr="00B422D5">
        <w:rPr>
          <w:rFonts w:ascii="Times New Roman" w:eastAsia="Calibri" w:hAnsi="Times New Roman"/>
          <w:bCs/>
          <w:color w:val="000000" w:themeColor="text1"/>
          <w:sz w:val="28"/>
          <w:szCs w:val="28"/>
          <w:lang w:eastAsia="en-US"/>
        </w:rPr>
        <w:t>протест</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вместе с делом в Президиум Верховного Суда</w:t>
      </w:r>
      <w:r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w:t>
      </w:r>
    </w:p>
    <w:p w14:paraId="151D2F4F" w14:textId="77777777" w:rsidR="006D3B4C" w:rsidRPr="00B422D5" w:rsidRDefault="00376F8F"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Статья </w:t>
      </w:r>
      <w:r w:rsidR="00B6269F" w:rsidRPr="00B422D5">
        <w:rPr>
          <w:rFonts w:ascii="Times New Roman" w:eastAsia="Calibri" w:hAnsi="Times New Roman"/>
          <w:bCs/>
          <w:color w:val="000000" w:themeColor="text1"/>
          <w:sz w:val="28"/>
          <w:szCs w:val="28"/>
          <w:lang w:eastAsia="en-US"/>
        </w:rPr>
        <w:t>327</w:t>
      </w:r>
      <w:r w:rsidR="006D3B4C" w:rsidRPr="00B422D5">
        <w:rPr>
          <w:rFonts w:ascii="Times New Roman" w:eastAsia="Calibri" w:hAnsi="Times New Roman"/>
          <w:bCs/>
          <w:color w:val="000000" w:themeColor="text1"/>
          <w:sz w:val="28"/>
          <w:szCs w:val="28"/>
          <w:lang w:eastAsia="en-US"/>
        </w:rPr>
        <w:t>.</w:t>
      </w:r>
      <w:r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Основания для отмены или изменения судебных </w:t>
      </w:r>
      <w:r w:rsidR="006A5BC2" w:rsidRPr="00B422D5">
        <w:rPr>
          <w:rFonts w:ascii="Times New Roman" w:eastAsia="Calibri" w:hAnsi="Times New Roman"/>
          <w:b/>
          <w:bCs/>
          <w:color w:val="000000" w:themeColor="text1"/>
          <w:sz w:val="28"/>
          <w:szCs w:val="28"/>
          <w:lang w:eastAsia="en-US"/>
        </w:rPr>
        <w:t xml:space="preserve">решений </w:t>
      </w:r>
      <w:r w:rsidR="006D3B4C" w:rsidRPr="00B422D5">
        <w:rPr>
          <w:rFonts w:ascii="Times New Roman" w:eastAsia="Calibri" w:hAnsi="Times New Roman"/>
          <w:b/>
          <w:bCs/>
          <w:color w:val="000000" w:themeColor="text1"/>
          <w:sz w:val="28"/>
          <w:szCs w:val="28"/>
          <w:lang w:eastAsia="en-US"/>
        </w:rPr>
        <w:t>в порядке надзора</w:t>
      </w:r>
    </w:p>
    <w:p w14:paraId="1BAC96CF" w14:textId="77777777" w:rsidR="006D3B4C" w:rsidRPr="00B422D5" w:rsidRDefault="006A5B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Судебные решения</w:t>
      </w:r>
      <w:r w:rsidR="006D3B4C" w:rsidRPr="00B422D5">
        <w:rPr>
          <w:rFonts w:ascii="Times New Roman" w:eastAsia="Calibri" w:hAnsi="Times New Roman"/>
          <w:bCs/>
          <w:color w:val="000000" w:themeColor="text1"/>
          <w:sz w:val="28"/>
          <w:szCs w:val="28"/>
          <w:lang w:eastAsia="en-US"/>
        </w:rPr>
        <w:t xml:space="preserve">, указанные в части 3 статьи </w:t>
      </w:r>
      <w:r w:rsidR="00C36865" w:rsidRPr="00B422D5">
        <w:rPr>
          <w:rFonts w:ascii="Times New Roman" w:eastAsia="Calibri" w:hAnsi="Times New Roman"/>
          <w:bCs/>
          <w:color w:val="000000" w:themeColor="text1"/>
          <w:sz w:val="28"/>
          <w:szCs w:val="28"/>
          <w:lang w:eastAsia="en-US"/>
        </w:rPr>
        <w:t>320</w:t>
      </w:r>
      <w:r w:rsidR="006D3B4C" w:rsidRPr="00B422D5">
        <w:rPr>
          <w:rFonts w:ascii="Times New Roman" w:eastAsia="Calibri" w:hAnsi="Times New Roman"/>
          <w:bCs/>
          <w:color w:val="000000" w:themeColor="text1"/>
          <w:sz w:val="28"/>
          <w:szCs w:val="28"/>
          <w:lang w:eastAsia="en-US"/>
        </w:rPr>
        <w:t xml:space="preserve">настоящего Кодекса, подлежат отмене или изменению, если при рассмотрении дела в порядке надзора Президиум Верховного Суда </w:t>
      </w:r>
      <w:r w:rsidR="00A41E6A"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установит, что соответствующее обжалуемое судебное </w:t>
      </w:r>
      <w:r w:rsidR="00A41E6A" w:rsidRPr="00B422D5">
        <w:rPr>
          <w:rFonts w:ascii="Times New Roman" w:eastAsia="Calibri" w:hAnsi="Times New Roman"/>
          <w:bCs/>
          <w:color w:val="000000" w:themeColor="text1"/>
          <w:sz w:val="28"/>
          <w:szCs w:val="28"/>
          <w:lang w:eastAsia="en-US"/>
        </w:rPr>
        <w:t xml:space="preserve">решение </w:t>
      </w:r>
      <w:r w:rsidR="006D3B4C" w:rsidRPr="00B422D5">
        <w:rPr>
          <w:rFonts w:ascii="Times New Roman" w:eastAsia="Calibri" w:hAnsi="Times New Roman"/>
          <w:bCs/>
          <w:color w:val="000000" w:themeColor="text1"/>
          <w:sz w:val="28"/>
          <w:szCs w:val="28"/>
          <w:lang w:eastAsia="en-US"/>
        </w:rPr>
        <w:t>нарушает:</w:t>
      </w:r>
    </w:p>
    <w:p w14:paraId="47224403" w14:textId="77777777" w:rsidR="006D3B4C" w:rsidRPr="00B422D5" w:rsidRDefault="00A41E6A"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права и свободы человека и гражданина, гарантированные Конституцией</w:t>
      </w:r>
      <w:r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xml:space="preserve">, общепризнанными принципами </w:t>
      </w:r>
      <w:r w:rsidR="006D3B4C" w:rsidRPr="00B422D5">
        <w:rPr>
          <w:rFonts w:ascii="Times New Roman" w:eastAsia="Calibri" w:hAnsi="Times New Roman"/>
          <w:bCs/>
          <w:color w:val="000000" w:themeColor="text1"/>
          <w:sz w:val="28"/>
          <w:szCs w:val="28"/>
          <w:lang w:eastAsia="en-US"/>
        </w:rPr>
        <w:lastRenderedPageBreak/>
        <w:t>и нормами международного права, международными договорами</w:t>
      </w:r>
      <w:r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w:t>
      </w:r>
    </w:p>
    <w:p w14:paraId="08980581" w14:textId="77777777" w:rsidR="006D3B4C" w:rsidRPr="00B422D5" w:rsidRDefault="00A41E6A"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права и законные интересы неопределенного круга лиц или иные публичные интересы;</w:t>
      </w:r>
    </w:p>
    <w:p w14:paraId="4B17D43E" w14:textId="77777777" w:rsidR="006D3B4C" w:rsidRPr="00B422D5" w:rsidRDefault="00A41E6A"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 </w:t>
      </w:r>
      <w:r w:rsidR="006D3B4C" w:rsidRPr="00B422D5">
        <w:rPr>
          <w:rFonts w:ascii="Times New Roman" w:eastAsia="Calibri" w:hAnsi="Times New Roman"/>
          <w:bCs/>
          <w:color w:val="000000" w:themeColor="text1"/>
          <w:sz w:val="28"/>
          <w:szCs w:val="28"/>
          <w:lang w:eastAsia="en-US"/>
        </w:rPr>
        <w:t>единообразие в применении и (или) толковании суд</w:t>
      </w:r>
      <w:r w:rsidR="00B3747B" w:rsidRPr="00B422D5">
        <w:rPr>
          <w:rFonts w:ascii="Times New Roman" w:eastAsia="Calibri" w:hAnsi="Times New Roman"/>
          <w:bCs/>
          <w:color w:val="000000" w:themeColor="text1"/>
          <w:sz w:val="28"/>
          <w:szCs w:val="28"/>
          <w:lang w:eastAsia="en-US"/>
        </w:rPr>
        <w:t>ом</w:t>
      </w:r>
      <w:r w:rsidR="006D3B4C" w:rsidRPr="00B422D5">
        <w:rPr>
          <w:rFonts w:ascii="Times New Roman" w:eastAsia="Calibri" w:hAnsi="Times New Roman"/>
          <w:bCs/>
          <w:color w:val="000000" w:themeColor="text1"/>
          <w:sz w:val="28"/>
          <w:szCs w:val="28"/>
          <w:lang w:eastAsia="en-US"/>
        </w:rPr>
        <w:t xml:space="preserve"> норм права.</w:t>
      </w:r>
    </w:p>
    <w:p w14:paraId="6C363912" w14:textId="77777777" w:rsidR="006D3B4C" w:rsidRPr="00B422D5" w:rsidRDefault="00376F8F"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Статья </w:t>
      </w:r>
      <w:r w:rsidR="00A41E6A" w:rsidRPr="00B422D5">
        <w:rPr>
          <w:rFonts w:ascii="Times New Roman" w:eastAsia="Calibri" w:hAnsi="Times New Roman"/>
          <w:bCs/>
          <w:color w:val="000000" w:themeColor="text1"/>
          <w:sz w:val="28"/>
          <w:szCs w:val="28"/>
          <w:lang w:eastAsia="en-US"/>
        </w:rPr>
        <w:t>3</w:t>
      </w:r>
      <w:r w:rsidR="00D9299A" w:rsidRPr="00B422D5">
        <w:rPr>
          <w:rFonts w:ascii="Times New Roman" w:eastAsia="Calibri" w:hAnsi="Times New Roman"/>
          <w:bCs/>
          <w:color w:val="000000" w:themeColor="text1"/>
          <w:sz w:val="28"/>
          <w:szCs w:val="28"/>
          <w:lang w:eastAsia="en-US"/>
        </w:rPr>
        <w:t>2</w:t>
      </w:r>
      <w:r w:rsidR="002F6DE5" w:rsidRPr="00B422D5">
        <w:rPr>
          <w:rFonts w:ascii="Times New Roman" w:eastAsia="Calibri" w:hAnsi="Times New Roman"/>
          <w:bCs/>
          <w:color w:val="000000" w:themeColor="text1"/>
          <w:sz w:val="28"/>
          <w:szCs w:val="28"/>
          <w:lang w:eastAsia="en-US"/>
        </w:rPr>
        <w:t>8</w:t>
      </w:r>
      <w:r w:rsidR="00A41E6A"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Порядок и срок рассмотрения надзорных жалобы, </w:t>
      </w:r>
      <w:r w:rsidR="00A41E6A" w:rsidRPr="00B422D5">
        <w:rPr>
          <w:rFonts w:ascii="Times New Roman" w:eastAsia="Calibri" w:hAnsi="Times New Roman"/>
          <w:b/>
          <w:bCs/>
          <w:color w:val="000000" w:themeColor="text1"/>
          <w:sz w:val="28"/>
          <w:szCs w:val="28"/>
          <w:lang w:eastAsia="en-US"/>
        </w:rPr>
        <w:t>протеста</w:t>
      </w:r>
      <w:r w:rsidR="00011DC9" w:rsidRPr="00B422D5">
        <w:rPr>
          <w:rFonts w:ascii="Times New Roman" w:eastAsia="Calibri" w:hAnsi="Times New Roman"/>
          <w:b/>
          <w:bCs/>
          <w:color w:val="000000" w:themeColor="text1"/>
          <w:sz w:val="28"/>
          <w:szCs w:val="28"/>
          <w:lang w:eastAsia="en-US"/>
        </w:rPr>
        <w:t>, представления Председателя Верховного Суда Донецкой Народной Республики или заместителя Председателя Верховного Суда Донецкой Народной Республики</w:t>
      </w:r>
      <w:r w:rsidR="009A44EE">
        <w:rPr>
          <w:rFonts w:ascii="Times New Roman" w:eastAsia="Calibri" w:hAnsi="Times New Roman"/>
          <w:b/>
          <w:bCs/>
          <w:color w:val="000000" w:themeColor="text1"/>
          <w:sz w:val="28"/>
          <w:szCs w:val="28"/>
          <w:lang w:eastAsia="en-US"/>
        </w:rPr>
        <w:t xml:space="preserve"> </w:t>
      </w:r>
      <w:r w:rsidR="006D3B4C" w:rsidRPr="00B422D5">
        <w:rPr>
          <w:rFonts w:ascii="Times New Roman" w:eastAsia="Calibri" w:hAnsi="Times New Roman"/>
          <w:b/>
          <w:bCs/>
          <w:color w:val="000000" w:themeColor="text1"/>
          <w:sz w:val="28"/>
          <w:szCs w:val="28"/>
          <w:lang w:eastAsia="en-US"/>
        </w:rPr>
        <w:t xml:space="preserve">вместе с делом в судебном заседании Президиума Верховного Суда </w:t>
      </w:r>
      <w:r w:rsidR="00E07ECF" w:rsidRPr="00B422D5">
        <w:rPr>
          <w:rFonts w:ascii="Times New Roman" w:eastAsia="Calibri" w:hAnsi="Times New Roman"/>
          <w:b/>
          <w:bCs/>
          <w:color w:val="000000" w:themeColor="text1"/>
          <w:sz w:val="28"/>
          <w:szCs w:val="28"/>
          <w:lang w:eastAsia="en-US"/>
        </w:rPr>
        <w:t>Донецкой Народной Республики</w:t>
      </w:r>
    </w:p>
    <w:p w14:paraId="77384C9D" w14:textId="77777777" w:rsidR="006D3B4C" w:rsidRPr="00B422D5" w:rsidRDefault="00A41E6A"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 xml:space="preserve">Президиум Верховного Суда </w:t>
      </w:r>
      <w:r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принимает дело к рассмотрению на основании определения судьи Верховного Суда </w:t>
      </w:r>
      <w:r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о передаче надзорных жалобы, </w:t>
      </w:r>
      <w:r w:rsidRPr="00B422D5">
        <w:rPr>
          <w:rFonts w:ascii="Times New Roman" w:eastAsia="Calibri" w:hAnsi="Times New Roman"/>
          <w:bCs/>
          <w:color w:val="000000" w:themeColor="text1"/>
          <w:sz w:val="28"/>
          <w:szCs w:val="28"/>
          <w:lang w:eastAsia="en-US"/>
        </w:rPr>
        <w:t>протеста</w:t>
      </w:r>
      <w:r w:rsidR="00011DC9" w:rsidRPr="00B422D5">
        <w:rPr>
          <w:rFonts w:ascii="Times New Roman" w:eastAsia="Calibri" w:hAnsi="Times New Roman"/>
          <w:bCs/>
          <w:color w:val="000000" w:themeColor="text1"/>
          <w:sz w:val="28"/>
          <w:szCs w:val="28"/>
          <w:lang w:eastAsia="en-US"/>
        </w:rPr>
        <w:t>, представления Председателя Верховного Суда Донецкой Народной Республики или заместителя Председателя Верховного Суда Донецкой Народной Республики</w:t>
      </w:r>
      <w:r w:rsidR="004C73CD" w:rsidRPr="00B422D5">
        <w:rPr>
          <w:rFonts w:ascii="Times New Roman" w:eastAsia="Calibri" w:hAnsi="Times New Roman"/>
          <w:bCs/>
          <w:color w:val="000000" w:themeColor="text1"/>
          <w:sz w:val="28"/>
          <w:szCs w:val="28"/>
          <w:lang w:eastAsia="en-US"/>
        </w:rPr>
        <w:t xml:space="preserve"> (далее – представление)</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вместе с делом для рассмотрения в судебном заседании Президиума Верховного Суда</w:t>
      </w:r>
      <w:r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w:t>
      </w:r>
    </w:p>
    <w:p w14:paraId="45E02496"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 xml:space="preserve">Президиум Верховного Суда </w:t>
      </w:r>
      <w:r w:rsidR="00E07ECF"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направляет лицам, участвующим в деле, копии определения о передаче надзорных жалобы, </w:t>
      </w:r>
      <w:r w:rsidR="00E07ECF" w:rsidRPr="00B422D5">
        <w:rPr>
          <w:rFonts w:ascii="Times New Roman" w:eastAsia="Calibri" w:hAnsi="Times New Roman"/>
          <w:bCs/>
          <w:color w:val="000000" w:themeColor="text1"/>
          <w:sz w:val="28"/>
          <w:szCs w:val="28"/>
          <w:lang w:eastAsia="en-US"/>
        </w:rPr>
        <w:t>протеста</w:t>
      </w:r>
      <w:r w:rsidR="001E768D" w:rsidRPr="00B422D5">
        <w:rPr>
          <w:rFonts w:ascii="Times New Roman" w:eastAsia="Calibri" w:hAnsi="Times New Roman"/>
          <w:bCs/>
          <w:color w:val="000000" w:themeColor="text1"/>
          <w:sz w:val="28"/>
          <w:szCs w:val="28"/>
          <w:lang w:eastAsia="en-US"/>
        </w:rPr>
        <w:t xml:space="preserve">, </w:t>
      </w:r>
      <w:r w:rsidR="004C73CD" w:rsidRPr="00B422D5">
        <w:rPr>
          <w:rFonts w:ascii="Times New Roman" w:eastAsia="Calibri" w:hAnsi="Times New Roman"/>
          <w:bCs/>
          <w:color w:val="000000" w:themeColor="text1"/>
          <w:sz w:val="28"/>
          <w:szCs w:val="28"/>
          <w:lang w:eastAsia="en-US"/>
        </w:rPr>
        <w:t>представления</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вместе с делом для рассмотрения в судебном заседании Президиума Верховного Суда </w:t>
      </w:r>
      <w:r w:rsidR="00E07ECF"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и копии надзорных жалобы,</w:t>
      </w:r>
      <w:r w:rsidR="009A44EE">
        <w:rPr>
          <w:rFonts w:ascii="Times New Roman" w:eastAsia="Calibri" w:hAnsi="Times New Roman"/>
          <w:bCs/>
          <w:color w:val="000000" w:themeColor="text1"/>
          <w:sz w:val="28"/>
          <w:szCs w:val="28"/>
          <w:lang w:eastAsia="en-US"/>
        </w:rPr>
        <w:t xml:space="preserve"> </w:t>
      </w:r>
      <w:r w:rsidR="00E07ECF" w:rsidRPr="00B422D5">
        <w:rPr>
          <w:rFonts w:ascii="Times New Roman" w:eastAsia="Calibri" w:hAnsi="Times New Roman"/>
          <w:bCs/>
          <w:color w:val="000000" w:themeColor="text1"/>
          <w:sz w:val="28"/>
          <w:szCs w:val="28"/>
          <w:lang w:eastAsia="en-US"/>
        </w:rPr>
        <w:t>протеста</w:t>
      </w:r>
      <w:r w:rsidR="004C73CD" w:rsidRPr="00B422D5">
        <w:rPr>
          <w:rFonts w:ascii="Times New Roman" w:eastAsia="Calibri" w:hAnsi="Times New Roman"/>
          <w:bCs/>
          <w:color w:val="000000" w:themeColor="text1"/>
          <w:sz w:val="28"/>
          <w:szCs w:val="28"/>
          <w:lang w:eastAsia="en-US"/>
        </w:rPr>
        <w:t>, представления</w:t>
      </w:r>
      <w:r w:rsidR="006D3B4C" w:rsidRPr="00B422D5">
        <w:rPr>
          <w:rFonts w:ascii="Times New Roman" w:eastAsia="Calibri" w:hAnsi="Times New Roman"/>
          <w:bCs/>
          <w:color w:val="000000" w:themeColor="text1"/>
          <w:sz w:val="28"/>
          <w:szCs w:val="28"/>
          <w:lang w:eastAsia="en-US"/>
        </w:rPr>
        <w:t xml:space="preserve">. Время рассмотрения надзорных жалобы, </w:t>
      </w:r>
      <w:r w:rsidR="00E07ECF" w:rsidRPr="00B422D5">
        <w:rPr>
          <w:rFonts w:ascii="Times New Roman" w:eastAsia="Calibri" w:hAnsi="Times New Roman"/>
          <w:bCs/>
          <w:color w:val="000000" w:themeColor="text1"/>
          <w:sz w:val="28"/>
          <w:szCs w:val="28"/>
          <w:lang w:eastAsia="en-US"/>
        </w:rPr>
        <w:t>протеста</w:t>
      </w:r>
      <w:r w:rsidR="004C73CD" w:rsidRPr="00B422D5">
        <w:rPr>
          <w:rFonts w:ascii="Times New Roman" w:eastAsia="Calibri" w:hAnsi="Times New Roman"/>
          <w:bCs/>
          <w:color w:val="000000" w:themeColor="text1"/>
          <w:sz w:val="28"/>
          <w:szCs w:val="28"/>
          <w:lang w:eastAsia="en-US"/>
        </w:rPr>
        <w:t>, представления</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вместе с делом в Президиуме Верховного Суда </w:t>
      </w:r>
      <w:r w:rsidR="00E07ECF"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назначается с учетом того, чтобы лица, участвующие в деле, имели возможность явиться в судебное заседание.</w:t>
      </w:r>
    </w:p>
    <w:p w14:paraId="42E86A94"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3. </w:t>
      </w:r>
      <w:r w:rsidR="006D3B4C" w:rsidRPr="00B422D5">
        <w:rPr>
          <w:rFonts w:ascii="Times New Roman" w:eastAsia="Calibri" w:hAnsi="Times New Roman"/>
          <w:bCs/>
          <w:color w:val="000000" w:themeColor="text1"/>
          <w:sz w:val="28"/>
          <w:szCs w:val="28"/>
          <w:lang w:eastAsia="en-US"/>
        </w:rPr>
        <w:t>Лица, участвующие в деле, извещаются о времени и месте рассмотрения дела Президиумом Верховного Суда</w:t>
      </w:r>
      <w:r w:rsidR="00E07ECF"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Неявка указанных лиц, надлежащим образом извещенных о времени и месте рассмотрения дела Президиумом Верховного Суда</w:t>
      </w:r>
      <w:r w:rsidR="00E07ECF"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не препятствует рассмотрению дела в порядке надзора.</w:t>
      </w:r>
    </w:p>
    <w:p w14:paraId="694D92AB"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lastRenderedPageBreak/>
        <w:t>4. </w:t>
      </w:r>
      <w:r w:rsidR="006D3B4C" w:rsidRPr="00B422D5">
        <w:rPr>
          <w:rFonts w:ascii="Times New Roman" w:eastAsia="Calibri" w:hAnsi="Times New Roman"/>
          <w:bCs/>
          <w:color w:val="000000" w:themeColor="text1"/>
          <w:sz w:val="28"/>
          <w:szCs w:val="28"/>
          <w:lang w:eastAsia="en-US"/>
        </w:rPr>
        <w:t xml:space="preserve">Председатель Верховного Суда </w:t>
      </w:r>
      <w:r w:rsidR="00E07ECF"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или заместитель Председателя Верховного Суда</w:t>
      </w:r>
      <w:r w:rsidR="00E07ECF"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xml:space="preserve">, вынесшие определение о передаче надзорных жалобы, </w:t>
      </w:r>
      <w:r w:rsidR="00E07ECF" w:rsidRPr="00B422D5">
        <w:rPr>
          <w:rFonts w:ascii="Times New Roman" w:eastAsia="Calibri" w:hAnsi="Times New Roman"/>
          <w:bCs/>
          <w:color w:val="000000" w:themeColor="text1"/>
          <w:sz w:val="28"/>
          <w:szCs w:val="28"/>
          <w:lang w:eastAsia="en-US"/>
        </w:rPr>
        <w:t>протеста</w:t>
      </w:r>
      <w:r w:rsidR="004C73CD" w:rsidRPr="00B422D5">
        <w:rPr>
          <w:rFonts w:ascii="Times New Roman" w:eastAsia="Calibri" w:hAnsi="Times New Roman"/>
          <w:bCs/>
          <w:color w:val="000000" w:themeColor="text1"/>
          <w:sz w:val="28"/>
          <w:szCs w:val="28"/>
          <w:lang w:eastAsia="en-US"/>
        </w:rPr>
        <w:t>, представления</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вместе с делом для рассмотрения в судебном заседании Президиума Верховного Суда</w:t>
      </w:r>
      <w:r w:rsidR="00E07ECF"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xml:space="preserve">, не могут участвовать в рассмотрении Президиумом Верховного Суда </w:t>
      </w:r>
      <w:r w:rsidR="00E07ECF"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данных надзорных жалобы, </w:t>
      </w:r>
      <w:r w:rsidR="00E07ECF" w:rsidRPr="00B422D5">
        <w:rPr>
          <w:rFonts w:ascii="Times New Roman" w:eastAsia="Calibri" w:hAnsi="Times New Roman"/>
          <w:bCs/>
          <w:color w:val="000000" w:themeColor="text1"/>
          <w:sz w:val="28"/>
          <w:szCs w:val="28"/>
          <w:lang w:eastAsia="en-US"/>
        </w:rPr>
        <w:t>протеста</w:t>
      </w:r>
      <w:r w:rsidR="004C73CD" w:rsidRPr="00B422D5">
        <w:rPr>
          <w:rFonts w:ascii="Times New Roman" w:eastAsia="Calibri" w:hAnsi="Times New Roman"/>
          <w:bCs/>
          <w:color w:val="000000" w:themeColor="text1"/>
          <w:sz w:val="28"/>
          <w:szCs w:val="28"/>
          <w:lang w:eastAsia="en-US"/>
        </w:rPr>
        <w:t>, представления</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вместе с делом.</w:t>
      </w:r>
    </w:p>
    <w:p w14:paraId="6000A155"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5. </w:t>
      </w:r>
      <w:r w:rsidR="006D3B4C" w:rsidRPr="00B422D5">
        <w:rPr>
          <w:rFonts w:ascii="Times New Roman" w:eastAsia="Calibri" w:hAnsi="Times New Roman"/>
          <w:bCs/>
          <w:color w:val="000000" w:themeColor="text1"/>
          <w:sz w:val="28"/>
          <w:szCs w:val="28"/>
          <w:lang w:eastAsia="en-US"/>
        </w:rPr>
        <w:t xml:space="preserve">Надзорные жалоба, </w:t>
      </w:r>
      <w:r w:rsidR="00E07ECF" w:rsidRPr="00B422D5">
        <w:rPr>
          <w:rFonts w:ascii="Times New Roman" w:eastAsia="Calibri" w:hAnsi="Times New Roman"/>
          <w:bCs/>
          <w:color w:val="000000" w:themeColor="text1"/>
          <w:sz w:val="28"/>
          <w:szCs w:val="28"/>
          <w:lang w:eastAsia="en-US"/>
        </w:rPr>
        <w:t>протест</w:t>
      </w:r>
      <w:r w:rsidR="002929E2" w:rsidRPr="00B422D5">
        <w:rPr>
          <w:rFonts w:ascii="Times New Roman" w:eastAsia="Calibri" w:hAnsi="Times New Roman"/>
          <w:bCs/>
          <w:color w:val="000000" w:themeColor="text1"/>
          <w:sz w:val="28"/>
          <w:szCs w:val="28"/>
          <w:lang w:eastAsia="en-US"/>
        </w:rPr>
        <w:t>, представление</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вместе с делом рассматриваются Президиумом Верховного Суда </w:t>
      </w:r>
      <w:r w:rsidR="00E07ECF"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в судебном заседании в срок, не превышающий двух месяцев со дня вынесения судьей определения.</w:t>
      </w:r>
    </w:p>
    <w:p w14:paraId="133A1359" w14:textId="77777777" w:rsidR="006D3B4C" w:rsidRPr="00261E2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261E25">
        <w:rPr>
          <w:rFonts w:ascii="Times New Roman" w:eastAsia="Calibri" w:hAnsi="Times New Roman"/>
          <w:bCs/>
          <w:color w:val="000000" w:themeColor="text1"/>
          <w:sz w:val="28"/>
          <w:szCs w:val="28"/>
          <w:lang w:eastAsia="en-US"/>
        </w:rPr>
        <w:t>6. </w:t>
      </w:r>
      <w:r w:rsidR="006D3B4C" w:rsidRPr="00261E25">
        <w:rPr>
          <w:rFonts w:ascii="Times New Roman" w:eastAsia="Calibri" w:hAnsi="Times New Roman"/>
          <w:bCs/>
          <w:color w:val="000000" w:themeColor="text1"/>
          <w:sz w:val="28"/>
          <w:szCs w:val="28"/>
          <w:lang w:eastAsia="en-US"/>
        </w:rPr>
        <w:t xml:space="preserve">В судебном заседании могут принимать участие </w:t>
      </w:r>
      <w:r w:rsidR="00842E33" w:rsidRPr="00261E25">
        <w:rPr>
          <w:rFonts w:ascii="Times New Roman" w:eastAsia="Calibri" w:hAnsi="Times New Roman"/>
          <w:bCs/>
          <w:sz w:val="28"/>
          <w:szCs w:val="28"/>
          <w:lang w:eastAsia="en-US"/>
        </w:rPr>
        <w:t xml:space="preserve">представитель Генеральной прокуратуры Донецкой Народной </w:t>
      </w:r>
      <w:r w:rsidR="00560F27" w:rsidRPr="00261E25">
        <w:rPr>
          <w:rFonts w:ascii="Times New Roman" w:eastAsia="Calibri" w:hAnsi="Times New Roman"/>
          <w:bCs/>
          <w:sz w:val="28"/>
          <w:szCs w:val="28"/>
          <w:lang w:eastAsia="en-US"/>
        </w:rPr>
        <w:t>Р</w:t>
      </w:r>
      <w:r w:rsidR="00842E33" w:rsidRPr="00261E25">
        <w:rPr>
          <w:rFonts w:ascii="Times New Roman" w:eastAsia="Calibri" w:hAnsi="Times New Roman"/>
          <w:bCs/>
          <w:sz w:val="28"/>
          <w:szCs w:val="28"/>
          <w:lang w:eastAsia="en-US"/>
        </w:rPr>
        <w:t>еспублики,</w:t>
      </w:r>
      <w:r w:rsidR="00842E33" w:rsidRPr="00261E25">
        <w:rPr>
          <w:rFonts w:ascii="Times New Roman" w:eastAsia="Calibri" w:hAnsi="Times New Roman"/>
          <w:bCs/>
          <w:color w:val="FF0000"/>
          <w:sz w:val="28"/>
          <w:szCs w:val="28"/>
          <w:lang w:eastAsia="en-US"/>
        </w:rPr>
        <w:t xml:space="preserve"> </w:t>
      </w:r>
      <w:r w:rsidR="006D3B4C" w:rsidRPr="00261E25">
        <w:rPr>
          <w:rFonts w:ascii="Times New Roman" w:eastAsia="Calibri" w:hAnsi="Times New Roman"/>
          <w:bCs/>
          <w:color w:val="000000" w:themeColor="text1"/>
          <w:sz w:val="28"/>
          <w:szCs w:val="28"/>
          <w:lang w:eastAsia="en-US"/>
        </w:rPr>
        <w:t xml:space="preserve">лица, участвующие в деле, их представители, иные лица, подавшие надзорные жалобу, </w:t>
      </w:r>
      <w:r w:rsidR="00E07ECF" w:rsidRPr="00261E25">
        <w:rPr>
          <w:rFonts w:ascii="Times New Roman" w:eastAsia="Calibri" w:hAnsi="Times New Roman"/>
          <w:bCs/>
          <w:color w:val="000000" w:themeColor="text1"/>
          <w:sz w:val="28"/>
          <w:szCs w:val="28"/>
          <w:lang w:eastAsia="en-US"/>
        </w:rPr>
        <w:t>протест</w:t>
      </w:r>
      <w:r w:rsidR="006D3B4C" w:rsidRPr="00261E25">
        <w:rPr>
          <w:rFonts w:ascii="Times New Roman" w:eastAsia="Calibri" w:hAnsi="Times New Roman"/>
          <w:bCs/>
          <w:color w:val="000000" w:themeColor="text1"/>
          <w:sz w:val="28"/>
          <w:szCs w:val="28"/>
          <w:lang w:eastAsia="en-US"/>
        </w:rPr>
        <w:t xml:space="preserve">, </w:t>
      </w:r>
      <w:r w:rsidR="002929E2" w:rsidRPr="00261E25">
        <w:rPr>
          <w:rFonts w:ascii="Times New Roman" w:eastAsia="Calibri" w:hAnsi="Times New Roman"/>
          <w:bCs/>
          <w:color w:val="000000" w:themeColor="text1"/>
          <w:sz w:val="28"/>
          <w:szCs w:val="28"/>
          <w:lang w:eastAsia="en-US"/>
        </w:rPr>
        <w:t>представление,</w:t>
      </w:r>
      <w:r w:rsidR="009A44EE" w:rsidRPr="00261E25">
        <w:rPr>
          <w:rFonts w:ascii="Times New Roman" w:eastAsia="Calibri" w:hAnsi="Times New Roman"/>
          <w:bCs/>
          <w:color w:val="000000" w:themeColor="text1"/>
          <w:sz w:val="28"/>
          <w:szCs w:val="28"/>
          <w:lang w:eastAsia="en-US"/>
        </w:rPr>
        <w:t xml:space="preserve"> </w:t>
      </w:r>
      <w:r w:rsidR="006D3B4C" w:rsidRPr="00261E25">
        <w:rPr>
          <w:rFonts w:ascii="Times New Roman" w:eastAsia="Calibri" w:hAnsi="Times New Roman"/>
          <w:bCs/>
          <w:color w:val="000000" w:themeColor="text1"/>
          <w:sz w:val="28"/>
          <w:szCs w:val="28"/>
          <w:lang w:eastAsia="en-US"/>
        </w:rPr>
        <w:t>если их права и законные интересы непосредственно затрагиваются обжалуемым судебным</w:t>
      </w:r>
      <w:r w:rsidR="00E07ECF" w:rsidRPr="00261E25">
        <w:rPr>
          <w:rFonts w:ascii="Times New Roman" w:eastAsia="Calibri" w:hAnsi="Times New Roman"/>
          <w:bCs/>
          <w:color w:val="000000" w:themeColor="text1"/>
          <w:sz w:val="28"/>
          <w:szCs w:val="28"/>
          <w:lang w:eastAsia="en-US"/>
        </w:rPr>
        <w:t xml:space="preserve"> решением</w:t>
      </w:r>
      <w:r w:rsidR="006D3B4C" w:rsidRPr="00261E25">
        <w:rPr>
          <w:rFonts w:ascii="Times New Roman" w:eastAsia="Calibri" w:hAnsi="Times New Roman"/>
          <w:bCs/>
          <w:color w:val="000000" w:themeColor="text1"/>
          <w:sz w:val="28"/>
          <w:szCs w:val="28"/>
          <w:lang w:eastAsia="en-US"/>
        </w:rPr>
        <w:t xml:space="preserve">. Указанные лица могут участвовать в судебном заседании путем использования систем видеоконференц-связи в порядке, установленном статьей </w:t>
      </w:r>
      <w:r w:rsidR="00DC70FD" w:rsidRPr="00261E25">
        <w:rPr>
          <w:rFonts w:ascii="Times New Roman" w:eastAsia="Calibri" w:hAnsi="Times New Roman"/>
          <w:bCs/>
          <w:color w:val="000000" w:themeColor="text1"/>
          <w:sz w:val="28"/>
          <w:szCs w:val="28"/>
          <w:lang w:eastAsia="en-US"/>
        </w:rPr>
        <w:t>154</w:t>
      </w:r>
      <w:r w:rsidR="006D3B4C" w:rsidRPr="00261E25">
        <w:rPr>
          <w:rFonts w:ascii="Times New Roman" w:eastAsia="Calibri" w:hAnsi="Times New Roman"/>
          <w:bCs/>
          <w:color w:val="000000" w:themeColor="text1"/>
          <w:sz w:val="28"/>
          <w:szCs w:val="28"/>
          <w:lang w:eastAsia="en-US"/>
        </w:rPr>
        <w:t xml:space="preserve"> настоящего Кодекса.</w:t>
      </w:r>
    </w:p>
    <w:p w14:paraId="3604EC2A"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261E25">
        <w:rPr>
          <w:rFonts w:ascii="Times New Roman" w:eastAsia="Calibri" w:hAnsi="Times New Roman"/>
          <w:bCs/>
          <w:color w:val="000000" w:themeColor="text1"/>
          <w:sz w:val="28"/>
          <w:szCs w:val="28"/>
          <w:lang w:eastAsia="en-US"/>
        </w:rPr>
        <w:t>7. </w:t>
      </w:r>
      <w:r w:rsidR="00E07ECF" w:rsidRPr="00261E25">
        <w:rPr>
          <w:rFonts w:ascii="Times New Roman" w:eastAsia="Calibri" w:hAnsi="Times New Roman"/>
          <w:bCs/>
          <w:color w:val="000000" w:themeColor="text1"/>
          <w:sz w:val="28"/>
          <w:szCs w:val="28"/>
          <w:lang w:eastAsia="en-US"/>
        </w:rPr>
        <w:t>В случае</w:t>
      </w:r>
      <w:r w:rsidR="006D3B4C" w:rsidRPr="00261E25">
        <w:rPr>
          <w:rFonts w:ascii="Times New Roman" w:eastAsia="Calibri" w:hAnsi="Times New Roman"/>
          <w:bCs/>
          <w:color w:val="000000" w:themeColor="text1"/>
          <w:sz w:val="28"/>
          <w:szCs w:val="28"/>
          <w:lang w:eastAsia="en-US"/>
        </w:rPr>
        <w:t xml:space="preserve"> если прокурор является лицом, участвующим в рассмотрении дела, </w:t>
      </w:r>
      <w:r w:rsidR="006D3B4C" w:rsidRPr="00261E25">
        <w:rPr>
          <w:rFonts w:ascii="Times New Roman" w:eastAsia="Calibri" w:hAnsi="Times New Roman"/>
          <w:bCs/>
          <w:sz w:val="28"/>
          <w:szCs w:val="28"/>
          <w:lang w:eastAsia="en-US"/>
        </w:rPr>
        <w:t>судебно</w:t>
      </w:r>
      <w:r w:rsidR="00842E33" w:rsidRPr="00261E25">
        <w:rPr>
          <w:rFonts w:ascii="Times New Roman" w:eastAsia="Calibri" w:hAnsi="Times New Roman"/>
          <w:bCs/>
          <w:sz w:val="28"/>
          <w:szCs w:val="28"/>
          <w:lang w:eastAsia="en-US"/>
        </w:rPr>
        <w:t>е</w:t>
      </w:r>
      <w:r w:rsidR="006D3B4C" w:rsidRPr="00261E25">
        <w:rPr>
          <w:rFonts w:ascii="Times New Roman" w:eastAsia="Calibri" w:hAnsi="Times New Roman"/>
          <w:bCs/>
          <w:sz w:val="28"/>
          <w:szCs w:val="28"/>
          <w:lang w:eastAsia="en-US"/>
        </w:rPr>
        <w:t xml:space="preserve"> заседани</w:t>
      </w:r>
      <w:r w:rsidR="00842E33" w:rsidRPr="00261E25">
        <w:rPr>
          <w:rFonts w:ascii="Times New Roman" w:eastAsia="Calibri" w:hAnsi="Times New Roman"/>
          <w:bCs/>
          <w:sz w:val="28"/>
          <w:szCs w:val="28"/>
          <w:lang w:eastAsia="en-US"/>
        </w:rPr>
        <w:t>е</w:t>
      </w:r>
      <w:r w:rsidR="006D3B4C" w:rsidRPr="00261E25">
        <w:rPr>
          <w:rFonts w:ascii="Times New Roman" w:eastAsia="Calibri" w:hAnsi="Times New Roman"/>
          <w:bCs/>
          <w:sz w:val="28"/>
          <w:szCs w:val="28"/>
          <w:lang w:eastAsia="en-US"/>
        </w:rPr>
        <w:t xml:space="preserve"> </w:t>
      </w:r>
      <w:r w:rsidR="006D3B4C" w:rsidRPr="00261E25">
        <w:rPr>
          <w:rFonts w:ascii="Times New Roman" w:eastAsia="Calibri" w:hAnsi="Times New Roman"/>
          <w:bCs/>
          <w:color w:val="000000" w:themeColor="text1"/>
          <w:sz w:val="28"/>
          <w:szCs w:val="28"/>
          <w:lang w:eastAsia="en-US"/>
        </w:rPr>
        <w:t xml:space="preserve">Президиума Верховного Суда </w:t>
      </w:r>
      <w:r w:rsidR="00E07ECF" w:rsidRPr="00261E25">
        <w:rPr>
          <w:rFonts w:ascii="Times New Roman" w:eastAsia="Calibri" w:hAnsi="Times New Roman"/>
          <w:bCs/>
          <w:color w:val="000000" w:themeColor="text1"/>
          <w:sz w:val="28"/>
          <w:szCs w:val="28"/>
          <w:lang w:eastAsia="en-US"/>
        </w:rPr>
        <w:t xml:space="preserve">Донецкой Народной Республики </w:t>
      </w:r>
      <w:r w:rsidR="00842E33" w:rsidRPr="00261E25">
        <w:rPr>
          <w:rFonts w:ascii="Times New Roman" w:eastAsia="Calibri" w:hAnsi="Times New Roman"/>
          <w:bCs/>
          <w:sz w:val="28"/>
          <w:szCs w:val="28"/>
          <w:lang w:eastAsia="en-US"/>
        </w:rPr>
        <w:t xml:space="preserve">проводится с обязательным участием представителя </w:t>
      </w:r>
      <w:r w:rsidR="006D3B4C" w:rsidRPr="00261E25">
        <w:rPr>
          <w:rFonts w:ascii="Times New Roman" w:eastAsia="Calibri" w:hAnsi="Times New Roman"/>
          <w:bCs/>
          <w:sz w:val="28"/>
          <w:szCs w:val="28"/>
          <w:lang w:eastAsia="en-US"/>
        </w:rPr>
        <w:t>Генеральн</w:t>
      </w:r>
      <w:r w:rsidR="00842E33" w:rsidRPr="00261E25">
        <w:rPr>
          <w:rFonts w:ascii="Times New Roman" w:eastAsia="Calibri" w:hAnsi="Times New Roman"/>
          <w:bCs/>
          <w:sz w:val="28"/>
          <w:szCs w:val="28"/>
          <w:lang w:eastAsia="en-US"/>
        </w:rPr>
        <w:t>о</w:t>
      </w:r>
      <w:r w:rsidR="006D3B4C" w:rsidRPr="00261E25">
        <w:rPr>
          <w:rFonts w:ascii="Times New Roman" w:eastAsia="Calibri" w:hAnsi="Times New Roman"/>
          <w:bCs/>
          <w:sz w:val="28"/>
          <w:szCs w:val="28"/>
          <w:lang w:eastAsia="en-US"/>
        </w:rPr>
        <w:t>й прокур</w:t>
      </w:r>
      <w:r w:rsidR="00842E33" w:rsidRPr="00261E25">
        <w:rPr>
          <w:rFonts w:ascii="Times New Roman" w:eastAsia="Calibri" w:hAnsi="Times New Roman"/>
          <w:bCs/>
          <w:sz w:val="28"/>
          <w:szCs w:val="28"/>
          <w:lang w:eastAsia="en-US"/>
        </w:rPr>
        <w:t>атуры</w:t>
      </w:r>
      <w:r w:rsidR="006D3B4C" w:rsidRPr="00261E25">
        <w:rPr>
          <w:rFonts w:ascii="Times New Roman" w:eastAsia="Calibri" w:hAnsi="Times New Roman"/>
          <w:bCs/>
          <w:sz w:val="28"/>
          <w:szCs w:val="28"/>
          <w:lang w:eastAsia="en-US"/>
        </w:rPr>
        <w:t xml:space="preserve"> </w:t>
      </w:r>
      <w:r w:rsidR="00E07ECF" w:rsidRPr="00261E25">
        <w:rPr>
          <w:rFonts w:ascii="Times New Roman" w:eastAsia="Calibri" w:hAnsi="Times New Roman"/>
          <w:bCs/>
          <w:sz w:val="28"/>
          <w:szCs w:val="28"/>
          <w:lang w:eastAsia="en-US"/>
        </w:rPr>
        <w:t>Донецкой Народной Республики</w:t>
      </w:r>
      <w:r w:rsidR="00842E33" w:rsidRPr="00261E25">
        <w:rPr>
          <w:rFonts w:ascii="Times New Roman" w:eastAsia="Calibri" w:hAnsi="Times New Roman"/>
          <w:bCs/>
          <w:sz w:val="28"/>
          <w:szCs w:val="28"/>
          <w:lang w:eastAsia="en-US"/>
        </w:rPr>
        <w:t>.</w:t>
      </w:r>
    </w:p>
    <w:p w14:paraId="75E4CEE3"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8. </w:t>
      </w:r>
      <w:r w:rsidR="006D3B4C" w:rsidRPr="00B422D5">
        <w:rPr>
          <w:rFonts w:ascii="Times New Roman" w:eastAsia="Calibri" w:hAnsi="Times New Roman"/>
          <w:bCs/>
          <w:color w:val="000000" w:themeColor="text1"/>
          <w:sz w:val="28"/>
          <w:szCs w:val="28"/>
          <w:lang w:eastAsia="en-US"/>
        </w:rPr>
        <w:t xml:space="preserve">Надзорные жалоба, </w:t>
      </w:r>
      <w:r w:rsidR="00E07ECF" w:rsidRPr="00B422D5">
        <w:rPr>
          <w:rFonts w:ascii="Times New Roman" w:eastAsia="Calibri" w:hAnsi="Times New Roman"/>
          <w:bCs/>
          <w:color w:val="000000" w:themeColor="text1"/>
          <w:sz w:val="28"/>
          <w:szCs w:val="28"/>
          <w:lang w:eastAsia="en-US"/>
        </w:rPr>
        <w:t>протест</w:t>
      </w:r>
      <w:r w:rsidR="002929E2" w:rsidRPr="00B422D5">
        <w:rPr>
          <w:rFonts w:ascii="Times New Roman" w:eastAsia="Calibri" w:hAnsi="Times New Roman"/>
          <w:bCs/>
          <w:color w:val="000000" w:themeColor="text1"/>
          <w:sz w:val="28"/>
          <w:szCs w:val="28"/>
          <w:lang w:eastAsia="en-US"/>
        </w:rPr>
        <w:t>, представление</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вместе с делом, рассматриваемые в порядке надзора Президиумом Верховного Суда</w:t>
      </w:r>
      <w:r w:rsidR="00E07ECF"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xml:space="preserve">, докладываются судьей Верховного Суда </w:t>
      </w:r>
      <w:r w:rsidR="00E07ECF" w:rsidRPr="00B422D5">
        <w:rPr>
          <w:rFonts w:ascii="Times New Roman" w:eastAsia="Calibri" w:hAnsi="Times New Roman"/>
          <w:bCs/>
          <w:color w:val="000000" w:themeColor="text1"/>
          <w:sz w:val="28"/>
          <w:szCs w:val="28"/>
          <w:lang w:eastAsia="en-US"/>
        </w:rPr>
        <w:t xml:space="preserve">Донецкой Народной Республики </w:t>
      </w:r>
      <w:r w:rsidR="00422306" w:rsidRPr="00B422D5">
        <w:rPr>
          <w:rFonts w:ascii="Times New Roman" w:eastAsia="Calibri" w:hAnsi="Times New Roman"/>
          <w:bCs/>
          <w:color w:val="000000" w:themeColor="text1"/>
          <w:sz w:val="28"/>
          <w:szCs w:val="28"/>
          <w:lang w:eastAsia="en-US"/>
        </w:rPr>
        <w:t>–</w:t>
      </w:r>
      <w:r w:rsidR="006D3B4C" w:rsidRPr="00B422D5">
        <w:rPr>
          <w:rFonts w:ascii="Times New Roman" w:eastAsia="Calibri" w:hAnsi="Times New Roman"/>
          <w:bCs/>
          <w:color w:val="000000" w:themeColor="text1"/>
          <w:sz w:val="28"/>
          <w:szCs w:val="28"/>
          <w:lang w:eastAsia="en-US"/>
        </w:rPr>
        <w:t xml:space="preserve"> докладчиком по данным жалобе,</w:t>
      </w:r>
      <w:r w:rsidR="009A44EE">
        <w:rPr>
          <w:rFonts w:ascii="Times New Roman" w:eastAsia="Calibri" w:hAnsi="Times New Roman"/>
          <w:bCs/>
          <w:color w:val="000000" w:themeColor="text1"/>
          <w:sz w:val="28"/>
          <w:szCs w:val="28"/>
          <w:lang w:eastAsia="en-US"/>
        </w:rPr>
        <w:t xml:space="preserve"> </w:t>
      </w:r>
      <w:r w:rsidR="00E07ECF" w:rsidRPr="00B422D5">
        <w:rPr>
          <w:rFonts w:ascii="Times New Roman" w:eastAsia="Calibri" w:hAnsi="Times New Roman"/>
          <w:bCs/>
          <w:color w:val="000000" w:themeColor="text1"/>
          <w:sz w:val="28"/>
          <w:szCs w:val="28"/>
          <w:lang w:eastAsia="en-US"/>
        </w:rPr>
        <w:t>протесту</w:t>
      </w:r>
      <w:r w:rsidR="00420411" w:rsidRPr="00B422D5">
        <w:rPr>
          <w:rFonts w:ascii="Times New Roman" w:eastAsia="Calibri" w:hAnsi="Times New Roman"/>
          <w:bCs/>
          <w:color w:val="000000" w:themeColor="text1"/>
          <w:sz w:val="28"/>
          <w:szCs w:val="28"/>
          <w:lang w:eastAsia="en-US"/>
        </w:rPr>
        <w:t>, представлению</w:t>
      </w:r>
      <w:r w:rsidR="006D3B4C" w:rsidRPr="00B422D5">
        <w:rPr>
          <w:rFonts w:ascii="Times New Roman" w:eastAsia="Calibri" w:hAnsi="Times New Roman"/>
          <w:bCs/>
          <w:color w:val="000000" w:themeColor="text1"/>
          <w:sz w:val="28"/>
          <w:szCs w:val="28"/>
          <w:lang w:eastAsia="en-US"/>
        </w:rPr>
        <w:t>.</w:t>
      </w:r>
    </w:p>
    <w:p w14:paraId="65E1CD2E"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9. </w:t>
      </w:r>
      <w:r w:rsidR="006D3B4C" w:rsidRPr="00B422D5">
        <w:rPr>
          <w:rFonts w:ascii="Times New Roman" w:eastAsia="Calibri" w:hAnsi="Times New Roman"/>
          <w:bCs/>
          <w:color w:val="000000" w:themeColor="text1"/>
          <w:sz w:val="28"/>
          <w:szCs w:val="28"/>
          <w:lang w:eastAsia="en-US"/>
        </w:rPr>
        <w:t>Судья-докладчик излагает обстоятельства дела, содержание судебных</w:t>
      </w:r>
      <w:r w:rsidR="00E07ECF" w:rsidRPr="00B422D5">
        <w:rPr>
          <w:rFonts w:ascii="Times New Roman" w:eastAsia="Calibri" w:hAnsi="Times New Roman"/>
          <w:bCs/>
          <w:color w:val="000000" w:themeColor="text1"/>
          <w:sz w:val="28"/>
          <w:szCs w:val="28"/>
          <w:lang w:eastAsia="en-US"/>
        </w:rPr>
        <w:t xml:space="preserve"> решений</w:t>
      </w:r>
      <w:r w:rsidR="006D3B4C" w:rsidRPr="00B422D5">
        <w:rPr>
          <w:rFonts w:ascii="Times New Roman" w:eastAsia="Calibri" w:hAnsi="Times New Roman"/>
          <w:bCs/>
          <w:color w:val="000000" w:themeColor="text1"/>
          <w:sz w:val="28"/>
          <w:szCs w:val="28"/>
          <w:lang w:eastAsia="en-US"/>
        </w:rPr>
        <w:t xml:space="preserve">, принятых по делу, доводы, содержащиеся в надзорных жалобе, </w:t>
      </w:r>
      <w:r w:rsidR="00E07ECF" w:rsidRPr="00B422D5">
        <w:rPr>
          <w:rFonts w:ascii="Times New Roman" w:eastAsia="Calibri" w:hAnsi="Times New Roman"/>
          <w:bCs/>
          <w:color w:val="000000" w:themeColor="text1"/>
          <w:sz w:val="28"/>
          <w:szCs w:val="28"/>
          <w:lang w:eastAsia="en-US"/>
        </w:rPr>
        <w:t>протесте</w:t>
      </w:r>
      <w:r w:rsidR="002929E2" w:rsidRPr="00B422D5">
        <w:rPr>
          <w:rFonts w:ascii="Times New Roman" w:eastAsia="Calibri" w:hAnsi="Times New Roman"/>
          <w:bCs/>
          <w:color w:val="000000" w:themeColor="text1"/>
          <w:sz w:val="28"/>
          <w:szCs w:val="28"/>
          <w:lang w:eastAsia="en-US"/>
        </w:rPr>
        <w:t>, представлении</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и послужившие основанием для передачи надзорных жалобы, </w:t>
      </w:r>
      <w:r w:rsidR="00E07ECF" w:rsidRPr="00B422D5">
        <w:rPr>
          <w:rFonts w:ascii="Times New Roman" w:eastAsia="Calibri" w:hAnsi="Times New Roman"/>
          <w:bCs/>
          <w:color w:val="000000" w:themeColor="text1"/>
          <w:sz w:val="28"/>
          <w:szCs w:val="28"/>
          <w:lang w:eastAsia="en-US"/>
        </w:rPr>
        <w:t>протеста</w:t>
      </w:r>
      <w:r w:rsidR="002929E2" w:rsidRPr="00B422D5">
        <w:rPr>
          <w:rFonts w:ascii="Times New Roman" w:eastAsia="Calibri" w:hAnsi="Times New Roman"/>
          <w:bCs/>
          <w:color w:val="000000" w:themeColor="text1"/>
          <w:sz w:val="28"/>
          <w:szCs w:val="28"/>
          <w:lang w:eastAsia="en-US"/>
        </w:rPr>
        <w:t>, представления</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вместе с делом для рассмотрения в судебном заседании Президиума Верховного Суда</w:t>
      </w:r>
      <w:r w:rsidR="00E07ECF"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w:t>
      </w:r>
    </w:p>
    <w:p w14:paraId="22893B26"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lastRenderedPageBreak/>
        <w:t>10. </w:t>
      </w:r>
      <w:r w:rsidR="006D3B4C" w:rsidRPr="00B422D5">
        <w:rPr>
          <w:rFonts w:ascii="Times New Roman" w:eastAsia="Calibri" w:hAnsi="Times New Roman"/>
          <w:bCs/>
          <w:color w:val="000000" w:themeColor="text1"/>
          <w:sz w:val="28"/>
          <w:szCs w:val="28"/>
          <w:lang w:eastAsia="en-US"/>
        </w:rPr>
        <w:t>Лица, указанные в части 6 настоящей статьи и явившиеся в судебное заседание, вправе дать объяснения по делу. Первым дает объяснения лицо, подавшее надзорные жалобу,</w:t>
      </w:r>
      <w:r w:rsidR="009A44EE">
        <w:rPr>
          <w:rFonts w:ascii="Times New Roman" w:eastAsia="Calibri" w:hAnsi="Times New Roman"/>
          <w:bCs/>
          <w:color w:val="000000" w:themeColor="text1"/>
          <w:sz w:val="28"/>
          <w:szCs w:val="28"/>
          <w:lang w:eastAsia="en-US"/>
        </w:rPr>
        <w:t xml:space="preserve"> </w:t>
      </w:r>
      <w:r w:rsidR="00B8527D" w:rsidRPr="00B422D5">
        <w:rPr>
          <w:rFonts w:ascii="Times New Roman" w:eastAsia="Calibri" w:hAnsi="Times New Roman"/>
          <w:bCs/>
          <w:color w:val="000000" w:themeColor="text1"/>
          <w:sz w:val="28"/>
          <w:szCs w:val="28"/>
          <w:lang w:eastAsia="en-US"/>
        </w:rPr>
        <w:t>протест</w:t>
      </w:r>
      <w:r w:rsidR="002929E2" w:rsidRPr="00B422D5">
        <w:rPr>
          <w:rFonts w:ascii="Times New Roman" w:eastAsia="Calibri" w:hAnsi="Times New Roman"/>
          <w:bCs/>
          <w:color w:val="000000" w:themeColor="text1"/>
          <w:sz w:val="28"/>
          <w:szCs w:val="28"/>
          <w:lang w:eastAsia="en-US"/>
        </w:rPr>
        <w:t>, представление</w:t>
      </w:r>
      <w:r w:rsidR="006D3B4C" w:rsidRPr="00B422D5">
        <w:rPr>
          <w:rFonts w:ascii="Times New Roman" w:eastAsia="Calibri" w:hAnsi="Times New Roman"/>
          <w:bCs/>
          <w:color w:val="000000" w:themeColor="text1"/>
          <w:sz w:val="28"/>
          <w:szCs w:val="28"/>
          <w:lang w:eastAsia="en-US"/>
        </w:rPr>
        <w:t>.</w:t>
      </w:r>
    </w:p>
    <w:p w14:paraId="05AEE7B1"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11. </w:t>
      </w:r>
      <w:r w:rsidR="006D3B4C" w:rsidRPr="00B422D5">
        <w:rPr>
          <w:rFonts w:ascii="Times New Roman" w:eastAsia="Calibri" w:hAnsi="Times New Roman"/>
          <w:bCs/>
          <w:color w:val="000000" w:themeColor="text1"/>
          <w:sz w:val="28"/>
          <w:szCs w:val="28"/>
          <w:lang w:eastAsia="en-US"/>
        </w:rPr>
        <w:t xml:space="preserve">По результатам рассмотрения надзорных жалобы, </w:t>
      </w:r>
      <w:r w:rsidR="00B8527D" w:rsidRPr="00B422D5">
        <w:rPr>
          <w:rFonts w:ascii="Times New Roman" w:eastAsia="Calibri" w:hAnsi="Times New Roman"/>
          <w:bCs/>
          <w:color w:val="000000" w:themeColor="text1"/>
          <w:sz w:val="28"/>
          <w:szCs w:val="28"/>
          <w:lang w:eastAsia="en-US"/>
        </w:rPr>
        <w:t>протеста</w:t>
      </w:r>
      <w:r w:rsidR="002929E2" w:rsidRPr="00B422D5">
        <w:rPr>
          <w:rFonts w:ascii="Times New Roman" w:eastAsia="Calibri" w:hAnsi="Times New Roman"/>
          <w:bCs/>
          <w:color w:val="000000" w:themeColor="text1"/>
          <w:sz w:val="28"/>
          <w:szCs w:val="28"/>
          <w:lang w:eastAsia="en-US"/>
        </w:rPr>
        <w:t>, представления</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вместе с делом Президиум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принимает постановление.</w:t>
      </w:r>
    </w:p>
    <w:p w14:paraId="21FB1E56"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12. </w:t>
      </w:r>
      <w:r w:rsidR="006D3B4C" w:rsidRPr="00B422D5">
        <w:rPr>
          <w:rFonts w:ascii="Times New Roman" w:eastAsia="Calibri" w:hAnsi="Times New Roman"/>
          <w:bCs/>
          <w:color w:val="000000" w:themeColor="text1"/>
          <w:sz w:val="28"/>
          <w:szCs w:val="28"/>
          <w:lang w:eastAsia="en-US"/>
        </w:rPr>
        <w:t xml:space="preserve">Вопросы, возникающие при рассмотрении надзорных жалобы, </w:t>
      </w:r>
      <w:r w:rsidR="00B8527D" w:rsidRPr="00B422D5">
        <w:rPr>
          <w:rFonts w:ascii="Times New Roman" w:eastAsia="Calibri" w:hAnsi="Times New Roman"/>
          <w:bCs/>
          <w:color w:val="000000" w:themeColor="text1"/>
          <w:sz w:val="28"/>
          <w:szCs w:val="28"/>
          <w:lang w:eastAsia="en-US"/>
        </w:rPr>
        <w:t>протеста</w:t>
      </w:r>
      <w:r w:rsidR="002929E2" w:rsidRPr="00B422D5">
        <w:rPr>
          <w:rFonts w:ascii="Times New Roman" w:eastAsia="Calibri" w:hAnsi="Times New Roman"/>
          <w:bCs/>
          <w:color w:val="000000" w:themeColor="text1"/>
          <w:sz w:val="28"/>
          <w:szCs w:val="28"/>
          <w:lang w:eastAsia="en-US"/>
        </w:rPr>
        <w:t>, представления</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вместе с делом в порядке надзора, разрешаются судьями большинством голосов. При равном числе голосов, поданных за пересмотр дела и против его пересмотра, надзорные жалоба, </w:t>
      </w:r>
      <w:r w:rsidR="00B8527D" w:rsidRPr="00B422D5">
        <w:rPr>
          <w:rFonts w:ascii="Times New Roman" w:eastAsia="Calibri" w:hAnsi="Times New Roman"/>
          <w:bCs/>
          <w:color w:val="000000" w:themeColor="text1"/>
          <w:sz w:val="28"/>
          <w:szCs w:val="28"/>
          <w:lang w:eastAsia="en-US"/>
        </w:rPr>
        <w:t>протест</w:t>
      </w:r>
      <w:r w:rsidR="002929E2" w:rsidRPr="00B422D5">
        <w:rPr>
          <w:rFonts w:ascii="Times New Roman" w:eastAsia="Calibri" w:hAnsi="Times New Roman"/>
          <w:bCs/>
          <w:color w:val="000000" w:themeColor="text1"/>
          <w:sz w:val="28"/>
          <w:szCs w:val="28"/>
          <w:lang w:eastAsia="en-US"/>
        </w:rPr>
        <w:t>, представление</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считаются</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отклоненными.</w:t>
      </w:r>
    </w:p>
    <w:p w14:paraId="39C78316"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13. </w:t>
      </w:r>
      <w:r w:rsidR="006D3B4C" w:rsidRPr="00B422D5">
        <w:rPr>
          <w:rFonts w:ascii="Times New Roman" w:eastAsia="Calibri" w:hAnsi="Times New Roman"/>
          <w:bCs/>
          <w:color w:val="000000" w:themeColor="text1"/>
          <w:sz w:val="28"/>
          <w:szCs w:val="28"/>
          <w:lang w:eastAsia="en-US"/>
        </w:rPr>
        <w:t xml:space="preserve">О принятом Президиумом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в порядке надзора постановлении сообщается лицам, участвующим в деле.</w:t>
      </w:r>
    </w:p>
    <w:p w14:paraId="35FCC586" w14:textId="77777777" w:rsidR="006D3B4C" w:rsidRPr="00B422D5" w:rsidRDefault="00376F8F"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Статья </w:t>
      </w:r>
      <w:r w:rsidR="006D3B4C" w:rsidRPr="00B422D5">
        <w:rPr>
          <w:rFonts w:ascii="Times New Roman" w:eastAsia="Calibri" w:hAnsi="Times New Roman"/>
          <w:bCs/>
          <w:color w:val="000000" w:themeColor="text1"/>
          <w:sz w:val="28"/>
          <w:szCs w:val="28"/>
          <w:lang w:eastAsia="en-US"/>
        </w:rPr>
        <w:t>3</w:t>
      </w:r>
      <w:r w:rsidR="00DF3CEF" w:rsidRPr="00B422D5">
        <w:rPr>
          <w:rFonts w:ascii="Times New Roman" w:eastAsia="Calibri" w:hAnsi="Times New Roman"/>
          <w:bCs/>
          <w:color w:val="000000" w:themeColor="text1"/>
          <w:sz w:val="28"/>
          <w:szCs w:val="28"/>
          <w:lang w:eastAsia="en-US"/>
        </w:rPr>
        <w:t>2</w:t>
      </w:r>
      <w:r w:rsidR="002F6DE5" w:rsidRPr="00B422D5">
        <w:rPr>
          <w:rFonts w:ascii="Times New Roman" w:eastAsia="Calibri" w:hAnsi="Times New Roman"/>
          <w:bCs/>
          <w:color w:val="000000" w:themeColor="text1"/>
          <w:sz w:val="28"/>
          <w:szCs w:val="28"/>
          <w:lang w:eastAsia="en-US"/>
        </w:rPr>
        <w:t>9</w:t>
      </w:r>
      <w:r w:rsidR="006D3B4C" w:rsidRPr="00B422D5">
        <w:rPr>
          <w:rFonts w:ascii="Times New Roman" w:eastAsia="Calibri" w:hAnsi="Times New Roman"/>
          <w:bCs/>
          <w:color w:val="000000" w:themeColor="text1"/>
          <w:sz w:val="28"/>
          <w:szCs w:val="28"/>
          <w:lang w:eastAsia="en-US"/>
        </w:rPr>
        <w:t>.</w:t>
      </w:r>
      <w:r w:rsidR="00241CC0"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Пересмотр судебных </w:t>
      </w:r>
      <w:r w:rsidR="00B8527D" w:rsidRPr="00B422D5">
        <w:rPr>
          <w:rFonts w:ascii="Times New Roman" w:eastAsia="Calibri" w:hAnsi="Times New Roman"/>
          <w:b/>
          <w:bCs/>
          <w:color w:val="000000" w:themeColor="text1"/>
          <w:sz w:val="28"/>
          <w:szCs w:val="28"/>
          <w:lang w:eastAsia="en-US"/>
        </w:rPr>
        <w:t xml:space="preserve">решений </w:t>
      </w:r>
      <w:r w:rsidR="006D3B4C" w:rsidRPr="00B422D5">
        <w:rPr>
          <w:rFonts w:ascii="Times New Roman" w:eastAsia="Calibri" w:hAnsi="Times New Roman"/>
          <w:b/>
          <w:bCs/>
          <w:color w:val="000000" w:themeColor="text1"/>
          <w:sz w:val="28"/>
          <w:szCs w:val="28"/>
          <w:lang w:eastAsia="en-US"/>
        </w:rPr>
        <w:t xml:space="preserve">в порядке надзора по представлению Председателя Верховного Суда </w:t>
      </w:r>
      <w:r w:rsidR="00B8527D" w:rsidRPr="00B422D5">
        <w:rPr>
          <w:rFonts w:ascii="Times New Roman" w:eastAsia="Calibri" w:hAnsi="Times New Roman"/>
          <w:b/>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
          <w:bCs/>
          <w:color w:val="000000" w:themeColor="text1"/>
          <w:sz w:val="28"/>
          <w:szCs w:val="28"/>
          <w:lang w:eastAsia="en-US"/>
        </w:rPr>
        <w:t xml:space="preserve">или заместителя Председателя Верховного Суда </w:t>
      </w:r>
      <w:r w:rsidR="00B8527D" w:rsidRPr="00B422D5">
        <w:rPr>
          <w:rFonts w:ascii="Times New Roman" w:eastAsia="Calibri" w:hAnsi="Times New Roman"/>
          <w:b/>
          <w:bCs/>
          <w:color w:val="000000" w:themeColor="text1"/>
          <w:sz w:val="28"/>
          <w:szCs w:val="28"/>
          <w:lang w:eastAsia="en-US"/>
        </w:rPr>
        <w:t>Донецкой Народной Республики</w:t>
      </w:r>
    </w:p>
    <w:p w14:paraId="3D327A0D"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 xml:space="preserve">Председатель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или заместитель Председателя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по жалобе заинтересованных лиц </w:t>
      </w:r>
      <w:r w:rsidR="004E5287" w:rsidRPr="00B422D5">
        <w:rPr>
          <w:rFonts w:ascii="Times New Roman" w:eastAsia="Calibri" w:hAnsi="Times New Roman"/>
          <w:bCs/>
          <w:color w:val="000000" w:themeColor="text1"/>
          <w:sz w:val="28"/>
          <w:szCs w:val="28"/>
          <w:lang w:eastAsia="en-US"/>
        </w:rPr>
        <w:t>либо по собственной инициативе</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вправе внести в Президиум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представление о пересмотре судебных </w:t>
      </w:r>
      <w:r w:rsidR="00B8527D" w:rsidRPr="00B422D5">
        <w:rPr>
          <w:rFonts w:ascii="Times New Roman" w:eastAsia="Calibri" w:hAnsi="Times New Roman"/>
          <w:bCs/>
          <w:color w:val="000000" w:themeColor="text1"/>
          <w:sz w:val="28"/>
          <w:szCs w:val="28"/>
          <w:lang w:eastAsia="en-US"/>
        </w:rPr>
        <w:t xml:space="preserve">решений </w:t>
      </w:r>
      <w:r w:rsidR="006D3B4C" w:rsidRPr="00B422D5">
        <w:rPr>
          <w:rFonts w:ascii="Times New Roman" w:eastAsia="Calibri" w:hAnsi="Times New Roman"/>
          <w:bCs/>
          <w:color w:val="000000" w:themeColor="text1"/>
          <w:sz w:val="28"/>
          <w:szCs w:val="28"/>
          <w:lang w:eastAsia="en-US"/>
        </w:rPr>
        <w:t xml:space="preserve">в порядке надзора в целях устранения фундаментальных нарушений норм материального права и (или) норм процессуального права, которые повлияли на законность обжалуемых судебных </w:t>
      </w:r>
      <w:r w:rsidR="00B8527D" w:rsidRPr="00B422D5">
        <w:rPr>
          <w:rFonts w:ascii="Times New Roman" w:eastAsia="Calibri" w:hAnsi="Times New Roman"/>
          <w:bCs/>
          <w:color w:val="000000" w:themeColor="text1"/>
          <w:sz w:val="28"/>
          <w:szCs w:val="28"/>
          <w:lang w:eastAsia="en-US"/>
        </w:rPr>
        <w:t xml:space="preserve">решений </w:t>
      </w:r>
      <w:r w:rsidR="006D3B4C" w:rsidRPr="00B422D5">
        <w:rPr>
          <w:rFonts w:ascii="Times New Roman" w:eastAsia="Calibri" w:hAnsi="Times New Roman"/>
          <w:bCs/>
          <w:color w:val="000000" w:themeColor="text1"/>
          <w:sz w:val="28"/>
          <w:szCs w:val="28"/>
          <w:lang w:eastAsia="en-US"/>
        </w:rPr>
        <w:t xml:space="preserve">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w:t>
      </w:r>
      <w:r w:rsidR="00DC70FD" w:rsidRPr="00B422D5">
        <w:rPr>
          <w:rFonts w:ascii="Times New Roman" w:eastAsia="Calibri" w:hAnsi="Times New Roman"/>
          <w:bCs/>
          <w:color w:val="000000" w:themeColor="text1"/>
          <w:sz w:val="28"/>
          <w:szCs w:val="28"/>
          <w:lang w:eastAsia="en-US"/>
        </w:rPr>
        <w:t>такие</w:t>
      </w:r>
      <w:r w:rsidR="006D3B4C" w:rsidRPr="00B422D5">
        <w:rPr>
          <w:rFonts w:ascii="Times New Roman" w:eastAsia="Calibri" w:hAnsi="Times New Roman"/>
          <w:bCs/>
          <w:color w:val="000000" w:themeColor="text1"/>
          <w:sz w:val="28"/>
          <w:szCs w:val="28"/>
          <w:lang w:eastAsia="en-US"/>
        </w:rPr>
        <w:t xml:space="preserve"> права.</w:t>
      </w:r>
    </w:p>
    <w:p w14:paraId="54810C6E" w14:textId="299E186F"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 xml:space="preserve">Дело по представлению Председателя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или заместителя Председателя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рассматривается Президиумом Верховного </w:t>
      </w:r>
      <w:r w:rsidR="006D3B4C" w:rsidRPr="00B422D5">
        <w:rPr>
          <w:rFonts w:ascii="Times New Roman" w:eastAsia="Calibri" w:hAnsi="Times New Roman"/>
          <w:bCs/>
          <w:color w:val="000000" w:themeColor="text1"/>
          <w:sz w:val="28"/>
          <w:szCs w:val="28"/>
          <w:lang w:eastAsia="en-US"/>
        </w:rPr>
        <w:lastRenderedPageBreak/>
        <w:t xml:space="preserve">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в порядке, предусмотренном статьей </w:t>
      </w:r>
      <w:r w:rsidR="00B35A59" w:rsidRPr="00B422D5">
        <w:rPr>
          <w:rFonts w:ascii="Times New Roman" w:eastAsia="Calibri" w:hAnsi="Times New Roman"/>
          <w:bCs/>
          <w:color w:val="000000" w:themeColor="text1"/>
          <w:sz w:val="28"/>
          <w:szCs w:val="28"/>
          <w:lang w:eastAsia="en-US"/>
        </w:rPr>
        <w:t>32</w:t>
      </w:r>
      <w:r w:rsidR="00C36865" w:rsidRPr="00B422D5">
        <w:rPr>
          <w:rFonts w:ascii="Times New Roman" w:eastAsia="Calibri" w:hAnsi="Times New Roman"/>
          <w:bCs/>
          <w:color w:val="000000" w:themeColor="text1"/>
          <w:sz w:val="28"/>
          <w:szCs w:val="28"/>
          <w:lang w:eastAsia="en-US"/>
        </w:rPr>
        <w:t>8</w:t>
      </w:r>
      <w:r w:rsidR="00993871">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настоящего Кодекса.</w:t>
      </w:r>
    </w:p>
    <w:p w14:paraId="75C6AB47"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3. </w:t>
      </w:r>
      <w:r w:rsidR="006D3B4C" w:rsidRPr="00B422D5">
        <w:rPr>
          <w:rFonts w:ascii="Times New Roman" w:eastAsia="Calibri" w:hAnsi="Times New Roman"/>
          <w:bCs/>
          <w:color w:val="000000" w:themeColor="text1"/>
          <w:sz w:val="28"/>
          <w:szCs w:val="28"/>
          <w:lang w:eastAsia="en-US"/>
        </w:rPr>
        <w:t xml:space="preserve">Председатель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или заместитель Председателя Верховного Суда</w:t>
      </w:r>
      <w:r w:rsidR="00B8527D"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xml:space="preserve">, внесшие представление, не могут участвовать в рассмотрении Президиумом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дела, о пересмотре которого ими внесено представление.</w:t>
      </w:r>
    </w:p>
    <w:p w14:paraId="61A5C265"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4. </w:t>
      </w:r>
      <w:r w:rsidR="006D3B4C" w:rsidRPr="00B422D5">
        <w:rPr>
          <w:rFonts w:ascii="Times New Roman" w:eastAsia="Calibri" w:hAnsi="Times New Roman"/>
          <w:bCs/>
          <w:color w:val="000000" w:themeColor="text1"/>
          <w:sz w:val="28"/>
          <w:szCs w:val="28"/>
          <w:lang w:eastAsia="en-US"/>
        </w:rPr>
        <w:t xml:space="preserve">Жалоба, указанная в части 1 настоящей статьи, может быть подана в течение четырех месяцев со дня вступления обжалуемых судебных </w:t>
      </w:r>
      <w:r w:rsidR="00B8527D" w:rsidRPr="00B422D5">
        <w:rPr>
          <w:rFonts w:ascii="Times New Roman" w:eastAsia="Calibri" w:hAnsi="Times New Roman"/>
          <w:bCs/>
          <w:color w:val="000000" w:themeColor="text1"/>
          <w:sz w:val="28"/>
          <w:szCs w:val="28"/>
          <w:lang w:eastAsia="en-US"/>
        </w:rPr>
        <w:t xml:space="preserve">решений </w:t>
      </w:r>
      <w:r w:rsidR="006D3B4C" w:rsidRPr="00B422D5">
        <w:rPr>
          <w:rFonts w:ascii="Times New Roman" w:eastAsia="Calibri" w:hAnsi="Times New Roman"/>
          <w:bCs/>
          <w:color w:val="000000" w:themeColor="text1"/>
          <w:sz w:val="28"/>
          <w:szCs w:val="28"/>
          <w:lang w:eastAsia="en-US"/>
        </w:rPr>
        <w:t>в законную силу.</w:t>
      </w:r>
    </w:p>
    <w:p w14:paraId="2F1F836B" w14:textId="77777777" w:rsidR="006D3B4C" w:rsidRPr="00B422D5" w:rsidRDefault="00376F8F"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Статья </w:t>
      </w:r>
      <w:r w:rsidR="006D3B4C" w:rsidRPr="00B422D5">
        <w:rPr>
          <w:rFonts w:ascii="Times New Roman" w:eastAsia="Calibri" w:hAnsi="Times New Roman"/>
          <w:bCs/>
          <w:color w:val="000000" w:themeColor="text1"/>
          <w:sz w:val="28"/>
          <w:szCs w:val="28"/>
          <w:lang w:eastAsia="en-US"/>
        </w:rPr>
        <w:t>3</w:t>
      </w:r>
      <w:r w:rsidR="002F6DE5" w:rsidRPr="00B422D5">
        <w:rPr>
          <w:rFonts w:ascii="Times New Roman" w:eastAsia="Calibri" w:hAnsi="Times New Roman"/>
          <w:bCs/>
          <w:color w:val="000000" w:themeColor="text1"/>
          <w:sz w:val="28"/>
          <w:szCs w:val="28"/>
          <w:lang w:eastAsia="en-US"/>
        </w:rPr>
        <w:t>30</w:t>
      </w:r>
      <w:r w:rsidR="006D3B4C" w:rsidRPr="00B422D5">
        <w:rPr>
          <w:rFonts w:ascii="Times New Roman" w:eastAsia="Calibri" w:hAnsi="Times New Roman"/>
          <w:bCs/>
          <w:color w:val="000000" w:themeColor="text1"/>
          <w:sz w:val="28"/>
          <w:szCs w:val="28"/>
          <w:lang w:eastAsia="en-US"/>
        </w:rPr>
        <w:t>.</w:t>
      </w:r>
      <w:r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Полномочия Президиума Верховного Суда </w:t>
      </w:r>
      <w:r w:rsidR="00B8527D" w:rsidRPr="00B422D5">
        <w:rPr>
          <w:rFonts w:ascii="Times New Roman" w:eastAsia="Calibri" w:hAnsi="Times New Roman"/>
          <w:b/>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
          <w:bCs/>
          <w:color w:val="000000" w:themeColor="text1"/>
          <w:sz w:val="28"/>
          <w:szCs w:val="28"/>
          <w:lang w:eastAsia="en-US"/>
        </w:rPr>
        <w:t xml:space="preserve">при пересмотре судебных </w:t>
      </w:r>
      <w:r w:rsidR="00B8527D" w:rsidRPr="00B422D5">
        <w:rPr>
          <w:rFonts w:ascii="Times New Roman" w:eastAsia="Calibri" w:hAnsi="Times New Roman"/>
          <w:b/>
          <w:bCs/>
          <w:color w:val="000000" w:themeColor="text1"/>
          <w:sz w:val="28"/>
          <w:szCs w:val="28"/>
          <w:lang w:eastAsia="en-US"/>
        </w:rPr>
        <w:t xml:space="preserve">решений </w:t>
      </w:r>
      <w:r w:rsidR="006D3B4C" w:rsidRPr="00B422D5">
        <w:rPr>
          <w:rFonts w:ascii="Times New Roman" w:eastAsia="Calibri" w:hAnsi="Times New Roman"/>
          <w:b/>
          <w:bCs/>
          <w:color w:val="000000" w:themeColor="text1"/>
          <w:sz w:val="28"/>
          <w:szCs w:val="28"/>
          <w:lang w:eastAsia="en-US"/>
        </w:rPr>
        <w:t>в порядке надзора</w:t>
      </w:r>
    </w:p>
    <w:p w14:paraId="67017AD5"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Президиум Верховного Суда</w:t>
      </w:r>
      <w:r w:rsidR="00B8527D" w:rsidRPr="00B422D5">
        <w:rPr>
          <w:rFonts w:ascii="Times New Roman" w:eastAsia="Calibri" w:hAnsi="Times New Roman"/>
          <w:bCs/>
          <w:color w:val="000000" w:themeColor="text1"/>
          <w:sz w:val="28"/>
          <w:szCs w:val="28"/>
          <w:lang w:eastAsia="en-US"/>
        </w:rPr>
        <w:t xml:space="preserve"> Донецкой Народной Республики, рассмотрев надзорные жалобу, протест</w:t>
      </w:r>
      <w:r w:rsidR="004001A8" w:rsidRPr="00B422D5">
        <w:rPr>
          <w:rFonts w:ascii="Times New Roman" w:eastAsia="Calibri" w:hAnsi="Times New Roman"/>
          <w:bCs/>
          <w:color w:val="000000" w:themeColor="text1"/>
          <w:sz w:val="28"/>
          <w:szCs w:val="28"/>
          <w:lang w:eastAsia="en-US"/>
        </w:rPr>
        <w:t>, представление</w:t>
      </w:r>
      <w:r w:rsidR="006D3B4C" w:rsidRPr="00B422D5">
        <w:rPr>
          <w:rFonts w:ascii="Times New Roman" w:eastAsia="Calibri" w:hAnsi="Times New Roman"/>
          <w:bCs/>
          <w:color w:val="000000" w:themeColor="text1"/>
          <w:sz w:val="28"/>
          <w:szCs w:val="28"/>
          <w:lang w:eastAsia="en-US"/>
        </w:rPr>
        <w:t xml:space="preserve"> вместе с делом в порядке надзора, вправе:</w:t>
      </w:r>
    </w:p>
    <w:p w14:paraId="3ED22AD9"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 xml:space="preserve">оставить решение суда первой инстанции, постановление или определение суда апелляционной или кассационной инстанции без изменения, надзорные жалобу, </w:t>
      </w:r>
      <w:r w:rsidR="00B8527D" w:rsidRPr="00B422D5">
        <w:rPr>
          <w:rFonts w:ascii="Times New Roman" w:eastAsia="Calibri" w:hAnsi="Times New Roman"/>
          <w:bCs/>
          <w:color w:val="000000" w:themeColor="text1"/>
          <w:sz w:val="28"/>
          <w:szCs w:val="28"/>
          <w:lang w:eastAsia="en-US"/>
        </w:rPr>
        <w:t>протест</w:t>
      </w:r>
      <w:r w:rsidR="004001A8" w:rsidRPr="00B422D5">
        <w:rPr>
          <w:rFonts w:ascii="Times New Roman" w:eastAsia="Calibri" w:hAnsi="Times New Roman"/>
          <w:bCs/>
          <w:color w:val="000000" w:themeColor="text1"/>
          <w:sz w:val="28"/>
          <w:szCs w:val="28"/>
          <w:lang w:eastAsia="en-US"/>
        </w:rPr>
        <w:t>, представление</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без удовлетворения;</w:t>
      </w:r>
    </w:p>
    <w:p w14:paraId="1FC2AF22"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 xml:space="preserve">отменить решение суда первой инстанции, постановление или определение суда апелляционной или кассационной инстанции полностью либо в части и направить дело на новое рассмотрение в соответствующий </w:t>
      </w:r>
      <w:r w:rsidR="00B8527D" w:rsidRPr="00B422D5">
        <w:rPr>
          <w:rFonts w:ascii="Times New Roman" w:eastAsia="Calibri" w:hAnsi="Times New Roman"/>
          <w:bCs/>
          <w:color w:val="000000" w:themeColor="text1"/>
          <w:sz w:val="28"/>
          <w:szCs w:val="28"/>
          <w:lang w:eastAsia="en-US"/>
        </w:rPr>
        <w:t xml:space="preserve">арбитражный </w:t>
      </w:r>
      <w:r w:rsidR="006D3B4C" w:rsidRPr="00B422D5">
        <w:rPr>
          <w:rFonts w:ascii="Times New Roman" w:eastAsia="Calibri" w:hAnsi="Times New Roman"/>
          <w:bCs/>
          <w:color w:val="000000" w:themeColor="text1"/>
          <w:sz w:val="28"/>
          <w:szCs w:val="28"/>
          <w:lang w:eastAsia="en-US"/>
        </w:rPr>
        <w:t xml:space="preserve">суд. При направлении дела на новое рассмотрение Президиум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может указать на необходимость рассмотрения дела в ином составе судей;</w:t>
      </w:r>
    </w:p>
    <w:p w14:paraId="0AC57F33"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 </w:t>
      </w:r>
      <w:r w:rsidR="006D3B4C" w:rsidRPr="00B422D5">
        <w:rPr>
          <w:rFonts w:ascii="Times New Roman" w:eastAsia="Calibri" w:hAnsi="Times New Roman"/>
          <w:bCs/>
          <w:color w:val="000000" w:themeColor="text1"/>
          <w:sz w:val="28"/>
          <w:szCs w:val="28"/>
          <w:lang w:eastAsia="en-US"/>
        </w:rPr>
        <w:t>отменить решение суда первой инстанции, постановление или определение суда апелляционной или кассационной инстанции полностью либо в части и оставить заявление без рассмотрения либо прекратить производство по делу;</w:t>
      </w:r>
    </w:p>
    <w:p w14:paraId="55AD84D1"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4) </w:t>
      </w:r>
      <w:r w:rsidR="006D3B4C" w:rsidRPr="00B422D5">
        <w:rPr>
          <w:rFonts w:ascii="Times New Roman" w:eastAsia="Calibri" w:hAnsi="Times New Roman"/>
          <w:bCs/>
          <w:color w:val="000000" w:themeColor="text1"/>
          <w:sz w:val="28"/>
          <w:szCs w:val="28"/>
          <w:lang w:eastAsia="en-US"/>
        </w:rPr>
        <w:t>оставить в силе од</w:t>
      </w:r>
      <w:r w:rsidR="00DC70FD" w:rsidRPr="00B422D5">
        <w:rPr>
          <w:rFonts w:ascii="Times New Roman" w:eastAsia="Calibri" w:hAnsi="Times New Roman"/>
          <w:bCs/>
          <w:color w:val="000000" w:themeColor="text1"/>
          <w:sz w:val="28"/>
          <w:szCs w:val="28"/>
          <w:lang w:eastAsia="en-US"/>
        </w:rPr>
        <w:t>но</w:t>
      </w:r>
      <w:r w:rsidR="006D3B4C" w:rsidRPr="00B422D5">
        <w:rPr>
          <w:rFonts w:ascii="Times New Roman" w:eastAsia="Calibri" w:hAnsi="Times New Roman"/>
          <w:bCs/>
          <w:color w:val="000000" w:themeColor="text1"/>
          <w:sz w:val="28"/>
          <w:szCs w:val="28"/>
          <w:lang w:eastAsia="en-US"/>
        </w:rPr>
        <w:t xml:space="preserve"> из принятых по делу судебных</w:t>
      </w:r>
      <w:r w:rsidR="00B8527D" w:rsidRPr="00B422D5">
        <w:rPr>
          <w:rFonts w:ascii="Times New Roman" w:eastAsia="Calibri" w:hAnsi="Times New Roman"/>
          <w:bCs/>
          <w:color w:val="000000" w:themeColor="text1"/>
          <w:sz w:val="28"/>
          <w:szCs w:val="28"/>
          <w:lang w:eastAsia="en-US"/>
        </w:rPr>
        <w:t xml:space="preserve"> решений</w:t>
      </w:r>
      <w:r w:rsidR="006D3B4C" w:rsidRPr="00B422D5">
        <w:rPr>
          <w:rFonts w:ascii="Times New Roman" w:eastAsia="Calibri" w:hAnsi="Times New Roman"/>
          <w:bCs/>
          <w:color w:val="000000" w:themeColor="text1"/>
          <w:sz w:val="28"/>
          <w:szCs w:val="28"/>
          <w:lang w:eastAsia="en-US"/>
        </w:rPr>
        <w:t>;</w:t>
      </w:r>
    </w:p>
    <w:p w14:paraId="7CCD3617"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5) </w:t>
      </w:r>
      <w:r w:rsidR="006D3B4C" w:rsidRPr="00B422D5">
        <w:rPr>
          <w:rFonts w:ascii="Times New Roman" w:eastAsia="Calibri" w:hAnsi="Times New Roman"/>
          <w:bCs/>
          <w:color w:val="000000" w:themeColor="text1"/>
          <w:sz w:val="28"/>
          <w:szCs w:val="28"/>
          <w:lang w:eastAsia="en-US"/>
        </w:rPr>
        <w:t xml:space="preserve">отменить либо изменить решение суда первой инстанции, </w:t>
      </w:r>
      <w:r w:rsidR="006D3B4C" w:rsidRPr="00B422D5">
        <w:rPr>
          <w:rFonts w:ascii="Times New Roman" w:eastAsia="Calibri" w:hAnsi="Times New Roman"/>
          <w:bCs/>
          <w:color w:val="000000" w:themeColor="text1"/>
          <w:sz w:val="28"/>
          <w:szCs w:val="28"/>
          <w:lang w:eastAsia="en-US"/>
        </w:rPr>
        <w:lastRenderedPageBreak/>
        <w:t>постановление или определение суда апелляционной или кассационной инстанции и принять новое судебное</w:t>
      </w:r>
      <w:r w:rsidR="00B8527D" w:rsidRPr="00B422D5">
        <w:rPr>
          <w:rFonts w:ascii="Times New Roman" w:eastAsia="Calibri" w:hAnsi="Times New Roman"/>
          <w:bCs/>
          <w:color w:val="000000" w:themeColor="text1"/>
          <w:sz w:val="28"/>
          <w:szCs w:val="28"/>
          <w:lang w:eastAsia="en-US"/>
        </w:rPr>
        <w:t xml:space="preserve"> решение</w:t>
      </w:r>
      <w:r w:rsidR="006D3B4C" w:rsidRPr="00B422D5">
        <w:rPr>
          <w:rFonts w:ascii="Times New Roman" w:eastAsia="Calibri" w:hAnsi="Times New Roman"/>
          <w:bCs/>
          <w:color w:val="000000" w:themeColor="text1"/>
          <w:sz w:val="28"/>
          <w:szCs w:val="28"/>
          <w:lang w:eastAsia="en-US"/>
        </w:rPr>
        <w:t>, не передавая дело на новое рассмотрение, если допущена ошибка в применении и (или) толковании норм материального права;</w:t>
      </w:r>
    </w:p>
    <w:p w14:paraId="67A10D55"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6) </w:t>
      </w:r>
      <w:r w:rsidR="006D3B4C" w:rsidRPr="00B422D5">
        <w:rPr>
          <w:rFonts w:ascii="Times New Roman" w:eastAsia="Calibri" w:hAnsi="Times New Roman"/>
          <w:bCs/>
          <w:color w:val="000000" w:themeColor="text1"/>
          <w:sz w:val="28"/>
          <w:szCs w:val="28"/>
          <w:lang w:eastAsia="en-US"/>
        </w:rPr>
        <w:t xml:space="preserve">оставить надзорные жалобу, </w:t>
      </w:r>
      <w:r w:rsidR="00B8527D" w:rsidRPr="00B422D5">
        <w:rPr>
          <w:rFonts w:ascii="Times New Roman" w:eastAsia="Calibri" w:hAnsi="Times New Roman"/>
          <w:bCs/>
          <w:color w:val="000000" w:themeColor="text1"/>
          <w:sz w:val="28"/>
          <w:szCs w:val="28"/>
          <w:lang w:eastAsia="en-US"/>
        </w:rPr>
        <w:t>протест</w:t>
      </w:r>
      <w:r w:rsidR="004001A8" w:rsidRPr="00B422D5">
        <w:rPr>
          <w:rFonts w:ascii="Times New Roman" w:eastAsia="Calibri" w:hAnsi="Times New Roman"/>
          <w:bCs/>
          <w:color w:val="000000" w:themeColor="text1"/>
          <w:sz w:val="28"/>
          <w:szCs w:val="28"/>
          <w:lang w:eastAsia="en-US"/>
        </w:rPr>
        <w:t xml:space="preserve">, представление </w:t>
      </w:r>
      <w:r w:rsidR="006D3B4C" w:rsidRPr="00B422D5">
        <w:rPr>
          <w:rFonts w:ascii="Times New Roman" w:eastAsia="Calibri" w:hAnsi="Times New Roman"/>
          <w:bCs/>
          <w:color w:val="000000" w:themeColor="text1"/>
          <w:sz w:val="28"/>
          <w:szCs w:val="28"/>
          <w:lang w:eastAsia="en-US"/>
        </w:rPr>
        <w:t xml:space="preserve">без рассмотрения по существу при наличии оснований, предусмотренных статьей </w:t>
      </w:r>
      <w:r w:rsidR="00C36865" w:rsidRPr="00B422D5">
        <w:rPr>
          <w:rFonts w:ascii="Times New Roman" w:eastAsia="Calibri" w:hAnsi="Times New Roman"/>
          <w:bCs/>
          <w:color w:val="000000" w:themeColor="text1"/>
          <w:sz w:val="28"/>
          <w:szCs w:val="28"/>
          <w:lang w:eastAsia="en-US"/>
        </w:rPr>
        <w:t>322</w:t>
      </w:r>
      <w:r w:rsidR="006D3B4C" w:rsidRPr="00B422D5">
        <w:rPr>
          <w:rFonts w:ascii="Times New Roman" w:eastAsia="Calibri" w:hAnsi="Times New Roman"/>
          <w:bCs/>
          <w:color w:val="000000" w:themeColor="text1"/>
          <w:sz w:val="28"/>
          <w:szCs w:val="28"/>
          <w:lang w:eastAsia="en-US"/>
        </w:rPr>
        <w:t xml:space="preserve"> настоящего Кодекса.</w:t>
      </w:r>
    </w:p>
    <w:p w14:paraId="2889752F"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 xml:space="preserve">При рассмотрении дела в порядке надзора Президиум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проверяет правильность применения и (или) толкования норм материального права и (или) норм процессуального права </w:t>
      </w:r>
      <w:r w:rsidR="00B35A59" w:rsidRPr="00B422D5">
        <w:rPr>
          <w:rFonts w:ascii="Times New Roman" w:eastAsia="Calibri" w:hAnsi="Times New Roman"/>
          <w:bCs/>
          <w:color w:val="000000" w:themeColor="text1"/>
          <w:sz w:val="28"/>
          <w:szCs w:val="28"/>
          <w:lang w:eastAsia="en-US"/>
        </w:rPr>
        <w:t>судами, рассматривавшими</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дело, в пределах доводов, изложенных в надзорных жалобе,</w:t>
      </w:r>
      <w:r w:rsidR="009A44EE">
        <w:rPr>
          <w:rFonts w:ascii="Times New Roman" w:eastAsia="Calibri" w:hAnsi="Times New Roman"/>
          <w:bCs/>
          <w:color w:val="000000" w:themeColor="text1"/>
          <w:sz w:val="28"/>
          <w:szCs w:val="28"/>
          <w:lang w:eastAsia="en-US"/>
        </w:rPr>
        <w:t xml:space="preserve"> </w:t>
      </w:r>
      <w:r w:rsidR="00B8527D" w:rsidRPr="00B422D5">
        <w:rPr>
          <w:rFonts w:ascii="Times New Roman" w:eastAsia="Calibri" w:hAnsi="Times New Roman"/>
          <w:bCs/>
          <w:color w:val="000000" w:themeColor="text1"/>
          <w:sz w:val="28"/>
          <w:szCs w:val="28"/>
          <w:lang w:eastAsia="en-US"/>
        </w:rPr>
        <w:t>протесте</w:t>
      </w:r>
      <w:r w:rsidR="004001A8" w:rsidRPr="00B422D5">
        <w:rPr>
          <w:rFonts w:ascii="Times New Roman" w:eastAsia="Calibri" w:hAnsi="Times New Roman"/>
          <w:bCs/>
          <w:color w:val="000000" w:themeColor="text1"/>
          <w:sz w:val="28"/>
          <w:szCs w:val="28"/>
          <w:lang w:eastAsia="en-US"/>
        </w:rPr>
        <w:t>, представлении</w:t>
      </w:r>
      <w:r w:rsidR="006D3B4C" w:rsidRPr="00B422D5">
        <w:rPr>
          <w:rFonts w:ascii="Times New Roman" w:eastAsia="Calibri" w:hAnsi="Times New Roman"/>
          <w:bCs/>
          <w:color w:val="000000" w:themeColor="text1"/>
          <w:sz w:val="28"/>
          <w:szCs w:val="28"/>
          <w:lang w:eastAsia="en-US"/>
        </w:rPr>
        <w:t>.</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 xml:space="preserve">В интересах законности Президиум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вправе выйти за пределы доводов, изложенных в надзорных жалобе,</w:t>
      </w:r>
      <w:r w:rsidR="009A44EE">
        <w:rPr>
          <w:rFonts w:ascii="Times New Roman" w:eastAsia="Calibri" w:hAnsi="Times New Roman"/>
          <w:bCs/>
          <w:color w:val="000000" w:themeColor="text1"/>
          <w:sz w:val="28"/>
          <w:szCs w:val="28"/>
          <w:lang w:eastAsia="en-US"/>
        </w:rPr>
        <w:t xml:space="preserve"> </w:t>
      </w:r>
      <w:r w:rsidR="00B8527D" w:rsidRPr="00B422D5">
        <w:rPr>
          <w:rFonts w:ascii="Times New Roman" w:eastAsia="Calibri" w:hAnsi="Times New Roman"/>
          <w:bCs/>
          <w:color w:val="000000" w:themeColor="text1"/>
          <w:sz w:val="28"/>
          <w:szCs w:val="28"/>
          <w:lang w:eastAsia="en-US"/>
        </w:rPr>
        <w:t>протесте</w:t>
      </w:r>
      <w:r w:rsidR="007B2225" w:rsidRPr="00B422D5">
        <w:rPr>
          <w:rFonts w:ascii="Times New Roman" w:eastAsia="Calibri" w:hAnsi="Times New Roman"/>
          <w:bCs/>
          <w:color w:val="000000" w:themeColor="text1"/>
          <w:sz w:val="28"/>
          <w:szCs w:val="28"/>
          <w:lang w:eastAsia="en-US"/>
        </w:rPr>
        <w:t>, представлении</w:t>
      </w:r>
      <w:r w:rsidR="006D3B4C" w:rsidRPr="00B422D5">
        <w:rPr>
          <w:rFonts w:ascii="Times New Roman" w:eastAsia="Calibri" w:hAnsi="Times New Roman"/>
          <w:bCs/>
          <w:color w:val="000000" w:themeColor="text1"/>
          <w:sz w:val="28"/>
          <w:szCs w:val="28"/>
          <w:lang w:eastAsia="en-US"/>
        </w:rPr>
        <w:t xml:space="preserve">. При этом Президиум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не вправе проверять законность судебных </w:t>
      </w:r>
      <w:r w:rsidR="00B8527D" w:rsidRPr="00B422D5">
        <w:rPr>
          <w:rFonts w:ascii="Times New Roman" w:eastAsia="Calibri" w:hAnsi="Times New Roman"/>
          <w:bCs/>
          <w:color w:val="000000" w:themeColor="text1"/>
          <w:sz w:val="28"/>
          <w:szCs w:val="28"/>
          <w:lang w:eastAsia="en-US"/>
        </w:rPr>
        <w:t xml:space="preserve">решений </w:t>
      </w:r>
      <w:r w:rsidR="006D3B4C" w:rsidRPr="00B422D5">
        <w:rPr>
          <w:rFonts w:ascii="Times New Roman" w:eastAsia="Calibri" w:hAnsi="Times New Roman"/>
          <w:bCs/>
          <w:color w:val="000000" w:themeColor="text1"/>
          <w:sz w:val="28"/>
          <w:szCs w:val="28"/>
          <w:lang w:eastAsia="en-US"/>
        </w:rPr>
        <w:t>в той части, в которой они не обжалуются, а также законность судебных</w:t>
      </w:r>
      <w:r w:rsidR="00B8527D" w:rsidRPr="00B422D5">
        <w:rPr>
          <w:rFonts w:ascii="Times New Roman" w:eastAsia="Calibri" w:hAnsi="Times New Roman"/>
          <w:bCs/>
          <w:color w:val="000000" w:themeColor="text1"/>
          <w:sz w:val="28"/>
          <w:szCs w:val="28"/>
          <w:lang w:eastAsia="en-US"/>
        </w:rPr>
        <w:t xml:space="preserve"> решений</w:t>
      </w:r>
      <w:r w:rsidR="006D3B4C" w:rsidRPr="00B422D5">
        <w:rPr>
          <w:rFonts w:ascii="Times New Roman" w:eastAsia="Calibri" w:hAnsi="Times New Roman"/>
          <w:bCs/>
          <w:color w:val="000000" w:themeColor="text1"/>
          <w:sz w:val="28"/>
          <w:szCs w:val="28"/>
          <w:lang w:eastAsia="en-US"/>
        </w:rPr>
        <w:t>, которые не обжалуются.</w:t>
      </w:r>
    </w:p>
    <w:p w14:paraId="3C6156DA"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3. </w:t>
      </w:r>
      <w:r w:rsidR="006D3B4C" w:rsidRPr="00B422D5">
        <w:rPr>
          <w:rFonts w:ascii="Times New Roman" w:eastAsia="Calibri" w:hAnsi="Times New Roman"/>
          <w:bCs/>
          <w:color w:val="000000" w:themeColor="text1"/>
          <w:sz w:val="28"/>
          <w:szCs w:val="28"/>
          <w:lang w:eastAsia="en-US"/>
        </w:rPr>
        <w:t xml:space="preserve">При рассмотрении дела в порядке надзора Президиум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 xml:space="preserve">не вправе устанавливать или считать доказанными обстоятельства, которые не установлены либо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w:t>
      </w:r>
      <w:r w:rsidR="00B8527D" w:rsidRPr="00B422D5">
        <w:rPr>
          <w:rFonts w:ascii="Times New Roman" w:eastAsia="Calibri" w:hAnsi="Times New Roman"/>
          <w:bCs/>
          <w:color w:val="000000" w:themeColor="text1"/>
          <w:sz w:val="28"/>
          <w:szCs w:val="28"/>
          <w:lang w:eastAsia="en-US"/>
        </w:rPr>
        <w:t xml:space="preserve">решение </w:t>
      </w:r>
      <w:r w:rsidR="006D3B4C" w:rsidRPr="00B422D5">
        <w:rPr>
          <w:rFonts w:ascii="Times New Roman" w:eastAsia="Calibri" w:hAnsi="Times New Roman"/>
          <w:bCs/>
          <w:color w:val="000000" w:themeColor="text1"/>
          <w:sz w:val="28"/>
          <w:szCs w:val="28"/>
          <w:lang w:eastAsia="en-US"/>
        </w:rPr>
        <w:t>должно быть принято при новом рассмотрении дела.</w:t>
      </w:r>
    </w:p>
    <w:p w14:paraId="7D4DCDAC"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4. </w:t>
      </w:r>
      <w:r w:rsidR="006D3B4C" w:rsidRPr="00B422D5">
        <w:rPr>
          <w:rFonts w:ascii="Times New Roman" w:eastAsia="Calibri" w:hAnsi="Times New Roman"/>
          <w:bCs/>
          <w:color w:val="000000" w:themeColor="text1"/>
          <w:sz w:val="28"/>
          <w:szCs w:val="28"/>
          <w:lang w:eastAsia="en-US"/>
        </w:rPr>
        <w:t xml:space="preserve">Постановление Президиума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подписывается председательствующим в заседании Президиума Верховного Суда</w:t>
      </w:r>
      <w:r w:rsidR="00B8527D"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w:t>
      </w:r>
    </w:p>
    <w:p w14:paraId="2CD82F94" w14:textId="1D8B68BE" w:rsidR="006D3B4C"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5. </w:t>
      </w:r>
      <w:r w:rsidR="006D3B4C" w:rsidRPr="00B422D5">
        <w:rPr>
          <w:rFonts w:ascii="Times New Roman" w:eastAsia="Calibri" w:hAnsi="Times New Roman"/>
          <w:bCs/>
          <w:color w:val="000000" w:themeColor="text1"/>
          <w:sz w:val="28"/>
          <w:szCs w:val="28"/>
          <w:lang w:eastAsia="en-US"/>
        </w:rPr>
        <w:t>Указания Президиума Верховного Суда</w:t>
      </w:r>
      <w:r w:rsidR="00B8527D"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в том числе на толкование закона, изложенные в постановлении Президиума Верховного Суда</w:t>
      </w:r>
      <w:r w:rsidR="00B8527D"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 xml:space="preserve">, являются обязательными для </w:t>
      </w:r>
      <w:r w:rsidR="00B8527D" w:rsidRPr="00B422D5">
        <w:rPr>
          <w:rFonts w:ascii="Times New Roman" w:eastAsia="Calibri" w:hAnsi="Times New Roman"/>
          <w:bCs/>
          <w:color w:val="000000" w:themeColor="text1"/>
          <w:sz w:val="28"/>
          <w:szCs w:val="28"/>
          <w:lang w:eastAsia="en-US"/>
        </w:rPr>
        <w:t>арбитражного</w:t>
      </w:r>
      <w:r w:rsidR="009A44EE">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суда, вновь рассматривающего дело.</w:t>
      </w:r>
    </w:p>
    <w:p w14:paraId="7CA61069" w14:textId="77777777" w:rsidR="006D3B4C" w:rsidRPr="00B422D5" w:rsidRDefault="00376F8F"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Статья </w:t>
      </w:r>
      <w:r w:rsidR="002F6DE5" w:rsidRPr="00B422D5">
        <w:rPr>
          <w:rFonts w:ascii="Times New Roman" w:eastAsia="Calibri" w:hAnsi="Times New Roman"/>
          <w:bCs/>
          <w:color w:val="000000" w:themeColor="text1"/>
          <w:sz w:val="28"/>
          <w:szCs w:val="28"/>
          <w:lang w:eastAsia="en-US"/>
        </w:rPr>
        <w:t>331</w:t>
      </w:r>
      <w:r w:rsidR="006D3B4C" w:rsidRPr="00B422D5">
        <w:rPr>
          <w:rFonts w:ascii="Times New Roman" w:eastAsia="Calibri" w:hAnsi="Times New Roman"/>
          <w:bCs/>
          <w:color w:val="000000" w:themeColor="text1"/>
          <w:sz w:val="28"/>
          <w:szCs w:val="28"/>
          <w:lang w:eastAsia="en-US"/>
        </w:rPr>
        <w:t>.</w:t>
      </w:r>
      <w:r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Содержание постановления Президиума Верховного Суда </w:t>
      </w:r>
      <w:r w:rsidR="00B8527D" w:rsidRPr="00B422D5">
        <w:rPr>
          <w:rFonts w:ascii="Times New Roman" w:eastAsia="Calibri" w:hAnsi="Times New Roman"/>
          <w:b/>
          <w:bCs/>
          <w:color w:val="000000" w:themeColor="text1"/>
          <w:sz w:val="28"/>
          <w:szCs w:val="28"/>
          <w:lang w:eastAsia="en-US"/>
        </w:rPr>
        <w:t>Донецкой Народной Республики</w:t>
      </w:r>
    </w:p>
    <w:p w14:paraId="09D08F93" w14:textId="77777777"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lastRenderedPageBreak/>
        <w:t xml:space="preserve">В постановлении Президиума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Pr="00B422D5">
        <w:rPr>
          <w:rFonts w:ascii="Times New Roman" w:eastAsia="Calibri" w:hAnsi="Times New Roman"/>
          <w:bCs/>
          <w:color w:val="000000" w:themeColor="text1"/>
          <w:sz w:val="28"/>
          <w:szCs w:val="28"/>
          <w:lang w:eastAsia="en-US"/>
        </w:rPr>
        <w:t>должны быть указаны:</w:t>
      </w:r>
    </w:p>
    <w:p w14:paraId="21209E98"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1) </w:t>
      </w:r>
      <w:r w:rsidR="006D3B4C" w:rsidRPr="00B422D5">
        <w:rPr>
          <w:rFonts w:ascii="Times New Roman" w:eastAsia="Calibri" w:hAnsi="Times New Roman"/>
          <w:bCs/>
          <w:color w:val="000000" w:themeColor="text1"/>
          <w:sz w:val="28"/>
          <w:szCs w:val="28"/>
          <w:lang w:eastAsia="en-US"/>
        </w:rPr>
        <w:t>наименование и состав суда, принявшего постановление;</w:t>
      </w:r>
    </w:p>
    <w:p w14:paraId="7B70FCCA"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2) </w:t>
      </w:r>
      <w:r w:rsidR="006D3B4C" w:rsidRPr="00B422D5">
        <w:rPr>
          <w:rFonts w:ascii="Times New Roman" w:eastAsia="Calibri" w:hAnsi="Times New Roman"/>
          <w:bCs/>
          <w:color w:val="000000" w:themeColor="text1"/>
          <w:sz w:val="28"/>
          <w:szCs w:val="28"/>
          <w:lang w:eastAsia="en-US"/>
        </w:rPr>
        <w:t>дата и место принятия постановления;</w:t>
      </w:r>
    </w:p>
    <w:p w14:paraId="389ECDD7"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3) </w:t>
      </w:r>
      <w:r w:rsidR="006D3B4C" w:rsidRPr="00B422D5">
        <w:rPr>
          <w:rFonts w:ascii="Times New Roman" w:eastAsia="Calibri" w:hAnsi="Times New Roman"/>
          <w:bCs/>
          <w:color w:val="000000" w:themeColor="text1"/>
          <w:sz w:val="28"/>
          <w:szCs w:val="28"/>
          <w:lang w:eastAsia="en-US"/>
        </w:rPr>
        <w:t>дело, по которому принято постановление;</w:t>
      </w:r>
    </w:p>
    <w:p w14:paraId="3F4B7FB5"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4) </w:t>
      </w:r>
      <w:r w:rsidR="006D3B4C" w:rsidRPr="00B422D5">
        <w:rPr>
          <w:rFonts w:ascii="Times New Roman" w:eastAsia="Calibri" w:hAnsi="Times New Roman"/>
          <w:bCs/>
          <w:color w:val="000000" w:themeColor="text1"/>
          <w:sz w:val="28"/>
          <w:szCs w:val="28"/>
          <w:lang w:eastAsia="en-US"/>
        </w:rPr>
        <w:t xml:space="preserve">наименование лица, подавшего надзорные жалобу, </w:t>
      </w:r>
      <w:r w:rsidR="00B8527D" w:rsidRPr="00B422D5">
        <w:rPr>
          <w:rFonts w:ascii="Times New Roman" w:eastAsia="Calibri" w:hAnsi="Times New Roman"/>
          <w:bCs/>
          <w:color w:val="000000" w:themeColor="text1"/>
          <w:sz w:val="28"/>
          <w:szCs w:val="28"/>
          <w:lang w:eastAsia="en-US"/>
        </w:rPr>
        <w:t>протест</w:t>
      </w:r>
      <w:r w:rsidR="006D3B4C" w:rsidRPr="00B422D5">
        <w:rPr>
          <w:rFonts w:ascii="Times New Roman" w:eastAsia="Calibri" w:hAnsi="Times New Roman"/>
          <w:bCs/>
          <w:color w:val="000000" w:themeColor="text1"/>
          <w:sz w:val="28"/>
          <w:szCs w:val="28"/>
          <w:lang w:eastAsia="en-US"/>
        </w:rPr>
        <w:t xml:space="preserve">, </w:t>
      </w:r>
      <w:r w:rsidR="007B2225" w:rsidRPr="00B422D5">
        <w:rPr>
          <w:rFonts w:ascii="Times New Roman" w:eastAsia="Calibri" w:hAnsi="Times New Roman"/>
          <w:bCs/>
          <w:color w:val="000000" w:themeColor="text1"/>
          <w:sz w:val="28"/>
          <w:szCs w:val="28"/>
          <w:lang w:eastAsia="en-US"/>
        </w:rPr>
        <w:t xml:space="preserve">представление, </w:t>
      </w:r>
      <w:r w:rsidR="006D3B4C" w:rsidRPr="00B422D5">
        <w:rPr>
          <w:rFonts w:ascii="Times New Roman" w:eastAsia="Calibri" w:hAnsi="Times New Roman"/>
          <w:bCs/>
          <w:color w:val="000000" w:themeColor="text1"/>
          <w:sz w:val="28"/>
          <w:szCs w:val="28"/>
          <w:lang w:eastAsia="en-US"/>
        </w:rPr>
        <w:t xml:space="preserve">его процессуальное положение, </w:t>
      </w:r>
      <w:r w:rsidR="00B35A59" w:rsidRPr="00B422D5">
        <w:rPr>
          <w:rFonts w:ascii="Times New Roman" w:eastAsia="Calibri" w:hAnsi="Times New Roman"/>
          <w:bCs/>
          <w:color w:val="000000" w:themeColor="text1"/>
          <w:sz w:val="28"/>
          <w:szCs w:val="28"/>
          <w:lang w:eastAsia="en-US"/>
        </w:rPr>
        <w:t>местонахождение</w:t>
      </w:r>
      <w:r w:rsidR="007664A7">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или место жительства;</w:t>
      </w:r>
    </w:p>
    <w:p w14:paraId="4E6F0AFC"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5) </w:t>
      </w:r>
      <w:r w:rsidR="006D3B4C" w:rsidRPr="00B422D5">
        <w:rPr>
          <w:rFonts w:ascii="Times New Roman" w:eastAsia="Calibri" w:hAnsi="Times New Roman"/>
          <w:bCs/>
          <w:color w:val="000000" w:themeColor="text1"/>
          <w:sz w:val="28"/>
          <w:szCs w:val="28"/>
          <w:lang w:eastAsia="en-US"/>
        </w:rPr>
        <w:t xml:space="preserve">фамилия и инициалы судьи, вынесшего определение о передаче надзорных жалобы, </w:t>
      </w:r>
      <w:r w:rsidR="00B8527D" w:rsidRPr="00B422D5">
        <w:rPr>
          <w:rFonts w:ascii="Times New Roman" w:eastAsia="Calibri" w:hAnsi="Times New Roman"/>
          <w:bCs/>
          <w:color w:val="000000" w:themeColor="text1"/>
          <w:sz w:val="28"/>
          <w:szCs w:val="28"/>
          <w:lang w:eastAsia="en-US"/>
        </w:rPr>
        <w:t>протеста</w:t>
      </w:r>
      <w:r w:rsidR="007B2225" w:rsidRPr="00B422D5">
        <w:rPr>
          <w:rFonts w:ascii="Times New Roman" w:eastAsia="Calibri" w:hAnsi="Times New Roman"/>
          <w:bCs/>
          <w:color w:val="000000" w:themeColor="text1"/>
          <w:sz w:val="28"/>
          <w:szCs w:val="28"/>
          <w:lang w:eastAsia="en-US"/>
        </w:rPr>
        <w:t>, представления</w:t>
      </w:r>
      <w:r w:rsidR="007664A7">
        <w:rPr>
          <w:rFonts w:ascii="Times New Roman" w:eastAsia="Calibri" w:hAnsi="Times New Roman"/>
          <w:bCs/>
          <w:color w:val="000000" w:themeColor="text1"/>
          <w:sz w:val="28"/>
          <w:szCs w:val="28"/>
          <w:lang w:eastAsia="en-US"/>
        </w:rPr>
        <w:t xml:space="preserve"> </w:t>
      </w:r>
      <w:r w:rsidR="006D3B4C" w:rsidRPr="00B422D5">
        <w:rPr>
          <w:rFonts w:ascii="Times New Roman" w:eastAsia="Calibri" w:hAnsi="Times New Roman"/>
          <w:bCs/>
          <w:color w:val="000000" w:themeColor="text1"/>
          <w:sz w:val="28"/>
          <w:szCs w:val="28"/>
          <w:lang w:eastAsia="en-US"/>
        </w:rPr>
        <w:t>вместе с делом для рассмотрения в судебном заседании Президиума Верховного Суда</w:t>
      </w:r>
      <w:r w:rsidR="00B8527D" w:rsidRPr="00B422D5">
        <w:rPr>
          <w:rFonts w:ascii="Times New Roman" w:eastAsia="Calibri" w:hAnsi="Times New Roman"/>
          <w:bCs/>
          <w:color w:val="000000" w:themeColor="text1"/>
          <w:sz w:val="28"/>
          <w:szCs w:val="28"/>
          <w:lang w:eastAsia="en-US"/>
        </w:rPr>
        <w:t xml:space="preserve"> Донецкой Народной Республики</w:t>
      </w:r>
      <w:r w:rsidR="006D3B4C" w:rsidRPr="00B422D5">
        <w:rPr>
          <w:rFonts w:ascii="Times New Roman" w:eastAsia="Calibri" w:hAnsi="Times New Roman"/>
          <w:bCs/>
          <w:color w:val="000000" w:themeColor="text1"/>
          <w:sz w:val="28"/>
          <w:szCs w:val="28"/>
          <w:lang w:eastAsia="en-US"/>
        </w:rPr>
        <w:t>;</w:t>
      </w:r>
    </w:p>
    <w:p w14:paraId="15054349"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6) </w:t>
      </w:r>
      <w:r w:rsidR="006D3B4C" w:rsidRPr="00B422D5">
        <w:rPr>
          <w:rFonts w:ascii="Times New Roman" w:eastAsia="Calibri" w:hAnsi="Times New Roman"/>
          <w:bCs/>
          <w:color w:val="000000" w:themeColor="text1"/>
          <w:sz w:val="28"/>
          <w:szCs w:val="28"/>
          <w:lang w:eastAsia="en-US"/>
        </w:rPr>
        <w:t>содержание обжалуемых судебных</w:t>
      </w:r>
      <w:r w:rsidR="00B8527D" w:rsidRPr="00B422D5">
        <w:rPr>
          <w:rFonts w:ascii="Times New Roman" w:eastAsia="Calibri" w:hAnsi="Times New Roman"/>
          <w:bCs/>
          <w:color w:val="000000" w:themeColor="text1"/>
          <w:sz w:val="28"/>
          <w:szCs w:val="28"/>
          <w:lang w:eastAsia="en-US"/>
        </w:rPr>
        <w:t xml:space="preserve"> решений</w:t>
      </w:r>
      <w:r w:rsidR="006D3B4C" w:rsidRPr="00B422D5">
        <w:rPr>
          <w:rFonts w:ascii="Times New Roman" w:eastAsia="Calibri" w:hAnsi="Times New Roman"/>
          <w:bCs/>
          <w:color w:val="000000" w:themeColor="text1"/>
          <w:sz w:val="28"/>
          <w:szCs w:val="28"/>
          <w:lang w:eastAsia="en-US"/>
        </w:rPr>
        <w:t>;</w:t>
      </w:r>
    </w:p>
    <w:p w14:paraId="05F303EA"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7) </w:t>
      </w:r>
      <w:r w:rsidR="006D3B4C" w:rsidRPr="00B422D5">
        <w:rPr>
          <w:rFonts w:ascii="Times New Roman" w:eastAsia="Calibri" w:hAnsi="Times New Roman"/>
          <w:bCs/>
          <w:color w:val="000000" w:themeColor="text1"/>
          <w:sz w:val="28"/>
          <w:szCs w:val="28"/>
          <w:lang w:eastAsia="en-US"/>
        </w:rPr>
        <w:t xml:space="preserve">выводы Президиума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по результатам рассмотрения надзорных жалобы,</w:t>
      </w:r>
      <w:r w:rsidR="007664A7">
        <w:rPr>
          <w:rFonts w:ascii="Times New Roman" w:eastAsia="Calibri" w:hAnsi="Times New Roman"/>
          <w:bCs/>
          <w:color w:val="000000" w:themeColor="text1"/>
          <w:sz w:val="28"/>
          <w:szCs w:val="28"/>
          <w:lang w:eastAsia="en-US"/>
        </w:rPr>
        <w:t xml:space="preserve"> </w:t>
      </w:r>
      <w:r w:rsidR="00B8527D" w:rsidRPr="00B422D5">
        <w:rPr>
          <w:rFonts w:ascii="Times New Roman" w:eastAsia="Calibri" w:hAnsi="Times New Roman"/>
          <w:bCs/>
          <w:color w:val="000000" w:themeColor="text1"/>
          <w:sz w:val="28"/>
          <w:szCs w:val="28"/>
          <w:lang w:eastAsia="en-US"/>
        </w:rPr>
        <w:t>протеста</w:t>
      </w:r>
      <w:r w:rsidR="007B2225" w:rsidRPr="00B422D5">
        <w:rPr>
          <w:rFonts w:ascii="Times New Roman" w:eastAsia="Calibri" w:hAnsi="Times New Roman"/>
          <w:bCs/>
          <w:color w:val="000000" w:themeColor="text1"/>
          <w:sz w:val="28"/>
          <w:szCs w:val="28"/>
          <w:lang w:eastAsia="en-US"/>
        </w:rPr>
        <w:t>, представления</w:t>
      </w:r>
      <w:r w:rsidR="006D3B4C" w:rsidRPr="00B422D5">
        <w:rPr>
          <w:rFonts w:ascii="Times New Roman" w:eastAsia="Calibri" w:hAnsi="Times New Roman"/>
          <w:bCs/>
          <w:color w:val="000000" w:themeColor="text1"/>
          <w:sz w:val="28"/>
          <w:szCs w:val="28"/>
          <w:lang w:eastAsia="en-US"/>
        </w:rPr>
        <w:t>;</w:t>
      </w:r>
    </w:p>
    <w:p w14:paraId="56E9EAEB"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8) </w:t>
      </w:r>
      <w:r w:rsidR="006D3B4C" w:rsidRPr="00B422D5">
        <w:rPr>
          <w:rFonts w:ascii="Times New Roman" w:eastAsia="Calibri" w:hAnsi="Times New Roman"/>
          <w:bCs/>
          <w:color w:val="000000" w:themeColor="text1"/>
          <w:sz w:val="28"/>
          <w:szCs w:val="28"/>
          <w:lang w:eastAsia="en-US"/>
        </w:rPr>
        <w:t xml:space="preserve">мотивы, по которым Президиум Верховного Суда </w:t>
      </w:r>
      <w:r w:rsidR="00B8527D" w:rsidRPr="00B422D5">
        <w:rPr>
          <w:rFonts w:ascii="Times New Roman" w:eastAsia="Calibri" w:hAnsi="Times New Roman"/>
          <w:bCs/>
          <w:color w:val="000000" w:themeColor="text1"/>
          <w:sz w:val="28"/>
          <w:szCs w:val="28"/>
          <w:lang w:eastAsia="en-US"/>
        </w:rPr>
        <w:t xml:space="preserve">Донецкой Народной Республики </w:t>
      </w:r>
      <w:r w:rsidR="006D3B4C" w:rsidRPr="00B422D5">
        <w:rPr>
          <w:rFonts w:ascii="Times New Roman" w:eastAsia="Calibri" w:hAnsi="Times New Roman"/>
          <w:bCs/>
          <w:color w:val="000000" w:themeColor="text1"/>
          <w:sz w:val="28"/>
          <w:szCs w:val="28"/>
          <w:lang w:eastAsia="en-US"/>
        </w:rPr>
        <w:t>пришел к своим выводам, со ссылкой на законы, которыми он руководствовался при принятии постановления.</w:t>
      </w:r>
    </w:p>
    <w:p w14:paraId="66E61B13" w14:textId="77777777" w:rsidR="006D3B4C" w:rsidRPr="00B422D5" w:rsidRDefault="00817FC2" w:rsidP="00116F09">
      <w:pPr>
        <w:widowControl w:val="0"/>
        <w:autoSpaceDE w:val="0"/>
        <w:autoSpaceDN w:val="0"/>
        <w:adjustRightInd w:val="0"/>
        <w:spacing w:after="360"/>
        <w:ind w:firstLine="709"/>
        <w:jc w:val="both"/>
        <w:outlineLvl w:val="0"/>
        <w:rPr>
          <w:rFonts w:ascii="Times New Roman" w:eastAsia="Calibri" w:hAnsi="Times New Roman"/>
          <w:b/>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Статья </w:t>
      </w:r>
      <w:r w:rsidR="002F6DE5" w:rsidRPr="00B422D5">
        <w:rPr>
          <w:rFonts w:ascii="Times New Roman" w:eastAsia="Calibri" w:hAnsi="Times New Roman"/>
          <w:bCs/>
          <w:color w:val="000000" w:themeColor="text1"/>
          <w:sz w:val="28"/>
          <w:szCs w:val="28"/>
          <w:lang w:eastAsia="en-US"/>
        </w:rPr>
        <w:t>332</w:t>
      </w:r>
      <w:r w:rsidR="006D3B4C" w:rsidRPr="00B422D5">
        <w:rPr>
          <w:rFonts w:ascii="Times New Roman" w:eastAsia="Calibri" w:hAnsi="Times New Roman"/>
          <w:bCs/>
          <w:color w:val="000000" w:themeColor="text1"/>
          <w:sz w:val="28"/>
          <w:szCs w:val="28"/>
          <w:lang w:eastAsia="en-US"/>
        </w:rPr>
        <w:t>.</w:t>
      </w:r>
      <w:r w:rsidR="00376F8F" w:rsidRPr="00B422D5">
        <w:rPr>
          <w:rFonts w:ascii="Times New Roman" w:eastAsia="Calibri" w:hAnsi="Times New Roman"/>
          <w:bCs/>
          <w:color w:val="000000" w:themeColor="text1"/>
          <w:sz w:val="28"/>
          <w:szCs w:val="28"/>
          <w:lang w:eastAsia="en-US"/>
        </w:rPr>
        <w:t> </w:t>
      </w:r>
      <w:r w:rsidR="006D3B4C" w:rsidRPr="00B422D5">
        <w:rPr>
          <w:rFonts w:ascii="Times New Roman" w:eastAsia="Calibri" w:hAnsi="Times New Roman"/>
          <w:b/>
          <w:bCs/>
          <w:color w:val="000000" w:themeColor="text1"/>
          <w:sz w:val="28"/>
          <w:szCs w:val="28"/>
          <w:lang w:eastAsia="en-US"/>
        </w:rPr>
        <w:t xml:space="preserve">Вступление в законную силу постановления Президиума Верховного Суда </w:t>
      </w:r>
      <w:r w:rsidR="00A41E6A" w:rsidRPr="00B422D5">
        <w:rPr>
          <w:rFonts w:ascii="Times New Roman" w:eastAsia="Calibri" w:hAnsi="Times New Roman"/>
          <w:b/>
          <w:bCs/>
          <w:color w:val="000000" w:themeColor="text1"/>
          <w:sz w:val="28"/>
          <w:szCs w:val="28"/>
          <w:lang w:eastAsia="en-US"/>
        </w:rPr>
        <w:t>Донецкой Народной Республики</w:t>
      </w:r>
    </w:p>
    <w:p w14:paraId="24A9A2B6" w14:textId="77777777" w:rsidR="006D3B4C" w:rsidRPr="00B422D5" w:rsidRDefault="006D3B4C" w:rsidP="00116F09">
      <w:pPr>
        <w:widowControl w:val="0"/>
        <w:autoSpaceDE w:val="0"/>
        <w:autoSpaceDN w:val="0"/>
        <w:adjustRightInd w:val="0"/>
        <w:spacing w:after="360"/>
        <w:ind w:firstLine="709"/>
        <w:jc w:val="both"/>
        <w:outlineLvl w:val="0"/>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 xml:space="preserve">Постановление Президиума Верховного Суда </w:t>
      </w:r>
      <w:r w:rsidR="00A41E6A" w:rsidRPr="00B422D5">
        <w:rPr>
          <w:rFonts w:ascii="Times New Roman" w:eastAsia="Calibri" w:hAnsi="Times New Roman"/>
          <w:bCs/>
          <w:color w:val="000000" w:themeColor="text1"/>
          <w:sz w:val="28"/>
          <w:szCs w:val="28"/>
          <w:lang w:eastAsia="en-US"/>
        </w:rPr>
        <w:t xml:space="preserve">Донецкой Народной Республики </w:t>
      </w:r>
      <w:r w:rsidRPr="00B422D5">
        <w:rPr>
          <w:rFonts w:ascii="Times New Roman" w:eastAsia="Calibri" w:hAnsi="Times New Roman"/>
          <w:bCs/>
          <w:color w:val="000000" w:themeColor="text1"/>
          <w:sz w:val="28"/>
          <w:szCs w:val="28"/>
          <w:lang w:eastAsia="en-US"/>
        </w:rPr>
        <w:t>вступает в законную силу со дня его принятия и обжалованию не подлежит.</w:t>
      </w:r>
    </w:p>
    <w:p w14:paraId="1AD3EECB" w14:textId="77777777" w:rsidR="00312E15" w:rsidRPr="00B422D5" w:rsidRDefault="00A52396" w:rsidP="00116F09">
      <w:pPr>
        <w:widowControl w:val="0"/>
        <w:autoSpaceDE w:val="0"/>
        <w:autoSpaceDN w:val="0"/>
        <w:adjustRightInd w:val="0"/>
        <w:spacing w:after="360"/>
        <w:ind w:firstLine="709"/>
        <w:outlineLvl w:val="0"/>
        <w:rPr>
          <w:rFonts w:ascii="Times New Roman" w:hAnsi="Times New Roman"/>
          <w:b/>
          <w:bCs/>
          <w:caps/>
          <w:color w:val="000000" w:themeColor="text1"/>
          <w:sz w:val="28"/>
          <w:szCs w:val="28"/>
        </w:rPr>
      </w:pPr>
      <w:r w:rsidRPr="00B422D5">
        <w:rPr>
          <w:rFonts w:ascii="Times New Roman" w:hAnsi="Times New Roman"/>
          <w:bCs/>
          <w:color w:val="000000" w:themeColor="text1"/>
          <w:sz w:val="28"/>
          <w:szCs w:val="28"/>
        </w:rPr>
        <w:t>Глава </w:t>
      </w:r>
      <w:r w:rsidR="00B65EBE" w:rsidRPr="00B422D5">
        <w:rPr>
          <w:rFonts w:ascii="Times New Roman" w:hAnsi="Times New Roman"/>
          <w:bCs/>
          <w:caps/>
          <w:color w:val="000000" w:themeColor="text1"/>
          <w:sz w:val="28"/>
          <w:szCs w:val="28"/>
        </w:rPr>
        <w:t>40</w:t>
      </w:r>
      <w:r w:rsidR="00312E15" w:rsidRPr="00B422D5">
        <w:rPr>
          <w:rFonts w:ascii="Times New Roman" w:hAnsi="Times New Roman"/>
          <w:bCs/>
          <w:caps/>
          <w:color w:val="000000" w:themeColor="text1"/>
          <w:sz w:val="28"/>
          <w:szCs w:val="28"/>
        </w:rPr>
        <w:t>.</w:t>
      </w:r>
      <w:r w:rsidR="00376F8F" w:rsidRPr="00B422D5">
        <w:rPr>
          <w:rFonts w:ascii="Times New Roman" w:hAnsi="Times New Roman"/>
          <w:b/>
          <w:bCs/>
          <w:caps/>
          <w:color w:val="000000" w:themeColor="text1"/>
          <w:sz w:val="28"/>
          <w:szCs w:val="28"/>
        </w:rPr>
        <w:t> </w:t>
      </w:r>
      <w:r w:rsidR="00312E15" w:rsidRPr="00B422D5">
        <w:rPr>
          <w:rFonts w:ascii="Times New Roman" w:hAnsi="Times New Roman"/>
          <w:b/>
          <w:bCs/>
          <w:caps/>
          <w:color w:val="000000" w:themeColor="text1"/>
          <w:sz w:val="28"/>
          <w:szCs w:val="28"/>
        </w:rPr>
        <w:t>П</w:t>
      </w:r>
      <w:r w:rsidR="00312E15" w:rsidRPr="00B422D5">
        <w:rPr>
          <w:rFonts w:ascii="Times New Roman" w:hAnsi="Times New Roman"/>
          <w:b/>
          <w:bCs/>
          <w:color w:val="000000" w:themeColor="text1"/>
          <w:sz w:val="28"/>
          <w:szCs w:val="28"/>
        </w:rPr>
        <w:t>роизводство по пересмотру вступивших в законную силу судебных решений по новым или вновь открывшимся обстоятельствам</w:t>
      </w:r>
    </w:p>
    <w:p w14:paraId="4F7CB0F2"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333</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 xml:space="preserve">Право </w:t>
      </w:r>
      <w:r w:rsidR="00312E15" w:rsidRPr="004745D9">
        <w:rPr>
          <w:rFonts w:ascii="Times New Roman" w:hAnsi="Times New Roman"/>
          <w:b/>
          <w:color w:val="000000" w:themeColor="text1"/>
          <w:sz w:val="28"/>
          <w:szCs w:val="28"/>
        </w:rPr>
        <w:t>арбитражного</w:t>
      </w:r>
      <w:r w:rsidR="00312E15" w:rsidRPr="00B422D5">
        <w:rPr>
          <w:rFonts w:ascii="Times New Roman" w:hAnsi="Times New Roman"/>
          <w:b/>
          <w:color w:val="000000" w:themeColor="text1"/>
          <w:sz w:val="28"/>
          <w:szCs w:val="28"/>
        </w:rPr>
        <w:t xml:space="preserve"> суда пересмотреть судебное решение по новым или вновь открывшимся обстоятельствам</w:t>
      </w:r>
    </w:p>
    <w:p w14:paraId="7D9D0D86"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4745D9">
        <w:rPr>
          <w:rFonts w:ascii="Times New Roman" w:hAnsi="Times New Roman"/>
          <w:color w:val="000000" w:themeColor="text1"/>
          <w:sz w:val="28"/>
          <w:szCs w:val="28"/>
        </w:rPr>
        <w:lastRenderedPageBreak/>
        <w:t>Арбитражный</w:t>
      </w:r>
      <w:r w:rsidRPr="00B422D5">
        <w:rPr>
          <w:rFonts w:ascii="Times New Roman" w:hAnsi="Times New Roman"/>
          <w:color w:val="000000" w:themeColor="text1"/>
          <w:sz w:val="28"/>
          <w:szCs w:val="28"/>
        </w:rPr>
        <w:t xml:space="preserve"> суд может пересмотреть принятое им и вступившее в законную силу судебное решение по новым или вновь открывшимся обстоятельствам по основаниям и в порядке, которые предусмотрены в настоящей главе.</w:t>
      </w:r>
    </w:p>
    <w:p w14:paraId="0D1CD72D"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334</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121F49" w:rsidRPr="004745D9">
        <w:rPr>
          <w:rFonts w:ascii="Times New Roman" w:hAnsi="Times New Roman"/>
          <w:b/>
          <w:color w:val="000000" w:themeColor="text1"/>
          <w:sz w:val="28"/>
          <w:szCs w:val="28"/>
        </w:rPr>
        <w:t>Арбитражный</w:t>
      </w:r>
      <w:r w:rsidR="00121F49" w:rsidRPr="00B422D5">
        <w:rPr>
          <w:rFonts w:ascii="Times New Roman" w:hAnsi="Times New Roman"/>
          <w:b/>
          <w:color w:val="000000" w:themeColor="text1"/>
          <w:sz w:val="28"/>
          <w:szCs w:val="28"/>
        </w:rPr>
        <w:t xml:space="preserve"> суд, пересматривающий</w:t>
      </w:r>
      <w:r w:rsidR="00312E15" w:rsidRPr="00B422D5">
        <w:rPr>
          <w:rFonts w:ascii="Times New Roman" w:hAnsi="Times New Roman"/>
          <w:b/>
          <w:color w:val="000000" w:themeColor="text1"/>
          <w:sz w:val="28"/>
          <w:szCs w:val="28"/>
        </w:rPr>
        <w:t xml:space="preserve"> судебные решения по новым или вновь открывшимся обстоятельствам</w:t>
      </w:r>
    </w:p>
    <w:p w14:paraId="267798D0"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Вступившие в законную силу решение, </w:t>
      </w:r>
      <w:r w:rsidR="00DD25ED" w:rsidRPr="00B422D5">
        <w:rPr>
          <w:rFonts w:ascii="Times New Roman" w:hAnsi="Times New Roman"/>
          <w:color w:val="000000" w:themeColor="text1"/>
          <w:sz w:val="28"/>
          <w:szCs w:val="28"/>
        </w:rPr>
        <w:t xml:space="preserve">судебный приказ, </w:t>
      </w:r>
      <w:r w:rsidR="00312E15" w:rsidRPr="00B422D5">
        <w:rPr>
          <w:rFonts w:ascii="Times New Roman" w:hAnsi="Times New Roman"/>
          <w:color w:val="000000" w:themeColor="text1"/>
          <w:sz w:val="28"/>
          <w:szCs w:val="28"/>
        </w:rPr>
        <w:t xml:space="preserve">определение, </w:t>
      </w:r>
      <w:r w:rsidR="00312E15" w:rsidRPr="002B2472">
        <w:rPr>
          <w:rFonts w:ascii="Times New Roman" w:hAnsi="Times New Roman"/>
          <w:color w:val="000000" w:themeColor="text1"/>
          <w:sz w:val="28"/>
          <w:szCs w:val="28"/>
        </w:rPr>
        <w:t>принятые арбитражным</w:t>
      </w:r>
      <w:r w:rsidR="00312E15" w:rsidRPr="00B422D5">
        <w:rPr>
          <w:rFonts w:ascii="Times New Roman" w:hAnsi="Times New Roman"/>
          <w:color w:val="000000" w:themeColor="text1"/>
          <w:sz w:val="28"/>
          <w:szCs w:val="28"/>
        </w:rPr>
        <w:t xml:space="preserve"> судом первой инстанции, пересматриваются по новым или вновь открывшимся обстоятельствам </w:t>
      </w:r>
      <w:r w:rsidRPr="004745D9">
        <w:rPr>
          <w:rFonts w:ascii="Times New Roman" w:hAnsi="Times New Roman"/>
          <w:color w:val="000000" w:themeColor="text1"/>
          <w:sz w:val="28"/>
          <w:szCs w:val="28"/>
        </w:rPr>
        <w:t>арбитражным</w:t>
      </w:r>
      <w:r w:rsidRPr="00B422D5">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судом, принявшим </w:t>
      </w:r>
      <w:r w:rsidR="00DC70FD" w:rsidRPr="00B422D5">
        <w:rPr>
          <w:rFonts w:ascii="Times New Roman" w:hAnsi="Times New Roman"/>
          <w:color w:val="000000" w:themeColor="text1"/>
          <w:sz w:val="28"/>
          <w:szCs w:val="28"/>
        </w:rPr>
        <w:t>такие</w:t>
      </w:r>
      <w:r w:rsidR="00312E15" w:rsidRPr="00B422D5">
        <w:rPr>
          <w:rFonts w:ascii="Times New Roman" w:hAnsi="Times New Roman"/>
          <w:color w:val="000000" w:themeColor="text1"/>
          <w:sz w:val="28"/>
          <w:szCs w:val="28"/>
        </w:rPr>
        <w:t xml:space="preserve"> решение, </w:t>
      </w:r>
      <w:r w:rsidR="00DD25ED" w:rsidRPr="00B422D5">
        <w:rPr>
          <w:rFonts w:ascii="Times New Roman" w:hAnsi="Times New Roman"/>
          <w:color w:val="000000" w:themeColor="text1"/>
          <w:sz w:val="28"/>
          <w:szCs w:val="28"/>
        </w:rPr>
        <w:t xml:space="preserve">судебный приказ, </w:t>
      </w:r>
      <w:r w:rsidR="00312E15" w:rsidRPr="00B422D5">
        <w:rPr>
          <w:rFonts w:ascii="Times New Roman" w:hAnsi="Times New Roman"/>
          <w:color w:val="000000" w:themeColor="text1"/>
          <w:sz w:val="28"/>
          <w:szCs w:val="28"/>
        </w:rPr>
        <w:t>определение.</w:t>
      </w:r>
    </w:p>
    <w:p w14:paraId="552E37A2" w14:textId="77777777" w:rsidR="008D6BB0"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Пересмотр по новым или вновь открывшимся обстоятельствам </w:t>
      </w:r>
      <w:r w:rsidR="00DC70FD" w:rsidRPr="00B422D5">
        <w:rPr>
          <w:rFonts w:ascii="Times New Roman" w:hAnsi="Times New Roman"/>
          <w:color w:val="000000" w:themeColor="text1"/>
          <w:sz w:val="28"/>
          <w:szCs w:val="28"/>
        </w:rPr>
        <w:t xml:space="preserve">судебных </w:t>
      </w:r>
      <w:r w:rsidR="00312E15" w:rsidRPr="00B422D5">
        <w:rPr>
          <w:rFonts w:ascii="Times New Roman" w:hAnsi="Times New Roman"/>
          <w:color w:val="000000" w:themeColor="text1"/>
          <w:sz w:val="28"/>
          <w:szCs w:val="28"/>
        </w:rPr>
        <w:t xml:space="preserve">решений суда </w:t>
      </w:r>
      <w:r w:rsidR="00DD25ED" w:rsidRPr="00B422D5">
        <w:rPr>
          <w:rFonts w:ascii="Times New Roman" w:hAnsi="Times New Roman"/>
          <w:color w:val="000000" w:themeColor="text1"/>
          <w:sz w:val="28"/>
          <w:szCs w:val="28"/>
        </w:rPr>
        <w:t>апелляционной и кассационной инстанций</w:t>
      </w:r>
      <w:r w:rsidR="00312E15" w:rsidRPr="00B422D5">
        <w:rPr>
          <w:rFonts w:ascii="Times New Roman" w:hAnsi="Times New Roman"/>
          <w:color w:val="000000" w:themeColor="text1"/>
          <w:sz w:val="28"/>
          <w:szCs w:val="28"/>
        </w:rPr>
        <w:t xml:space="preserve">, а также принятых в порядке надзора постановлений Президиума Верховного Суда Донецкой Народной Республики, которыми изменено судебное решение суда первой, </w:t>
      </w:r>
      <w:r w:rsidR="00DD25ED" w:rsidRPr="00B422D5">
        <w:rPr>
          <w:rFonts w:ascii="Times New Roman" w:hAnsi="Times New Roman"/>
          <w:color w:val="000000" w:themeColor="text1"/>
          <w:sz w:val="28"/>
          <w:szCs w:val="28"/>
        </w:rPr>
        <w:t>апелляционной и</w:t>
      </w:r>
      <w:r w:rsidR="007664A7">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кассационной инстанций либо принято новое судебное решение, производится тем </w:t>
      </w:r>
      <w:r w:rsidRPr="004745D9">
        <w:rPr>
          <w:rFonts w:ascii="Times New Roman" w:hAnsi="Times New Roman"/>
          <w:color w:val="000000" w:themeColor="text1"/>
          <w:sz w:val="28"/>
          <w:szCs w:val="28"/>
        </w:rPr>
        <w:t>арбитражным</w:t>
      </w:r>
      <w:r w:rsidRPr="00B422D5">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судом, который изменил судебное решение или принял новое судебное решение.</w:t>
      </w:r>
    </w:p>
    <w:p w14:paraId="6919140C"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335</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Основания пересмотра судебных решений по новым или вновь открывшимся обстоятельствам</w:t>
      </w:r>
    </w:p>
    <w:p w14:paraId="0222F42B"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Основаниями пересмотра судебных решений по правилам настоящей главы являются:</w:t>
      </w:r>
    </w:p>
    <w:p w14:paraId="11FDC701"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вновь открывшиеся обстояте</w:t>
      </w:r>
      <w:r w:rsidR="001539A1" w:rsidRPr="00B422D5">
        <w:rPr>
          <w:rFonts w:ascii="Times New Roman" w:hAnsi="Times New Roman"/>
          <w:color w:val="000000" w:themeColor="text1"/>
          <w:sz w:val="28"/>
          <w:szCs w:val="28"/>
        </w:rPr>
        <w:t>льства –</w:t>
      </w:r>
      <w:r w:rsidR="00312E15" w:rsidRPr="00B422D5">
        <w:rPr>
          <w:rFonts w:ascii="Times New Roman" w:hAnsi="Times New Roman"/>
          <w:color w:val="000000" w:themeColor="text1"/>
          <w:sz w:val="28"/>
          <w:szCs w:val="28"/>
        </w:rPr>
        <w:t xml:space="preserve"> указанные в части 2 настоящей статьи и существовавшие на момент принятия судебного решения обстоятельства по делу;</w:t>
      </w:r>
    </w:p>
    <w:p w14:paraId="4FC81960"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1539A1" w:rsidRPr="00B422D5">
        <w:rPr>
          <w:rFonts w:ascii="Times New Roman" w:hAnsi="Times New Roman"/>
          <w:color w:val="000000" w:themeColor="text1"/>
          <w:sz w:val="28"/>
          <w:szCs w:val="28"/>
        </w:rPr>
        <w:t>новые обстоятельства –</w:t>
      </w:r>
      <w:r w:rsidR="00312E15" w:rsidRPr="00B422D5">
        <w:rPr>
          <w:rFonts w:ascii="Times New Roman" w:hAnsi="Times New Roman"/>
          <w:color w:val="000000" w:themeColor="text1"/>
          <w:sz w:val="28"/>
          <w:szCs w:val="28"/>
        </w:rPr>
        <w:t xml:space="preserve"> указанные в части 3 настоящей статьи, возникшие после принятия судебного решения, но имеющие существенное значение для правильного разрешения дела обстоятельства.</w:t>
      </w:r>
    </w:p>
    <w:p w14:paraId="4A826891"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Вновь открывшимися обстоятельствами являются:</w:t>
      </w:r>
    </w:p>
    <w:p w14:paraId="07F263B6"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существенные для дела обстоятельства, которые не были и не могли быть известны заявителю;</w:t>
      </w:r>
    </w:p>
    <w:p w14:paraId="78E7F935"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 </w:t>
      </w:r>
      <w:r w:rsidR="00312E15" w:rsidRPr="00B422D5">
        <w:rPr>
          <w:rFonts w:ascii="Times New Roman" w:hAnsi="Times New Roman"/>
          <w:color w:val="000000" w:themeColor="text1"/>
          <w:sz w:val="28"/>
          <w:szCs w:val="28"/>
        </w:rPr>
        <w:t>установленные вступившим в законную силу приговором суда фальсификация доказательства, заведомо ложное заключение эксперта, заведомо ложные показания свидетеля, заведомо неправильный перевод, которые повлекли за собой принятие незаконного или необоснованного судебного решения по данному делу;</w:t>
      </w:r>
    </w:p>
    <w:p w14:paraId="76505A04"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дела.</w:t>
      </w:r>
    </w:p>
    <w:p w14:paraId="039A3DB9"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Новыми обстоятельствами являются:</w:t>
      </w:r>
    </w:p>
    <w:p w14:paraId="4F3E95D5"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отмена судебного решения </w:t>
      </w:r>
      <w:r w:rsidR="00B35A59" w:rsidRPr="00B422D5">
        <w:rPr>
          <w:rFonts w:ascii="Times New Roman" w:hAnsi="Times New Roman"/>
          <w:color w:val="000000" w:themeColor="text1"/>
          <w:sz w:val="28"/>
          <w:szCs w:val="28"/>
        </w:rPr>
        <w:t>суда общей юрисдикции</w:t>
      </w:r>
      <w:r w:rsidR="007664A7">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либо постановления другого органа, послуживших основанием для принятия судебного решения по данному делу;</w:t>
      </w:r>
    </w:p>
    <w:p w14:paraId="2F06EBFD"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признанная вступившим в законную силу судебным решением </w:t>
      </w:r>
      <w:r w:rsidR="00B35A59" w:rsidRPr="00B422D5">
        <w:rPr>
          <w:rFonts w:ascii="Times New Roman" w:hAnsi="Times New Roman"/>
          <w:color w:val="000000" w:themeColor="text1"/>
          <w:sz w:val="28"/>
          <w:szCs w:val="28"/>
        </w:rPr>
        <w:t>суда общей юрисдикции</w:t>
      </w:r>
      <w:r w:rsidR="007664A7">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недействительной сделка, которая повлекла за собой принятие незаконного или необоснованного судебного решения по данному делу;</w:t>
      </w:r>
    </w:p>
    <w:p w14:paraId="37981A0F" w14:textId="77777777" w:rsidR="000D6861" w:rsidRPr="00B422D5" w:rsidRDefault="003D3671"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w:t>
      </w:r>
      <w:r w:rsidR="00121F49" w:rsidRPr="00B422D5">
        <w:rPr>
          <w:rFonts w:ascii="Times New Roman" w:hAnsi="Times New Roman"/>
          <w:color w:val="000000" w:themeColor="text1"/>
          <w:sz w:val="28"/>
          <w:szCs w:val="28"/>
        </w:rPr>
        <w:t>) </w:t>
      </w:r>
      <w:r w:rsidR="000D6861" w:rsidRPr="00B422D5">
        <w:rPr>
          <w:rFonts w:ascii="Times New Roman" w:hAnsi="Times New Roman"/>
          <w:color w:val="000000" w:themeColor="text1"/>
          <w:sz w:val="28"/>
          <w:szCs w:val="28"/>
        </w:rPr>
        <w:t xml:space="preserve">признание Конституционным Судом </w:t>
      </w:r>
      <w:r w:rsidR="006F01DE" w:rsidRPr="00B422D5">
        <w:rPr>
          <w:rFonts w:ascii="Times New Roman" w:hAnsi="Times New Roman"/>
          <w:color w:val="000000" w:themeColor="text1"/>
          <w:sz w:val="28"/>
          <w:szCs w:val="28"/>
        </w:rPr>
        <w:t xml:space="preserve">Донецкой Народной Республики </w:t>
      </w:r>
      <w:r w:rsidR="000D6861" w:rsidRPr="00B422D5">
        <w:rPr>
          <w:rFonts w:ascii="Times New Roman" w:hAnsi="Times New Roman"/>
          <w:color w:val="000000" w:themeColor="text1"/>
          <w:sz w:val="28"/>
          <w:szCs w:val="28"/>
        </w:rPr>
        <w:t xml:space="preserve">не соответствующим Конституции </w:t>
      </w:r>
      <w:r w:rsidR="006F01DE" w:rsidRPr="00B422D5">
        <w:rPr>
          <w:rFonts w:ascii="Times New Roman" w:hAnsi="Times New Roman"/>
          <w:color w:val="000000" w:themeColor="text1"/>
          <w:sz w:val="28"/>
          <w:szCs w:val="28"/>
        </w:rPr>
        <w:t xml:space="preserve">Донецкой Народной Республики </w:t>
      </w:r>
      <w:r w:rsidR="000D6861" w:rsidRPr="00B422D5">
        <w:rPr>
          <w:rFonts w:ascii="Times New Roman" w:hAnsi="Times New Roman"/>
          <w:color w:val="000000" w:themeColor="text1"/>
          <w:sz w:val="28"/>
          <w:szCs w:val="28"/>
        </w:rPr>
        <w:t xml:space="preserve">закона, примененного </w:t>
      </w:r>
      <w:r w:rsidR="000D6861" w:rsidRPr="004745D9">
        <w:rPr>
          <w:rFonts w:ascii="Times New Roman" w:hAnsi="Times New Roman"/>
          <w:color w:val="000000" w:themeColor="text1"/>
          <w:sz w:val="28"/>
          <w:szCs w:val="28"/>
        </w:rPr>
        <w:t>арбитражным</w:t>
      </w:r>
      <w:r w:rsidR="000D6861" w:rsidRPr="00B422D5">
        <w:rPr>
          <w:rFonts w:ascii="Times New Roman" w:hAnsi="Times New Roman"/>
          <w:color w:val="000000" w:themeColor="text1"/>
          <w:sz w:val="28"/>
          <w:szCs w:val="28"/>
        </w:rPr>
        <w:t xml:space="preserve"> судом в конкретном деле, в связи с принятием решения по которому заявитель обращался в Конституционный Суд</w:t>
      </w:r>
      <w:r w:rsidR="006F01DE" w:rsidRPr="00B422D5">
        <w:rPr>
          <w:rFonts w:ascii="Times New Roman" w:hAnsi="Times New Roman"/>
          <w:color w:val="000000" w:themeColor="text1"/>
          <w:sz w:val="28"/>
          <w:szCs w:val="28"/>
        </w:rPr>
        <w:t xml:space="preserve"> Донецкой Народной Республики</w:t>
      </w:r>
      <w:r w:rsidR="000D6861" w:rsidRPr="00B422D5">
        <w:rPr>
          <w:rFonts w:ascii="Times New Roman" w:hAnsi="Times New Roman"/>
          <w:color w:val="000000" w:themeColor="text1"/>
          <w:sz w:val="28"/>
          <w:szCs w:val="28"/>
        </w:rPr>
        <w:t>;</w:t>
      </w:r>
    </w:p>
    <w:p w14:paraId="612C806C" w14:textId="77777777" w:rsidR="00D12490" w:rsidRPr="00B422D5" w:rsidRDefault="006F01D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определение либо изменение в постановлении Пленума Верховного Суда Донецкой Народной Республики или в постановлении Президиума Верховного Суда Донецкой Народной Республики практики применения правовой нормы, если в соответствующем </w:t>
      </w:r>
      <w:r w:rsidR="00D12490" w:rsidRPr="00B422D5">
        <w:rPr>
          <w:rFonts w:ascii="Times New Roman" w:hAnsi="Times New Roman"/>
          <w:color w:val="000000" w:themeColor="text1"/>
          <w:sz w:val="28"/>
          <w:szCs w:val="28"/>
        </w:rPr>
        <w:t>решении</w:t>
      </w:r>
      <w:r w:rsidR="00312E15" w:rsidRPr="00B422D5">
        <w:rPr>
          <w:rFonts w:ascii="Times New Roman" w:hAnsi="Times New Roman"/>
          <w:color w:val="000000" w:themeColor="text1"/>
          <w:sz w:val="28"/>
          <w:szCs w:val="28"/>
        </w:rPr>
        <w:t xml:space="preserve"> Верховного Суда Донецкой Народной Республики содержится указание на возможность пересмотра вступивших в законную силу судебных решени</w:t>
      </w:r>
      <w:r w:rsidRPr="00B422D5">
        <w:rPr>
          <w:rFonts w:ascii="Times New Roman" w:hAnsi="Times New Roman"/>
          <w:color w:val="000000" w:themeColor="text1"/>
          <w:sz w:val="28"/>
          <w:szCs w:val="28"/>
        </w:rPr>
        <w:t>й в силу данного обстоятельства;</w:t>
      </w:r>
    </w:p>
    <w:p w14:paraId="03479A50" w14:textId="77777777" w:rsidR="006F01DE" w:rsidRPr="00B422D5" w:rsidRDefault="006F01D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установление или изменение законом оснований признания здания, сооружения или другого строения самовольной постройкой, послуживших основанием для принятия судебного решения о сносе самовольной постройки.</w:t>
      </w:r>
    </w:p>
    <w:p w14:paraId="6CF791D4"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336</w:t>
      </w:r>
      <w:r w:rsidR="00312E15" w:rsidRPr="00B422D5">
        <w:rPr>
          <w:rFonts w:ascii="Times New Roman" w:hAnsi="Times New Roman"/>
          <w:bCs/>
          <w:color w:val="000000" w:themeColor="text1"/>
          <w:sz w:val="28"/>
          <w:szCs w:val="28"/>
        </w:rPr>
        <w:t>.</w:t>
      </w:r>
      <w:r w:rsidR="00376F8F"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 xml:space="preserve">Порядок и срок подачи заявления о пересмотре судебного </w:t>
      </w:r>
      <w:r w:rsidR="00312E15" w:rsidRPr="00B422D5">
        <w:rPr>
          <w:rFonts w:ascii="Times New Roman" w:hAnsi="Times New Roman"/>
          <w:b/>
          <w:color w:val="000000" w:themeColor="text1"/>
          <w:sz w:val="28"/>
          <w:szCs w:val="28"/>
        </w:rPr>
        <w:lastRenderedPageBreak/>
        <w:t>решения по новым или вновь открывшимся обстоятельствам</w:t>
      </w:r>
    </w:p>
    <w:p w14:paraId="70A256A5" w14:textId="7819F53B" w:rsidR="006F01DE" w:rsidRPr="00B422D5" w:rsidRDefault="006F01D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1. Заявление о пересмотре вступившего в законную силу судебного решения по новым или вновь открывшимся обстоятельствам подается лицами, участвующими в деле, в </w:t>
      </w:r>
      <w:r w:rsidRPr="004745D9">
        <w:rPr>
          <w:rFonts w:ascii="Times New Roman" w:hAnsi="Times New Roman"/>
          <w:color w:val="000000" w:themeColor="text1"/>
          <w:sz w:val="28"/>
          <w:szCs w:val="28"/>
        </w:rPr>
        <w:t>арбитражный</w:t>
      </w:r>
      <w:r w:rsidRPr="00B422D5">
        <w:rPr>
          <w:rFonts w:ascii="Times New Roman" w:hAnsi="Times New Roman"/>
          <w:color w:val="000000" w:themeColor="text1"/>
          <w:sz w:val="28"/>
          <w:szCs w:val="28"/>
        </w:rPr>
        <w:t xml:space="preserve"> суд, принявший данное судебное решение, в срок, не превышающий трех месяцев со дня появления или открытия обстоятельств, являющихся основанием для пересмотра судебного решения, а при выявлении обстоятельства, предусмотренного пунктом 4 </w:t>
      </w:r>
      <w:r w:rsidR="00422306" w:rsidRPr="00B422D5">
        <w:rPr>
          <w:rFonts w:ascii="Times New Roman" w:hAnsi="Times New Roman"/>
          <w:color w:val="000000" w:themeColor="text1"/>
          <w:sz w:val="28"/>
          <w:szCs w:val="28"/>
        </w:rPr>
        <w:br/>
      </w:r>
      <w:r w:rsidRPr="00B422D5">
        <w:rPr>
          <w:rFonts w:ascii="Times New Roman" w:hAnsi="Times New Roman"/>
          <w:color w:val="000000" w:themeColor="text1"/>
          <w:sz w:val="28"/>
          <w:szCs w:val="28"/>
        </w:rPr>
        <w:t xml:space="preserve">части 3 статьи </w:t>
      </w:r>
      <w:r w:rsidR="00943C58" w:rsidRPr="00B422D5">
        <w:rPr>
          <w:rFonts w:ascii="Times New Roman" w:hAnsi="Times New Roman"/>
          <w:color w:val="000000" w:themeColor="text1"/>
          <w:sz w:val="28"/>
          <w:szCs w:val="28"/>
        </w:rPr>
        <w:t>335</w:t>
      </w:r>
      <w:r w:rsidR="00736D40">
        <w:rPr>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 xml:space="preserve">настоящего Кодекса, – со дня опубликования постановления Пленума Верховного Суда Донецкой Народной Республики, постановления Президиума Верховного Суда Донецкой Народной Республики на официальном сайте Верховного Суда Донецкой Народной Республики в </w:t>
      </w:r>
      <w:r w:rsidR="00F80536" w:rsidRPr="00B422D5">
        <w:rPr>
          <w:rStyle w:val="blk"/>
          <w:rFonts w:ascii="Times New Roman" w:hAnsi="Times New Roman"/>
          <w:color w:val="000000" w:themeColor="text1"/>
          <w:sz w:val="28"/>
          <w:szCs w:val="28"/>
        </w:rPr>
        <w:t>информационно-телекоммуникационной сети</w:t>
      </w:r>
      <w:r w:rsidR="007664A7">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Интернет.</w:t>
      </w:r>
    </w:p>
    <w:p w14:paraId="1EE2E69D" w14:textId="77777777" w:rsidR="006F01DE" w:rsidRPr="00B422D5" w:rsidRDefault="006F01D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В случае если наличие обстоятельства, предусмотренного пунктом 4 части 3 статьи </w:t>
      </w:r>
      <w:r w:rsidR="00943C58" w:rsidRPr="00B422D5">
        <w:rPr>
          <w:rFonts w:ascii="Times New Roman" w:hAnsi="Times New Roman"/>
          <w:color w:val="000000" w:themeColor="text1"/>
          <w:sz w:val="28"/>
          <w:szCs w:val="28"/>
        </w:rPr>
        <w:t>335</w:t>
      </w:r>
      <w:r w:rsidRPr="00B422D5">
        <w:rPr>
          <w:rFonts w:ascii="Times New Roman" w:hAnsi="Times New Roman"/>
          <w:color w:val="000000" w:themeColor="text1"/>
          <w:sz w:val="28"/>
          <w:szCs w:val="28"/>
        </w:rPr>
        <w:t xml:space="preserve"> настоящего Кодекса, выявлено при рассмотрении кассационных жалобы, протеста или надзорных жалобы, протеста, указанный трехмесячный срок исчисляется со дня размещения определения об отказе в передаче кассационных жалобы, протеста для рассмотрения в судебном заседании Судебной палат</w:t>
      </w:r>
      <w:r w:rsidR="00DC70FD" w:rsidRPr="00B422D5">
        <w:rPr>
          <w:rFonts w:ascii="Times New Roman" w:hAnsi="Times New Roman"/>
          <w:color w:val="000000" w:themeColor="text1"/>
          <w:sz w:val="28"/>
          <w:szCs w:val="28"/>
        </w:rPr>
        <w:t>ы</w:t>
      </w:r>
      <w:r w:rsidRPr="00B422D5">
        <w:rPr>
          <w:rFonts w:ascii="Times New Roman" w:hAnsi="Times New Roman"/>
          <w:color w:val="000000" w:themeColor="text1"/>
          <w:sz w:val="28"/>
          <w:szCs w:val="28"/>
        </w:rPr>
        <w:t xml:space="preserve"> по арбитражным делам Верховного Суда Донецкой Народной Республики, определения об отказе в передаче надзорных жалобы, протеста для рассмотрения в судебном заседании Президиума Верховного Суда Донецкой Народной Республики в </w:t>
      </w:r>
      <w:r w:rsidR="00F80536" w:rsidRPr="00B422D5">
        <w:rPr>
          <w:rStyle w:val="blk"/>
          <w:rFonts w:ascii="Times New Roman" w:hAnsi="Times New Roman"/>
          <w:color w:val="000000" w:themeColor="text1"/>
          <w:sz w:val="28"/>
          <w:szCs w:val="28"/>
        </w:rPr>
        <w:t>информационно-телекоммуникационной сети</w:t>
      </w:r>
      <w:r w:rsidR="007664A7">
        <w:rPr>
          <w:rStyle w:val="blk"/>
          <w:rFonts w:ascii="Times New Roman" w:hAnsi="Times New Roman"/>
          <w:color w:val="000000" w:themeColor="text1"/>
          <w:sz w:val="28"/>
          <w:szCs w:val="28"/>
        </w:rPr>
        <w:t xml:space="preserve"> </w:t>
      </w:r>
      <w:r w:rsidRPr="00B422D5">
        <w:rPr>
          <w:rFonts w:ascii="Times New Roman" w:hAnsi="Times New Roman"/>
          <w:color w:val="000000" w:themeColor="text1"/>
          <w:sz w:val="28"/>
          <w:szCs w:val="28"/>
        </w:rPr>
        <w:t>Интернет.</w:t>
      </w:r>
    </w:p>
    <w:p w14:paraId="01B5D374" w14:textId="77777777" w:rsidR="00312E15"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По ходатайству лица, обратившегося с заявлением, пропущенный срок подачи заявления может быть восстановлен </w:t>
      </w:r>
      <w:r w:rsidR="00312E15" w:rsidRPr="004745D9">
        <w:rPr>
          <w:rFonts w:ascii="Times New Roman" w:hAnsi="Times New Roman"/>
          <w:color w:val="000000" w:themeColor="text1"/>
          <w:sz w:val="28"/>
          <w:szCs w:val="28"/>
        </w:rPr>
        <w:t>арбитражным</w:t>
      </w:r>
      <w:r w:rsidR="00312E15" w:rsidRPr="00B422D5">
        <w:rPr>
          <w:rFonts w:ascii="Times New Roman" w:hAnsi="Times New Roman"/>
          <w:color w:val="000000" w:themeColor="text1"/>
          <w:sz w:val="28"/>
          <w:szCs w:val="28"/>
        </w:rPr>
        <w:t xml:space="preserve"> судом при условии, если ходатайство подано не позднее шести месяцев со дня появления или открытия обстоятельств, являющихся основанием пересмотра, и </w:t>
      </w:r>
      <w:r w:rsidR="00312E15" w:rsidRPr="004745D9">
        <w:rPr>
          <w:rFonts w:ascii="Times New Roman" w:hAnsi="Times New Roman"/>
          <w:color w:val="000000" w:themeColor="text1"/>
          <w:sz w:val="28"/>
          <w:szCs w:val="28"/>
        </w:rPr>
        <w:t>арбитражный</w:t>
      </w:r>
      <w:r w:rsidR="00312E15" w:rsidRPr="00B422D5">
        <w:rPr>
          <w:rFonts w:ascii="Times New Roman" w:hAnsi="Times New Roman"/>
          <w:color w:val="000000" w:themeColor="text1"/>
          <w:sz w:val="28"/>
          <w:szCs w:val="28"/>
        </w:rPr>
        <w:t xml:space="preserve"> суд признает причины пропуска срока уважительными. Ходатайство о восстановлении срока подачи заявления о пересмотре судебного решения по новым или вновь открывшимся обстоятельствам рассматривается </w:t>
      </w:r>
      <w:r w:rsidR="00312E15" w:rsidRPr="004745D9">
        <w:rPr>
          <w:rFonts w:ascii="Times New Roman" w:hAnsi="Times New Roman"/>
          <w:color w:val="000000" w:themeColor="text1"/>
          <w:sz w:val="28"/>
          <w:szCs w:val="28"/>
        </w:rPr>
        <w:t>арбитражным</w:t>
      </w:r>
      <w:r w:rsidR="00312E15" w:rsidRPr="00B422D5">
        <w:rPr>
          <w:rFonts w:ascii="Times New Roman" w:hAnsi="Times New Roman"/>
          <w:color w:val="000000" w:themeColor="text1"/>
          <w:sz w:val="28"/>
          <w:szCs w:val="28"/>
        </w:rPr>
        <w:t xml:space="preserve"> судом в порядке, установленном </w:t>
      </w:r>
      <w:r w:rsidR="00202BDD" w:rsidRPr="00B422D5">
        <w:rPr>
          <w:rFonts w:ascii="Times New Roman" w:hAnsi="Times New Roman"/>
          <w:bCs/>
          <w:color w:val="000000" w:themeColor="text1"/>
          <w:sz w:val="28"/>
          <w:szCs w:val="28"/>
        </w:rPr>
        <w:t>статьей 110</w:t>
      </w:r>
      <w:r w:rsidR="00312E15" w:rsidRPr="00B422D5">
        <w:rPr>
          <w:rFonts w:ascii="Times New Roman" w:hAnsi="Times New Roman"/>
          <w:color w:val="000000" w:themeColor="text1"/>
          <w:sz w:val="28"/>
          <w:szCs w:val="28"/>
        </w:rPr>
        <w:t xml:space="preserve"> настоящего Кодекса.</w:t>
      </w:r>
    </w:p>
    <w:p w14:paraId="377DC862" w14:textId="77777777" w:rsidR="003A3460" w:rsidRPr="00B422D5" w:rsidRDefault="003A3460"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3. В случае, предусмотренном пунктом 4 части 3 статьи </w:t>
      </w:r>
      <w:r w:rsidR="00943C58" w:rsidRPr="00B422D5">
        <w:rPr>
          <w:rFonts w:ascii="Times New Roman" w:hAnsi="Times New Roman"/>
          <w:color w:val="000000" w:themeColor="text1"/>
          <w:sz w:val="28"/>
          <w:szCs w:val="28"/>
        </w:rPr>
        <w:t>335</w:t>
      </w:r>
      <w:r w:rsidRPr="00B422D5">
        <w:rPr>
          <w:rFonts w:ascii="Times New Roman" w:hAnsi="Times New Roman"/>
          <w:color w:val="000000" w:themeColor="text1"/>
          <w:sz w:val="28"/>
          <w:szCs w:val="28"/>
        </w:rPr>
        <w:t xml:space="preserve"> настоящего Кодекса, заявление о пересмотре вступившего в законную силу судебного решения может быть подано в срок, предусмотренный настоящей статьей, но не позднее шести месяцев со дня вступления в законную силу последнего судебного решения, принятием которого закончилось рассмотрение дела по существу, если </w:t>
      </w:r>
      <w:r w:rsidRPr="00B422D5">
        <w:rPr>
          <w:rFonts w:ascii="Times New Roman" w:hAnsi="Times New Roman"/>
          <w:color w:val="000000" w:themeColor="text1"/>
          <w:sz w:val="28"/>
          <w:szCs w:val="28"/>
        </w:rPr>
        <w:lastRenderedPageBreak/>
        <w:t>исчерпана возможность для обращения в суд апелляционной и кассационной инстанций.</w:t>
      </w:r>
    </w:p>
    <w:p w14:paraId="6F7D16C4"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337</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Форма и содержание заявления</w:t>
      </w:r>
    </w:p>
    <w:p w14:paraId="2CDF52C4" w14:textId="77777777" w:rsidR="00241CC0" w:rsidRPr="00B422D5" w:rsidRDefault="00121F4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Заявление о пересмотре судебного решения по новым или вновь открывшимся обстоятельствам подается в </w:t>
      </w:r>
      <w:r w:rsidR="00312E15" w:rsidRPr="004745D9">
        <w:rPr>
          <w:rFonts w:ascii="Times New Roman" w:hAnsi="Times New Roman"/>
          <w:color w:val="000000" w:themeColor="text1"/>
          <w:sz w:val="28"/>
          <w:szCs w:val="28"/>
        </w:rPr>
        <w:t>арбитражный</w:t>
      </w:r>
      <w:r w:rsidR="00312E15" w:rsidRPr="00B422D5">
        <w:rPr>
          <w:rFonts w:ascii="Times New Roman" w:hAnsi="Times New Roman"/>
          <w:color w:val="000000" w:themeColor="text1"/>
          <w:sz w:val="28"/>
          <w:szCs w:val="28"/>
        </w:rPr>
        <w:t xml:space="preserve"> суд в письменной форме. Заявление подписывается лицом, подающим заявление, или его представителем, уполномоченным на подписание заявления. </w:t>
      </w:r>
      <w:r w:rsidR="003A3460" w:rsidRPr="00B422D5">
        <w:rPr>
          <w:rFonts w:ascii="Times New Roman" w:hAnsi="Times New Roman"/>
          <w:color w:val="000000" w:themeColor="text1"/>
          <w:sz w:val="28"/>
          <w:szCs w:val="28"/>
        </w:rPr>
        <w:t xml:space="preserve">Заявление также может быть подано посредством заполнения формы, размещенной на официальном сайте </w:t>
      </w:r>
      <w:r w:rsidR="003A3460" w:rsidRPr="009D2726">
        <w:rPr>
          <w:rFonts w:ascii="Times New Roman" w:hAnsi="Times New Roman"/>
          <w:color w:val="000000" w:themeColor="text1"/>
          <w:sz w:val="28"/>
          <w:szCs w:val="28"/>
        </w:rPr>
        <w:t>арбитражного</w:t>
      </w:r>
      <w:r w:rsidR="003A3460" w:rsidRPr="00B422D5">
        <w:rPr>
          <w:rFonts w:ascii="Times New Roman" w:hAnsi="Times New Roman"/>
          <w:color w:val="000000" w:themeColor="text1"/>
          <w:sz w:val="28"/>
          <w:szCs w:val="28"/>
        </w:rPr>
        <w:t xml:space="preserve"> суда</w:t>
      </w:r>
      <w:r w:rsidR="007A2B3F">
        <w:rPr>
          <w:rFonts w:ascii="Times New Roman" w:hAnsi="Times New Roman"/>
          <w:color w:val="FF0000"/>
          <w:sz w:val="28"/>
          <w:szCs w:val="28"/>
        </w:rPr>
        <w:t xml:space="preserve"> </w:t>
      </w:r>
      <w:r w:rsidR="003A3460" w:rsidRPr="00B422D5">
        <w:rPr>
          <w:rFonts w:ascii="Times New Roman" w:hAnsi="Times New Roman"/>
          <w:color w:val="000000" w:themeColor="text1"/>
          <w:sz w:val="28"/>
          <w:szCs w:val="28"/>
        </w:rPr>
        <w:t xml:space="preserve">в </w:t>
      </w:r>
      <w:r w:rsidR="00F80536" w:rsidRPr="00B422D5">
        <w:rPr>
          <w:rStyle w:val="blk"/>
          <w:rFonts w:ascii="Times New Roman" w:hAnsi="Times New Roman"/>
          <w:color w:val="000000" w:themeColor="text1"/>
          <w:sz w:val="28"/>
          <w:szCs w:val="28"/>
        </w:rPr>
        <w:t>информационно-телекоммуникационной сети</w:t>
      </w:r>
      <w:r w:rsidR="007664A7">
        <w:rPr>
          <w:rStyle w:val="blk"/>
          <w:rFonts w:ascii="Times New Roman" w:hAnsi="Times New Roman"/>
          <w:color w:val="000000" w:themeColor="text1"/>
          <w:sz w:val="28"/>
          <w:szCs w:val="28"/>
        </w:rPr>
        <w:t xml:space="preserve"> </w:t>
      </w:r>
      <w:r w:rsidR="003A3460" w:rsidRPr="00B422D5">
        <w:rPr>
          <w:rFonts w:ascii="Times New Roman" w:hAnsi="Times New Roman"/>
          <w:color w:val="000000" w:themeColor="text1"/>
          <w:sz w:val="28"/>
          <w:szCs w:val="28"/>
        </w:rPr>
        <w:t>Интернет.</w:t>
      </w:r>
    </w:p>
    <w:p w14:paraId="0E7702E5"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В заявлении о пересмотре судебного решения по новым или вновь открывшимся обстоятельствам должны быть указаны:</w:t>
      </w:r>
    </w:p>
    <w:p w14:paraId="06B6CEEE"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наименование </w:t>
      </w:r>
      <w:r w:rsidR="00312E15" w:rsidRPr="004745D9">
        <w:rPr>
          <w:rFonts w:ascii="Times New Roman" w:hAnsi="Times New Roman"/>
          <w:color w:val="000000" w:themeColor="text1"/>
          <w:sz w:val="28"/>
          <w:szCs w:val="28"/>
        </w:rPr>
        <w:t>арбитражного</w:t>
      </w:r>
      <w:r w:rsidR="00312E15" w:rsidRPr="00B422D5">
        <w:rPr>
          <w:rFonts w:ascii="Times New Roman" w:hAnsi="Times New Roman"/>
          <w:color w:val="000000" w:themeColor="text1"/>
          <w:sz w:val="28"/>
          <w:szCs w:val="28"/>
        </w:rPr>
        <w:t xml:space="preserve"> суда, в который подается заявление;</w:t>
      </w:r>
    </w:p>
    <w:p w14:paraId="2E2D3BBB"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наименования лица, подающего заявление, и других ли</w:t>
      </w:r>
      <w:r w:rsidR="00521550" w:rsidRPr="00B422D5">
        <w:rPr>
          <w:rFonts w:ascii="Times New Roman" w:hAnsi="Times New Roman"/>
          <w:color w:val="000000" w:themeColor="text1"/>
          <w:sz w:val="28"/>
          <w:szCs w:val="28"/>
        </w:rPr>
        <w:t xml:space="preserve">ц, участвующих в деле, их </w:t>
      </w:r>
      <w:r w:rsidR="003A3460" w:rsidRPr="00B422D5">
        <w:rPr>
          <w:rFonts w:ascii="Times New Roman" w:hAnsi="Times New Roman"/>
          <w:color w:val="000000" w:themeColor="text1"/>
          <w:sz w:val="28"/>
          <w:szCs w:val="28"/>
        </w:rPr>
        <w:t>адрес или место жительства;</w:t>
      </w:r>
    </w:p>
    <w:p w14:paraId="1859426A"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наименование </w:t>
      </w:r>
      <w:r w:rsidR="00312E15" w:rsidRPr="004745D9">
        <w:rPr>
          <w:rFonts w:ascii="Times New Roman" w:hAnsi="Times New Roman"/>
          <w:color w:val="000000" w:themeColor="text1"/>
          <w:sz w:val="28"/>
          <w:szCs w:val="28"/>
        </w:rPr>
        <w:t>арбитражного</w:t>
      </w:r>
      <w:r w:rsidR="00312E15" w:rsidRPr="00B422D5">
        <w:rPr>
          <w:rFonts w:ascii="Times New Roman" w:hAnsi="Times New Roman"/>
          <w:color w:val="000000" w:themeColor="text1"/>
          <w:sz w:val="28"/>
          <w:szCs w:val="28"/>
        </w:rPr>
        <w:t xml:space="preserve"> суда, принявшего судебное решение, о пересмотре которого по новым или вновь открывшимся обстоятельствам ходатайствует заявитель; номер дела, дата принятия судебного решения; предмет спора;</w:t>
      </w:r>
    </w:p>
    <w:p w14:paraId="335588F1"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требование лица, подающего заявление</w:t>
      </w:r>
      <w:r w:rsidR="002303F2" w:rsidRPr="00B422D5">
        <w:rPr>
          <w:rFonts w:ascii="Times New Roman" w:hAnsi="Times New Roman"/>
          <w:color w:val="000000" w:themeColor="text1"/>
          <w:sz w:val="28"/>
          <w:szCs w:val="28"/>
        </w:rPr>
        <w:t>,</w:t>
      </w:r>
      <w:r w:rsidR="00312E15" w:rsidRPr="00B422D5">
        <w:rPr>
          <w:rFonts w:ascii="Times New Roman" w:hAnsi="Times New Roman"/>
          <w:color w:val="000000" w:themeColor="text1"/>
          <w:sz w:val="28"/>
          <w:szCs w:val="28"/>
        </w:rPr>
        <w:t xml:space="preserve"> новое или вновь открывшееся обстоятельство, </w:t>
      </w:r>
      <w:r w:rsidR="00943C58" w:rsidRPr="00B422D5">
        <w:rPr>
          <w:rFonts w:ascii="Times New Roman" w:hAnsi="Times New Roman"/>
          <w:color w:val="000000" w:themeColor="text1"/>
          <w:sz w:val="28"/>
          <w:szCs w:val="28"/>
        </w:rPr>
        <w:t>предусмотренное статьей 335</w:t>
      </w:r>
      <w:r w:rsidR="00B26DCD" w:rsidRPr="00B422D5">
        <w:rPr>
          <w:rFonts w:ascii="Times New Roman" w:hAnsi="Times New Roman"/>
          <w:color w:val="000000" w:themeColor="text1"/>
          <w:sz w:val="28"/>
          <w:szCs w:val="28"/>
        </w:rPr>
        <w:t xml:space="preserve"> настоящего Кодекса</w:t>
      </w:r>
      <w:r w:rsidR="00422306" w:rsidRPr="00B422D5">
        <w:rPr>
          <w:rFonts w:ascii="Times New Roman" w:hAnsi="Times New Roman"/>
          <w:color w:val="000000" w:themeColor="text1"/>
          <w:sz w:val="28"/>
          <w:szCs w:val="28"/>
        </w:rPr>
        <w:t xml:space="preserve"> и являющееся</w:t>
      </w:r>
      <w:r w:rsidR="00B26DCD" w:rsidRPr="00B422D5">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по мнению заявителя, основанием для постановки вопроса о пересмотре судебного решения по новым или вновь открывшимся обстоятельствам, со ссылкой на документы, подтверждающие открытие или установление </w:t>
      </w:r>
      <w:r w:rsidR="00460746" w:rsidRPr="00B422D5">
        <w:rPr>
          <w:rFonts w:ascii="Times New Roman" w:hAnsi="Times New Roman"/>
          <w:color w:val="000000" w:themeColor="text1"/>
          <w:sz w:val="28"/>
          <w:szCs w:val="28"/>
        </w:rPr>
        <w:t xml:space="preserve">данного </w:t>
      </w:r>
      <w:r w:rsidR="00312E15" w:rsidRPr="00B422D5">
        <w:rPr>
          <w:rFonts w:ascii="Times New Roman" w:hAnsi="Times New Roman"/>
          <w:color w:val="000000" w:themeColor="text1"/>
          <w:sz w:val="28"/>
          <w:szCs w:val="28"/>
        </w:rPr>
        <w:t>обстоятельства;</w:t>
      </w:r>
    </w:p>
    <w:p w14:paraId="7373545F"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перечень прилагаемых документов.</w:t>
      </w:r>
    </w:p>
    <w:p w14:paraId="2A78C403" w14:textId="77777777" w:rsidR="003A3460" w:rsidRPr="00B422D5" w:rsidRDefault="003A3460"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В заявлении могут быть также указаны номера телефонов, факсов, адреса электронной почты лиц, участвующих в деле, и иные сведения.</w:t>
      </w:r>
    </w:p>
    <w:p w14:paraId="76047889"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3. </w:t>
      </w:r>
      <w:r w:rsidR="00312E15" w:rsidRPr="00B422D5">
        <w:rPr>
          <w:rFonts w:ascii="Times New Roman" w:hAnsi="Times New Roman"/>
          <w:color w:val="000000" w:themeColor="text1"/>
          <w:sz w:val="28"/>
          <w:szCs w:val="28"/>
        </w:rPr>
        <w:t>Лицо, подающее заявление, обязано направить другим лицам, участвующим в деле, копии заявления и приложенных документов, которые у них отсутствуют, заказным письмом с уведомлением о вручении.</w:t>
      </w:r>
    </w:p>
    <w:p w14:paraId="24910A9F"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К заявлению должны быть приложены:</w:t>
      </w:r>
    </w:p>
    <w:p w14:paraId="6B512A22"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копии документов, подтверждающих новые или вновь открывшиеся обстоятельства;</w:t>
      </w:r>
    </w:p>
    <w:p w14:paraId="23CA5948"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копия судебного решения, о пересмотре которого ходатайствует заявитель;</w:t>
      </w:r>
    </w:p>
    <w:p w14:paraId="24CFED9C"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документ, подтверждающий направление другим лицам, участвующим в деле, копий заявления и документов, которые у них отсутствуют;</w:t>
      </w:r>
    </w:p>
    <w:p w14:paraId="57DB33F7" w14:textId="77777777" w:rsidR="008D6BB0" w:rsidRPr="00B422D5" w:rsidRDefault="00C50592"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w:t>
      </w:r>
      <w:r w:rsidR="0017656E" w:rsidRPr="00B422D5">
        <w:rPr>
          <w:rFonts w:ascii="Times New Roman" w:hAnsi="Times New Roman"/>
          <w:color w:val="000000" w:themeColor="text1"/>
          <w:sz w:val="28"/>
          <w:szCs w:val="28"/>
        </w:rPr>
        <w:t>) </w:t>
      </w:r>
      <w:r w:rsidR="00312E15" w:rsidRPr="00B422D5">
        <w:rPr>
          <w:rFonts w:ascii="Times New Roman" w:hAnsi="Times New Roman"/>
          <w:color w:val="000000" w:themeColor="text1"/>
          <w:sz w:val="28"/>
          <w:szCs w:val="28"/>
        </w:rPr>
        <w:t>доверенность или иной документ, подтверждающие полномочия лица на подписание заявления.</w:t>
      </w:r>
    </w:p>
    <w:p w14:paraId="0F6570B6" w14:textId="77777777" w:rsidR="00C50592" w:rsidRPr="00B422D5" w:rsidRDefault="00C50592"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5. Документы, прилагаемые к заявлению о пересмотре судебного решения по новым или вновь открывшимся обстоятельствам, могут быть представлены в </w:t>
      </w:r>
      <w:r w:rsidRPr="004745D9">
        <w:rPr>
          <w:rFonts w:ascii="Times New Roman" w:hAnsi="Times New Roman"/>
          <w:color w:val="000000" w:themeColor="text1"/>
          <w:sz w:val="28"/>
          <w:szCs w:val="28"/>
        </w:rPr>
        <w:t>арбитражный</w:t>
      </w:r>
      <w:r w:rsidRPr="00B422D5">
        <w:rPr>
          <w:rFonts w:ascii="Times New Roman" w:hAnsi="Times New Roman"/>
          <w:color w:val="000000" w:themeColor="text1"/>
          <w:sz w:val="28"/>
          <w:szCs w:val="28"/>
        </w:rPr>
        <w:t xml:space="preserve"> суд в электронном виде.</w:t>
      </w:r>
    </w:p>
    <w:p w14:paraId="41A1B1C3"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338</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 xml:space="preserve">Принятие заявления к производству </w:t>
      </w:r>
      <w:r w:rsidR="00312E15" w:rsidRPr="004745D9">
        <w:rPr>
          <w:rFonts w:ascii="Times New Roman" w:hAnsi="Times New Roman"/>
          <w:b/>
          <w:color w:val="000000" w:themeColor="text1"/>
          <w:sz w:val="28"/>
          <w:szCs w:val="28"/>
        </w:rPr>
        <w:t>арбитражного</w:t>
      </w:r>
      <w:r w:rsidR="00312E15" w:rsidRPr="00B422D5">
        <w:rPr>
          <w:rFonts w:ascii="Times New Roman" w:hAnsi="Times New Roman"/>
          <w:b/>
          <w:color w:val="000000" w:themeColor="text1"/>
          <w:sz w:val="28"/>
          <w:szCs w:val="28"/>
        </w:rPr>
        <w:t xml:space="preserve"> суда</w:t>
      </w:r>
    </w:p>
    <w:p w14:paraId="732D4FCB"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Заявление о пересмотре судебного решения по новым или вновь открывшимся обстоятельствам, поданное с соблюдением требований, предъявляемых настоящим Кодексом к его форме и содержанию, принимается к производству соответствующего </w:t>
      </w:r>
      <w:r w:rsidR="00312E15" w:rsidRPr="004745D9">
        <w:rPr>
          <w:rFonts w:ascii="Times New Roman" w:hAnsi="Times New Roman"/>
          <w:color w:val="000000" w:themeColor="text1"/>
          <w:sz w:val="28"/>
          <w:szCs w:val="28"/>
        </w:rPr>
        <w:t>арбитражного</w:t>
      </w:r>
      <w:r w:rsidR="00312E15" w:rsidRPr="00B422D5">
        <w:rPr>
          <w:rFonts w:ascii="Times New Roman" w:hAnsi="Times New Roman"/>
          <w:color w:val="000000" w:themeColor="text1"/>
          <w:sz w:val="28"/>
          <w:szCs w:val="28"/>
        </w:rPr>
        <w:t xml:space="preserve"> суда.</w:t>
      </w:r>
    </w:p>
    <w:p w14:paraId="2C5B034D"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В случае нарушения указанных требований </w:t>
      </w:r>
      <w:r w:rsidRPr="004745D9">
        <w:rPr>
          <w:rFonts w:ascii="Times New Roman" w:hAnsi="Times New Roman"/>
          <w:color w:val="000000" w:themeColor="text1"/>
          <w:sz w:val="28"/>
          <w:szCs w:val="28"/>
        </w:rPr>
        <w:t>арбитражный</w:t>
      </w:r>
      <w:r w:rsidRPr="00B422D5">
        <w:rPr>
          <w:rFonts w:ascii="Times New Roman" w:hAnsi="Times New Roman"/>
          <w:color w:val="000000" w:themeColor="text1"/>
          <w:sz w:val="28"/>
          <w:szCs w:val="28"/>
        </w:rPr>
        <w:t xml:space="preserve"> суд возвращает заявление в порядке, предусмотренном </w:t>
      </w:r>
      <w:r w:rsidR="00E01AC4" w:rsidRPr="00B422D5">
        <w:rPr>
          <w:rFonts w:ascii="Times New Roman" w:hAnsi="Times New Roman"/>
          <w:bCs/>
          <w:color w:val="000000" w:themeColor="text1"/>
          <w:sz w:val="28"/>
          <w:szCs w:val="28"/>
        </w:rPr>
        <w:t xml:space="preserve">статьей </w:t>
      </w:r>
      <w:r w:rsidR="00943C58" w:rsidRPr="00B422D5">
        <w:rPr>
          <w:rFonts w:ascii="Times New Roman" w:hAnsi="Times New Roman"/>
          <w:bCs/>
          <w:color w:val="000000" w:themeColor="text1"/>
          <w:sz w:val="28"/>
          <w:szCs w:val="28"/>
        </w:rPr>
        <w:t>339</w:t>
      </w:r>
      <w:r w:rsidRPr="00B422D5">
        <w:rPr>
          <w:rFonts w:ascii="Times New Roman" w:hAnsi="Times New Roman"/>
          <w:color w:val="000000" w:themeColor="text1"/>
          <w:sz w:val="28"/>
          <w:szCs w:val="28"/>
        </w:rPr>
        <w:t xml:space="preserve"> настоящего Кодекса.</w:t>
      </w:r>
    </w:p>
    <w:p w14:paraId="3A9A71D2"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Вопрос о принятии заявления к производству </w:t>
      </w:r>
      <w:r w:rsidR="00312E15" w:rsidRPr="004745D9">
        <w:rPr>
          <w:rFonts w:ascii="Times New Roman" w:hAnsi="Times New Roman"/>
          <w:color w:val="000000" w:themeColor="text1"/>
          <w:sz w:val="28"/>
          <w:szCs w:val="28"/>
        </w:rPr>
        <w:t>арбитражного</w:t>
      </w:r>
      <w:r w:rsidR="00312E15" w:rsidRPr="00B422D5">
        <w:rPr>
          <w:rFonts w:ascii="Times New Roman" w:hAnsi="Times New Roman"/>
          <w:color w:val="000000" w:themeColor="text1"/>
          <w:sz w:val="28"/>
          <w:szCs w:val="28"/>
        </w:rPr>
        <w:t xml:space="preserve"> суда решается судьей единолично в </w:t>
      </w:r>
      <w:r w:rsidR="00DC70FD" w:rsidRPr="00B422D5">
        <w:rPr>
          <w:rFonts w:ascii="Times New Roman" w:hAnsi="Times New Roman"/>
          <w:color w:val="000000" w:themeColor="text1"/>
          <w:sz w:val="28"/>
          <w:szCs w:val="28"/>
        </w:rPr>
        <w:t xml:space="preserve">течение пяти дней </w:t>
      </w:r>
      <w:r w:rsidR="00312E15" w:rsidRPr="00B422D5">
        <w:rPr>
          <w:rFonts w:ascii="Times New Roman" w:hAnsi="Times New Roman"/>
          <w:color w:val="000000" w:themeColor="text1"/>
          <w:sz w:val="28"/>
          <w:szCs w:val="28"/>
        </w:rPr>
        <w:t xml:space="preserve">со дня его поступления в </w:t>
      </w:r>
      <w:r w:rsidR="00312E15" w:rsidRPr="004745D9">
        <w:rPr>
          <w:rFonts w:ascii="Times New Roman" w:hAnsi="Times New Roman"/>
          <w:color w:val="000000" w:themeColor="text1"/>
          <w:sz w:val="28"/>
          <w:szCs w:val="28"/>
        </w:rPr>
        <w:t>арбитражный</w:t>
      </w:r>
      <w:r w:rsidR="00312E15" w:rsidRPr="004745D9">
        <w:rPr>
          <w:rFonts w:ascii="Times New Roman" w:hAnsi="Times New Roman"/>
          <w:sz w:val="28"/>
          <w:szCs w:val="28"/>
        </w:rPr>
        <w:t xml:space="preserve"> </w:t>
      </w:r>
      <w:r w:rsidR="00312E15" w:rsidRPr="00B422D5">
        <w:rPr>
          <w:rFonts w:ascii="Times New Roman" w:hAnsi="Times New Roman"/>
          <w:color w:val="000000" w:themeColor="text1"/>
          <w:sz w:val="28"/>
          <w:szCs w:val="28"/>
        </w:rPr>
        <w:t>суд.</w:t>
      </w:r>
    </w:p>
    <w:p w14:paraId="520D5EC1"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О принятии заявления к производству арбитражный суд выносит определение.</w:t>
      </w:r>
    </w:p>
    <w:p w14:paraId="65F8E74E"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В определении указываются время и место проведения судебного заседания по рассмотрению заявления.</w:t>
      </w:r>
    </w:p>
    <w:p w14:paraId="18CE8955"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Копии определения направляются лицам, участвующим в деле.</w:t>
      </w:r>
    </w:p>
    <w:p w14:paraId="46774E3B"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339</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Возвращение заявления о пересмотре судебного решения по новым или вновь открывшимся обстоятельствам</w:t>
      </w:r>
    </w:p>
    <w:p w14:paraId="6A010ACB"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w:t>
      </w:r>
      <w:r w:rsidR="0017656E"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Арбитражный суд возвращает заявителю поданное им заявление о пересмотре судебного решения по новым или вновь открывшимся обстоятельствам, если при решении вопроса о принятии его к производству установит, что:</w:t>
      </w:r>
    </w:p>
    <w:p w14:paraId="4507F406"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заявление подано с нарушением правил, </w:t>
      </w:r>
      <w:r w:rsidR="00E01AC4" w:rsidRPr="00B422D5">
        <w:rPr>
          <w:rFonts w:ascii="Times New Roman" w:hAnsi="Times New Roman"/>
          <w:color w:val="000000" w:themeColor="text1"/>
          <w:sz w:val="28"/>
          <w:szCs w:val="28"/>
        </w:rPr>
        <w:t xml:space="preserve">установленных статьей </w:t>
      </w:r>
      <w:r w:rsidR="00943C58" w:rsidRPr="00B422D5">
        <w:rPr>
          <w:rFonts w:ascii="Times New Roman" w:hAnsi="Times New Roman"/>
          <w:color w:val="000000" w:themeColor="text1"/>
          <w:sz w:val="28"/>
          <w:szCs w:val="28"/>
        </w:rPr>
        <w:t>334</w:t>
      </w:r>
      <w:r w:rsidR="00312E15" w:rsidRPr="00B422D5">
        <w:rPr>
          <w:rFonts w:ascii="Times New Roman" w:hAnsi="Times New Roman"/>
          <w:color w:val="000000" w:themeColor="text1"/>
          <w:sz w:val="28"/>
          <w:szCs w:val="28"/>
        </w:rPr>
        <w:t xml:space="preserve"> настоящего Кодекса;</w:t>
      </w:r>
    </w:p>
    <w:p w14:paraId="5D2961B2"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заявление подано после истечения установленного срока и отсутствует ходатайство о его восстановлении или в восстановлении пропущенного срока подачи заявления отказано;</w:t>
      </w:r>
    </w:p>
    <w:p w14:paraId="1795C980"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не соблюдены требования, предъявляемые настоящим Кодексом к форме и содержанию заявления.</w:t>
      </w:r>
    </w:p>
    <w:p w14:paraId="685FF330"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О возвращении заявления выносится определение.</w:t>
      </w:r>
    </w:p>
    <w:p w14:paraId="4401616A"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Копия определения направляется заявителю вместе с заявлением и прилагаемыми к нему документами не позднее следующего дня после дня его вынесения.</w:t>
      </w:r>
    </w:p>
    <w:p w14:paraId="0402E558" w14:textId="52456D7D" w:rsidR="00312E1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Определение арбитражного суда о возвращении заявления может быть обжаловано.</w:t>
      </w:r>
    </w:p>
    <w:p w14:paraId="7E251F88"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340</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Рассмотрение заявления о пересмотре судебного решения по новым или вновь открывшимся обстоятельствам</w:t>
      </w:r>
    </w:p>
    <w:p w14:paraId="713797F1"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Заявление о пересмотре вступившего в законную силу судебного решения по новым или вновь открывшимся обстоятельствам арбитражный суд рассматривает в судебном заседании в срок, не превышающий месяца со дня его поступления в арбитражный суд.</w:t>
      </w:r>
    </w:p>
    <w:p w14:paraId="7CCCFC59"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2. </w:t>
      </w:r>
      <w:r w:rsidR="00312E15" w:rsidRPr="00B422D5">
        <w:rPr>
          <w:rFonts w:ascii="Times New Roman" w:hAnsi="Times New Roman"/>
          <w:color w:val="000000" w:themeColor="text1"/>
          <w:sz w:val="28"/>
          <w:szCs w:val="28"/>
        </w:rPr>
        <w:t>Заявитель и другие лица, участвующие в деле, извещаются о времени и месте судебного заседания. Неявка надлежащим образом извещенных лиц не является препятствием для рассмотрения заявления.</w:t>
      </w:r>
    </w:p>
    <w:p w14:paraId="5EF9CFA7"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341</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Судебные решения, принимаемые арбитражным судом по результатам рассмотрения заявления о пересмотре судебного решения по новым или вновь открывшимся обстоятельствам</w:t>
      </w:r>
    </w:p>
    <w:p w14:paraId="30A0141C"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По результатам рассмотрения заявления о пересмотре вступившего в законную силу </w:t>
      </w:r>
      <w:r w:rsidR="00F5020F" w:rsidRPr="00B422D5">
        <w:rPr>
          <w:rFonts w:ascii="Times New Roman" w:hAnsi="Times New Roman"/>
          <w:color w:val="000000" w:themeColor="text1"/>
          <w:sz w:val="28"/>
          <w:szCs w:val="28"/>
        </w:rPr>
        <w:t xml:space="preserve">судебного </w:t>
      </w:r>
      <w:r w:rsidR="00312E15" w:rsidRPr="00B422D5">
        <w:rPr>
          <w:rFonts w:ascii="Times New Roman" w:hAnsi="Times New Roman"/>
          <w:color w:val="000000" w:themeColor="text1"/>
          <w:sz w:val="28"/>
          <w:szCs w:val="28"/>
        </w:rPr>
        <w:t>решения по новым или вновь открывшимся обстоятельствам арбитражный суд или принимает решение</w:t>
      </w:r>
      <w:r w:rsidR="009A7C4B" w:rsidRPr="00B422D5">
        <w:rPr>
          <w:rFonts w:ascii="Times New Roman" w:hAnsi="Times New Roman"/>
          <w:color w:val="000000" w:themeColor="text1"/>
          <w:sz w:val="28"/>
          <w:szCs w:val="28"/>
        </w:rPr>
        <w:t>, постановление</w:t>
      </w:r>
      <w:r w:rsidR="00312E15" w:rsidRPr="00B422D5">
        <w:rPr>
          <w:rFonts w:ascii="Times New Roman" w:hAnsi="Times New Roman"/>
          <w:color w:val="000000" w:themeColor="text1"/>
          <w:sz w:val="28"/>
          <w:szCs w:val="28"/>
        </w:rPr>
        <w:t xml:space="preserve"> об удовлетворении заявления и отмене ранее принятого им судебного решения по новым или вновь открывшимся обстоятельствам, или выносит определение об отказе в удовлетворении заявления.</w:t>
      </w:r>
    </w:p>
    <w:p w14:paraId="083032DE"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w:t>
      </w:r>
      <w:r w:rsidR="0017656E"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В случае отмены судебного решения по новым или вновь открывшимся обстоятельствам дело повторно рассматривается тем же арбитражным судом, которым отменено ранее принятое им судебное решение, в общем порядке, установленном настоящим Кодексом.</w:t>
      </w:r>
    </w:p>
    <w:p w14:paraId="3C1C2712"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Style w:val="blk"/>
          <w:rFonts w:ascii="Times New Roman" w:hAnsi="Times New Roman"/>
          <w:color w:val="000000" w:themeColor="text1"/>
          <w:sz w:val="28"/>
          <w:szCs w:val="28"/>
        </w:rPr>
        <w:t>3. </w:t>
      </w:r>
      <w:r w:rsidR="00312E15" w:rsidRPr="00B422D5">
        <w:rPr>
          <w:rStyle w:val="blk"/>
          <w:rFonts w:ascii="Times New Roman" w:hAnsi="Times New Roman"/>
          <w:color w:val="000000" w:themeColor="text1"/>
          <w:sz w:val="28"/>
          <w:szCs w:val="28"/>
        </w:rPr>
        <w:t xml:space="preserve">В случае отмены судебного </w:t>
      </w:r>
      <w:r w:rsidRPr="00B422D5">
        <w:rPr>
          <w:rStyle w:val="blk"/>
          <w:rFonts w:ascii="Times New Roman" w:hAnsi="Times New Roman"/>
          <w:color w:val="000000" w:themeColor="text1"/>
          <w:sz w:val="28"/>
          <w:szCs w:val="28"/>
        </w:rPr>
        <w:t xml:space="preserve">решения </w:t>
      </w:r>
      <w:r w:rsidR="00312E15" w:rsidRPr="00B422D5">
        <w:rPr>
          <w:rStyle w:val="blk"/>
          <w:rFonts w:ascii="Times New Roman" w:hAnsi="Times New Roman"/>
          <w:color w:val="000000" w:themeColor="text1"/>
          <w:sz w:val="28"/>
          <w:szCs w:val="28"/>
        </w:rPr>
        <w:t xml:space="preserve">в силу обстоятельства, </w:t>
      </w:r>
      <w:r w:rsidR="00312E15" w:rsidRPr="00B422D5">
        <w:rPr>
          <w:rFonts w:ascii="Times New Roman" w:hAnsi="Times New Roman"/>
          <w:color w:val="000000" w:themeColor="text1"/>
          <w:sz w:val="28"/>
          <w:szCs w:val="28"/>
        </w:rPr>
        <w:t>предусмотренного</w:t>
      </w:r>
      <w:r w:rsidR="007664A7">
        <w:rPr>
          <w:rFonts w:ascii="Times New Roman" w:hAnsi="Times New Roman"/>
          <w:color w:val="000000" w:themeColor="text1"/>
          <w:sz w:val="28"/>
          <w:szCs w:val="28"/>
        </w:rPr>
        <w:t xml:space="preserve"> </w:t>
      </w:r>
      <w:r w:rsidR="00207ED1" w:rsidRPr="00B422D5">
        <w:rPr>
          <w:rFonts w:ascii="Times New Roman" w:hAnsi="Times New Roman"/>
          <w:color w:val="000000" w:themeColor="text1"/>
          <w:sz w:val="28"/>
          <w:szCs w:val="28"/>
        </w:rPr>
        <w:t xml:space="preserve">пунктом </w:t>
      </w:r>
      <w:r w:rsidR="00EB78FB" w:rsidRPr="00B422D5">
        <w:rPr>
          <w:rFonts w:ascii="Times New Roman" w:hAnsi="Times New Roman"/>
          <w:color w:val="000000" w:themeColor="text1"/>
          <w:sz w:val="28"/>
          <w:szCs w:val="28"/>
        </w:rPr>
        <w:t>4</w:t>
      </w:r>
      <w:r w:rsidR="00312E15" w:rsidRPr="00B422D5">
        <w:rPr>
          <w:rFonts w:ascii="Times New Roman" w:hAnsi="Times New Roman"/>
          <w:color w:val="000000" w:themeColor="text1"/>
          <w:sz w:val="28"/>
          <w:szCs w:val="28"/>
        </w:rPr>
        <w:t xml:space="preserve"> части 3 статьи </w:t>
      </w:r>
      <w:r w:rsidR="00943C58" w:rsidRPr="00B422D5">
        <w:rPr>
          <w:rFonts w:ascii="Times New Roman" w:hAnsi="Times New Roman"/>
          <w:color w:val="000000" w:themeColor="text1"/>
          <w:sz w:val="28"/>
          <w:szCs w:val="28"/>
        </w:rPr>
        <w:t>335</w:t>
      </w:r>
      <w:r w:rsidR="007664A7">
        <w:rPr>
          <w:rFonts w:ascii="Times New Roman" w:hAnsi="Times New Roman"/>
          <w:color w:val="000000" w:themeColor="text1"/>
          <w:sz w:val="28"/>
          <w:szCs w:val="28"/>
        </w:rPr>
        <w:t xml:space="preserve"> </w:t>
      </w:r>
      <w:r w:rsidR="00312E15" w:rsidRPr="00B422D5">
        <w:rPr>
          <w:rStyle w:val="blk"/>
          <w:rFonts w:ascii="Times New Roman" w:hAnsi="Times New Roman"/>
          <w:color w:val="000000" w:themeColor="text1"/>
          <w:sz w:val="28"/>
          <w:szCs w:val="28"/>
        </w:rPr>
        <w:t>на</w:t>
      </w:r>
      <w:r w:rsidRPr="00B422D5">
        <w:rPr>
          <w:rStyle w:val="blk"/>
          <w:rFonts w:ascii="Times New Roman" w:hAnsi="Times New Roman"/>
          <w:color w:val="000000" w:themeColor="text1"/>
          <w:sz w:val="28"/>
          <w:szCs w:val="28"/>
        </w:rPr>
        <w:t xml:space="preserve">стоящего Кодекса, судебное решение, принятое </w:t>
      </w:r>
      <w:r w:rsidR="00312E15" w:rsidRPr="00B422D5">
        <w:rPr>
          <w:rStyle w:val="blk"/>
          <w:rFonts w:ascii="Times New Roman" w:hAnsi="Times New Roman"/>
          <w:color w:val="000000" w:themeColor="text1"/>
          <w:sz w:val="28"/>
          <w:szCs w:val="28"/>
        </w:rPr>
        <w:t>в результате повторного рассмотрения дела, не может быть изменен</w:t>
      </w:r>
      <w:r w:rsidRPr="00B422D5">
        <w:rPr>
          <w:rStyle w:val="blk"/>
          <w:rFonts w:ascii="Times New Roman" w:hAnsi="Times New Roman"/>
          <w:color w:val="000000" w:themeColor="text1"/>
          <w:sz w:val="28"/>
          <w:szCs w:val="28"/>
        </w:rPr>
        <w:t>о</w:t>
      </w:r>
      <w:r w:rsidR="00312E15" w:rsidRPr="00B422D5">
        <w:rPr>
          <w:rStyle w:val="blk"/>
          <w:rFonts w:ascii="Times New Roman" w:hAnsi="Times New Roman"/>
          <w:color w:val="000000" w:themeColor="text1"/>
          <w:sz w:val="28"/>
          <w:szCs w:val="28"/>
        </w:rPr>
        <w:t xml:space="preserve"> в сторону ухудшения положения лица, привлекаемого или привлеченного к ответственности за административные или налоговые правонарушения либо к иной публично-правовой ответственности.</w:t>
      </w:r>
    </w:p>
    <w:p w14:paraId="1F13AEC3"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Арбитражный суд вправе повторно рассмотреть дело непосредственно после отмены судебного решения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дела по существу в том же судебном заседании.</w:t>
      </w:r>
    </w:p>
    <w:p w14:paraId="512444C8"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Копии определения об отказе в удовлетворении заявления о пересмотре судебного решения по новым или вновь открывшимся обстоятельствам направляются лицам, участвующим в деле.</w:t>
      </w:r>
    </w:p>
    <w:p w14:paraId="776F939B"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Решение</w:t>
      </w:r>
      <w:r w:rsidR="009A7C4B" w:rsidRPr="00B422D5">
        <w:rPr>
          <w:rFonts w:ascii="Times New Roman" w:hAnsi="Times New Roman"/>
          <w:color w:val="000000" w:themeColor="text1"/>
          <w:sz w:val="28"/>
          <w:szCs w:val="28"/>
        </w:rPr>
        <w:t>, постановление</w:t>
      </w:r>
      <w:r w:rsidR="00312E15" w:rsidRPr="00B422D5">
        <w:rPr>
          <w:rFonts w:ascii="Times New Roman" w:hAnsi="Times New Roman"/>
          <w:color w:val="000000" w:themeColor="text1"/>
          <w:sz w:val="28"/>
          <w:szCs w:val="28"/>
        </w:rPr>
        <w:t xml:space="preserve"> арбитражного суда об отмене судебного решения по новым или вновь открывшимся обстоятельствам и определение об </w:t>
      </w:r>
      <w:r w:rsidR="00312E15" w:rsidRPr="00B422D5">
        <w:rPr>
          <w:rFonts w:ascii="Times New Roman" w:hAnsi="Times New Roman"/>
          <w:color w:val="000000" w:themeColor="text1"/>
          <w:sz w:val="28"/>
          <w:szCs w:val="28"/>
        </w:rPr>
        <w:lastRenderedPageBreak/>
        <w:t>отказе в удовлетворении заявления о пересмотре судебного решения по новым или вновь открывшимся обстоятельствам могут быть обжалованы.</w:t>
      </w:r>
    </w:p>
    <w:p w14:paraId="0E7E912E" w14:textId="77777777" w:rsidR="008E29EC" w:rsidRPr="00B422D5" w:rsidRDefault="008E29EC" w:rsidP="0074374D">
      <w:pPr>
        <w:spacing w:after="0"/>
        <w:jc w:val="center"/>
        <w:rPr>
          <w:rFonts w:ascii="Times New Roman" w:eastAsia="Calibri" w:hAnsi="Times New Roman"/>
          <w:bCs/>
          <w:color w:val="000000" w:themeColor="text1"/>
          <w:sz w:val="28"/>
          <w:szCs w:val="28"/>
          <w:lang w:eastAsia="en-US"/>
        </w:rPr>
      </w:pPr>
      <w:r w:rsidRPr="00B422D5">
        <w:rPr>
          <w:rFonts w:ascii="Times New Roman" w:eastAsia="Calibri" w:hAnsi="Times New Roman"/>
          <w:bCs/>
          <w:color w:val="000000" w:themeColor="text1"/>
          <w:sz w:val="28"/>
          <w:szCs w:val="28"/>
          <w:lang w:eastAsia="en-US"/>
        </w:rPr>
        <w:t xml:space="preserve">РАЗДЕЛ </w:t>
      </w:r>
      <w:r w:rsidRPr="00B422D5">
        <w:rPr>
          <w:rFonts w:ascii="Times New Roman" w:eastAsia="Calibri" w:hAnsi="Times New Roman"/>
          <w:bCs/>
          <w:color w:val="000000" w:themeColor="text1"/>
          <w:sz w:val="28"/>
          <w:szCs w:val="28"/>
          <w:lang w:val="en-US" w:eastAsia="en-US"/>
        </w:rPr>
        <w:t>VII</w:t>
      </w:r>
    </w:p>
    <w:p w14:paraId="28944C88" w14:textId="77777777" w:rsidR="008E29EC" w:rsidRPr="00B422D5" w:rsidRDefault="008E29EC" w:rsidP="0074374D">
      <w:pPr>
        <w:spacing w:after="360"/>
        <w:jc w:val="center"/>
        <w:rPr>
          <w:rFonts w:ascii="Times New Roman" w:hAnsi="Times New Roman"/>
          <w:b/>
          <w:color w:val="000000" w:themeColor="text1"/>
          <w:sz w:val="28"/>
          <w:szCs w:val="28"/>
        </w:rPr>
      </w:pPr>
      <w:r w:rsidRPr="00B422D5">
        <w:rPr>
          <w:rFonts w:ascii="Times New Roman" w:hAnsi="Times New Roman"/>
          <w:b/>
          <w:color w:val="000000" w:themeColor="text1"/>
          <w:sz w:val="28"/>
          <w:szCs w:val="28"/>
        </w:rPr>
        <w:t>ПРОИЗВОДСТВО ПО ДЕЛАМ, СВЯЗАННЫМ С ИСПОЛНЕНИЕМ СУДЕБНЫХ РЕШЕНИЙ АРБИТРАЖНЫХ СУДОВ</w:t>
      </w:r>
    </w:p>
    <w:p w14:paraId="5C48C76F" w14:textId="77777777" w:rsidR="00312E15" w:rsidRPr="00B422D5" w:rsidRDefault="00A52396" w:rsidP="00116F09">
      <w:pPr>
        <w:widowControl w:val="0"/>
        <w:autoSpaceDE w:val="0"/>
        <w:autoSpaceDN w:val="0"/>
        <w:adjustRightInd w:val="0"/>
        <w:spacing w:after="360"/>
        <w:ind w:firstLine="709"/>
        <w:outlineLvl w:val="0"/>
        <w:rPr>
          <w:rFonts w:ascii="Times New Roman" w:hAnsi="Times New Roman"/>
          <w:b/>
          <w:bCs/>
          <w:caps/>
          <w:color w:val="000000" w:themeColor="text1"/>
          <w:sz w:val="28"/>
          <w:szCs w:val="28"/>
        </w:rPr>
      </w:pPr>
      <w:r w:rsidRPr="00B422D5">
        <w:rPr>
          <w:rFonts w:ascii="Times New Roman" w:hAnsi="Times New Roman"/>
          <w:bCs/>
          <w:color w:val="000000" w:themeColor="text1"/>
          <w:sz w:val="28"/>
          <w:szCs w:val="28"/>
        </w:rPr>
        <w:t>Глава </w:t>
      </w:r>
      <w:r w:rsidR="00724E53" w:rsidRPr="00B422D5">
        <w:rPr>
          <w:rFonts w:ascii="Times New Roman" w:hAnsi="Times New Roman"/>
          <w:bCs/>
          <w:caps/>
          <w:color w:val="000000" w:themeColor="text1"/>
          <w:sz w:val="28"/>
          <w:szCs w:val="28"/>
        </w:rPr>
        <w:t>41</w:t>
      </w:r>
      <w:r w:rsidR="00312E15" w:rsidRPr="00B422D5">
        <w:rPr>
          <w:rFonts w:ascii="Times New Roman" w:hAnsi="Times New Roman"/>
          <w:bCs/>
          <w:caps/>
          <w:color w:val="000000" w:themeColor="text1"/>
          <w:sz w:val="28"/>
          <w:szCs w:val="28"/>
        </w:rPr>
        <w:t>.</w:t>
      </w:r>
      <w:r w:rsidR="00376F8F" w:rsidRPr="00B422D5">
        <w:rPr>
          <w:rFonts w:ascii="Times New Roman" w:hAnsi="Times New Roman"/>
          <w:b/>
          <w:bCs/>
          <w:caps/>
          <w:color w:val="000000" w:themeColor="text1"/>
          <w:sz w:val="28"/>
          <w:szCs w:val="28"/>
        </w:rPr>
        <w:t> </w:t>
      </w:r>
      <w:r w:rsidR="00312E15" w:rsidRPr="00B422D5">
        <w:rPr>
          <w:rFonts w:ascii="Times New Roman" w:hAnsi="Times New Roman"/>
          <w:b/>
          <w:bCs/>
          <w:caps/>
          <w:color w:val="000000" w:themeColor="text1"/>
          <w:sz w:val="28"/>
          <w:szCs w:val="28"/>
        </w:rPr>
        <w:t>П</w:t>
      </w:r>
      <w:r w:rsidR="00312E15" w:rsidRPr="00B422D5">
        <w:rPr>
          <w:rFonts w:ascii="Times New Roman" w:hAnsi="Times New Roman"/>
          <w:b/>
          <w:bCs/>
          <w:color w:val="000000" w:themeColor="text1"/>
          <w:sz w:val="28"/>
          <w:szCs w:val="28"/>
        </w:rPr>
        <w:t>роизводство по делам, связанным с исполнением судебных</w:t>
      </w:r>
      <w:r w:rsidR="00B422F2">
        <w:rPr>
          <w:rFonts w:ascii="Times New Roman" w:hAnsi="Times New Roman"/>
          <w:b/>
          <w:bCs/>
          <w:color w:val="000000" w:themeColor="text1"/>
          <w:sz w:val="28"/>
          <w:szCs w:val="28"/>
        </w:rPr>
        <w:t xml:space="preserve"> </w:t>
      </w:r>
      <w:r w:rsidR="00312E15" w:rsidRPr="00B422D5">
        <w:rPr>
          <w:rFonts w:ascii="Times New Roman" w:hAnsi="Times New Roman"/>
          <w:b/>
          <w:bCs/>
          <w:color w:val="000000" w:themeColor="text1"/>
          <w:sz w:val="28"/>
          <w:szCs w:val="28"/>
        </w:rPr>
        <w:t>решений</w:t>
      </w:r>
      <w:r w:rsidR="00B422F2">
        <w:rPr>
          <w:rFonts w:ascii="Times New Roman" w:hAnsi="Times New Roman"/>
          <w:b/>
          <w:bCs/>
          <w:color w:val="000000" w:themeColor="text1"/>
          <w:sz w:val="28"/>
          <w:szCs w:val="28"/>
        </w:rPr>
        <w:t xml:space="preserve"> </w:t>
      </w:r>
      <w:r w:rsidR="00B14545" w:rsidRPr="00B422D5">
        <w:rPr>
          <w:rFonts w:ascii="Times New Roman" w:hAnsi="Times New Roman"/>
          <w:b/>
          <w:bCs/>
          <w:color w:val="000000" w:themeColor="text1"/>
          <w:sz w:val="28"/>
          <w:szCs w:val="28"/>
        </w:rPr>
        <w:t>арбитражного суда</w:t>
      </w:r>
    </w:p>
    <w:p w14:paraId="6F17D8D8"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342</w:t>
      </w:r>
      <w:r w:rsidR="00312E15" w:rsidRPr="00B422D5">
        <w:rPr>
          <w:rFonts w:ascii="Times New Roman" w:hAnsi="Times New Roman"/>
          <w:bCs/>
          <w:color w:val="000000" w:themeColor="text1"/>
          <w:sz w:val="28"/>
          <w:szCs w:val="28"/>
        </w:rPr>
        <w:t>.</w:t>
      </w:r>
      <w:r w:rsidR="00376F8F"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Порядок исполнения су</w:t>
      </w:r>
      <w:r w:rsidR="0017656E" w:rsidRPr="00B422D5">
        <w:rPr>
          <w:rFonts w:ascii="Times New Roman" w:hAnsi="Times New Roman"/>
          <w:b/>
          <w:color w:val="000000" w:themeColor="text1"/>
          <w:sz w:val="28"/>
          <w:szCs w:val="28"/>
        </w:rPr>
        <w:t>дебных решений арбитражного суда</w:t>
      </w:r>
    </w:p>
    <w:p w14:paraId="00E6C96A" w14:textId="77777777" w:rsidR="00312E15" w:rsidRPr="00B422D5" w:rsidRDefault="00312E15" w:rsidP="00116F09">
      <w:pPr>
        <w:shd w:val="clear" w:color="auto" w:fill="FFFFFF"/>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w:t>
      </w:r>
      <w:r w:rsidR="0017656E"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shd w:val="clear" w:color="auto" w:fill="FFFFFF"/>
        </w:rPr>
        <w:t xml:space="preserve">Судебные </w:t>
      </w:r>
      <w:r w:rsidR="0017656E" w:rsidRPr="00B422D5">
        <w:rPr>
          <w:rFonts w:ascii="Times New Roman" w:hAnsi="Times New Roman"/>
          <w:color w:val="000000" w:themeColor="text1"/>
          <w:sz w:val="28"/>
          <w:szCs w:val="28"/>
          <w:shd w:val="clear" w:color="auto" w:fill="FFFFFF"/>
        </w:rPr>
        <w:t>решения арбитражного суда</w:t>
      </w:r>
      <w:r w:rsidRPr="00B422D5">
        <w:rPr>
          <w:rFonts w:ascii="Times New Roman" w:hAnsi="Times New Roman"/>
          <w:color w:val="000000" w:themeColor="text1"/>
          <w:sz w:val="28"/>
          <w:szCs w:val="28"/>
          <w:shd w:val="clear" w:color="auto" w:fill="FFFFFF"/>
        </w:rPr>
        <w:t xml:space="preserve">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иными</w:t>
      </w:r>
      <w:r w:rsidR="00B422F2">
        <w:rPr>
          <w:rFonts w:ascii="Times New Roman" w:hAnsi="Times New Roman"/>
          <w:color w:val="000000" w:themeColor="text1"/>
          <w:sz w:val="28"/>
          <w:szCs w:val="28"/>
          <w:shd w:val="clear" w:color="auto" w:fill="FFFFFF"/>
        </w:rPr>
        <w:t xml:space="preserve"> </w:t>
      </w:r>
      <w:r w:rsidRPr="00B422D5">
        <w:rPr>
          <w:rFonts w:ascii="Times New Roman" w:hAnsi="Times New Roman"/>
          <w:color w:val="000000" w:themeColor="text1"/>
          <w:sz w:val="28"/>
          <w:szCs w:val="28"/>
        </w:rPr>
        <w:t>законами</w:t>
      </w:r>
      <w:r w:rsidRPr="00B422D5">
        <w:rPr>
          <w:rFonts w:ascii="Times New Roman" w:hAnsi="Times New Roman"/>
          <w:color w:val="000000" w:themeColor="text1"/>
          <w:sz w:val="28"/>
          <w:szCs w:val="28"/>
          <w:shd w:val="clear" w:color="auto" w:fill="FFFFFF"/>
        </w:rPr>
        <w:t>, регулирующими вопросы исполнительного производства.</w:t>
      </w:r>
    </w:p>
    <w:p w14:paraId="30C98D33" w14:textId="77777777" w:rsidR="00312E15" w:rsidRPr="00B422D5" w:rsidRDefault="0017656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Принудительное исполнение судебного решения производится на основании выдаваемого арбитражным судом исполнительного листа, если иное не предусмотрено настоящим Кодексом.</w:t>
      </w:r>
    </w:p>
    <w:p w14:paraId="3F3A9F04" w14:textId="1F7A2883" w:rsidR="00312E1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w:t>
      </w:r>
      <w:r w:rsidR="0017656E" w:rsidRPr="00B422D5">
        <w:rPr>
          <w:rFonts w:ascii="Times New Roman" w:hAnsi="Times New Roman"/>
          <w:color w:val="000000" w:themeColor="text1"/>
          <w:sz w:val="28"/>
          <w:szCs w:val="28"/>
        </w:rPr>
        <w:t> </w:t>
      </w:r>
      <w:r w:rsidRPr="00B422D5">
        <w:rPr>
          <w:rFonts w:ascii="Times New Roman" w:hAnsi="Times New Roman"/>
          <w:bCs/>
          <w:color w:val="000000" w:themeColor="text1"/>
          <w:sz w:val="28"/>
          <w:szCs w:val="28"/>
        </w:rPr>
        <w:t>Формы</w:t>
      </w:r>
      <w:r w:rsidRPr="00B422D5">
        <w:rPr>
          <w:rFonts w:ascii="Times New Roman" w:hAnsi="Times New Roman"/>
          <w:color w:val="000000" w:themeColor="text1"/>
          <w:sz w:val="28"/>
          <w:szCs w:val="28"/>
        </w:rPr>
        <w:t xml:space="preserve"> бланков исполнительных листов, </w:t>
      </w:r>
      <w:r w:rsidRPr="00B422D5">
        <w:rPr>
          <w:rFonts w:ascii="Times New Roman" w:hAnsi="Times New Roman"/>
          <w:bCs/>
          <w:color w:val="000000" w:themeColor="text1"/>
          <w:sz w:val="28"/>
          <w:szCs w:val="28"/>
        </w:rPr>
        <w:t>порядок</w:t>
      </w:r>
      <w:r w:rsidRPr="00B422D5">
        <w:rPr>
          <w:rFonts w:ascii="Times New Roman" w:hAnsi="Times New Roman"/>
          <w:color w:val="000000" w:themeColor="text1"/>
          <w:sz w:val="28"/>
          <w:szCs w:val="28"/>
        </w:rPr>
        <w:t xml:space="preserve"> их изготовления</w:t>
      </w:r>
      <w:r w:rsidR="009A7C4B" w:rsidRPr="00B422D5">
        <w:rPr>
          <w:rFonts w:ascii="Times New Roman" w:hAnsi="Times New Roman"/>
          <w:color w:val="000000" w:themeColor="text1"/>
          <w:sz w:val="28"/>
          <w:szCs w:val="28"/>
        </w:rPr>
        <w:t xml:space="preserve">, учета, хранения и уничтожения, требования к форматам исполнительных листов, направляемых для исполнения в форме электронного документа, утверждаются Правительством </w:t>
      </w:r>
      <w:r w:rsidR="00BF4D3B" w:rsidRPr="00B422D5">
        <w:rPr>
          <w:rFonts w:ascii="Times New Roman" w:hAnsi="Times New Roman"/>
          <w:color w:val="000000" w:themeColor="text1"/>
          <w:sz w:val="28"/>
          <w:szCs w:val="28"/>
        </w:rPr>
        <w:t>Донецкой Народной Республики.</w:t>
      </w:r>
    </w:p>
    <w:p w14:paraId="46F3385A"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343</w:t>
      </w:r>
      <w:r w:rsidR="00312E15" w:rsidRPr="00B422D5">
        <w:rPr>
          <w:rFonts w:ascii="Times New Roman" w:hAnsi="Times New Roman"/>
          <w:bCs/>
          <w:color w:val="000000" w:themeColor="text1"/>
          <w:sz w:val="28"/>
          <w:szCs w:val="28"/>
        </w:rPr>
        <w:t>.</w:t>
      </w:r>
      <w:r w:rsidR="00376F8F" w:rsidRPr="00B422D5">
        <w:rPr>
          <w:rFonts w:ascii="Times New Roman" w:hAnsi="Times New Roman"/>
          <w:b/>
          <w:color w:val="000000" w:themeColor="text1"/>
          <w:sz w:val="28"/>
          <w:szCs w:val="28"/>
        </w:rPr>
        <w:t> </w:t>
      </w:r>
      <w:r w:rsidR="00312E15" w:rsidRPr="00B422D5">
        <w:rPr>
          <w:rFonts w:ascii="Times New Roman" w:hAnsi="Times New Roman"/>
          <w:b/>
          <w:color w:val="000000" w:themeColor="text1"/>
          <w:sz w:val="28"/>
          <w:szCs w:val="28"/>
        </w:rPr>
        <w:t>Выдача исполнительного листа</w:t>
      </w:r>
    </w:p>
    <w:p w14:paraId="7BC5B965"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Исполнительный лист на основании судебного решения, принятого арбитражным судом первой инстанции, выдается </w:t>
      </w:r>
      <w:r w:rsidR="008E4398" w:rsidRPr="00B422D5">
        <w:rPr>
          <w:rFonts w:ascii="Times New Roman" w:hAnsi="Times New Roman"/>
          <w:color w:val="000000" w:themeColor="text1"/>
          <w:sz w:val="28"/>
          <w:szCs w:val="28"/>
        </w:rPr>
        <w:t xml:space="preserve">таким </w:t>
      </w:r>
      <w:r w:rsidR="00312E15" w:rsidRPr="00B422D5">
        <w:rPr>
          <w:rFonts w:ascii="Times New Roman" w:hAnsi="Times New Roman"/>
          <w:color w:val="000000" w:themeColor="text1"/>
          <w:sz w:val="28"/>
          <w:szCs w:val="28"/>
        </w:rPr>
        <w:t>арбитражным судом.</w:t>
      </w:r>
    </w:p>
    <w:p w14:paraId="6B665CB0" w14:textId="77777777" w:rsidR="00BF4D3B"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Выдача судебного приказа для исполнения осуществляется по правилам, предусмотренным </w:t>
      </w:r>
      <w:r w:rsidR="006F409F" w:rsidRPr="00B422D5">
        <w:rPr>
          <w:rFonts w:ascii="Times New Roman" w:hAnsi="Times New Roman"/>
          <w:color w:val="000000" w:themeColor="text1"/>
          <w:sz w:val="28"/>
          <w:szCs w:val="28"/>
        </w:rPr>
        <w:t>главой 3</w:t>
      </w:r>
      <w:r w:rsidR="00422306" w:rsidRPr="00B422D5">
        <w:rPr>
          <w:rFonts w:ascii="Times New Roman" w:hAnsi="Times New Roman"/>
          <w:color w:val="000000" w:themeColor="text1"/>
          <w:sz w:val="28"/>
          <w:szCs w:val="28"/>
        </w:rPr>
        <w:t>3</w:t>
      </w:r>
      <w:r w:rsidRPr="00B422D5">
        <w:rPr>
          <w:rFonts w:ascii="Times New Roman" w:hAnsi="Times New Roman"/>
          <w:color w:val="000000" w:themeColor="text1"/>
          <w:sz w:val="28"/>
          <w:szCs w:val="28"/>
        </w:rPr>
        <w:t xml:space="preserve"> настоящего Кодекса.</w:t>
      </w:r>
    </w:p>
    <w:p w14:paraId="50FEB5A9" w14:textId="77777777" w:rsidR="00312E15" w:rsidRPr="00B422D5" w:rsidRDefault="00B829DD"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Исполнительный лист на основании судебного решения, принятого судом </w:t>
      </w:r>
      <w:r w:rsidR="009A7C4B" w:rsidRPr="00B422D5">
        <w:rPr>
          <w:rFonts w:ascii="Times New Roman" w:hAnsi="Times New Roman"/>
          <w:color w:val="000000" w:themeColor="text1"/>
          <w:sz w:val="28"/>
          <w:szCs w:val="28"/>
        </w:rPr>
        <w:t xml:space="preserve">апелляционной инстанции, судом </w:t>
      </w:r>
      <w:r w:rsidR="00312E15" w:rsidRPr="00B422D5">
        <w:rPr>
          <w:rFonts w:ascii="Times New Roman" w:hAnsi="Times New Roman"/>
          <w:color w:val="000000" w:themeColor="text1"/>
          <w:sz w:val="28"/>
          <w:szCs w:val="28"/>
        </w:rPr>
        <w:t>кассационной инстанции</w:t>
      </w:r>
      <w:r w:rsidR="00B422F2">
        <w:rPr>
          <w:rFonts w:ascii="Times New Roman" w:hAnsi="Times New Roman"/>
          <w:color w:val="000000" w:themeColor="text1"/>
          <w:sz w:val="28"/>
          <w:szCs w:val="28"/>
        </w:rPr>
        <w:t xml:space="preserve"> </w:t>
      </w:r>
      <w:r w:rsidR="009A7C4B" w:rsidRPr="00B422D5">
        <w:rPr>
          <w:rFonts w:ascii="Times New Roman" w:hAnsi="Times New Roman"/>
          <w:color w:val="000000" w:themeColor="text1"/>
          <w:sz w:val="28"/>
          <w:szCs w:val="28"/>
        </w:rPr>
        <w:t>или Верховным Судом Донецкой Народной Республики</w:t>
      </w:r>
      <w:r w:rsidR="00312E15" w:rsidRPr="00B422D5">
        <w:rPr>
          <w:rFonts w:ascii="Times New Roman" w:hAnsi="Times New Roman"/>
          <w:color w:val="000000" w:themeColor="text1"/>
          <w:sz w:val="28"/>
          <w:szCs w:val="28"/>
        </w:rPr>
        <w:t xml:space="preserve">, выдается </w:t>
      </w:r>
      <w:r w:rsidR="009A7C4B" w:rsidRPr="00B422D5">
        <w:rPr>
          <w:rFonts w:ascii="Times New Roman" w:hAnsi="Times New Roman"/>
          <w:color w:val="000000" w:themeColor="text1"/>
          <w:sz w:val="28"/>
          <w:szCs w:val="28"/>
        </w:rPr>
        <w:t xml:space="preserve">соответствующим </w:t>
      </w:r>
      <w:r w:rsidR="009A7C4B" w:rsidRPr="00B422D5">
        <w:rPr>
          <w:rFonts w:ascii="Times New Roman" w:hAnsi="Times New Roman"/>
          <w:color w:val="000000" w:themeColor="text1"/>
          <w:sz w:val="28"/>
          <w:szCs w:val="28"/>
        </w:rPr>
        <w:lastRenderedPageBreak/>
        <w:t>арбитражным судом, рассматривавшим дело в первой инстанции, если иное не предусмотрено настоящим Кодексом.</w:t>
      </w:r>
    </w:p>
    <w:p w14:paraId="568BF99F"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Исполнительный лист выдается после вступления судебного решения в законную силу, за исключением случаев немедленного исполнения. </w:t>
      </w:r>
      <w:r w:rsidR="009A7C4B" w:rsidRPr="00B422D5">
        <w:rPr>
          <w:rFonts w:ascii="Times New Roman" w:hAnsi="Times New Roman"/>
          <w:color w:val="000000" w:themeColor="text1"/>
          <w:sz w:val="28"/>
          <w:szCs w:val="28"/>
        </w:rPr>
        <w:t xml:space="preserve">В </w:t>
      </w:r>
      <w:r w:rsidR="008E4398" w:rsidRPr="00B422D5">
        <w:rPr>
          <w:rFonts w:ascii="Times New Roman" w:hAnsi="Times New Roman"/>
          <w:color w:val="000000" w:themeColor="text1"/>
          <w:sz w:val="28"/>
          <w:szCs w:val="28"/>
        </w:rPr>
        <w:t xml:space="preserve">таких </w:t>
      </w:r>
      <w:r w:rsidR="009A7C4B" w:rsidRPr="00B422D5">
        <w:rPr>
          <w:rFonts w:ascii="Times New Roman" w:hAnsi="Times New Roman"/>
          <w:color w:val="000000" w:themeColor="text1"/>
          <w:sz w:val="28"/>
          <w:szCs w:val="28"/>
        </w:rPr>
        <w:t xml:space="preserve">случаях исполнительный лист выдается сразу после принятия </w:t>
      </w:r>
      <w:r w:rsidR="008E4398" w:rsidRPr="00B422D5">
        <w:rPr>
          <w:rFonts w:ascii="Times New Roman" w:hAnsi="Times New Roman"/>
          <w:color w:val="000000" w:themeColor="text1"/>
          <w:sz w:val="28"/>
          <w:szCs w:val="28"/>
        </w:rPr>
        <w:t xml:space="preserve">указанного </w:t>
      </w:r>
      <w:r w:rsidR="009A7C4B" w:rsidRPr="00B422D5">
        <w:rPr>
          <w:rFonts w:ascii="Times New Roman" w:hAnsi="Times New Roman"/>
          <w:color w:val="000000" w:themeColor="text1"/>
          <w:sz w:val="28"/>
          <w:szCs w:val="28"/>
        </w:rPr>
        <w:t xml:space="preserve">судебного решения или обращения его к немедленному исполнению. </w:t>
      </w:r>
      <w:r w:rsidR="00312E15" w:rsidRPr="00B422D5">
        <w:rPr>
          <w:rFonts w:ascii="Times New Roman" w:hAnsi="Times New Roman"/>
          <w:color w:val="000000" w:themeColor="text1"/>
          <w:sz w:val="28"/>
          <w:szCs w:val="28"/>
        </w:rPr>
        <w:t xml:space="preserve">Исполнительный лист выдается </w:t>
      </w:r>
      <w:r w:rsidR="009A7C4B" w:rsidRPr="00B422D5">
        <w:rPr>
          <w:rFonts w:ascii="Times New Roman" w:hAnsi="Times New Roman"/>
          <w:color w:val="000000" w:themeColor="text1"/>
          <w:sz w:val="28"/>
          <w:szCs w:val="28"/>
        </w:rPr>
        <w:t>по ходатайству взыскателя</w:t>
      </w:r>
      <w:r w:rsidR="00B422F2">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 xml:space="preserve">или по его ходатайству направляется для исполнения непосредственно арбитражным судом. Исполнительный лист на взыскание денежных средств в доход Республиканского бюджета Донецкой Народной Республики направляется арбитражным судом в </w:t>
      </w:r>
      <w:r w:rsidR="009D7B15" w:rsidRPr="00B422D5">
        <w:rPr>
          <w:rFonts w:ascii="Times New Roman" w:hAnsi="Times New Roman"/>
          <w:color w:val="000000" w:themeColor="text1"/>
          <w:sz w:val="28"/>
          <w:szCs w:val="28"/>
        </w:rPr>
        <w:t>Департамент судебных приставов Министерства юстиции Донецкой Народной Республики</w:t>
      </w:r>
      <w:r w:rsidR="00312E15" w:rsidRPr="00B422D5">
        <w:rPr>
          <w:rFonts w:ascii="Times New Roman" w:hAnsi="Times New Roman"/>
          <w:color w:val="000000" w:themeColor="text1"/>
          <w:sz w:val="28"/>
          <w:szCs w:val="28"/>
        </w:rPr>
        <w:t xml:space="preserve">, иной уполномоченный государственный орган по </w:t>
      </w:r>
      <w:r w:rsidR="0089526A" w:rsidRPr="00B422D5">
        <w:rPr>
          <w:rFonts w:ascii="Times New Roman" w:hAnsi="Times New Roman"/>
          <w:color w:val="000000" w:themeColor="text1"/>
          <w:sz w:val="28"/>
          <w:szCs w:val="28"/>
        </w:rPr>
        <w:t>адресу</w:t>
      </w:r>
      <w:r w:rsidR="00B422F2">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должника.</w:t>
      </w:r>
      <w:r w:rsidR="00B422F2">
        <w:rPr>
          <w:rFonts w:ascii="Times New Roman" w:hAnsi="Times New Roman"/>
          <w:color w:val="000000" w:themeColor="text1"/>
          <w:sz w:val="28"/>
          <w:szCs w:val="28"/>
        </w:rPr>
        <w:t xml:space="preserve"> </w:t>
      </w:r>
      <w:r w:rsidR="0089526A" w:rsidRPr="00B422D5">
        <w:rPr>
          <w:rFonts w:ascii="Times New Roman" w:hAnsi="Times New Roman"/>
          <w:color w:val="000000" w:themeColor="text1"/>
          <w:sz w:val="28"/>
          <w:szCs w:val="28"/>
        </w:rPr>
        <w:t>Для направления исполнительного листа на взыскание денежных средств в доход Республиканского бюджета Донецкой Народной Республики ходатайство взыскателя не требуется.</w:t>
      </w:r>
    </w:p>
    <w:p w14:paraId="52F431CF" w14:textId="77777777" w:rsidR="0089526A" w:rsidRPr="00B422D5" w:rsidRDefault="0089526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Исполнительный лист по решению о присуждении компенсации за нарушение права на судопроизводство в разумный срок или права на исполнение судебного решения в разумный срок направляется на исполнение арбитражным судом </w:t>
      </w:r>
      <w:r w:rsidR="00EB78FB" w:rsidRPr="00B422D5">
        <w:rPr>
          <w:rFonts w:ascii="Times New Roman" w:hAnsi="Times New Roman"/>
          <w:color w:val="000000" w:themeColor="text1"/>
          <w:sz w:val="28"/>
          <w:szCs w:val="28"/>
        </w:rPr>
        <w:t xml:space="preserve">в течение пяти дней </w:t>
      </w:r>
      <w:r w:rsidRPr="00B422D5">
        <w:rPr>
          <w:rFonts w:ascii="Times New Roman" w:hAnsi="Times New Roman"/>
          <w:color w:val="000000" w:themeColor="text1"/>
          <w:sz w:val="28"/>
          <w:szCs w:val="28"/>
        </w:rPr>
        <w:t>со дня принятия решения независимо от наличия ходатайства об этом взыскателя.</w:t>
      </w:r>
    </w:p>
    <w:p w14:paraId="7D27C55C" w14:textId="77777777" w:rsidR="0089526A" w:rsidRPr="00B422D5" w:rsidRDefault="0089526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Исполнительный лист может направляться арбитражным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Донецкой Народной Республики.</w:t>
      </w:r>
    </w:p>
    <w:p w14:paraId="79CB6197"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Если судебное решение предусматривает обращение взыскания на средства бюджетной системы Донецкой Народной Республики, к исполнительному листу, направляемому </w:t>
      </w:r>
      <w:r w:rsidR="00217E71" w:rsidRPr="00B422D5">
        <w:rPr>
          <w:rFonts w:ascii="Times New Roman" w:hAnsi="Times New Roman"/>
          <w:color w:val="000000" w:themeColor="text1"/>
          <w:sz w:val="28"/>
          <w:szCs w:val="28"/>
        </w:rPr>
        <w:t xml:space="preserve">арбитражным </w:t>
      </w:r>
      <w:r w:rsidR="00312E15" w:rsidRPr="00B422D5">
        <w:rPr>
          <w:rFonts w:ascii="Times New Roman" w:hAnsi="Times New Roman"/>
          <w:color w:val="000000" w:themeColor="text1"/>
          <w:sz w:val="28"/>
          <w:szCs w:val="28"/>
        </w:rPr>
        <w:t>судом по ходатайству взыскателя, должна прилагаться заверенная судом в установленном порядке копия судебного решения, для исполнения которого выдан исполнительный лист.</w:t>
      </w:r>
      <w:r w:rsidR="0089526A" w:rsidRPr="00B422D5">
        <w:rPr>
          <w:rFonts w:ascii="Times New Roman" w:hAnsi="Times New Roman"/>
          <w:color w:val="000000" w:themeColor="text1"/>
          <w:sz w:val="28"/>
          <w:szCs w:val="28"/>
        </w:rPr>
        <w:t xml:space="preserve"> Исполнительный лист вместе с копией судебного решения, для исполнения которого выдан исполнительный лист, может направляться арбитражным судом для исполнения в форме электронного документа, подписанного судьей усиленной квалифицированной электронной подписью в порядке, установленном законодательством Донецкой Народной Республики.</w:t>
      </w:r>
    </w:p>
    <w:p w14:paraId="0A6BD1C6"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bCs/>
          <w:color w:val="000000" w:themeColor="text1"/>
          <w:sz w:val="28"/>
          <w:szCs w:val="28"/>
        </w:rPr>
        <w:lastRenderedPageBreak/>
        <w:t>5.</w:t>
      </w:r>
      <w:r w:rsidR="00BF4D3B"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rPr>
        <w:t>По каждому судебному решению выдается один исполнительный лист, если настоящей статьей не установлено иное.</w:t>
      </w:r>
    </w:p>
    <w:p w14:paraId="655B4C67"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В случаях, если судебное решение принято в пользу нескольких истцов или против нескольких ответчиков либо если исполнение должно быть произведено в различных местах, арбитражный суд по ходатайству взыскателя выдает несколько исполнительных листов с точным указанием в каждом из них места исполнения или той части судебного решения, которая подлежит исполнению по данному исполнительному листу.</w:t>
      </w:r>
    </w:p>
    <w:p w14:paraId="7A8F0373" w14:textId="77777777" w:rsidR="00312E15" w:rsidRPr="00B422D5" w:rsidRDefault="00F5538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w:t>
      </w:r>
      <w:r w:rsidR="00BF4D3B" w:rsidRPr="00B422D5">
        <w:rPr>
          <w:rFonts w:ascii="Times New Roman" w:hAnsi="Times New Roman"/>
          <w:color w:val="000000" w:themeColor="text1"/>
          <w:sz w:val="28"/>
          <w:szCs w:val="28"/>
        </w:rPr>
        <w:t>. </w:t>
      </w:r>
      <w:r w:rsidR="00312E15" w:rsidRPr="00B422D5">
        <w:rPr>
          <w:rFonts w:ascii="Times New Roman" w:hAnsi="Times New Roman"/>
          <w:color w:val="000000" w:themeColor="text1"/>
          <w:sz w:val="28"/>
          <w:szCs w:val="28"/>
        </w:rPr>
        <w:t>На основании судебного решения о взыскании денежных сумм с солидарных ответчиков по ходатайству взыскателя арбитражный суд может выдать несколько исполнительных листов по числу солидарных ответчиков с указанием в каждом из них общей суммы взыскания, наименований всех ответчиков и их солидарной ответственности.</w:t>
      </w:r>
    </w:p>
    <w:p w14:paraId="5B845287" w14:textId="77777777" w:rsidR="00312E15" w:rsidRPr="00B422D5" w:rsidRDefault="00F55389"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8</w:t>
      </w:r>
      <w:r w:rsidR="00BF4D3B" w:rsidRPr="00B422D5">
        <w:rPr>
          <w:rFonts w:ascii="Times New Roman" w:hAnsi="Times New Roman"/>
          <w:color w:val="000000" w:themeColor="text1"/>
          <w:sz w:val="28"/>
          <w:szCs w:val="28"/>
        </w:rPr>
        <w:t>. </w:t>
      </w:r>
      <w:r w:rsidR="00312E15" w:rsidRPr="00B422D5">
        <w:rPr>
          <w:rFonts w:ascii="Times New Roman" w:hAnsi="Times New Roman"/>
          <w:color w:val="000000" w:themeColor="text1"/>
          <w:sz w:val="28"/>
          <w:szCs w:val="28"/>
        </w:rPr>
        <w:t xml:space="preserve">Исполнительный лист, выданный до вступления в законную силу судебного решения, за исключением случаев немедленного исполнения, является ничтожным и подлежит отзыву </w:t>
      </w:r>
      <w:r w:rsidR="00BF4D3B" w:rsidRPr="00B422D5">
        <w:rPr>
          <w:rFonts w:ascii="Times New Roman" w:hAnsi="Times New Roman"/>
          <w:color w:val="000000" w:themeColor="text1"/>
          <w:sz w:val="28"/>
          <w:szCs w:val="28"/>
        </w:rPr>
        <w:t xml:space="preserve">арбитражным </w:t>
      </w:r>
      <w:r w:rsidR="00312E15" w:rsidRPr="00B422D5">
        <w:rPr>
          <w:rFonts w:ascii="Times New Roman" w:hAnsi="Times New Roman"/>
          <w:color w:val="000000" w:themeColor="text1"/>
          <w:sz w:val="28"/>
          <w:szCs w:val="28"/>
        </w:rPr>
        <w:t>судом, вынесшим судебное решение.</w:t>
      </w:r>
    </w:p>
    <w:p w14:paraId="7E5EF9B4"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344</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Содержание исполнительного листа</w:t>
      </w:r>
    </w:p>
    <w:p w14:paraId="1C9E677A"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В исполнительном листе должны быть указаны:</w:t>
      </w:r>
    </w:p>
    <w:p w14:paraId="03F47B2E"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наименование арбитражного суда, выдавшего исполнител</w:t>
      </w:r>
      <w:r w:rsidRPr="00B422D5">
        <w:rPr>
          <w:rFonts w:ascii="Times New Roman" w:hAnsi="Times New Roman"/>
          <w:color w:val="000000" w:themeColor="text1"/>
          <w:sz w:val="28"/>
          <w:szCs w:val="28"/>
        </w:rPr>
        <w:t>ьный лист; наименование и местонахождение</w:t>
      </w:r>
      <w:r w:rsidR="00312E15" w:rsidRPr="00B422D5">
        <w:rPr>
          <w:rFonts w:ascii="Times New Roman" w:hAnsi="Times New Roman"/>
          <w:color w:val="000000" w:themeColor="text1"/>
          <w:sz w:val="28"/>
          <w:szCs w:val="28"/>
        </w:rPr>
        <w:t xml:space="preserve"> иностранного суда или международного коммерческого арбитража, если исполнительный лист выдан арбитражным судом на основании решения такого суда;</w:t>
      </w:r>
    </w:p>
    <w:p w14:paraId="55264E9B"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дело, по которому выдан исполнительный лист, и номер дела;</w:t>
      </w:r>
    </w:p>
    <w:p w14:paraId="39A2614F"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дата принятия судебного решения, подлежащего исполнению;</w:t>
      </w:r>
    </w:p>
    <w:p w14:paraId="257BD4BD" w14:textId="77777777" w:rsidR="00312E15" w:rsidRPr="00B422D5" w:rsidRDefault="00312E15" w:rsidP="00116F09">
      <w:pPr>
        <w:spacing w:after="360"/>
        <w:ind w:firstLine="709"/>
        <w:jc w:val="both"/>
        <w:rPr>
          <w:rFonts w:ascii="Times New Roman" w:hAnsi="Times New Roman"/>
          <w:color w:val="000000" w:themeColor="text1"/>
          <w:sz w:val="28"/>
          <w:szCs w:val="28"/>
          <w:shd w:val="clear" w:color="auto" w:fill="FFFFFF"/>
        </w:rPr>
      </w:pPr>
      <w:r w:rsidRPr="00B422D5">
        <w:rPr>
          <w:rFonts w:ascii="Times New Roman" w:hAnsi="Times New Roman"/>
          <w:color w:val="000000" w:themeColor="text1"/>
          <w:sz w:val="28"/>
          <w:szCs w:val="28"/>
        </w:rPr>
        <w:t>4)</w:t>
      </w:r>
      <w:r w:rsidR="00BF4D3B" w:rsidRPr="00B422D5">
        <w:rPr>
          <w:rFonts w:ascii="Times New Roman" w:hAnsi="Times New Roman"/>
          <w:color w:val="000000" w:themeColor="text1"/>
          <w:sz w:val="28"/>
          <w:szCs w:val="28"/>
        </w:rPr>
        <w:t> </w:t>
      </w:r>
      <w:r w:rsidRPr="00B422D5">
        <w:rPr>
          <w:rFonts w:ascii="Times New Roman" w:hAnsi="Times New Roman"/>
          <w:color w:val="000000" w:themeColor="text1"/>
          <w:sz w:val="28"/>
          <w:szCs w:val="28"/>
          <w:shd w:val="clear" w:color="auto" w:fill="FFFFFF"/>
        </w:rPr>
        <w:t>наименование взыскателя-организации и</w:t>
      </w:r>
      <w:r w:rsidR="00217E71" w:rsidRPr="00B422D5">
        <w:rPr>
          <w:rFonts w:ascii="Times New Roman" w:hAnsi="Times New Roman"/>
          <w:color w:val="000000" w:themeColor="text1"/>
          <w:sz w:val="28"/>
          <w:szCs w:val="28"/>
          <w:shd w:val="clear" w:color="auto" w:fill="FFFFFF"/>
        </w:rPr>
        <w:t xml:space="preserve"> должника-организации, их место</w:t>
      </w:r>
      <w:r w:rsidRPr="00B422D5">
        <w:rPr>
          <w:rFonts w:ascii="Times New Roman" w:hAnsi="Times New Roman"/>
          <w:color w:val="000000" w:themeColor="text1"/>
          <w:sz w:val="28"/>
          <w:szCs w:val="28"/>
          <w:shd w:val="clear" w:color="auto" w:fill="FFFFFF"/>
        </w:rPr>
        <w:t>нахожден</w:t>
      </w:r>
      <w:r w:rsidR="00217E71" w:rsidRPr="00B422D5">
        <w:rPr>
          <w:rFonts w:ascii="Times New Roman" w:hAnsi="Times New Roman"/>
          <w:color w:val="000000" w:themeColor="text1"/>
          <w:sz w:val="28"/>
          <w:szCs w:val="28"/>
          <w:shd w:val="clear" w:color="auto" w:fill="FFFFFF"/>
        </w:rPr>
        <w:t>ие</w:t>
      </w:r>
      <w:r w:rsidRPr="00B422D5">
        <w:rPr>
          <w:rFonts w:ascii="Times New Roman" w:hAnsi="Times New Roman"/>
          <w:color w:val="000000" w:themeColor="text1"/>
          <w:sz w:val="28"/>
          <w:szCs w:val="28"/>
          <w:shd w:val="clear" w:color="auto" w:fill="FFFFFF"/>
        </w:rPr>
        <w:t xml:space="preserve">, фактический адрес (если он известен), дата государственной регистрации в качестве юридического лица, идентификационный </w:t>
      </w:r>
      <w:r w:rsidR="0089526A" w:rsidRPr="00B422D5">
        <w:rPr>
          <w:rFonts w:ascii="Times New Roman" w:hAnsi="Times New Roman"/>
          <w:color w:val="000000" w:themeColor="text1"/>
          <w:sz w:val="28"/>
          <w:szCs w:val="28"/>
          <w:shd w:val="clear" w:color="auto" w:fill="FFFFFF"/>
        </w:rPr>
        <w:t>код</w:t>
      </w:r>
      <w:r w:rsidR="00B422F2">
        <w:rPr>
          <w:rFonts w:ascii="Times New Roman" w:hAnsi="Times New Roman"/>
          <w:color w:val="000000" w:themeColor="text1"/>
          <w:sz w:val="28"/>
          <w:szCs w:val="28"/>
          <w:shd w:val="clear" w:color="auto" w:fill="FFFFFF"/>
        </w:rPr>
        <w:t xml:space="preserve"> </w:t>
      </w:r>
      <w:r w:rsidRPr="00B422D5">
        <w:rPr>
          <w:rFonts w:ascii="Times New Roman" w:hAnsi="Times New Roman"/>
          <w:color w:val="000000" w:themeColor="text1"/>
          <w:sz w:val="28"/>
          <w:szCs w:val="28"/>
          <w:shd w:val="clear" w:color="auto" w:fill="FFFFFF"/>
        </w:rPr>
        <w:t>налогоплательщика; фамилия, имя, отчество взыскателя</w:t>
      </w:r>
      <w:r w:rsidR="0089526A" w:rsidRPr="00B422D5">
        <w:rPr>
          <w:rFonts w:ascii="Times New Roman" w:hAnsi="Times New Roman"/>
          <w:color w:val="000000" w:themeColor="text1"/>
          <w:sz w:val="28"/>
          <w:szCs w:val="28"/>
          <w:shd w:val="clear" w:color="auto" w:fill="FFFFFF"/>
        </w:rPr>
        <w:t>–</w:t>
      </w:r>
      <w:r w:rsidR="007362BD" w:rsidRPr="00B422D5">
        <w:rPr>
          <w:rFonts w:ascii="Times New Roman" w:hAnsi="Times New Roman"/>
          <w:color w:val="000000" w:themeColor="text1"/>
          <w:sz w:val="28"/>
          <w:szCs w:val="28"/>
        </w:rPr>
        <w:t xml:space="preserve">физического лица </w:t>
      </w:r>
      <w:r w:rsidRPr="00B422D5">
        <w:rPr>
          <w:rFonts w:ascii="Times New Roman" w:hAnsi="Times New Roman"/>
          <w:color w:val="000000" w:themeColor="text1"/>
          <w:sz w:val="28"/>
          <w:szCs w:val="28"/>
          <w:shd w:val="clear" w:color="auto" w:fill="FFFFFF"/>
        </w:rPr>
        <w:t>и должника</w:t>
      </w:r>
      <w:r w:rsidR="0089526A" w:rsidRPr="00B422D5">
        <w:rPr>
          <w:rFonts w:ascii="Times New Roman" w:hAnsi="Times New Roman"/>
          <w:color w:val="000000" w:themeColor="text1"/>
          <w:sz w:val="28"/>
          <w:szCs w:val="28"/>
          <w:shd w:val="clear" w:color="auto" w:fill="FFFFFF"/>
        </w:rPr>
        <w:t>–</w:t>
      </w:r>
      <w:r w:rsidR="007362BD" w:rsidRPr="00B422D5">
        <w:rPr>
          <w:rFonts w:ascii="Times New Roman" w:hAnsi="Times New Roman"/>
          <w:color w:val="000000" w:themeColor="text1"/>
          <w:sz w:val="28"/>
          <w:szCs w:val="28"/>
        </w:rPr>
        <w:t>физического лица</w:t>
      </w:r>
      <w:r w:rsidRPr="00B422D5">
        <w:rPr>
          <w:rFonts w:ascii="Times New Roman" w:hAnsi="Times New Roman"/>
          <w:color w:val="000000" w:themeColor="text1"/>
          <w:sz w:val="28"/>
          <w:szCs w:val="28"/>
          <w:shd w:val="clear" w:color="auto" w:fill="FFFFFF"/>
        </w:rPr>
        <w:t xml:space="preserve">, их место жительства, дата, место рождения; место </w:t>
      </w:r>
      <w:r w:rsidRPr="00B422D5">
        <w:rPr>
          <w:rFonts w:ascii="Times New Roman" w:hAnsi="Times New Roman"/>
          <w:color w:val="000000" w:themeColor="text1"/>
          <w:sz w:val="28"/>
          <w:szCs w:val="28"/>
          <w:shd w:val="clear" w:color="auto" w:fill="FFFFFF"/>
        </w:rPr>
        <w:lastRenderedPageBreak/>
        <w:t>работы должника</w:t>
      </w:r>
      <w:r w:rsidR="0089526A" w:rsidRPr="00B422D5">
        <w:rPr>
          <w:rFonts w:ascii="Times New Roman" w:hAnsi="Times New Roman"/>
          <w:color w:val="000000" w:themeColor="text1"/>
          <w:sz w:val="28"/>
          <w:szCs w:val="28"/>
          <w:shd w:val="clear" w:color="auto" w:fill="FFFFFF"/>
        </w:rPr>
        <w:t>–</w:t>
      </w:r>
      <w:r w:rsidR="007362BD" w:rsidRPr="00B422D5">
        <w:rPr>
          <w:rFonts w:ascii="Times New Roman" w:hAnsi="Times New Roman"/>
          <w:color w:val="000000" w:themeColor="text1"/>
          <w:sz w:val="28"/>
          <w:szCs w:val="28"/>
        </w:rPr>
        <w:t>физического лица</w:t>
      </w:r>
      <w:r w:rsidRPr="00B422D5">
        <w:rPr>
          <w:rFonts w:ascii="Times New Roman" w:hAnsi="Times New Roman"/>
          <w:color w:val="000000" w:themeColor="text1"/>
          <w:sz w:val="28"/>
          <w:szCs w:val="28"/>
          <w:shd w:val="clear" w:color="auto" w:fill="FFFFFF"/>
        </w:rPr>
        <w:t xml:space="preserve"> или дата и место его государственной регистрации в качестве предпринимателя,</w:t>
      </w:r>
      <w:r w:rsidR="00B422F2">
        <w:rPr>
          <w:rFonts w:ascii="Times New Roman" w:hAnsi="Times New Roman"/>
          <w:color w:val="000000" w:themeColor="text1"/>
          <w:sz w:val="28"/>
          <w:szCs w:val="28"/>
          <w:shd w:val="clear" w:color="auto" w:fill="FFFFFF"/>
        </w:rPr>
        <w:t xml:space="preserve"> </w:t>
      </w:r>
      <w:r w:rsidR="0089526A" w:rsidRPr="00B422D5">
        <w:rPr>
          <w:rFonts w:ascii="Times New Roman" w:hAnsi="Times New Roman"/>
          <w:color w:val="000000" w:themeColor="text1"/>
          <w:sz w:val="28"/>
          <w:szCs w:val="28"/>
          <w:shd w:val="clear" w:color="auto" w:fill="FFFFFF"/>
        </w:rPr>
        <w:t>регистрационный номер учетной карточки налогоплательщика</w:t>
      </w:r>
      <w:r w:rsidRPr="00B422D5">
        <w:rPr>
          <w:rFonts w:ascii="Times New Roman" w:hAnsi="Times New Roman"/>
          <w:color w:val="000000" w:themeColor="text1"/>
          <w:sz w:val="28"/>
          <w:szCs w:val="28"/>
          <w:shd w:val="clear" w:color="auto" w:fill="FFFFFF"/>
        </w:rPr>
        <w:t>;</w:t>
      </w:r>
    </w:p>
    <w:p w14:paraId="1A9D239D"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резолютивная часть судебного решения;</w:t>
      </w:r>
    </w:p>
    <w:p w14:paraId="196C066B"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6) </w:t>
      </w:r>
      <w:r w:rsidR="00312E15" w:rsidRPr="00B422D5">
        <w:rPr>
          <w:rFonts w:ascii="Times New Roman" w:hAnsi="Times New Roman"/>
          <w:color w:val="000000" w:themeColor="text1"/>
          <w:sz w:val="28"/>
          <w:szCs w:val="28"/>
        </w:rPr>
        <w:t>дата вступления судебного решения в законную</w:t>
      </w:r>
      <w:r w:rsidR="00B422F2">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силу</w:t>
      </w:r>
      <w:r w:rsidR="00B422F2">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shd w:val="clear" w:color="auto" w:fill="FFFFFF"/>
        </w:rPr>
        <w:t>либо требование о его немедленном исполнении;</w:t>
      </w:r>
    </w:p>
    <w:p w14:paraId="603EFC2E"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7) </w:t>
      </w:r>
      <w:r w:rsidR="00312E15" w:rsidRPr="00B422D5">
        <w:rPr>
          <w:rFonts w:ascii="Times New Roman" w:hAnsi="Times New Roman"/>
          <w:color w:val="000000" w:themeColor="text1"/>
          <w:sz w:val="28"/>
          <w:szCs w:val="28"/>
        </w:rPr>
        <w:t>дата выдачи исполнительного листа и срок п</w:t>
      </w:r>
      <w:r w:rsidR="0089526A" w:rsidRPr="00B422D5">
        <w:rPr>
          <w:rFonts w:ascii="Times New Roman" w:hAnsi="Times New Roman"/>
          <w:color w:val="000000" w:themeColor="text1"/>
          <w:sz w:val="28"/>
          <w:szCs w:val="28"/>
        </w:rPr>
        <w:t>редъявления его к исполнению;</w:t>
      </w:r>
    </w:p>
    <w:p w14:paraId="6B5D4B39" w14:textId="77777777" w:rsidR="0089526A" w:rsidRPr="00B422D5" w:rsidRDefault="0089526A"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8) реквизиты банковского счета взыскателя, на который должны быть перечислены средства, подлежащие взысканию, в случае присуждения компенсации за нарушение права на судопроизводство в разумный срок или права на исполнение судебного решения в разумный срок.</w:t>
      </w:r>
    </w:p>
    <w:p w14:paraId="751BB3BA" w14:textId="77777777" w:rsidR="00312E15" w:rsidRPr="00B422D5" w:rsidRDefault="008E4398"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Если до выдачи исполнительного листа арбитражным судом предоставлена отсрочка или рассрочка исполнения судебного решения, в исполнительном листе указывается, с какого времени начинается течение срока действия исполнительного листа.</w:t>
      </w:r>
    </w:p>
    <w:p w14:paraId="42CAE7AC" w14:textId="75184594" w:rsidR="00312E15" w:rsidRDefault="008E4398"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w:t>
      </w:r>
      <w:r w:rsidR="00BF4D3B" w:rsidRPr="00B422D5">
        <w:rPr>
          <w:rFonts w:ascii="Times New Roman" w:hAnsi="Times New Roman"/>
          <w:color w:val="000000" w:themeColor="text1"/>
          <w:sz w:val="28"/>
          <w:szCs w:val="28"/>
        </w:rPr>
        <w:t>. </w:t>
      </w:r>
      <w:r w:rsidR="00312E15" w:rsidRPr="00B422D5">
        <w:rPr>
          <w:rFonts w:ascii="Times New Roman" w:hAnsi="Times New Roman"/>
          <w:color w:val="000000" w:themeColor="text1"/>
          <w:sz w:val="28"/>
          <w:szCs w:val="28"/>
        </w:rPr>
        <w:t>Исполнительный лист подписывается судьей и заверяется гербовой печатью арбитражного суда.</w:t>
      </w:r>
    </w:p>
    <w:p w14:paraId="7D268A1F"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345</w:t>
      </w:r>
      <w:r w:rsidR="00312E15" w:rsidRPr="00B422D5">
        <w:rPr>
          <w:rFonts w:ascii="Times New Roman" w:hAnsi="Times New Roman"/>
          <w:bCs/>
          <w:color w:val="000000" w:themeColor="text1"/>
          <w:sz w:val="28"/>
          <w:szCs w:val="28"/>
        </w:rPr>
        <w:t>.</w:t>
      </w:r>
      <w:r w:rsidR="0078675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Сроки предъявления исполнительного листа к исполнению</w:t>
      </w:r>
    </w:p>
    <w:p w14:paraId="4A8DC2E5"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Исполнительный лист может быть предъявлен к исполнению в следующие сроки:</w:t>
      </w:r>
    </w:p>
    <w:p w14:paraId="3B7A99F1"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в течение </w:t>
      </w:r>
      <w:r w:rsidR="0089526A" w:rsidRPr="00B422D5">
        <w:rPr>
          <w:rFonts w:ascii="Times New Roman" w:hAnsi="Times New Roman"/>
          <w:color w:val="000000" w:themeColor="text1"/>
          <w:sz w:val="28"/>
          <w:szCs w:val="28"/>
        </w:rPr>
        <w:t>трех лет</w:t>
      </w:r>
      <w:r w:rsidR="00B422F2">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t>со дня вступления судебного решения в законную силу, или со следующего дня после дня принятия судебного решения, подлежащего немедленному исполнению, или со дня окончания срока, установленного при отсрочке или рассрочке исполнения судебного решения;</w:t>
      </w:r>
    </w:p>
    <w:p w14:paraId="697088B7"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в течение трех месяцев со дня вынесения определения о восстановлении пропущенного срока для предъявления исполнительного листа к исполнению в соответствии со </w:t>
      </w:r>
      <w:r w:rsidR="006F409F" w:rsidRPr="00B422D5">
        <w:rPr>
          <w:rFonts w:ascii="Times New Roman" w:hAnsi="Times New Roman"/>
          <w:bCs/>
          <w:color w:val="000000" w:themeColor="text1"/>
          <w:sz w:val="28"/>
          <w:szCs w:val="28"/>
        </w:rPr>
        <w:t>статьей 3</w:t>
      </w:r>
      <w:r w:rsidR="00943C58" w:rsidRPr="00B422D5">
        <w:rPr>
          <w:rFonts w:ascii="Times New Roman" w:hAnsi="Times New Roman"/>
          <w:bCs/>
          <w:color w:val="000000" w:themeColor="text1"/>
          <w:sz w:val="28"/>
          <w:szCs w:val="28"/>
        </w:rPr>
        <w:t>46</w:t>
      </w:r>
      <w:r w:rsidR="00312E15" w:rsidRPr="00B422D5">
        <w:rPr>
          <w:rFonts w:ascii="Times New Roman" w:hAnsi="Times New Roman"/>
          <w:color w:val="000000" w:themeColor="text1"/>
          <w:sz w:val="28"/>
          <w:szCs w:val="28"/>
        </w:rPr>
        <w:t xml:space="preserve"> настоящего Кодекса.</w:t>
      </w:r>
    </w:p>
    <w:p w14:paraId="1D39D057"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2. </w:t>
      </w:r>
      <w:r w:rsidR="00312E15" w:rsidRPr="00B422D5">
        <w:rPr>
          <w:rFonts w:ascii="Times New Roman" w:hAnsi="Times New Roman"/>
          <w:color w:val="000000" w:themeColor="text1"/>
          <w:sz w:val="28"/>
          <w:szCs w:val="28"/>
        </w:rPr>
        <w:t>В случае если исполнение судебного решения было приостановлено, время, на которое исполнение приостанавливалось, не засчитывается в срок, установленный для предъявления исполнительного листа к исполнению.</w:t>
      </w:r>
    </w:p>
    <w:p w14:paraId="4DFA56BF"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Срок предъявления исполнительного листа к исполнению прерывается предъявлением его к исполнению, если законом не установлено иное, частичным исполнением судебного решения.</w:t>
      </w:r>
    </w:p>
    <w:p w14:paraId="17DEBF9F"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В случае возвращения исполнительного листа взыскателю в связи с невозможностью его исполнения новый срок для предъявления исполнительного листа к исполнению исчисляется со дня его возвращения.</w:t>
      </w:r>
    </w:p>
    <w:p w14:paraId="5769EF42" w14:textId="0281A60E" w:rsidR="00BF4D3B" w:rsidRDefault="008310AC"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5. В случае </w:t>
      </w:r>
      <w:r w:rsidR="00BF4D3B" w:rsidRPr="00B422D5">
        <w:rPr>
          <w:rFonts w:ascii="Times New Roman" w:hAnsi="Times New Roman"/>
          <w:color w:val="000000" w:themeColor="text1"/>
          <w:sz w:val="28"/>
          <w:szCs w:val="28"/>
        </w:rPr>
        <w:t>если исполнение по ранее предъявленному исполнительному листу было окончено в связи с отзывом взыскателем исполнительного листа либо в связи с совершением взыскателем действий, препятствующих его исполнению, период со дня предъявления данного исполнительного листа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листа к исполнению, установленного настоящей статьей.</w:t>
      </w:r>
    </w:p>
    <w:p w14:paraId="160C8F2C"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346</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Восстановление пропущенного срока для предъявления исполнительного листа к исполнению</w:t>
      </w:r>
    </w:p>
    <w:p w14:paraId="7ADD3671"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Взыскатель, пропустивший срок для предъявления исполнительного листа к исполнению, вправе обратиться в арбитражный суд первой инстанции, рассматривавший дело, с заявлением о восстановлении пропущенного срока, если восстановление указанного срока </w:t>
      </w:r>
      <w:r w:rsidR="001C2B65" w:rsidRPr="00B422D5">
        <w:rPr>
          <w:rFonts w:ascii="Times New Roman" w:hAnsi="Times New Roman"/>
          <w:color w:val="000000" w:themeColor="text1"/>
          <w:sz w:val="28"/>
          <w:szCs w:val="28"/>
        </w:rPr>
        <w:t xml:space="preserve">предусмотрено </w:t>
      </w:r>
      <w:r w:rsidR="00312E15" w:rsidRPr="00B422D5">
        <w:rPr>
          <w:rFonts w:ascii="Times New Roman" w:hAnsi="Times New Roman"/>
          <w:color w:val="000000" w:themeColor="text1"/>
          <w:sz w:val="28"/>
          <w:szCs w:val="28"/>
        </w:rPr>
        <w:t>законом.</w:t>
      </w:r>
    </w:p>
    <w:p w14:paraId="137E7461"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Заявление взыскателя о восстановлении пропущенного срока рассматривается в порядке, предусмотренном </w:t>
      </w:r>
      <w:r w:rsidR="006F409F" w:rsidRPr="00B422D5">
        <w:rPr>
          <w:rFonts w:ascii="Times New Roman" w:hAnsi="Times New Roman"/>
          <w:bCs/>
          <w:color w:val="000000" w:themeColor="text1"/>
          <w:sz w:val="28"/>
          <w:szCs w:val="28"/>
        </w:rPr>
        <w:t xml:space="preserve">статьей </w:t>
      </w:r>
      <w:r w:rsidR="00943C58" w:rsidRPr="00B422D5">
        <w:rPr>
          <w:rFonts w:ascii="Times New Roman" w:hAnsi="Times New Roman"/>
          <w:bCs/>
          <w:color w:val="000000" w:themeColor="text1"/>
          <w:sz w:val="28"/>
          <w:szCs w:val="28"/>
        </w:rPr>
        <w:t>110</w:t>
      </w:r>
      <w:r w:rsidR="00312E15" w:rsidRPr="00B422D5">
        <w:rPr>
          <w:rFonts w:ascii="Times New Roman" w:hAnsi="Times New Roman"/>
          <w:color w:val="000000" w:themeColor="text1"/>
          <w:sz w:val="28"/>
          <w:szCs w:val="28"/>
        </w:rPr>
        <w:t xml:space="preserve"> настоящего Кодекса. По результатам рассмотрения заявления выносится определение.</w:t>
      </w:r>
    </w:p>
    <w:p w14:paraId="7543734B"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Копии определения направляются взыскателю и должнику.</w:t>
      </w:r>
    </w:p>
    <w:p w14:paraId="37AAFE15"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Определение арбитражного суда по вопросу о восстановлении пропущенного срока для предъявления исполнительного листа к исполнению может быть обжаловано.</w:t>
      </w:r>
    </w:p>
    <w:p w14:paraId="35E22C98"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347</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Выдача дубликата исполнительного листа</w:t>
      </w:r>
    </w:p>
    <w:p w14:paraId="40D58934"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lastRenderedPageBreak/>
        <w:t>1. </w:t>
      </w:r>
      <w:r w:rsidR="00312E15" w:rsidRPr="00B422D5">
        <w:rPr>
          <w:rFonts w:ascii="Times New Roman" w:hAnsi="Times New Roman"/>
          <w:color w:val="000000" w:themeColor="text1"/>
          <w:sz w:val="28"/>
          <w:szCs w:val="28"/>
        </w:rPr>
        <w:t xml:space="preserve">В случае утраты исполнительного листа арбитражный суд, принявший судебное решение, может по заявлению взыскателя или </w:t>
      </w:r>
      <w:r w:rsidR="00202BDD" w:rsidRPr="00B422D5">
        <w:rPr>
          <w:rFonts w:ascii="Times New Roman" w:hAnsi="Times New Roman"/>
          <w:color w:val="000000" w:themeColor="text1"/>
          <w:sz w:val="28"/>
          <w:szCs w:val="28"/>
        </w:rPr>
        <w:t>судебного пристава</w:t>
      </w:r>
      <w:r w:rsidR="00312E15" w:rsidRPr="00B422D5">
        <w:rPr>
          <w:rFonts w:ascii="Times New Roman" w:hAnsi="Times New Roman"/>
          <w:color w:val="000000" w:themeColor="text1"/>
          <w:sz w:val="28"/>
          <w:szCs w:val="28"/>
        </w:rPr>
        <w:t xml:space="preserve"> выдать дубликат исполнительного листа.</w:t>
      </w:r>
    </w:p>
    <w:p w14:paraId="5AFD5C64"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Заявление о выдаче дубликата исполнительного листа может быть подано до истечения срока, установленного для предъявления исполнительного листа к исполнению, за исключением случаев, если исполнительный лист был утрачен </w:t>
      </w:r>
      <w:r w:rsidR="00202BDD" w:rsidRPr="00B422D5">
        <w:rPr>
          <w:rFonts w:ascii="Times New Roman" w:hAnsi="Times New Roman"/>
          <w:color w:val="000000" w:themeColor="text1"/>
          <w:sz w:val="28"/>
          <w:szCs w:val="28"/>
        </w:rPr>
        <w:t>судебным приставом</w:t>
      </w:r>
      <w:r w:rsidR="00312E15" w:rsidRPr="00B422D5">
        <w:rPr>
          <w:rFonts w:ascii="Times New Roman" w:hAnsi="Times New Roman"/>
          <w:color w:val="000000" w:themeColor="text1"/>
          <w:sz w:val="28"/>
          <w:szCs w:val="28"/>
        </w:rPr>
        <w:t xml:space="preserve"> или другим осуществляющим исполнение лицом и взыскателю стало об этом известно после истечения срока, установленного для предъявления исполнительного листа к исполнению. В </w:t>
      </w:r>
      <w:r w:rsidR="00FA3DB0" w:rsidRPr="00B422D5">
        <w:rPr>
          <w:rFonts w:ascii="Times New Roman" w:hAnsi="Times New Roman"/>
          <w:color w:val="000000" w:themeColor="text1"/>
          <w:sz w:val="28"/>
          <w:szCs w:val="28"/>
        </w:rPr>
        <w:t xml:space="preserve">таких </w:t>
      </w:r>
      <w:r w:rsidR="00312E15" w:rsidRPr="00B422D5">
        <w:rPr>
          <w:rFonts w:ascii="Times New Roman" w:hAnsi="Times New Roman"/>
          <w:color w:val="000000" w:themeColor="text1"/>
          <w:sz w:val="28"/>
          <w:szCs w:val="28"/>
        </w:rPr>
        <w:t>случаях заявление о выдаче дубликата исполнительного листа может быть подано в течение месяца со дня, когда взыскателю стало известно об утрате исполнительного листа.</w:t>
      </w:r>
    </w:p>
    <w:p w14:paraId="44CE53A0"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Заявление взыскателя </w:t>
      </w:r>
      <w:r w:rsidR="00B35A59" w:rsidRPr="00B422D5">
        <w:rPr>
          <w:rFonts w:ascii="Times New Roman" w:hAnsi="Times New Roman"/>
          <w:color w:val="000000" w:themeColor="text1"/>
          <w:sz w:val="28"/>
          <w:szCs w:val="28"/>
        </w:rPr>
        <w:t xml:space="preserve">или </w:t>
      </w:r>
      <w:r w:rsidR="009D7B15" w:rsidRPr="00B422D5">
        <w:rPr>
          <w:rFonts w:ascii="Times New Roman" w:hAnsi="Times New Roman"/>
          <w:color w:val="000000" w:themeColor="text1"/>
          <w:sz w:val="28"/>
          <w:szCs w:val="28"/>
        </w:rPr>
        <w:t xml:space="preserve">судебного пристава </w:t>
      </w:r>
      <w:r w:rsidR="00312E15" w:rsidRPr="00B422D5">
        <w:rPr>
          <w:rFonts w:ascii="Times New Roman" w:hAnsi="Times New Roman"/>
          <w:color w:val="000000" w:themeColor="text1"/>
          <w:sz w:val="28"/>
          <w:szCs w:val="28"/>
        </w:rPr>
        <w:t>о выдаче дубликата исполнительного листа рассматривается арбитражным судом в судебном заседании в срок, не превышающий десяти дней со дня поступления заявления в суд. Лица, участвующие в деле,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r w:rsidR="00B422F2">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shd w:val="clear" w:color="auto" w:fill="FFFFFF"/>
        </w:rPr>
        <w:t xml:space="preserve">При рассмотрении заявления о выдаче дубликата исполнительного листа </w:t>
      </w:r>
      <w:r w:rsidR="008310AC" w:rsidRPr="00B422D5">
        <w:rPr>
          <w:rFonts w:ascii="Times New Roman" w:hAnsi="Times New Roman"/>
          <w:color w:val="000000" w:themeColor="text1"/>
          <w:sz w:val="28"/>
          <w:szCs w:val="28"/>
          <w:shd w:val="clear" w:color="auto" w:fill="FFFFFF"/>
        </w:rPr>
        <w:t xml:space="preserve">арбитражный </w:t>
      </w:r>
      <w:r w:rsidR="00312E15" w:rsidRPr="00B422D5">
        <w:rPr>
          <w:rFonts w:ascii="Times New Roman" w:hAnsi="Times New Roman"/>
          <w:color w:val="000000" w:themeColor="text1"/>
          <w:sz w:val="28"/>
          <w:szCs w:val="28"/>
          <w:shd w:val="clear" w:color="auto" w:fill="FFFFFF"/>
        </w:rPr>
        <w:t>суд выясняет обстоятельства, свидетельствующие об утрате исполнительного документа, и исследует доказательства, подтверждающие его утрату.</w:t>
      </w:r>
    </w:p>
    <w:p w14:paraId="3A6AFF29"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Определение арбитражного суда о выдаче дубликата исполнительного листа или об отказе в выдаче дубликата может быть обжаловано.</w:t>
      </w:r>
    </w:p>
    <w:p w14:paraId="35CBA029"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348</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Отсрочка или рассрочка исполнения судебного решения, изменение способа и порядка его исполнения</w:t>
      </w:r>
    </w:p>
    <w:p w14:paraId="5FCC1DAF" w14:textId="77777777" w:rsidR="00312E15" w:rsidRPr="00B422D5" w:rsidRDefault="00BF4D3B"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 xml:space="preserve">При наличии обстоятельств, затрудняющих исполнение судебного решения, арбитражный суд, выдавший исполнительный лист, по заявлению взыскателя, должника или </w:t>
      </w:r>
      <w:r w:rsidR="00202BDD" w:rsidRPr="00B422D5">
        <w:rPr>
          <w:rFonts w:ascii="Times New Roman" w:hAnsi="Times New Roman"/>
          <w:color w:val="000000" w:themeColor="text1"/>
          <w:sz w:val="28"/>
          <w:szCs w:val="28"/>
        </w:rPr>
        <w:t>судебного пристава</w:t>
      </w:r>
      <w:r w:rsidR="00312E15" w:rsidRPr="00B422D5">
        <w:rPr>
          <w:rFonts w:ascii="Times New Roman" w:hAnsi="Times New Roman"/>
          <w:color w:val="000000" w:themeColor="text1"/>
          <w:sz w:val="28"/>
          <w:szCs w:val="28"/>
        </w:rPr>
        <w:t xml:space="preserve"> вправе отсрочить или рассрочить исполнение судебного решения, изменить способ и порядок его исполнения.</w:t>
      </w:r>
    </w:p>
    <w:p w14:paraId="349BA5C8" w14:textId="77777777" w:rsidR="00312E15"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Заявление об отсрочке или о рассрочке исполнения судебного решения, об изменении способа и порядка его исполнения рассматривается арбитражным судом </w:t>
      </w:r>
      <w:r w:rsidR="0059514F" w:rsidRPr="00B422D5">
        <w:rPr>
          <w:rFonts w:ascii="Times New Roman" w:hAnsi="Times New Roman"/>
          <w:color w:val="000000" w:themeColor="text1"/>
          <w:sz w:val="28"/>
          <w:szCs w:val="28"/>
        </w:rPr>
        <w:t xml:space="preserve">в течение месяца </w:t>
      </w:r>
      <w:r w:rsidR="00312E15" w:rsidRPr="00B422D5">
        <w:rPr>
          <w:rFonts w:ascii="Times New Roman" w:hAnsi="Times New Roman"/>
          <w:color w:val="000000" w:themeColor="text1"/>
          <w:sz w:val="28"/>
          <w:szCs w:val="28"/>
        </w:rPr>
        <w:t xml:space="preserve">со дня поступления заявления в арбитражный суд в судебном заседании с извещением взыскателя, должника и </w:t>
      </w:r>
      <w:r w:rsidR="009D7B15" w:rsidRPr="00B422D5">
        <w:rPr>
          <w:rFonts w:ascii="Times New Roman" w:hAnsi="Times New Roman"/>
          <w:color w:val="000000" w:themeColor="text1"/>
          <w:sz w:val="28"/>
          <w:szCs w:val="28"/>
        </w:rPr>
        <w:t>судебного пристава</w:t>
      </w:r>
      <w:r w:rsidR="00312E15" w:rsidRPr="00B422D5">
        <w:rPr>
          <w:rFonts w:ascii="Times New Roman" w:hAnsi="Times New Roman"/>
          <w:color w:val="000000" w:themeColor="text1"/>
          <w:sz w:val="28"/>
          <w:szCs w:val="28"/>
        </w:rPr>
        <w:t xml:space="preserve">. </w:t>
      </w:r>
      <w:r w:rsidR="00312E15" w:rsidRPr="00B422D5">
        <w:rPr>
          <w:rFonts w:ascii="Times New Roman" w:hAnsi="Times New Roman"/>
          <w:color w:val="000000" w:themeColor="text1"/>
          <w:sz w:val="28"/>
          <w:szCs w:val="28"/>
        </w:rPr>
        <w:lastRenderedPageBreak/>
        <w:t>Неявка указанных лиц, извещенных надлежащим образом о времени и месте судебного заседания, не является препятствием для рассмотрения заявления.</w:t>
      </w:r>
    </w:p>
    <w:p w14:paraId="5233B003"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По результатам рассмотрения заявления выносится определение.</w:t>
      </w:r>
    </w:p>
    <w:p w14:paraId="23F4526F" w14:textId="77777777" w:rsidR="00312E15" w:rsidRPr="00B422D5" w:rsidRDefault="00312E15"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 xml:space="preserve">Копии определения направляются взыскателю, должнику и </w:t>
      </w:r>
      <w:r w:rsidR="009D7B15" w:rsidRPr="00B422D5">
        <w:rPr>
          <w:rFonts w:ascii="Times New Roman" w:hAnsi="Times New Roman"/>
          <w:color w:val="000000" w:themeColor="text1"/>
          <w:sz w:val="28"/>
          <w:szCs w:val="28"/>
        </w:rPr>
        <w:t>судебному приставу</w:t>
      </w:r>
      <w:r w:rsidRPr="00B422D5">
        <w:rPr>
          <w:rFonts w:ascii="Times New Roman" w:hAnsi="Times New Roman"/>
          <w:color w:val="000000" w:themeColor="text1"/>
          <w:sz w:val="28"/>
          <w:szCs w:val="28"/>
        </w:rPr>
        <w:t>.</w:t>
      </w:r>
    </w:p>
    <w:p w14:paraId="6F0B4304" w14:textId="77777777" w:rsidR="00312E15"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По правилам, установленным </w:t>
      </w:r>
      <w:r w:rsidR="00312E15" w:rsidRPr="00B422D5">
        <w:rPr>
          <w:rFonts w:ascii="Times New Roman" w:hAnsi="Times New Roman"/>
          <w:bCs/>
          <w:color w:val="000000" w:themeColor="text1"/>
          <w:sz w:val="28"/>
          <w:szCs w:val="28"/>
        </w:rPr>
        <w:t>частью 2</w:t>
      </w:r>
      <w:r w:rsidR="00312E15" w:rsidRPr="00B422D5">
        <w:rPr>
          <w:rFonts w:ascii="Times New Roman" w:hAnsi="Times New Roman"/>
          <w:color w:val="000000" w:themeColor="text1"/>
          <w:sz w:val="28"/>
          <w:szCs w:val="28"/>
        </w:rPr>
        <w:t xml:space="preserve"> настоящей статьи, рассматриваются вопросы об отсрочке или о рассрочке взыскания исполнительского сбора, об уменьшении его размера или освобождении от его взыскания, а также иные вопросы, возникающие в процессе исполнительного производства и в силу закона подлежащие рассмотрению </w:t>
      </w:r>
      <w:r w:rsidRPr="00B422D5">
        <w:rPr>
          <w:rFonts w:ascii="Times New Roman" w:hAnsi="Times New Roman"/>
          <w:color w:val="000000" w:themeColor="text1"/>
          <w:sz w:val="28"/>
          <w:szCs w:val="28"/>
        </w:rPr>
        <w:t xml:space="preserve">арбитражным </w:t>
      </w:r>
      <w:r w:rsidR="00312E15" w:rsidRPr="00B422D5">
        <w:rPr>
          <w:rFonts w:ascii="Times New Roman" w:hAnsi="Times New Roman"/>
          <w:color w:val="000000" w:themeColor="text1"/>
          <w:sz w:val="28"/>
          <w:szCs w:val="28"/>
        </w:rPr>
        <w:t>судом.</w:t>
      </w:r>
    </w:p>
    <w:p w14:paraId="1E16D05D" w14:textId="77777777" w:rsidR="00312E15"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 xml:space="preserve">В случае предоставления должнику отсрочки или рассрочки исполнения судебного решения арбитражный суд вправе по заявлению взыскателя принять меры по обеспечению исполнения судебного решения по правилам, установленным </w:t>
      </w:r>
      <w:r w:rsidR="00312E15" w:rsidRPr="00B422D5">
        <w:rPr>
          <w:rFonts w:ascii="Times New Roman" w:hAnsi="Times New Roman"/>
          <w:bCs/>
          <w:color w:val="000000" w:themeColor="text1"/>
          <w:sz w:val="28"/>
          <w:szCs w:val="28"/>
        </w:rPr>
        <w:t>главой 8</w:t>
      </w:r>
      <w:r w:rsidR="00312E15" w:rsidRPr="00B422D5">
        <w:rPr>
          <w:rFonts w:ascii="Times New Roman" w:hAnsi="Times New Roman"/>
          <w:color w:val="000000" w:themeColor="text1"/>
          <w:sz w:val="28"/>
          <w:szCs w:val="28"/>
        </w:rPr>
        <w:t xml:space="preserve"> настоящего Кодекса.</w:t>
      </w:r>
    </w:p>
    <w:p w14:paraId="6C444671" w14:textId="77777777" w:rsidR="00312E15"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Определение арбитражного суда об отсрочке или о рассрочке исполнения судебного решения, об изменении способа и порядка его исполнения либо об отказе в удовлетворении заявления об отсрочке или о рассрочке исполнения судебного решения, об изменении способа и порядка его исполнения может быть обжаловано.</w:t>
      </w:r>
    </w:p>
    <w:p w14:paraId="124F41E8"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349</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Поворот исполнения судебного решения</w:t>
      </w:r>
    </w:p>
    <w:p w14:paraId="05A027A5" w14:textId="77777777" w:rsidR="00312E15"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Если приведенное в исполнение судебное решение отменено полностью или в части и принято новое судебное решение о полном или частичном отказе в иске, либо иск оставлен без рассмотрения, либо производство по делу прекращено, ответчику возвращается все то, что было взыскано с него в пользу истца по отмененному или измененному в соответствующей части судебному решению.</w:t>
      </w:r>
    </w:p>
    <w:p w14:paraId="6C1D878E" w14:textId="77777777" w:rsidR="0090673E"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 xml:space="preserve">Если не приведенное в исполнение судебное решение отменено полностью или в части и принято новое судебное решение о полном или частичном отказе в иске, либо иск оставлен без рассмотрения полностью или в части, либо производство по делу прекращено, арбитражный суд принимает </w:t>
      </w:r>
      <w:r w:rsidR="00312E15" w:rsidRPr="00B422D5">
        <w:rPr>
          <w:rFonts w:ascii="Times New Roman" w:hAnsi="Times New Roman"/>
          <w:color w:val="000000" w:themeColor="text1"/>
          <w:sz w:val="28"/>
          <w:szCs w:val="28"/>
        </w:rPr>
        <w:lastRenderedPageBreak/>
        <w:t>судебное решение о полном или частичном прекращении взыскания по отмененному в соответствующей части судебному решению.</w:t>
      </w:r>
    </w:p>
    <w:p w14:paraId="43E64FA4" w14:textId="77777777"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350</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Разрешение вопроса о повороте исполнения судебного решения</w:t>
      </w:r>
    </w:p>
    <w:p w14:paraId="758A268F" w14:textId="77777777" w:rsidR="00312E15"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1. </w:t>
      </w:r>
      <w:r w:rsidR="00312E15" w:rsidRPr="00B422D5">
        <w:rPr>
          <w:rFonts w:ascii="Times New Roman" w:hAnsi="Times New Roman"/>
          <w:color w:val="000000" w:themeColor="text1"/>
          <w:sz w:val="28"/>
          <w:szCs w:val="28"/>
        </w:rPr>
        <w:t>Вопрос о повороте исполнения судебного решения разрешается арбитражным судом, принявшим новое судебное решение, которым отменено или изменено ранее принятое судебное решение.</w:t>
      </w:r>
    </w:p>
    <w:p w14:paraId="4FF62FF0" w14:textId="77777777" w:rsidR="00312E15"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2. </w:t>
      </w:r>
      <w:r w:rsidR="00312E15" w:rsidRPr="00B422D5">
        <w:rPr>
          <w:rFonts w:ascii="Times New Roman" w:hAnsi="Times New Roman"/>
          <w:color w:val="000000" w:themeColor="text1"/>
          <w:sz w:val="28"/>
          <w:szCs w:val="28"/>
        </w:rPr>
        <w:t>Если в постановлении об отмене или изменении судебного решения нет указаний на поворот его исполнения, ответчик вправе подать соответствующее заявление в арбитражный суд первой инстанции.</w:t>
      </w:r>
    </w:p>
    <w:p w14:paraId="3299EAEC" w14:textId="77777777" w:rsidR="00312E15"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3. </w:t>
      </w:r>
      <w:r w:rsidR="00312E15" w:rsidRPr="00B422D5">
        <w:rPr>
          <w:rFonts w:ascii="Times New Roman" w:hAnsi="Times New Roman"/>
          <w:color w:val="000000" w:themeColor="text1"/>
          <w:sz w:val="28"/>
          <w:szCs w:val="28"/>
        </w:rPr>
        <w:t xml:space="preserve">Заявление о повороте исполнения судебного решения рассматривается в порядке, предусмотренном </w:t>
      </w:r>
      <w:r w:rsidR="00312E15" w:rsidRPr="00B422D5">
        <w:rPr>
          <w:rFonts w:ascii="Times New Roman" w:hAnsi="Times New Roman"/>
          <w:bCs/>
          <w:color w:val="000000" w:themeColor="text1"/>
          <w:sz w:val="28"/>
          <w:szCs w:val="28"/>
        </w:rPr>
        <w:t xml:space="preserve">статьей </w:t>
      </w:r>
      <w:r w:rsidR="00C653B5" w:rsidRPr="00B422D5">
        <w:rPr>
          <w:rFonts w:ascii="Times New Roman" w:hAnsi="Times New Roman"/>
          <w:bCs/>
          <w:color w:val="000000" w:themeColor="text1"/>
          <w:sz w:val="28"/>
          <w:szCs w:val="28"/>
        </w:rPr>
        <w:t>348</w:t>
      </w:r>
      <w:r w:rsidR="00312E15" w:rsidRPr="00B422D5">
        <w:rPr>
          <w:rFonts w:ascii="Times New Roman" w:hAnsi="Times New Roman"/>
          <w:color w:val="000000" w:themeColor="text1"/>
          <w:sz w:val="28"/>
          <w:szCs w:val="28"/>
        </w:rPr>
        <w:t xml:space="preserve"> настоящего Кодекса.</w:t>
      </w:r>
    </w:p>
    <w:p w14:paraId="55D62651" w14:textId="77777777" w:rsidR="00312E15"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4. </w:t>
      </w:r>
      <w:r w:rsidR="00312E15" w:rsidRPr="00B422D5">
        <w:rPr>
          <w:rFonts w:ascii="Times New Roman" w:hAnsi="Times New Roman"/>
          <w:color w:val="000000" w:themeColor="text1"/>
          <w:sz w:val="28"/>
          <w:szCs w:val="28"/>
        </w:rPr>
        <w:t>Определение арбитражного суда о повороте исполнения судебного решения или об отказе в повороте исполнения может быть обжаловано.</w:t>
      </w:r>
    </w:p>
    <w:p w14:paraId="1388CF50" w14:textId="77777777" w:rsidR="00312E15" w:rsidRPr="00B422D5" w:rsidRDefault="0090673E" w:rsidP="00116F09">
      <w:pPr>
        <w:spacing w:after="360"/>
        <w:ind w:firstLine="709"/>
        <w:jc w:val="both"/>
        <w:rPr>
          <w:rFonts w:ascii="Times New Roman" w:hAnsi="Times New Roman"/>
          <w:color w:val="000000" w:themeColor="text1"/>
          <w:sz w:val="28"/>
          <w:szCs w:val="28"/>
        </w:rPr>
      </w:pPr>
      <w:r w:rsidRPr="00B422D5">
        <w:rPr>
          <w:rFonts w:ascii="Times New Roman" w:hAnsi="Times New Roman"/>
          <w:color w:val="000000" w:themeColor="text1"/>
          <w:sz w:val="28"/>
          <w:szCs w:val="28"/>
        </w:rPr>
        <w:t>5. </w:t>
      </w:r>
      <w:r w:rsidR="00312E15" w:rsidRPr="00B422D5">
        <w:rPr>
          <w:rFonts w:ascii="Times New Roman" w:hAnsi="Times New Roman"/>
          <w:color w:val="000000" w:themeColor="text1"/>
          <w:sz w:val="28"/>
          <w:szCs w:val="28"/>
        </w:rPr>
        <w:t xml:space="preserve">Арбитражный суд первой инстанции выдает исполнительный лист на возврат взысканных денежных средств, имущества или его стоимости по заявлению организации, </w:t>
      </w:r>
      <w:r w:rsidR="007362BD" w:rsidRPr="00B422D5">
        <w:rPr>
          <w:rFonts w:ascii="Times New Roman" w:hAnsi="Times New Roman"/>
          <w:color w:val="000000" w:themeColor="text1"/>
          <w:sz w:val="28"/>
          <w:szCs w:val="28"/>
        </w:rPr>
        <w:t>физического лица</w:t>
      </w:r>
      <w:r w:rsidR="00312E15" w:rsidRPr="00B422D5">
        <w:rPr>
          <w:rFonts w:ascii="Times New Roman" w:hAnsi="Times New Roman"/>
          <w:color w:val="000000" w:themeColor="text1"/>
          <w:sz w:val="28"/>
          <w:szCs w:val="28"/>
        </w:rPr>
        <w:t>. К заявлению прилагается документ, подтверждающий исполнение ранее принятого судебного решения.</w:t>
      </w:r>
    </w:p>
    <w:p w14:paraId="0285FA65" w14:textId="77777777" w:rsidR="008310AC" w:rsidRPr="00B422D5" w:rsidRDefault="00376F8F" w:rsidP="00116F09">
      <w:pPr>
        <w:widowControl w:val="0"/>
        <w:autoSpaceDE w:val="0"/>
        <w:autoSpaceDN w:val="0"/>
        <w:adjustRightInd w:val="0"/>
        <w:spacing w:after="360"/>
        <w:ind w:firstLine="709"/>
        <w:jc w:val="both"/>
        <w:rPr>
          <w:rFonts w:ascii="Times New Roman" w:hAnsi="Times New Roman"/>
          <w:bCs/>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351</w:t>
      </w:r>
      <w:r w:rsidR="008310AC" w:rsidRPr="00B422D5">
        <w:rPr>
          <w:rFonts w:ascii="Times New Roman" w:hAnsi="Times New Roman"/>
          <w:bCs/>
          <w:color w:val="000000" w:themeColor="text1"/>
          <w:sz w:val="28"/>
          <w:szCs w:val="28"/>
        </w:rPr>
        <w:t>. </w:t>
      </w:r>
      <w:r w:rsidR="008310AC" w:rsidRPr="00B422D5">
        <w:rPr>
          <w:rFonts w:ascii="Times New Roman" w:hAnsi="Times New Roman"/>
          <w:b/>
          <w:bCs/>
          <w:color w:val="000000" w:themeColor="text1"/>
          <w:sz w:val="28"/>
          <w:szCs w:val="28"/>
        </w:rPr>
        <w:t>Приостановление, возобновление и прекращение исполнительного производства</w:t>
      </w:r>
    </w:p>
    <w:p w14:paraId="68E3AF5C" w14:textId="77777777" w:rsidR="008310AC" w:rsidRPr="00B422D5" w:rsidRDefault="008310AC" w:rsidP="00116F09">
      <w:pPr>
        <w:widowControl w:val="0"/>
        <w:autoSpaceDE w:val="0"/>
        <w:autoSpaceDN w:val="0"/>
        <w:adjustRightInd w:val="0"/>
        <w:spacing w:after="360"/>
        <w:ind w:firstLine="709"/>
        <w:jc w:val="both"/>
        <w:rPr>
          <w:rFonts w:ascii="Times New Roman" w:hAnsi="Times New Roman"/>
          <w:bCs/>
          <w:color w:val="000000" w:themeColor="text1"/>
          <w:sz w:val="28"/>
          <w:szCs w:val="28"/>
        </w:rPr>
      </w:pPr>
      <w:r w:rsidRPr="00B422D5">
        <w:rPr>
          <w:rFonts w:ascii="Times New Roman" w:hAnsi="Times New Roman"/>
          <w:bCs/>
          <w:color w:val="000000" w:themeColor="text1"/>
          <w:sz w:val="28"/>
          <w:szCs w:val="28"/>
        </w:rPr>
        <w:t xml:space="preserve">1. Арбитражный суд по заявлению взыскателя, должника, </w:t>
      </w:r>
      <w:r w:rsidR="009D7B15" w:rsidRPr="00B422D5">
        <w:rPr>
          <w:rFonts w:ascii="Times New Roman" w:hAnsi="Times New Roman"/>
          <w:bCs/>
          <w:color w:val="000000" w:themeColor="text1"/>
          <w:sz w:val="28"/>
          <w:szCs w:val="28"/>
        </w:rPr>
        <w:t>судебного пристава</w:t>
      </w:r>
      <w:r w:rsidR="00B422F2">
        <w:rPr>
          <w:rFonts w:ascii="Times New Roman" w:hAnsi="Times New Roman"/>
          <w:bCs/>
          <w:color w:val="000000" w:themeColor="text1"/>
          <w:sz w:val="28"/>
          <w:szCs w:val="28"/>
        </w:rPr>
        <w:t xml:space="preserve"> </w:t>
      </w:r>
      <w:r w:rsidRPr="00B422D5">
        <w:rPr>
          <w:rFonts w:ascii="Times New Roman" w:hAnsi="Times New Roman"/>
          <w:bCs/>
          <w:color w:val="000000" w:themeColor="text1"/>
          <w:sz w:val="28"/>
          <w:szCs w:val="28"/>
        </w:rPr>
        <w:t xml:space="preserve">может приостановить или прекратить исполнительное производство, возбужденное </w:t>
      </w:r>
      <w:r w:rsidR="009D7B15" w:rsidRPr="00B422D5">
        <w:rPr>
          <w:rFonts w:ascii="Times New Roman" w:hAnsi="Times New Roman"/>
          <w:bCs/>
          <w:color w:val="000000" w:themeColor="text1"/>
          <w:sz w:val="28"/>
          <w:szCs w:val="28"/>
        </w:rPr>
        <w:t>судебным приставом</w:t>
      </w:r>
      <w:r w:rsidR="00B422F2">
        <w:rPr>
          <w:rFonts w:ascii="Times New Roman" w:hAnsi="Times New Roman"/>
          <w:bCs/>
          <w:color w:val="000000" w:themeColor="text1"/>
          <w:sz w:val="28"/>
          <w:szCs w:val="28"/>
        </w:rPr>
        <w:t xml:space="preserve"> </w:t>
      </w:r>
      <w:r w:rsidRPr="00B422D5">
        <w:rPr>
          <w:rFonts w:ascii="Times New Roman" w:hAnsi="Times New Roman"/>
          <w:bCs/>
          <w:color w:val="000000" w:themeColor="text1"/>
          <w:sz w:val="28"/>
          <w:szCs w:val="28"/>
        </w:rPr>
        <w:t>на основании исполнительного листа, выданного арбитражным суд</w:t>
      </w:r>
      <w:r w:rsidR="00D65665" w:rsidRPr="00B422D5">
        <w:rPr>
          <w:rFonts w:ascii="Times New Roman" w:hAnsi="Times New Roman"/>
          <w:bCs/>
          <w:color w:val="000000" w:themeColor="text1"/>
          <w:sz w:val="28"/>
          <w:szCs w:val="28"/>
        </w:rPr>
        <w:t xml:space="preserve">ом, в случаях, предусмотренных </w:t>
      </w:r>
      <w:r w:rsidRPr="00B422D5">
        <w:rPr>
          <w:rFonts w:ascii="Times New Roman" w:hAnsi="Times New Roman"/>
          <w:bCs/>
          <w:color w:val="000000" w:themeColor="text1"/>
          <w:sz w:val="28"/>
          <w:szCs w:val="28"/>
        </w:rPr>
        <w:t>законом об исполнительном производстве.</w:t>
      </w:r>
    </w:p>
    <w:p w14:paraId="01CB3EE2" w14:textId="77777777" w:rsidR="009D7B15" w:rsidRPr="00B422D5" w:rsidRDefault="00D65665" w:rsidP="00116F09">
      <w:pPr>
        <w:widowControl w:val="0"/>
        <w:autoSpaceDE w:val="0"/>
        <w:autoSpaceDN w:val="0"/>
        <w:adjustRightInd w:val="0"/>
        <w:spacing w:after="360"/>
        <w:ind w:firstLine="709"/>
        <w:jc w:val="both"/>
        <w:rPr>
          <w:rFonts w:ascii="Times New Roman" w:hAnsi="Times New Roman"/>
          <w:bCs/>
          <w:color w:val="000000" w:themeColor="text1"/>
          <w:sz w:val="28"/>
          <w:szCs w:val="28"/>
        </w:rPr>
      </w:pPr>
      <w:r w:rsidRPr="00B422D5">
        <w:rPr>
          <w:rFonts w:ascii="Times New Roman" w:hAnsi="Times New Roman"/>
          <w:bCs/>
          <w:color w:val="000000" w:themeColor="text1"/>
          <w:sz w:val="28"/>
          <w:szCs w:val="28"/>
        </w:rPr>
        <w:t>2. </w:t>
      </w:r>
      <w:r w:rsidR="008310AC" w:rsidRPr="00B422D5">
        <w:rPr>
          <w:rFonts w:ascii="Times New Roman" w:hAnsi="Times New Roman"/>
          <w:bCs/>
          <w:color w:val="000000" w:themeColor="text1"/>
          <w:sz w:val="28"/>
          <w:szCs w:val="28"/>
        </w:rPr>
        <w:t>Приостановление или прекращение исполнительного производства производится арбитражным судом, выдавшим исполнительный лист</w:t>
      </w:r>
      <w:r w:rsidR="009D7B15" w:rsidRPr="00B422D5">
        <w:rPr>
          <w:rFonts w:ascii="Times New Roman" w:hAnsi="Times New Roman"/>
          <w:bCs/>
          <w:color w:val="000000" w:themeColor="text1"/>
          <w:sz w:val="28"/>
          <w:szCs w:val="28"/>
        </w:rPr>
        <w:t xml:space="preserve">. </w:t>
      </w:r>
    </w:p>
    <w:p w14:paraId="6D382224" w14:textId="77777777" w:rsidR="008310AC" w:rsidRPr="00B422D5" w:rsidRDefault="00D65665" w:rsidP="00116F09">
      <w:pPr>
        <w:widowControl w:val="0"/>
        <w:autoSpaceDE w:val="0"/>
        <w:autoSpaceDN w:val="0"/>
        <w:adjustRightInd w:val="0"/>
        <w:spacing w:after="360"/>
        <w:ind w:firstLine="709"/>
        <w:jc w:val="both"/>
        <w:rPr>
          <w:rFonts w:ascii="Times New Roman" w:hAnsi="Times New Roman"/>
          <w:bCs/>
          <w:color w:val="000000" w:themeColor="text1"/>
          <w:sz w:val="28"/>
          <w:szCs w:val="28"/>
        </w:rPr>
      </w:pPr>
      <w:r w:rsidRPr="00B422D5">
        <w:rPr>
          <w:rFonts w:ascii="Times New Roman" w:hAnsi="Times New Roman"/>
          <w:bCs/>
          <w:color w:val="000000" w:themeColor="text1"/>
          <w:sz w:val="28"/>
          <w:szCs w:val="28"/>
        </w:rPr>
        <w:t>3. </w:t>
      </w:r>
      <w:r w:rsidR="008310AC" w:rsidRPr="00B422D5">
        <w:rPr>
          <w:rFonts w:ascii="Times New Roman" w:hAnsi="Times New Roman"/>
          <w:bCs/>
          <w:color w:val="000000" w:themeColor="text1"/>
          <w:sz w:val="28"/>
          <w:szCs w:val="28"/>
        </w:rPr>
        <w:t xml:space="preserve">Заявление о приостановлении или прекращении исполнительного производства рассматривается </w:t>
      </w:r>
      <w:r w:rsidR="0059514F" w:rsidRPr="00B422D5">
        <w:rPr>
          <w:rFonts w:ascii="Times New Roman" w:hAnsi="Times New Roman"/>
          <w:bCs/>
          <w:color w:val="000000" w:themeColor="text1"/>
          <w:sz w:val="28"/>
          <w:szCs w:val="28"/>
        </w:rPr>
        <w:t xml:space="preserve">в течение десяти дней </w:t>
      </w:r>
      <w:r w:rsidR="008310AC" w:rsidRPr="00B422D5">
        <w:rPr>
          <w:rFonts w:ascii="Times New Roman" w:hAnsi="Times New Roman"/>
          <w:bCs/>
          <w:color w:val="000000" w:themeColor="text1"/>
          <w:sz w:val="28"/>
          <w:szCs w:val="28"/>
        </w:rPr>
        <w:t xml:space="preserve">в порядке, </w:t>
      </w:r>
      <w:r w:rsidR="008310AC" w:rsidRPr="00B422D5">
        <w:rPr>
          <w:rFonts w:ascii="Times New Roman" w:hAnsi="Times New Roman"/>
          <w:bCs/>
          <w:color w:val="000000" w:themeColor="text1"/>
          <w:sz w:val="28"/>
          <w:szCs w:val="28"/>
        </w:rPr>
        <w:lastRenderedPageBreak/>
        <w:t xml:space="preserve">предусмотренном статьей </w:t>
      </w:r>
      <w:r w:rsidR="00C653B5" w:rsidRPr="00B422D5">
        <w:rPr>
          <w:rFonts w:ascii="Times New Roman" w:hAnsi="Times New Roman"/>
          <w:bCs/>
          <w:color w:val="000000" w:themeColor="text1"/>
          <w:sz w:val="28"/>
          <w:szCs w:val="28"/>
        </w:rPr>
        <w:t>348</w:t>
      </w:r>
      <w:r w:rsidR="008310AC" w:rsidRPr="00B422D5">
        <w:rPr>
          <w:rFonts w:ascii="Times New Roman" w:hAnsi="Times New Roman"/>
          <w:bCs/>
          <w:color w:val="000000" w:themeColor="text1"/>
          <w:sz w:val="28"/>
          <w:szCs w:val="28"/>
        </w:rPr>
        <w:t xml:space="preserve"> настоящего Кодекса.</w:t>
      </w:r>
    </w:p>
    <w:p w14:paraId="1D82A835" w14:textId="77777777" w:rsidR="008310AC" w:rsidRPr="00B422D5" w:rsidRDefault="00D65665" w:rsidP="00116F09">
      <w:pPr>
        <w:widowControl w:val="0"/>
        <w:autoSpaceDE w:val="0"/>
        <w:autoSpaceDN w:val="0"/>
        <w:adjustRightInd w:val="0"/>
        <w:spacing w:after="360"/>
        <w:ind w:firstLine="709"/>
        <w:jc w:val="both"/>
        <w:rPr>
          <w:rFonts w:ascii="Times New Roman" w:hAnsi="Times New Roman"/>
          <w:bCs/>
          <w:color w:val="000000" w:themeColor="text1"/>
          <w:sz w:val="28"/>
          <w:szCs w:val="28"/>
        </w:rPr>
      </w:pPr>
      <w:r w:rsidRPr="00B422D5">
        <w:rPr>
          <w:rFonts w:ascii="Times New Roman" w:hAnsi="Times New Roman"/>
          <w:bCs/>
          <w:color w:val="000000" w:themeColor="text1"/>
          <w:sz w:val="28"/>
          <w:szCs w:val="28"/>
        </w:rPr>
        <w:t>4. </w:t>
      </w:r>
      <w:r w:rsidR="008310AC" w:rsidRPr="00B422D5">
        <w:rPr>
          <w:rFonts w:ascii="Times New Roman" w:hAnsi="Times New Roman"/>
          <w:bCs/>
          <w:color w:val="000000" w:themeColor="text1"/>
          <w:sz w:val="28"/>
          <w:szCs w:val="28"/>
        </w:rPr>
        <w:t>Определение арбитражного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обжаловано.</w:t>
      </w:r>
    </w:p>
    <w:p w14:paraId="387BBDAA" w14:textId="77777777" w:rsidR="008310AC" w:rsidRPr="00B422D5" w:rsidRDefault="00D65665" w:rsidP="00116F09">
      <w:pPr>
        <w:widowControl w:val="0"/>
        <w:autoSpaceDE w:val="0"/>
        <w:autoSpaceDN w:val="0"/>
        <w:adjustRightInd w:val="0"/>
        <w:spacing w:after="360"/>
        <w:ind w:firstLine="709"/>
        <w:jc w:val="both"/>
        <w:rPr>
          <w:rFonts w:ascii="Times New Roman" w:hAnsi="Times New Roman"/>
          <w:bCs/>
          <w:color w:val="000000" w:themeColor="text1"/>
          <w:sz w:val="28"/>
          <w:szCs w:val="28"/>
        </w:rPr>
      </w:pPr>
      <w:r w:rsidRPr="00B422D5">
        <w:rPr>
          <w:rFonts w:ascii="Times New Roman" w:hAnsi="Times New Roman"/>
          <w:bCs/>
          <w:color w:val="000000" w:themeColor="text1"/>
          <w:sz w:val="28"/>
          <w:szCs w:val="28"/>
        </w:rPr>
        <w:t>5. </w:t>
      </w:r>
      <w:r w:rsidR="008310AC" w:rsidRPr="00B422D5">
        <w:rPr>
          <w:rFonts w:ascii="Times New Roman" w:hAnsi="Times New Roman"/>
          <w:bCs/>
          <w:color w:val="000000" w:themeColor="text1"/>
          <w:sz w:val="28"/>
          <w:szCs w:val="28"/>
        </w:rPr>
        <w:t xml:space="preserve">Исполнительное производство возобновляется по заявлению взыскателя, должника, </w:t>
      </w:r>
      <w:r w:rsidR="009D7B15" w:rsidRPr="00B422D5">
        <w:rPr>
          <w:rFonts w:ascii="Times New Roman" w:hAnsi="Times New Roman"/>
          <w:bCs/>
          <w:color w:val="000000" w:themeColor="text1"/>
          <w:sz w:val="28"/>
          <w:szCs w:val="28"/>
        </w:rPr>
        <w:t>судебного пристава</w:t>
      </w:r>
      <w:r w:rsidR="00B422F2">
        <w:rPr>
          <w:rFonts w:ascii="Times New Roman" w:hAnsi="Times New Roman"/>
          <w:bCs/>
          <w:color w:val="000000" w:themeColor="text1"/>
          <w:sz w:val="28"/>
          <w:szCs w:val="28"/>
        </w:rPr>
        <w:t xml:space="preserve"> </w:t>
      </w:r>
      <w:r w:rsidR="008310AC" w:rsidRPr="00B422D5">
        <w:rPr>
          <w:rFonts w:ascii="Times New Roman" w:hAnsi="Times New Roman"/>
          <w:bCs/>
          <w:color w:val="000000" w:themeColor="text1"/>
          <w:sz w:val="28"/>
          <w:szCs w:val="28"/>
        </w:rPr>
        <w:t>арбитражным судом, приостановившим исполнительное производство, после устранения причин или обстоятельств, послуживших основаниями для его приостановления.</w:t>
      </w:r>
    </w:p>
    <w:p w14:paraId="7E27F660" w14:textId="77777777" w:rsidR="008310AC" w:rsidRPr="00B422D5" w:rsidRDefault="008310AC" w:rsidP="00116F09">
      <w:pPr>
        <w:widowControl w:val="0"/>
        <w:autoSpaceDE w:val="0"/>
        <w:autoSpaceDN w:val="0"/>
        <w:adjustRightInd w:val="0"/>
        <w:spacing w:after="360"/>
        <w:ind w:firstLine="709"/>
        <w:jc w:val="both"/>
        <w:rPr>
          <w:rFonts w:ascii="Times New Roman" w:hAnsi="Times New Roman"/>
          <w:bCs/>
          <w:color w:val="000000" w:themeColor="text1"/>
          <w:sz w:val="28"/>
          <w:szCs w:val="28"/>
        </w:rPr>
      </w:pPr>
      <w:r w:rsidRPr="00B422D5">
        <w:rPr>
          <w:rFonts w:ascii="Times New Roman" w:hAnsi="Times New Roman"/>
          <w:bCs/>
          <w:color w:val="000000" w:themeColor="text1"/>
          <w:sz w:val="28"/>
          <w:szCs w:val="28"/>
        </w:rPr>
        <w:t>О возобновлении исполнительного производства выносится определение.</w:t>
      </w:r>
    </w:p>
    <w:p w14:paraId="5E23B5FD" w14:textId="0B821FA5" w:rsidR="00312E15" w:rsidRPr="00B422D5"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422D5">
        <w:rPr>
          <w:rFonts w:ascii="Times New Roman" w:hAnsi="Times New Roman"/>
          <w:bCs/>
          <w:color w:val="000000" w:themeColor="text1"/>
          <w:sz w:val="28"/>
          <w:szCs w:val="28"/>
        </w:rPr>
        <w:t>Статья </w:t>
      </w:r>
      <w:r w:rsidR="002F6DE5" w:rsidRPr="00B422D5">
        <w:rPr>
          <w:rFonts w:ascii="Times New Roman" w:hAnsi="Times New Roman"/>
          <w:bCs/>
          <w:color w:val="000000" w:themeColor="text1"/>
          <w:sz w:val="28"/>
          <w:szCs w:val="28"/>
        </w:rPr>
        <w:t>352</w:t>
      </w:r>
      <w:r w:rsidR="00312E15" w:rsidRPr="00B422D5">
        <w:rPr>
          <w:rFonts w:ascii="Times New Roman" w:hAnsi="Times New Roman"/>
          <w:bCs/>
          <w:color w:val="000000" w:themeColor="text1"/>
          <w:sz w:val="28"/>
          <w:szCs w:val="28"/>
        </w:rPr>
        <w:t>.</w:t>
      </w:r>
      <w:r w:rsidR="00376F8F" w:rsidRPr="00B422D5">
        <w:rPr>
          <w:rFonts w:ascii="Times New Roman" w:hAnsi="Times New Roman"/>
          <w:color w:val="000000" w:themeColor="text1"/>
          <w:sz w:val="28"/>
          <w:szCs w:val="28"/>
        </w:rPr>
        <w:t> </w:t>
      </w:r>
      <w:r w:rsidR="00312E15" w:rsidRPr="00B422D5">
        <w:rPr>
          <w:rFonts w:ascii="Times New Roman" w:hAnsi="Times New Roman"/>
          <w:b/>
          <w:color w:val="000000" w:themeColor="text1"/>
          <w:sz w:val="28"/>
          <w:szCs w:val="28"/>
        </w:rPr>
        <w:t>Отложение исполнительных действий</w:t>
      </w:r>
    </w:p>
    <w:p w14:paraId="1B098128" w14:textId="77777777" w:rsidR="00312E15" w:rsidRPr="00B13CC4" w:rsidRDefault="0090673E"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1. </w:t>
      </w:r>
      <w:r w:rsidR="00312E15" w:rsidRPr="00B13CC4">
        <w:rPr>
          <w:rFonts w:ascii="Times New Roman" w:hAnsi="Times New Roman"/>
          <w:color w:val="000000" w:themeColor="text1"/>
          <w:sz w:val="28"/>
          <w:szCs w:val="28"/>
        </w:rPr>
        <w:t>При наличии обстоятельств, препятствующих совершению отдельных исполнительных действий, арбитражный суд по заявлению взыскателя, должника или государственного исполнителя может отложить исполнительные действия по исполнительному производству, возбужденному на основании исполнительного листа, выданного арбитражным судом.</w:t>
      </w:r>
    </w:p>
    <w:p w14:paraId="56AC91A1" w14:textId="77777777" w:rsidR="00312E15" w:rsidRPr="00B13CC4" w:rsidRDefault="0090673E"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2. </w:t>
      </w:r>
      <w:r w:rsidR="00312E15" w:rsidRPr="00B13CC4">
        <w:rPr>
          <w:rFonts w:ascii="Times New Roman" w:hAnsi="Times New Roman"/>
          <w:color w:val="000000" w:themeColor="text1"/>
          <w:sz w:val="28"/>
          <w:szCs w:val="28"/>
        </w:rPr>
        <w:t>Отложение исполнительных действий производится арбитражным судом, выдавшим исполнительный лист</w:t>
      </w:r>
      <w:r w:rsidR="009D7B15" w:rsidRPr="00B13CC4">
        <w:rPr>
          <w:rFonts w:ascii="Times New Roman" w:hAnsi="Times New Roman"/>
          <w:color w:val="000000" w:themeColor="text1"/>
          <w:sz w:val="28"/>
          <w:szCs w:val="28"/>
        </w:rPr>
        <w:t>.</w:t>
      </w:r>
    </w:p>
    <w:p w14:paraId="355BACDF" w14:textId="77777777" w:rsidR="00312E15" w:rsidRPr="00B13CC4" w:rsidRDefault="0090673E" w:rsidP="00116F09">
      <w:pPr>
        <w:tabs>
          <w:tab w:val="left" w:pos="1843"/>
        </w:tabs>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3. </w:t>
      </w:r>
      <w:r w:rsidR="00312E15" w:rsidRPr="00B13CC4">
        <w:rPr>
          <w:rFonts w:ascii="Times New Roman" w:hAnsi="Times New Roman"/>
          <w:color w:val="000000" w:themeColor="text1"/>
          <w:sz w:val="28"/>
          <w:szCs w:val="28"/>
        </w:rPr>
        <w:t xml:space="preserve">Заявление об отложении исполнительных действий рассматривается арбитражным судом в десятидневный срок в порядке, предусмотренном </w:t>
      </w:r>
      <w:r w:rsidR="00312E15" w:rsidRPr="00B13CC4">
        <w:rPr>
          <w:rFonts w:ascii="Times New Roman" w:hAnsi="Times New Roman"/>
          <w:bCs/>
          <w:color w:val="000000" w:themeColor="text1"/>
          <w:sz w:val="28"/>
          <w:szCs w:val="28"/>
        </w:rPr>
        <w:t xml:space="preserve">статьей </w:t>
      </w:r>
      <w:r w:rsidR="00C653B5" w:rsidRPr="00B13CC4">
        <w:rPr>
          <w:rFonts w:ascii="Times New Roman" w:hAnsi="Times New Roman"/>
          <w:bCs/>
          <w:color w:val="000000" w:themeColor="text1"/>
          <w:sz w:val="28"/>
          <w:szCs w:val="28"/>
        </w:rPr>
        <w:t>348</w:t>
      </w:r>
      <w:r w:rsidR="00312E15" w:rsidRPr="00B13CC4">
        <w:rPr>
          <w:rFonts w:ascii="Times New Roman" w:hAnsi="Times New Roman"/>
          <w:color w:val="000000" w:themeColor="text1"/>
          <w:sz w:val="28"/>
          <w:szCs w:val="28"/>
        </w:rPr>
        <w:t xml:space="preserve"> настоящего Кодекса.</w:t>
      </w:r>
    </w:p>
    <w:p w14:paraId="1903C99F" w14:textId="77777777" w:rsidR="00312E15" w:rsidRPr="00B13CC4" w:rsidRDefault="00312E15"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По результатам рассмотрения заявления суд выносит определение.</w:t>
      </w:r>
    </w:p>
    <w:p w14:paraId="415A8DBC" w14:textId="77777777" w:rsidR="00312E15" w:rsidRPr="00B13CC4" w:rsidRDefault="0090673E"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4. </w:t>
      </w:r>
      <w:r w:rsidR="00312E15" w:rsidRPr="00B13CC4">
        <w:rPr>
          <w:rFonts w:ascii="Times New Roman" w:hAnsi="Times New Roman"/>
          <w:color w:val="000000" w:themeColor="text1"/>
          <w:sz w:val="28"/>
          <w:szCs w:val="28"/>
        </w:rPr>
        <w:t xml:space="preserve">В определении об отложении исполнительных действий указывается дата, до которой откладываются исполнительные действия, или событие, наступление которого является основанием для возобновления </w:t>
      </w:r>
      <w:r w:rsidR="009D7B15" w:rsidRPr="00B13CC4">
        <w:rPr>
          <w:rFonts w:ascii="Times New Roman" w:hAnsi="Times New Roman"/>
          <w:color w:val="000000" w:themeColor="text1"/>
          <w:sz w:val="28"/>
          <w:szCs w:val="28"/>
        </w:rPr>
        <w:t>судебным приставом</w:t>
      </w:r>
      <w:r w:rsidR="00312E15" w:rsidRPr="00B13CC4">
        <w:rPr>
          <w:rFonts w:ascii="Times New Roman" w:hAnsi="Times New Roman"/>
          <w:color w:val="000000" w:themeColor="text1"/>
          <w:sz w:val="28"/>
          <w:szCs w:val="28"/>
        </w:rPr>
        <w:t xml:space="preserve"> исполнительных действий.</w:t>
      </w:r>
    </w:p>
    <w:p w14:paraId="49FC4F3F" w14:textId="77777777" w:rsidR="00312E15" w:rsidRPr="00B13CC4" w:rsidRDefault="00312E15"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 xml:space="preserve">Копии определения об отложении исполнительных действий направляются взыскателю, должнику и </w:t>
      </w:r>
      <w:r w:rsidR="009D7B15" w:rsidRPr="00B13CC4">
        <w:rPr>
          <w:rFonts w:ascii="Times New Roman" w:hAnsi="Times New Roman"/>
          <w:color w:val="000000" w:themeColor="text1"/>
          <w:sz w:val="28"/>
          <w:szCs w:val="28"/>
        </w:rPr>
        <w:t>судебному приставу</w:t>
      </w:r>
      <w:r w:rsidRPr="00B13CC4">
        <w:rPr>
          <w:rFonts w:ascii="Times New Roman" w:hAnsi="Times New Roman"/>
          <w:color w:val="000000" w:themeColor="text1"/>
          <w:sz w:val="28"/>
          <w:szCs w:val="28"/>
        </w:rPr>
        <w:t>.</w:t>
      </w:r>
    </w:p>
    <w:p w14:paraId="6F78F794" w14:textId="77777777" w:rsidR="00312E15" w:rsidRPr="00B13CC4"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13CC4">
        <w:rPr>
          <w:rFonts w:ascii="Times New Roman" w:hAnsi="Times New Roman"/>
          <w:bCs/>
          <w:color w:val="000000" w:themeColor="text1"/>
          <w:sz w:val="28"/>
          <w:szCs w:val="28"/>
        </w:rPr>
        <w:t>Статья </w:t>
      </w:r>
      <w:r w:rsidR="002F6DE5" w:rsidRPr="00B13CC4">
        <w:rPr>
          <w:rFonts w:ascii="Times New Roman" w:hAnsi="Times New Roman"/>
          <w:bCs/>
          <w:color w:val="000000" w:themeColor="text1"/>
          <w:sz w:val="28"/>
          <w:szCs w:val="28"/>
        </w:rPr>
        <w:t>353</w:t>
      </w:r>
      <w:r w:rsidR="00312E15" w:rsidRPr="00B13CC4">
        <w:rPr>
          <w:rFonts w:ascii="Times New Roman" w:hAnsi="Times New Roman"/>
          <w:bCs/>
          <w:color w:val="000000" w:themeColor="text1"/>
          <w:sz w:val="28"/>
          <w:szCs w:val="28"/>
        </w:rPr>
        <w:t>.</w:t>
      </w:r>
      <w:r w:rsidR="00376F8F" w:rsidRPr="00B13CC4">
        <w:rPr>
          <w:rFonts w:ascii="Times New Roman" w:hAnsi="Times New Roman"/>
          <w:color w:val="000000" w:themeColor="text1"/>
          <w:sz w:val="28"/>
          <w:szCs w:val="28"/>
        </w:rPr>
        <w:t> </w:t>
      </w:r>
      <w:r w:rsidR="00312E15" w:rsidRPr="00B13CC4">
        <w:rPr>
          <w:rFonts w:ascii="Times New Roman" w:hAnsi="Times New Roman"/>
          <w:b/>
          <w:color w:val="000000" w:themeColor="text1"/>
          <w:sz w:val="28"/>
          <w:szCs w:val="28"/>
        </w:rPr>
        <w:t xml:space="preserve">Оспаривание постановлений </w:t>
      </w:r>
      <w:r w:rsidR="009D7B15" w:rsidRPr="00B13CC4">
        <w:rPr>
          <w:rFonts w:ascii="Times New Roman" w:hAnsi="Times New Roman"/>
          <w:b/>
          <w:color w:val="000000" w:themeColor="text1"/>
          <w:sz w:val="28"/>
          <w:szCs w:val="28"/>
        </w:rPr>
        <w:t>судебных приставов</w:t>
      </w:r>
      <w:r w:rsidR="00312E15" w:rsidRPr="00B13CC4">
        <w:rPr>
          <w:rFonts w:ascii="Times New Roman" w:hAnsi="Times New Roman"/>
          <w:b/>
          <w:color w:val="000000" w:themeColor="text1"/>
          <w:sz w:val="28"/>
          <w:szCs w:val="28"/>
        </w:rPr>
        <w:t xml:space="preserve">, их </w:t>
      </w:r>
      <w:r w:rsidR="00312E15" w:rsidRPr="00B13CC4">
        <w:rPr>
          <w:rFonts w:ascii="Times New Roman" w:hAnsi="Times New Roman"/>
          <w:b/>
          <w:color w:val="000000" w:themeColor="text1"/>
          <w:sz w:val="28"/>
          <w:szCs w:val="28"/>
        </w:rPr>
        <w:lastRenderedPageBreak/>
        <w:t>действий (бездействия)</w:t>
      </w:r>
    </w:p>
    <w:p w14:paraId="0EBEE4DA" w14:textId="77777777" w:rsidR="00312E15" w:rsidRPr="00B13CC4" w:rsidRDefault="0090673E"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1. </w:t>
      </w:r>
      <w:r w:rsidR="00312E15" w:rsidRPr="00B13CC4">
        <w:rPr>
          <w:rFonts w:ascii="Times New Roman" w:hAnsi="Times New Roman"/>
          <w:color w:val="000000" w:themeColor="text1"/>
          <w:sz w:val="28"/>
          <w:szCs w:val="28"/>
        </w:rPr>
        <w:t xml:space="preserve">Постановления </w:t>
      </w:r>
      <w:r w:rsidR="009D7B15" w:rsidRPr="00B13CC4">
        <w:rPr>
          <w:rFonts w:ascii="Times New Roman" w:hAnsi="Times New Roman"/>
          <w:color w:val="000000" w:themeColor="text1"/>
          <w:sz w:val="28"/>
          <w:szCs w:val="28"/>
        </w:rPr>
        <w:t>судебных приставов</w:t>
      </w:r>
      <w:r w:rsidR="00312E15" w:rsidRPr="00B13CC4">
        <w:rPr>
          <w:rFonts w:ascii="Times New Roman" w:hAnsi="Times New Roman"/>
          <w:color w:val="000000" w:themeColor="text1"/>
          <w:sz w:val="28"/>
          <w:szCs w:val="28"/>
        </w:rPr>
        <w:t xml:space="preserve">, их действия (бездействие) могут быть оспорены в арбитражном суде в случаях, предусмотренных настоящим Кодексом и другими законами, по правилам, установленным </w:t>
      </w:r>
      <w:r w:rsidR="00312E15" w:rsidRPr="00B13CC4">
        <w:rPr>
          <w:rFonts w:ascii="Times New Roman" w:hAnsi="Times New Roman"/>
          <w:bCs/>
          <w:color w:val="000000" w:themeColor="text1"/>
          <w:sz w:val="28"/>
          <w:szCs w:val="28"/>
        </w:rPr>
        <w:t>главой 24</w:t>
      </w:r>
      <w:r w:rsidR="00312E15" w:rsidRPr="00B13CC4">
        <w:rPr>
          <w:rFonts w:ascii="Times New Roman" w:hAnsi="Times New Roman"/>
          <w:color w:val="000000" w:themeColor="text1"/>
          <w:sz w:val="28"/>
          <w:szCs w:val="28"/>
        </w:rPr>
        <w:t xml:space="preserve"> настоящего Кодекса.</w:t>
      </w:r>
    </w:p>
    <w:p w14:paraId="4C5E2AE1" w14:textId="77777777" w:rsidR="00312E15" w:rsidRPr="00B13CC4" w:rsidRDefault="0090673E"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2. </w:t>
      </w:r>
      <w:r w:rsidR="00312E15" w:rsidRPr="00B13CC4">
        <w:rPr>
          <w:rFonts w:ascii="Times New Roman" w:hAnsi="Times New Roman"/>
          <w:color w:val="000000" w:themeColor="text1"/>
          <w:sz w:val="28"/>
          <w:szCs w:val="28"/>
        </w:rPr>
        <w:t xml:space="preserve">Заявление об оспаривании постановлений </w:t>
      </w:r>
      <w:r w:rsidR="009D7B15" w:rsidRPr="00B13CC4">
        <w:rPr>
          <w:rFonts w:ascii="Times New Roman" w:hAnsi="Times New Roman"/>
          <w:color w:val="000000" w:themeColor="text1"/>
          <w:sz w:val="28"/>
          <w:szCs w:val="28"/>
        </w:rPr>
        <w:t>судебных приставов</w:t>
      </w:r>
      <w:r w:rsidR="00312E15" w:rsidRPr="00B13CC4">
        <w:rPr>
          <w:rFonts w:ascii="Times New Roman" w:hAnsi="Times New Roman"/>
          <w:color w:val="000000" w:themeColor="text1"/>
          <w:sz w:val="28"/>
          <w:szCs w:val="28"/>
        </w:rPr>
        <w:t xml:space="preserve">, их действий (бездействия) </w:t>
      </w:r>
      <w:r w:rsidRPr="00B13CC4">
        <w:rPr>
          <w:rFonts w:ascii="Times New Roman" w:hAnsi="Times New Roman"/>
          <w:color w:val="000000" w:themeColor="text1"/>
          <w:sz w:val="28"/>
          <w:szCs w:val="28"/>
        </w:rPr>
        <w:t xml:space="preserve">судебным сбором </w:t>
      </w:r>
      <w:r w:rsidR="00312E15" w:rsidRPr="00B13CC4">
        <w:rPr>
          <w:rFonts w:ascii="Times New Roman" w:hAnsi="Times New Roman"/>
          <w:color w:val="000000" w:themeColor="text1"/>
          <w:sz w:val="28"/>
          <w:szCs w:val="28"/>
        </w:rPr>
        <w:t>не облагается.</w:t>
      </w:r>
    </w:p>
    <w:p w14:paraId="539FCF9B" w14:textId="11250F72" w:rsidR="00312E15" w:rsidRPr="00B13CC4"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13CC4">
        <w:rPr>
          <w:rFonts w:ascii="Times New Roman" w:hAnsi="Times New Roman"/>
          <w:bCs/>
          <w:color w:val="000000" w:themeColor="text1"/>
          <w:sz w:val="28"/>
          <w:szCs w:val="28"/>
        </w:rPr>
        <w:t>Статья </w:t>
      </w:r>
      <w:r w:rsidR="002F6DE5" w:rsidRPr="00B13CC4">
        <w:rPr>
          <w:rFonts w:ascii="Times New Roman" w:hAnsi="Times New Roman"/>
          <w:bCs/>
          <w:color w:val="000000" w:themeColor="text1"/>
          <w:sz w:val="28"/>
          <w:szCs w:val="28"/>
        </w:rPr>
        <w:t>354</w:t>
      </w:r>
      <w:r w:rsidR="00312E15" w:rsidRPr="00B13CC4">
        <w:rPr>
          <w:rFonts w:ascii="Times New Roman" w:hAnsi="Times New Roman"/>
          <w:bCs/>
          <w:color w:val="000000" w:themeColor="text1"/>
          <w:sz w:val="28"/>
          <w:szCs w:val="28"/>
        </w:rPr>
        <w:t>.</w:t>
      </w:r>
      <w:r w:rsidR="00376F8F" w:rsidRPr="00B13CC4">
        <w:rPr>
          <w:rFonts w:ascii="Times New Roman" w:hAnsi="Times New Roman"/>
          <w:color w:val="000000" w:themeColor="text1"/>
          <w:sz w:val="28"/>
          <w:szCs w:val="28"/>
        </w:rPr>
        <w:t> </w:t>
      </w:r>
      <w:r w:rsidR="00312E15" w:rsidRPr="00B13CC4">
        <w:rPr>
          <w:rFonts w:ascii="Times New Roman" w:hAnsi="Times New Roman"/>
          <w:b/>
          <w:color w:val="000000" w:themeColor="text1"/>
          <w:sz w:val="28"/>
          <w:szCs w:val="28"/>
        </w:rPr>
        <w:t xml:space="preserve">Ответственность за неисполнение или ненадлежащее исполнение </w:t>
      </w:r>
      <w:r w:rsidR="009D7B15" w:rsidRPr="00B13CC4">
        <w:rPr>
          <w:rFonts w:ascii="Times New Roman" w:hAnsi="Times New Roman"/>
          <w:b/>
          <w:color w:val="000000" w:themeColor="text1"/>
          <w:sz w:val="28"/>
          <w:szCs w:val="28"/>
        </w:rPr>
        <w:t>судебным приставом</w:t>
      </w:r>
      <w:r w:rsidR="00312E15" w:rsidRPr="00B13CC4">
        <w:rPr>
          <w:rFonts w:ascii="Times New Roman" w:hAnsi="Times New Roman"/>
          <w:b/>
          <w:color w:val="000000" w:themeColor="text1"/>
          <w:sz w:val="28"/>
          <w:szCs w:val="28"/>
        </w:rPr>
        <w:t xml:space="preserve"> своих обязанностей</w:t>
      </w:r>
    </w:p>
    <w:p w14:paraId="34EC4D4B" w14:textId="77777777" w:rsidR="00312E15" w:rsidRPr="00B13CC4" w:rsidRDefault="0090673E"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1. </w:t>
      </w:r>
      <w:r w:rsidR="00312E15" w:rsidRPr="00B13CC4">
        <w:rPr>
          <w:rFonts w:ascii="Times New Roman" w:hAnsi="Times New Roman"/>
          <w:color w:val="000000" w:themeColor="text1"/>
          <w:sz w:val="28"/>
          <w:szCs w:val="28"/>
        </w:rPr>
        <w:t xml:space="preserve">Вред, причиненный </w:t>
      </w:r>
      <w:r w:rsidR="009D7B15" w:rsidRPr="00B13CC4">
        <w:rPr>
          <w:rFonts w:ascii="Times New Roman" w:hAnsi="Times New Roman"/>
          <w:color w:val="000000" w:themeColor="text1"/>
          <w:sz w:val="28"/>
          <w:szCs w:val="28"/>
        </w:rPr>
        <w:t xml:space="preserve">судебным </w:t>
      </w:r>
      <w:proofErr w:type="gramStart"/>
      <w:r w:rsidR="009D7B15" w:rsidRPr="00B13CC4">
        <w:rPr>
          <w:rFonts w:ascii="Times New Roman" w:hAnsi="Times New Roman"/>
          <w:color w:val="000000" w:themeColor="text1"/>
          <w:sz w:val="28"/>
          <w:szCs w:val="28"/>
        </w:rPr>
        <w:t xml:space="preserve">приставом </w:t>
      </w:r>
      <w:r w:rsidR="00312E15" w:rsidRPr="00B13CC4">
        <w:rPr>
          <w:rFonts w:ascii="Times New Roman" w:hAnsi="Times New Roman"/>
          <w:color w:val="000000" w:themeColor="text1"/>
          <w:sz w:val="28"/>
          <w:szCs w:val="28"/>
        </w:rPr>
        <w:t xml:space="preserve"> в</w:t>
      </w:r>
      <w:proofErr w:type="gramEnd"/>
      <w:r w:rsidR="00312E15" w:rsidRPr="00B13CC4">
        <w:rPr>
          <w:rFonts w:ascii="Times New Roman" w:hAnsi="Times New Roman"/>
          <w:color w:val="000000" w:themeColor="text1"/>
          <w:sz w:val="28"/>
          <w:szCs w:val="28"/>
        </w:rPr>
        <w:t xml:space="preserve"> результате неисполнения или ненадлежащего исполнения своих обязанностей по исполнению исполнительного листа, выданного арбитражным судом, подлежит возмещению в порядке, предусмотренном гражданским законодательством.</w:t>
      </w:r>
    </w:p>
    <w:p w14:paraId="685E03DF" w14:textId="77777777" w:rsidR="00462C02" w:rsidRPr="00B13CC4" w:rsidRDefault="0090673E"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2. </w:t>
      </w:r>
      <w:r w:rsidR="00312E15" w:rsidRPr="00B13CC4">
        <w:rPr>
          <w:rFonts w:ascii="Times New Roman" w:hAnsi="Times New Roman"/>
          <w:color w:val="000000" w:themeColor="text1"/>
          <w:sz w:val="28"/>
          <w:szCs w:val="28"/>
        </w:rPr>
        <w:t>Требование о возмещении вреда рассматривается арбитражным судом по общим правилам искового производства, предусмотренным настоящим Кодексом.</w:t>
      </w:r>
    </w:p>
    <w:p w14:paraId="79C762BE" w14:textId="77777777" w:rsidR="00312E15" w:rsidRPr="00B13CC4" w:rsidRDefault="002650D6" w:rsidP="00116F09">
      <w:pPr>
        <w:widowControl w:val="0"/>
        <w:autoSpaceDE w:val="0"/>
        <w:autoSpaceDN w:val="0"/>
        <w:adjustRightInd w:val="0"/>
        <w:spacing w:after="360"/>
        <w:ind w:firstLine="709"/>
        <w:jc w:val="both"/>
        <w:rPr>
          <w:rFonts w:ascii="Times New Roman" w:hAnsi="Times New Roman"/>
          <w:b/>
          <w:color w:val="000000" w:themeColor="text1"/>
          <w:sz w:val="28"/>
          <w:szCs w:val="28"/>
        </w:rPr>
      </w:pPr>
      <w:r w:rsidRPr="00B13CC4">
        <w:rPr>
          <w:rFonts w:ascii="Times New Roman" w:hAnsi="Times New Roman"/>
          <w:bCs/>
          <w:color w:val="000000" w:themeColor="text1"/>
          <w:sz w:val="28"/>
          <w:szCs w:val="28"/>
        </w:rPr>
        <w:t>Статья </w:t>
      </w:r>
      <w:r w:rsidR="002F6DE5" w:rsidRPr="00B13CC4">
        <w:rPr>
          <w:rFonts w:ascii="Times New Roman" w:hAnsi="Times New Roman"/>
          <w:bCs/>
          <w:color w:val="000000" w:themeColor="text1"/>
          <w:sz w:val="28"/>
          <w:szCs w:val="28"/>
        </w:rPr>
        <w:t>355</w:t>
      </w:r>
      <w:r w:rsidR="00312E15" w:rsidRPr="00B13CC4">
        <w:rPr>
          <w:rFonts w:ascii="Times New Roman" w:hAnsi="Times New Roman"/>
          <w:bCs/>
          <w:color w:val="000000" w:themeColor="text1"/>
          <w:sz w:val="28"/>
          <w:szCs w:val="28"/>
        </w:rPr>
        <w:t>.</w:t>
      </w:r>
      <w:r w:rsidR="00376F8F" w:rsidRPr="00B13CC4">
        <w:rPr>
          <w:rFonts w:ascii="Times New Roman" w:hAnsi="Times New Roman"/>
          <w:color w:val="000000" w:themeColor="text1"/>
          <w:sz w:val="28"/>
          <w:szCs w:val="28"/>
        </w:rPr>
        <w:t> </w:t>
      </w:r>
      <w:r w:rsidR="00312E15" w:rsidRPr="00B13CC4">
        <w:rPr>
          <w:rFonts w:ascii="Times New Roman" w:hAnsi="Times New Roman"/>
          <w:b/>
          <w:color w:val="000000" w:themeColor="text1"/>
          <w:sz w:val="28"/>
          <w:szCs w:val="28"/>
        </w:rPr>
        <w:t>Ответственность за утрату исполнительного листа</w:t>
      </w:r>
    </w:p>
    <w:p w14:paraId="7123FFF7" w14:textId="77777777" w:rsidR="0090673E" w:rsidRPr="00B13CC4" w:rsidRDefault="00312E15"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На лицо, виновное в утрате переданного ему на исполнение исполнительного листа, выданного арбитражным судом, арбитражный суд вправе наложи</w:t>
      </w:r>
      <w:r w:rsidR="00217E71" w:rsidRPr="00B13CC4">
        <w:rPr>
          <w:rFonts w:ascii="Times New Roman" w:hAnsi="Times New Roman"/>
          <w:color w:val="000000" w:themeColor="text1"/>
          <w:sz w:val="28"/>
          <w:szCs w:val="28"/>
        </w:rPr>
        <w:t xml:space="preserve">ть судебный штраф в порядке и </w:t>
      </w:r>
      <w:r w:rsidRPr="00B13CC4">
        <w:rPr>
          <w:rFonts w:ascii="Times New Roman" w:hAnsi="Times New Roman"/>
          <w:color w:val="000000" w:themeColor="text1"/>
          <w:sz w:val="28"/>
          <w:szCs w:val="28"/>
        </w:rPr>
        <w:t xml:space="preserve">размере, </w:t>
      </w:r>
      <w:r w:rsidR="00217E71" w:rsidRPr="00B13CC4">
        <w:rPr>
          <w:rFonts w:ascii="Times New Roman" w:hAnsi="Times New Roman"/>
          <w:color w:val="000000" w:themeColor="text1"/>
          <w:sz w:val="28"/>
          <w:szCs w:val="28"/>
        </w:rPr>
        <w:t xml:space="preserve">которые установлены </w:t>
      </w:r>
      <w:r w:rsidRPr="00B13CC4">
        <w:rPr>
          <w:rFonts w:ascii="Times New Roman" w:hAnsi="Times New Roman"/>
          <w:color w:val="000000" w:themeColor="text1"/>
          <w:sz w:val="28"/>
          <w:szCs w:val="28"/>
        </w:rPr>
        <w:t xml:space="preserve">в </w:t>
      </w:r>
      <w:r w:rsidRPr="00B13CC4">
        <w:rPr>
          <w:rFonts w:ascii="Times New Roman" w:hAnsi="Times New Roman"/>
          <w:bCs/>
          <w:color w:val="000000" w:themeColor="text1"/>
          <w:sz w:val="28"/>
          <w:szCs w:val="28"/>
        </w:rPr>
        <w:t>главе 11</w:t>
      </w:r>
      <w:r w:rsidRPr="00B13CC4">
        <w:rPr>
          <w:rFonts w:ascii="Times New Roman" w:hAnsi="Times New Roman"/>
          <w:color w:val="000000" w:themeColor="text1"/>
          <w:sz w:val="28"/>
          <w:szCs w:val="28"/>
        </w:rPr>
        <w:t xml:space="preserve"> настоящего Кодекса.</w:t>
      </w:r>
    </w:p>
    <w:p w14:paraId="0D1FAB22" w14:textId="77777777" w:rsidR="00312E15" w:rsidRPr="00B13CC4" w:rsidRDefault="002650D6" w:rsidP="00116F09">
      <w:pPr>
        <w:widowControl w:val="0"/>
        <w:autoSpaceDE w:val="0"/>
        <w:autoSpaceDN w:val="0"/>
        <w:adjustRightInd w:val="0"/>
        <w:spacing w:after="360"/>
        <w:ind w:firstLine="709"/>
        <w:jc w:val="both"/>
        <w:rPr>
          <w:rFonts w:ascii="Times New Roman" w:hAnsi="Times New Roman"/>
          <w:color w:val="000000" w:themeColor="text1"/>
          <w:sz w:val="28"/>
          <w:szCs w:val="28"/>
        </w:rPr>
      </w:pPr>
      <w:r w:rsidRPr="00B13CC4">
        <w:rPr>
          <w:rFonts w:ascii="Times New Roman" w:hAnsi="Times New Roman"/>
          <w:bCs/>
          <w:color w:val="000000" w:themeColor="text1"/>
          <w:sz w:val="28"/>
          <w:szCs w:val="28"/>
        </w:rPr>
        <w:t>Статья </w:t>
      </w:r>
      <w:r w:rsidR="002F6DE5" w:rsidRPr="00B13CC4">
        <w:rPr>
          <w:rFonts w:ascii="Times New Roman" w:hAnsi="Times New Roman"/>
          <w:bCs/>
          <w:color w:val="000000" w:themeColor="text1"/>
          <w:sz w:val="28"/>
          <w:szCs w:val="28"/>
        </w:rPr>
        <w:t>356</w:t>
      </w:r>
      <w:r w:rsidR="00312E15" w:rsidRPr="00B13CC4">
        <w:rPr>
          <w:rFonts w:ascii="Times New Roman" w:hAnsi="Times New Roman"/>
          <w:bCs/>
          <w:color w:val="000000" w:themeColor="text1"/>
          <w:sz w:val="28"/>
          <w:szCs w:val="28"/>
        </w:rPr>
        <w:t>.</w:t>
      </w:r>
      <w:r w:rsidR="00376F8F" w:rsidRPr="00B13CC4">
        <w:rPr>
          <w:rFonts w:ascii="Times New Roman" w:hAnsi="Times New Roman"/>
          <w:color w:val="000000" w:themeColor="text1"/>
          <w:sz w:val="28"/>
          <w:szCs w:val="28"/>
        </w:rPr>
        <w:t> </w:t>
      </w:r>
      <w:r w:rsidR="00312E15" w:rsidRPr="00B13CC4">
        <w:rPr>
          <w:rFonts w:ascii="Times New Roman" w:hAnsi="Times New Roman"/>
          <w:b/>
          <w:color w:val="000000" w:themeColor="text1"/>
          <w:sz w:val="28"/>
          <w:szCs w:val="28"/>
        </w:rPr>
        <w:t>Ответственность за неисполнение судебного решения</w:t>
      </w:r>
    </w:p>
    <w:p w14:paraId="12F4E955" w14:textId="77777777" w:rsidR="00312E15" w:rsidRPr="00B13CC4" w:rsidRDefault="0090673E"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1. </w:t>
      </w:r>
      <w:r w:rsidR="00312E15" w:rsidRPr="00B13CC4">
        <w:rPr>
          <w:rFonts w:ascii="Times New Roman" w:hAnsi="Times New Roman"/>
          <w:color w:val="000000" w:themeColor="text1"/>
          <w:sz w:val="28"/>
          <w:szCs w:val="28"/>
        </w:rPr>
        <w:t>За неисполнение судебного решения арбитражного суда</w:t>
      </w:r>
      <w:r w:rsidR="00B422F2" w:rsidRPr="00B13CC4">
        <w:rPr>
          <w:rFonts w:ascii="Times New Roman" w:hAnsi="Times New Roman"/>
          <w:color w:val="000000" w:themeColor="text1"/>
          <w:sz w:val="28"/>
          <w:szCs w:val="28"/>
        </w:rPr>
        <w:t xml:space="preserve"> </w:t>
      </w:r>
      <w:r w:rsidR="00D65665" w:rsidRPr="00B13CC4">
        <w:rPr>
          <w:rFonts w:ascii="Times New Roman" w:hAnsi="Times New Roman"/>
          <w:color w:val="000000" w:themeColor="text1"/>
          <w:sz w:val="28"/>
          <w:szCs w:val="28"/>
        </w:rPr>
        <w:t>государственными органами</w:t>
      </w:r>
      <w:r w:rsidR="00312E15" w:rsidRPr="00B13CC4">
        <w:rPr>
          <w:rFonts w:ascii="Times New Roman" w:hAnsi="Times New Roman"/>
          <w:color w:val="000000" w:themeColor="text1"/>
          <w:sz w:val="28"/>
          <w:szCs w:val="28"/>
        </w:rPr>
        <w:t xml:space="preserve">, органами местного самоуправления, иными органами, </w:t>
      </w:r>
      <w:r w:rsidR="00D65665" w:rsidRPr="00B13CC4">
        <w:rPr>
          <w:rFonts w:ascii="Times New Roman" w:hAnsi="Times New Roman"/>
          <w:color w:val="000000" w:themeColor="text1"/>
          <w:sz w:val="28"/>
          <w:szCs w:val="28"/>
        </w:rPr>
        <w:t xml:space="preserve">организациями, должностными лицами и </w:t>
      </w:r>
      <w:r w:rsidR="00312E15" w:rsidRPr="00B13CC4">
        <w:rPr>
          <w:rFonts w:ascii="Times New Roman" w:hAnsi="Times New Roman"/>
          <w:color w:val="000000" w:themeColor="text1"/>
          <w:sz w:val="28"/>
          <w:szCs w:val="28"/>
        </w:rPr>
        <w:t xml:space="preserve">физическими лицами арбитражным судом может быть наложен судебный штраф по правилам </w:t>
      </w:r>
      <w:r w:rsidR="00312E15" w:rsidRPr="00B13CC4">
        <w:rPr>
          <w:rFonts w:ascii="Times New Roman" w:hAnsi="Times New Roman"/>
          <w:bCs/>
          <w:color w:val="000000" w:themeColor="text1"/>
          <w:sz w:val="28"/>
          <w:szCs w:val="28"/>
        </w:rPr>
        <w:t>главы 11</w:t>
      </w:r>
      <w:r w:rsidR="00312E15" w:rsidRPr="00B13CC4">
        <w:rPr>
          <w:rFonts w:ascii="Times New Roman" w:hAnsi="Times New Roman"/>
          <w:color w:val="000000" w:themeColor="text1"/>
          <w:sz w:val="28"/>
          <w:szCs w:val="28"/>
        </w:rPr>
        <w:t xml:space="preserve"> настоящего Кодекса в размере, установленном законом.</w:t>
      </w:r>
    </w:p>
    <w:p w14:paraId="58A81B46" w14:textId="77777777" w:rsidR="00312E15" w:rsidRPr="00B13CC4" w:rsidRDefault="0090673E"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2. </w:t>
      </w:r>
      <w:r w:rsidR="00312E15" w:rsidRPr="00B13CC4">
        <w:rPr>
          <w:rFonts w:ascii="Times New Roman" w:hAnsi="Times New Roman"/>
          <w:color w:val="000000" w:themeColor="text1"/>
          <w:sz w:val="28"/>
          <w:szCs w:val="28"/>
        </w:rPr>
        <w:t xml:space="preserve">За неисполнение указанных в исполнительном листе действий лицом, на которое возложено совершение </w:t>
      </w:r>
      <w:r w:rsidR="007D0091" w:rsidRPr="00B13CC4">
        <w:rPr>
          <w:rFonts w:ascii="Times New Roman" w:hAnsi="Times New Roman"/>
          <w:color w:val="000000" w:themeColor="text1"/>
          <w:sz w:val="28"/>
          <w:szCs w:val="28"/>
        </w:rPr>
        <w:t xml:space="preserve">таких </w:t>
      </w:r>
      <w:r w:rsidR="00312E15" w:rsidRPr="00B13CC4">
        <w:rPr>
          <w:rFonts w:ascii="Times New Roman" w:hAnsi="Times New Roman"/>
          <w:color w:val="000000" w:themeColor="text1"/>
          <w:sz w:val="28"/>
          <w:szCs w:val="28"/>
        </w:rPr>
        <w:t xml:space="preserve">действий, на </w:t>
      </w:r>
      <w:r w:rsidR="007D0091" w:rsidRPr="00B13CC4">
        <w:rPr>
          <w:rFonts w:ascii="Times New Roman" w:hAnsi="Times New Roman"/>
          <w:color w:val="000000" w:themeColor="text1"/>
          <w:sz w:val="28"/>
          <w:szCs w:val="28"/>
        </w:rPr>
        <w:t xml:space="preserve">данное </w:t>
      </w:r>
      <w:r w:rsidR="00312E15" w:rsidRPr="00B13CC4">
        <w:rPr>
          <w:rFonts w:ascii="Times New Roman" w:hAnsi="Times New Roman"/>
          <w:color w:val="000000" w:themeColor="text1"/>
          <w:sz w:val="28"/>
          <w:szCs w:val="28"/>
        </w:rPr>
        <w:t xml:space="preserve">лицо арбитражным </w:t>
      </w:r>
      <w:r w:rsidR="00312E15" w:rsidRPr="00B13CC4">
        <w:rPr>
          <w:rFonts w:ascii="Times New Roman" w:hAnsi="Times New Roman"/>
          <w:color w:val="000000" w:themeColor="text1"/>
          <w:sz w:val="28"/>
          <w:szCs w:val="28"/>
        </w:rPr>
        <w:lastRenderedPageBreak/>
        <w:t>судом, выдавшим исполнительный лист, может быть наложен судебный штраф в</w:t>
      </w:r>
      <w:r w:rsidR="00155DED" w:rsidRPr="00B13CC4">
        <w:rPr>
          <w:rFonts w:ascii="Times New Roman" w:hAnsi="Times New Roman"/>
          <w:color w:val="000000" w:themeColor="text1"/>
          <w:sz w:val="28"/>
          <w:szCs w:val="28"/>
        </w:rPr>
        <w:t xml:space="preserve"> порядке и размере, которые установлены</w:t>
      </w:r>
      <w:r w:rsidR="00312E15" w:rsidRPr="00B13CC4">
        <w:rPr>
          <w:rFonts w:ascii="Times New Roman" w:hAnsi="Times New Roman"/>
          <w:color w:val="000000" w:themeColor="text1"/>
          <w:sz w:val="28"/>
          <w:szCs w:val="28"/>
        </w:rPr>
        <w:t xml:space="preserve"> в </w:t>
      </w:r>
      <w:r w:rsidR="00312E15" w:rsidRPr="00B13CC4">
        <w:rPr>
          <w:rFonts w:ascii="Times New Roman" w:hAnsi="Times New Roman"/>
          <w:bCs/>
          <w:color w:val="000000" w:themeColor="text1"/>
          <w:sz w:val="28"/>
          <w:szCs w:val="28"/>
        </w:rPr>
        <w:t>главе 11</w:t>
      </w:r>
      <w:r w:rsidR="00312E15" w:rsidRPr="00B13CC4">
        <w:rPr>
          <w:rFonts w:ascii="Times New Roman" w:hAnsi="Times New Roman"/>
          <w:color w:val="000000" w:themeColor="text1"/>
          <w:sz w:val="28"/>
          <w:szCs w:val="28"/>
        </w:rPr>
        <w:t xml:space="preserve"> настоящего Кодекса.</w:t>
      </w:r>
    </w:p>
    <w:p w14:paraId="442B2B84" w14:textId="77777777" w:rsidR="00312E15" w:rsidRPr="00B13CC4" w:rsidRDefault="0090673E" w:rsidP="00116F09">
      <w:pPr>
        <w:spacing w:after="360"/>
        <w:ind w:firstLine="709"/>
        <w:jc w:val="both"/>
        <w:rPr>
          <w:rFonts w:ascii="Times New Roman" w:hAnsi="Times New Roman"/>
          <w:color w:val="000000" w:themeColor="text1"/>
          <w:sz w:val="28"/>
          <w:szCs w:val="28"/>
        </w:rPr>
      </w:pPr>
      <w:r w:rsidRPr="00B13CC4">
        <w:rPr>
          <w:rFonts w:ascii="Times New Roman" w:hAnsi="Times New Roman"/>
          <w:color w:val="000000" w:themeColor="text1"/>
          <w:sz w:val="28"/>
          <w:szCs w:val="28"/>
        </w:rPr>
        <w:t>3. </w:t>
      </w:r>
      <w:r w:rsidR="00312E15" w:rsidRPr="00B13CC4">
        <w:rPr>
          <w:rFonts w:ascii="Times New Roman" w:hAnsi="Times New Roman"/>
          <w:color w:val="000000" w:themeColor="text1"/>
          <w:sz w:val="28"/>
          <w:szCs w:val="28"/>
        </w:rPr>
        <w:t>Уплата судебного штрафа не освобождает от обязанности исполнить судебное решение.</w:t>
      </w:r>
    </w:p>
    <w:p w14:paraId="47312DAF" w14:textId="77777777" w:rsidR="00312E15" w:rsidRPr="00B13CC4" w:rsidRDefault="0090673E" w:rsidP="00116F09">
      <w:pPr>
        <w:pStyle w:val="ConsPlusNormal"/>
        <w:spacing w:after="360" w:line="276" w:lineRule="auto"/>
        <w:ind w:firstLine="709"/>
        <w:jc w:val="both"/>
        <w:rPr>
          <w:rFonts w:ascii="Times New Roman" w:hAnsi="Times New Roman" w:cs="Times New Roman"/>
          <w:b/>
          <w:bCs/>
          <w:color w:val="000000" w:themeColor="text1"/>
          <w:sz w:val="28"/>
          <w:szCs w:val="28"/>
        </w:rPr>
      </w:pPr>
      <w:r w:rsidRPr="00B13CC4">
        <w:rPr>
          <w:rFonts w:ascii="Times New Roman" w:hAnsi="Times New Roman" w:cs="Times New Roman"/>
          <w:color w:val="000000" w:themeColor="text1"/>
          <w:sz w:val="28"/>
          <w:szCs w:val="28"/>
        </w:rPr>
        <w:t>4. </w:t>
      </w:r>
      <w:r w:rsidR="00312E15" w:rsidRPr="00B13CC4">
        <w:rPr>
          <w:rFonts w:ascii="Times New Roman" w:hAnsi="Times New Roman" w:cs="Times New Roman"/>
          <w:color w:val="000000" w:themeColor="text1"/>
          <w:sz w:val="28"/>
          <w:szCs w:val="28"/>
        </w:rPr>
        <w:t xml:space="preserve">Вопрос о наложении судебного штрафа рассматривается арбитражным судом по заявлению взыскателя или </w:t>
      </w:r>
      <w:r w:rsidR="009D7B15" w:rsidRPr="00B13CC4">
        <w:rPr>
          <w:rFonts w:ascii="Times New Roman" w:hAnsi="Times New Roman" w:cs="Times New Roman"/>
          <w:color w:val="000000" w:themeColor="text1"/>
          <w:sz w:val="28"/>
          <w:szCs w:val="28"/>
        </w:rPr>
        <w:t>судебного пристава</w:t>
      </w:r>
      <w:r w:rsidR="00312E15" w:rsidRPr="00B13CC4">
        <w:rPr>
          <w:rFonts w:ascii="Times New Roman" w:hAnsi="Times New Roman" w:cs="Times New Roman"/>
          <w:color w:val="000000" w:themeColor="text1"/>
          <w:sz w:val="28"/>
          <w:szCs w:val="28"/>
        </w:rPr>
        <w:t xml:space="preserve"> в порядке, установленном настоящим Кодексом.</w:t>
      </w:r>
    </w:p>
    <w:p w14:paraId="44B27E65" w14:textId="77777777" w:rsidR="00540354" w:rsidRPr="00B13CC4" w:rsidRDefault="00540354" w:rsidP="0074374D">
      <w:pPr>
        <w:spacing w:after="0"/>
        <w:jc w:val="center"/>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 xml:space="preserve">РАЗДЕЛ </w:t>
      </w:r>
      <w:r w:rsidRPr="00B13CC4">
        <w:rPr>
          <w:rFonts w:ascii="Times New Roman" w:eastAsia="Calibri" w:hAnsi="Times New Roman"/>
          <w:bCs/>
          <w:color w:val="000000" w:themeColor="text1"/>
          <w:sz w:val="28"/>
          <w:szCs w:val="28"/>
          <w:lang w:val="en-US" w:eastAsia="en-US"/>
        </w:rPr>
        <w:t>VII</w:t>
      </w:r>
      <w:r w:rsidR="008E29EC" w:rsidRPr="00B13CC4">
        <w:rPr>
          <w:rFonts w:ascii="Times New Roman" w:eastAsia="Calibri" w:hAnsi="Times New Roman"/>
          <w:bCs/>
          <w:color w:val="000000" w:themeColor="text1"/>
          <w:sz w:val="28"/>
          <w:szCs w:val="28"/>
          <w:lang w:val="en-US" w:eastAsia="en-US"/>
        </w:rPr>
        <w:t>I</w:t>
      </w:r>
    </w:p>
    <w:p w14:paraId="0EA7D125" w14:textId="77777777" w:rsidR="00540354" w:rsidRPr="00B13CC4" w:rsidRDefault="00540354" w:rsidP="0074374D">
      <w:pPr>
        <w:spacing w:after="360"/>
        <w:jc w:val="center"/>
        <w:rPr>
          <w:rFonts w:ascii="Times New Roman" w:eastAsia="Calibri" w:hAnsi="Times New Roman"/>
          <w:b/>
          <w:bCs/>
          <w:color w:val="000000" w:themeColor="text1"/>
          <w:sz w:val="28"/>
          <w:szCs w:val="28"/>
          <w:lang w:eastAsia="en-US"/>
        </w:rPr>
      </w:pPr>
      <w:r w:rsidRPr="00B13CC4">
        <w:rPr>
          <w:rFonts w:ascii="Times New Roman" w:eastAsia="Calibri" w:hAnsi="Times New Roman"/>
          <w:b/>
          <w:bCs/>
          <w:color w:val="000000" w:themeColor="text1"/>
          <w:sz w:val="28"/>
          <w:szCs w:val="28"/>
          <w:lang w:eastAsia="en-US"/>
        </w:rPr>
        <w:t>ЗАКЛЮЧИТЕЛЬНЫЕ И ПЕРЕХОДНЫЕ ПОЛОЖЕНИЯ</w:t>
      </w:r>
    </w:p>
    <w:p w14:paraId="570F33DC" w14:textId="77777777" w:rsidR="00540354" w:rsidRPr="00B13CC4" w:rsidRDefault="00540354" w:rsidP="00116F09">
      <w:pPr>
        <w:spacing w:after="360"/>
        <w:ind w:firstLine="709"/>
        <w:jc w:val="both"/>
        <w:rPr>
          <w:rFonts w:ascii="Times New Roman" w:eastAsia="Calibri" w:hAnsi="Times New Roman"/>
          <w:b/>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Статья </w:t>
      </w:r>
      <w:r w:rsidR="002F6DE5" w:rsidRPr="00B13CC4">
        <w:rPr>
          <w:rFonts w:ascii="Times New Roman" w:eastAsia="Calibri" w:hAnsi="Times New Roman"/>
          <w:bCs/>
          <w:color w:val="000000" w:themeColor="text1"/>
          <w:sz w:val="28"/>
          <w:szCs w:val="28"/>
          <w:lang w:eastAsia="en-US"/>
        </w:rPr>
        <w:t>357</w:t>
      </w:r>
      <w:r w:rsidRPr="00B13CC4">
        <w:rPr>
          <w:rFonts w:ascii="Times New Roman" w:eastAsia="Calibri" w:hAnsi="Times New Roman"/>
          <w:bCs/>
          <w:color w:val="000000" w:themeColor="text1"/>
          <w:sz w:val="28"/>
          <w:szCs w:val="28"/>
          <w:lang w:eastAsia="en-US"/>
        </w:rPr>
        <w:t>. </w:t>
      </w:r>
      <w:r w:rsidRPr="00B13CC4">
        <w:rPr>
          <w:rFonts w:ascii="Times New Roman" w:eastAsia="Calibri" w:hAnsi="Times New Roman"/>
          <w:b/>
          <w:bCs/>
          <w:color w:val="000000" w:themeColor="text1"/>
          <w:sz w:val="28"/>
          <w:szCs w:val="28"/>
          <w:lang w:eastAsia="en-US"/>
        </w:rPr>
        <w:t>Вступление в силу настоящего Кодекса</w:t>
      </w:r>
    </w:p>
    <w:p w14:paraId="7D455A55" w14:textId="77777777" w:rsidR="00B54DF3" w:rsidRPr="00B13CC4" w:rsidRDefault="00540354" w:rsidP="00B54DF3">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 xml:space="preserve">1. Настоящий Кодекс вступает в силу с </w:t>
      </w:r>
      <w:r w:rsidR="00BD3589" w:rsidRPr="00B13CC4">
        <w:rPr>
          <w:rFonts w:ascii="Times New Roman" w:eastAsia="Calibri" w:hAnsi="Times New Roman"/>
          <w:bCs/>
          <w:color w:val="000000" w:themeColor="text1"/>
          <w:sz w:val="28"/>
          <w:szCs w:val="28"/>
          <w:lang w:eastAsia="en-US"/>
        </w:rPr>
        <w:t xml:space="preserve">1 </w:t>
      </w:r>
      <w:r w:rsidR="0059514F" w:rsidRPr="00B13CC4">
        <w:rPr>
          <w:rFonts w:ascii="Times New Roman" w:eastAsia="Calibri" w:hAnsi="Times New Roman"/>
          <w:bCs/>
          <w:color w:val="000000" w:themeColor="text1"/>
          <w:sz w:val="28"/>
          <w:szCs w:val="28"/>
          <w:lang w:eastAsia="en-US"/>
        </w:rPr>
        <w:t>июля</w:t>
      </w:r>
      <w:r w:rsidR="00BD3589" w:rsidRPr="00B13CC4">
        <w:rPr>
          <w:rFonts w:ascii="Times New Roman" w:eastAsia="Calibri" w:hAnsi="Times New Roman"/>
          <w:bCs/>
          <w:color w:val="000000" w:themeColor="text1"/>
          <w:sz w:val="28"/>
          <w:szCs w:val="28"/>
          <w:lang w:eastAsia="en-US"/>
        </w:rPr>
        <w:t xml:space="preserve"> 202</w:t>
      </w:r>
      <w:r w:rsidR="0059514F" w:rsidRPr="00B13CC4">
        <w:rPr>
          <w:rFonts w:ascii="Times New Roman" w:eastAsia="Calibri" w:hAnsi="Times New Roman"/>
          <w:bCs/>
          <w:color w:val="000000" w:themeColor="text1"/>
          <w:sz w:val="28"/>
          <w:szCs w:val="28"/>
          <w:lang w:eastAsia="en-US"/>
        </w:rPr>
        <w:t>1</w:t>
      </w:r>
      <w:r w:rsidRPr="00B13CC4">
        <w:rPr>
          <w:rFonts w:ascii="Times New Roman" w:eastAsia="Calibri" w:hAnsi="Times New Roman"/>
          <w:bCs/>
          <w:color w:val="000000" w:themeColor="text1"/>
          <w:sz w:val="28"/>
          <w:szCs w:val="28"/>
          <w:lang w:eastAsia="en-US"/>
        </w:rPr>
        <w:t xml:space="preserve"> года, за исключением положений, для которых </w:t>
      </w:r>
      <w:r w:rsidR="007517E7" w:rsidRPr="00B13CC4">
        <w:rPr>
          <w:rFonts w:ascii="Times New Roman" w:eastAsia="Calibri" w:hAnsi="Times New Roman"/>
          <w:bCs/>
          <w:color w:val="000000" w:themeColor="text1"/>
          <w:sz w:val="28"/>
          <w:szCs w:val="28"/>
          <w:lang w:eastAsia="en-US"/>
        </w:rPr>
        <w:t>настоящей статьей</w:t>
      </w:r>
      <w:r w:rsidRPr="00B13CC4">
        <w:rPr>
          <w:rFonts w:ascii="Times New Roman" w:eastAsia="Calibri" w:hAnsi="Times New Roman"/>
          <w:bCs/>
          <w:color w:val="000000" w:themeColor="text1"/>
          <w:sz w:val="28"/>
          <w:szCs w:val="28"/>
          <w:lang w:eastAsia="en-US"/>
        </w:rPr>
        <w:t xml:space="preserve"> установлены иные сроки введения в действие.</w:t>
      </w:r>
    </w:p>
    <w:p w14:paraId="68A75FCB" w14:textId="77777777" w:rsidR="00B54DF3" w:rsidRPr="00B13CC4" w:rsidRDefault="00B54DF3" w:rsidP="00B54DF3">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2. </w:t>
      </w:r>
      <w:r w:rsidR="00571A9F" w:rsidRPr="00B13CC4">
        <w:rPr>
          <w:rFonts w:ascii="Times New Roman" w:eastAsia="Calibri" w:hAnsi="Times New Roman"/>
          <w:bCs/>
          <w:color w:val="000000" w:themeColor="text1"/>
          <w:sz w:val="28"/>
          <w:szCs w:val="28"/>
          <w:lang w:eastAsia="en-US"/>
        </w:rPr>
        <w:t>Ч</w:t>
      </w:r>
      <w:r w:rsidR="00571A9F" w:rsidRPr="00B13CC4">
        <w:rPr>
          <w:rFonts w:ascii="Times New Roman" w:hAnsi="Times New Roman"/>
          <w:bCs/>
          <w:color w:val="000000" w:themeColor="text1"/>
          <w:sz w:val="28"/>
          <w:szCs w:val="28"/>
        </w:rPr>
        <w:t xml:space="preserve">асти 1, 4 статьи 4, часть 7 статьи 52, глава 28, часть 2 </w:t>
      </w:r>
      <w:r w:rsidR="00571A9F" w:rsidRPr="00B13CC4">
        <w:rPr>
          <w:rFonts w:ascii="Times New Roman" w:hAnsi="Times New Roman"/>
          <w:bCs/>
          <w:color w:val="000000" w:themeColor="text1"/>
          <w:sz w:val="28"/>
          <w:szCs w:val="28"/>
        </w:rPr>
        <w:br/>
        <w:t>статьи 300, часть 3 статьи 343, пункт 8 части 1 статьи 344 настоящего  Кодекса, вступают в силу со дня вступления в силу закона, предусматривающего</w:t>
      </w:r>
      <w:r w:rsidR="00B422F2" w:rsidRPr="00B13CC4">
        <w:rPr>
          <w:rFonts w:ascii="Times New Roman" w:hAnsi="Times New Roman"/>
          <w:bCs/>
          <w:color w:val="000000" w:themeColor="text1"/>
          <w:sz w:val="28"/>
          <w:szCs w:val="28"/>
        </w:rPr>
        <w:t xml:space="preserve"> </w:t>
      </w:r>
      <w:r w:rsidR="00571A9F" w:rsidRPr="00B13CC4">
        <w:rPr>
          <w:rFonts w:ascii="Times New Roman" w:hAnsi="Times New Roman"/>
          <w:color w:val="000000" w:themeColor="text1"/>
          <w:sz w:val="28"/>
          <w:szCs w:val="28"/>
        </w:rPr>
        <w:t>компенсации за нарушение права на судопроизводство в разумный срок или права на исполнение судебного решения в разумный срок.</w:t>
      </w:r>
    </w:p>
    <w:p w14:paraId="7812E4C1" w14:textId="5F7628DE" w:rsidR="007E2C5F" w:rsidRPr="00B13CC4" w:rsidRDefault="00B54DF3" w:rsidP="007E2C5F">
      <w:pPr>
        <w:spacing w:after="360"/>
        <w:ind w:firstLine="709"/>
        <w:jc w:val="both"/>
        <w:rPr>
          <w:rFonts w:ascii="Times New Roman" w:hAnsi="Times New Roman"/>
          <w:b/>
          <w:bCs/>
          <w:color w:val="000000" w:themeColor="text1"/>
          <w:sz w:val="28"/>
          <w:szCs w:val="28"/>
        </w:rPr>
      </w:pPr>
      <w:r w:rsidRPr="00B13CC4">
        <w:rPr>
          <w:rFonts w:ascii="Times New Roman" w:eastAsia="Calibri" w:hAnsi="Times New Roman"/>
          <w:bCs/>
          <w:color w:val="000000" w:themeColor="text1"/>
          <w:sz w:val="28"/>
          <w:szCs w:val="28"/>
          <w:lang w:eastAsia="en-US"/>
        </w:rPr>
        <w:t>3. </w:t>
      </w:r>
      <w:r w:rsidR="002F51D5" w:rsidRPr="00B13CC4">
        <w:rPr>
          <w:rFonts w:ascii="Times New Roman" w:hAnsi="Times New Roman"/>
          <w:bCs/>
          <w:color w:val="000000" w:themeColor="text1"/>
          <w:sz w:val="28"/>
          <w:szCs w:val="28"/>
        </w:rPr>
        <w:t>Положения части 5 статьи 4, части 2 статьи 3</w:t>
      </w:r>
      <w:r w:rsidR="00D35B7F" w:rsidRPr="00B13CC4">
        <w:rPr>
          <w:rFonts w:ascii="Times New Roman" w:hAnsi="Times New Roman"/>
          <w:bCs/>
          <w:color w:val="000000" w:themeColor="text1"/>
          <w:sz w:val="28"/>
          <w:szCs w:val="28"/>
        </w:rPr>
        <w:t xml:space="preserve">5, части 3 статьи 69, </w:t>
      </w:r>
      <w:r w:rsidR="002F51D5" w:rsidRPr="00B13CC4">
        <w:rPr>
          <w:rFonts w:ascii="Times New Roman" w:hAnsi="Times New Roman"/>
          <w:bCs/>
          <w:color w:val="000000" w:themeColor="text1"/>
          <w:sz w:val="28"/>
          <w:szCs w:val="28"/>
        </w:rPr>
        <w:t>части 1 статьи 8</w:t>
      </w:r>
      <w:r w:rsidR="00D35B7F" w:rsidRPr="00B13CC4">
        <w:rPr>
          <w:rFonts w:ascii="Times New Roman" w:hAnsi="Times New Roman"/>
          <w:bCs/>
          <w:color w:val="000000" w:themeColor="text1"/>
          <w:sz w:val="28"/>
          <w:szCs w:val="28"/>
        </w:rPr>
        <w:t>7</w:t>
      </w:r>
      <w:r w:rsidR="002F51D5" w:rsidRPr="00B13CC4">
        <w:rPr>
          <w:rFonts w:ascii="Times New Roman" w:hAnsi="Times New Roman"/>
          <w:bCs/>
          <w:color w:val="000000" w:themeColor="text1"/>
          <w:sz w:val="28"/>
          <w:szCs w:val="28"/>
        </w:rPr>
        <w:t>, части 1 статьи 9</w:t>
      </w:r>
      <w:r w:rsidR="00D35B7F" w:rsidRPr="00B13CC4">
        <w:rPr>
          <w:rFonts w:ascii="Times New Roman" w:hAnsi="Times New Roman"/>
          <w:bCs/>
          <w:color w:val="000000" w:themeColor="text1"/>
          <w:sz w:val="28"/>
          <w:szCs w:val="28"/>
        </w:rPr>
        <w:t>4, частей</w:t>
      </w:r>
      <w:r w:rsidR="002F51D5" w:rsidRPr="00B13CC4">
        <w:rPr>
          <w:rFonts w:ascii="Times New Roman" w:hAnsi="Times New Roman"/>
          <w:bCs/>
          <w:color w:val="000000" w:themeColor="text1"/>
          <w:sz w:val="28"/>
          <w:szCs w:val="28"/>
        </w:rPr>
        <w:t xml:space="preserve"> 1</w:t>
      </w:r>
      <w:r w:rsidR="00D35B7F" w:rsidRPr="00B13CC4">
        <w:rPr>
          <w:rFonts w:ascii="Times New Roman" w:hAnsi="Times New Roman"/>
          <w:bCs/>
          <w:color w:val="000000" w:themeColor="text1"/>
          <w:sz w:val="28"/>
          <w:szCs w:val="28"/>
        </w:rPr>
        <w:t>, 2</w:t>
      </w:r>
      <w:r w:rsidR="002F51D5" w:rsidRPr="00B13CC4">
        <w:rPr>
          <w:rFonts w:ascii="Times New Roman" w:hAnsi="Times New Roman"/>
          <w:bCs/>
          <w:color w:val="000000" w:themeColor="text1"/>
          <w:sz w:val="28"/>
          <w:szCs w:val="28"/>
        </w:rPr>
        <w:t xml:space="preserve"> статьи 11</w:t>
      </w:r>
      <w:r w:rsidR="00D35B7F" w:rsidRPr="00B13CC4">
        <w:rPr>
          <w:rFonts w:ascii="Times New Roman" w:hAnsi="Times New Roman"/>
          <w:bCs/>
          <w:color w:val="000000" w:themeColor="text1"/>
          <w:sz w:val="28"/>
          <w:szCs w:val="28"/>
        </w:rPr>
        <w:t xml:space="preserve">8, части 2 статьи 119, </w:t>
      </w:r>
      <w:r w:rsidR="002F51D5" w:rsidRPr="00B13CC4">
        <w:rPr>
          <w:rFonts w:ascii="Times New Roman" w:hAnsi="Times New Roman"/>
          <w:bCs/>
          <w:color w:val="000000" w:themeColor="text1"/>
          <w:sz w:val="28"/>
          <w:szCs w:val="28"/>
        </w:rPr>
        <w:t xml:space="preserve">части </w:t>
      </w:r>
      <w:r w:rsidR="00D35B7F" w:rsidRPr="00B13CC4">
        <w:rPr>
          <w:rFonts w:ascii="Times New Roman" w:hAnsi="Times New Roman"/>
          <w:bCs/>
          <w:color w:val="000000" w:themeColor="text1"/>
          <w:sz w:val="28"/>
          <w:szCs w:val="28"/>
        </w:rPr>
        <w:t>1</w:t>
      </w:r>
      <w:r w:rsidR="002F51D5" w:rsidRPr="00B13CC4">
        <w:rPr>
          <w:rFonts w:ascii="Times New Roman" w:hAnsi="Times New Roman"/>
          <w:bCs/>
          <w:color w:val="000000" w:themeColor="text1"/>
          <w:sz w:val="28"/>
          <w:szCs w:val="28"/>
        </w:rPr>
        <w:t xml:space="preserve"> статьи </w:t>
      </w:r>
      <w:r w:rsidR="00D35B7F" w:rsidRPr="00B13CC4">
        <w:rPr>
          <w:rFonts w:ascii="Times New Roman" w:hAnsi="Times New Roman"/>
          <w:bCs/>
          <w:color w:val="000000" w:themeColor="text1"/>
          <w:sz w:val="28"/>
          <w:szCs w:val="28"/>
        </w:rPr>
        <w:t>125, части 3</w:t>
      </w:r>
      <w:r w:rsidR="002F51D5" w:rsidRPr="00B13CC4">
        <w:rPr>
          <w:rFonts w:ascii="Times New Roman" w:hAnsi="Times New Roman"/>
          <w:bCs/>
          <w:color w:val="000000" w:themeColor="text1"/>
          <w:sz w:val="28"/>
          <w:szCs w:val="28"/>
        </w:rPr>
        <w:t xml:space="preserve"> статьи </w:t>
      </w:r>
      <w:r w:rsidR="00D35B7F" w:rsidRPr="00B13CC4">
        <w:rPr>
          <w:rFonts w:ascii="Times New Roman" w:hAnsi="Times New Roman"/>
          <w:bCs/>
          <w:color w:val="000000" w:themeColor="text1"/>
          <w:sz w:val="28"/>
          <w:szCs w:val="28"/>
        </w:rPr>
        <w:t>129</w:t>
      </w:r>
      <w:r w:rsidR="002F51D5" w:rsidRPr="00B13CC4">
        <w:rPr>
          <w:rFonts w:ascii="Times New Roman" w:hAnsi="Times New Roman"/>
          <w:bCs/>
          <w:color w:val="000000" w:themeColor="text1"/>
          <w:sz w:val="28"/>
          <w:szCs w:val="28"/>
        </w:rPr>
        <w:t xml:space="preserve">, части 1 статьи </w:t>
      </w:r>
      <w:r w:rsidR="00D35B7F" w:rsidRPr="00B13CC4">
        <w:rPr>
          <w:rFonts w:ascii="Times New Roman" w:hAnsi="Times New Roman"/>
          <w:bCs/>
          <w:color w:val="000000" w:themeColor="text1"/>
          <w:sz w:val="28"/>
          <w:szCs w:val="28"/>
        </w:rPr>
        <w:t>160</w:t>
      </w:r>
      <w:r w:rsidR="002F51D5" w:rsidRPr="00B13CC4">
        <w:rPr>
          <w:rFonts w:ascii="Times New Roman" w:hAnsi="Times New Roman"/>
          <w:bCs/>
          <w:color w:val="000000" w:themeColor="text1"/>
          <w:sz w:val="28"/>
          <w:szCs w:val="28"/>
        </w:rPr>
        <w:t xml:space="preserve">, части 1 статьи </w:t>
      </w:r>
      <w:r w:rsidR="00D35B7F" w:rsidRPr="00B13CC4">
        <w:rPr>
          <w:rFonts w:ascii="Times New Roman" w:hAnsi="Times New Roman"/>
          <w:bCs/>
          <w:color w:val="000000" w:themeColor="text1"/>
          <w:sz w:val="28"/>
          <w:szCs w:val="28"/>
        </w:rPr>
        <w:t>260</w:t>
      </w:r>
      <w:r w:rsidR="002F51D5" w:rsidRPr="00B13CC4">
        <w:rPr>
          <w:rFonts w:ascii="Times New Roman" w:hAnsi="Times New Roman"/>
          <w:bCs/>
          <w:color w:val="000000" w:themeColor="text1"/>
          <w:sz w:val="28"/>
          <w:szCs w:val="28"/>
        </w:rPr>
        <w:t>, части 7 статьи 2</w:t>
      </w:r>
      <w:r w:rsidR="00D35B7F" w:rsidRPr="00B13CC4">
        <w:rPr>
          <w:rFonts w:ascii="Times New Roman" w:hAnsi="Times New Roman"/>
          <w:bCs/>
          <w:color w:val="000000" w:themeColor="text1"/>
          <w:sz w:val="28"/>
          <w:szCs w:val="28"/>
        </w:rPr>
        <w:t>65</w:t>
      </w:r>
      <w:r w:rsidR="002F51D5" w:rsidRPr="00B13CC4">
        <w:rPr>
          <w:rFonts w:ascii="Times New Roman" w:hAnsi="Times New Roman"/>
          <w:bCs/>
          <w:color w:val="000000" w:themeColor="text1"/>
          <w:sz w:val="28"/>
          <w:szCs w:val="28"/>
        </w:rPr>
        <w:t xml:space="preserve">, части 5 статьи </w:t>
      </w:r>
      <w:r w:rsidR="00D35B7F" w:rsidRPr="00B13CC4">
        <w:rPr>
          <w:rFonts w:ascii="Times New Roman" w:hAnsi="Times New Roman"/>
          <w:bCs/>
          <w:color w:val="000000" w:themeColor="text1"/>
          <w:sz w:val="28"/>
          <w:szCs w:val="28"/>
        </w:rPr>
        <w:t>284</w:t>
      </w:r>
      <w:r w:rsidR="002F51D5" w:rsidRPr="00B13CC4">
        <w:rPr>
          <w:rFonts w:ascii="Times New Roman" w:hAnsi="Times New Roman"/>
          <w:bCs/>
          <w:color w:val="000000" w:themeColor="text1"/>
          <w:sz w:val="28"/>
          <w:szCs w:val="28"/>
        </w:rPr>
        <w:t xml:space="preserve">, части 4 статьи </w:t>
      </w:r>
      <w:r w:rsidR="00D35B7F" w:rsidRPr="00B13CC4">
        <w:rPr>
          <w:rFonts w:ascii="Times New Roman" w:hAnsi="Times New Roman"/>
          <w:bCs/>
          <w:color w:val="000000" w:themeColor="text1"/>
          <w:sz w:val="28"/>
          <w:szCs w:val="28"/>
        </w:rPr>
        <w:t>286</w:t>
      </w:r>
      <w:r w:rsidR="002F51D5" w:rsidRPr="00B13CC4">
        <w:rPr>
          <w:rFonts w:ascii="Times New Roman" w:hAnsi="Times New Roman"/>
          <w:bCs/>
          <w:color w:val="000000" w:themeColor="text1"/>
          <w:sz w:val="28"/>
          <w:szCs w:val="28"/>
        </w:rPr>
        <w:t>, части 1</w:t>
      </w:r>
      <w:r w:rsidR="00993871">
        <w:rPr>
          <w:rFonts w:ascii="Times New Roman" w:hAnsi="Times New Roman"/>
          <w:bCs/>
          <w:color w:val="000000" w:themeColor="text1"/>
          <w:sz w:val="28"/>
          <w:szCs w:val="28"/>
        </w:rPr>
        <w:t xml:space="preserve"> </w:t>
      </w:r>
      <w:r w:rsidR="002F51D5" w:rsidRPr="00B13CC4">
        <w:rPr>
          <w:rFonts w:ascii="Times New Roman" w:hAnsi="Times New Roman"/>
          <w:bCs/>
          <w:color w:val="000000" w:themeColor="text1"/>
          <w:sz w:val="28"/>
          <w:szCs w:val="28"/>
        </w:rPr>
        <w:t>статьи</w:t>
      </w:r>
      <w:r w:rsidR="00D35B7F" w:rsidRPr="00B13CC4">
        <w:rPr>
          <w:rFonts w:ascii="Times New Roman" w:hAnsi="Times New Roman"/>
          <w:bCs/>
          <w:color w:val="000000" w:themeColor="text1"/>
          <w:sz w:val="28"/>
          <w:szCs w:val="28"/>
        </w:rPr>
        <w:t>290</w:t>
      </w:r>
      <w:r w:rsidR="002F51D5" w:rsidRPr="00B13CC4">
        <w:rPr>
          <w:rFonts w:ascii="Times New Roman" w:hAnsi="Times New Roman"/>
          <w:bCs/>
          <w:color w:val="000000" w:themeColor="text1"/>
          <w:sz w:val="28"/>
          <w:szCs w:val="28"/>
        </w:rPr>
        <w:t xml:space="preserve">, части 6 статьи </w:t>
      </w:r>
      <w:r w:rsidR="00D35B7F" w:rsidRPr="00B13CC4">
        <w:rPr>
          <w:rFonts w:ascii="Times New Roman" w:hAnsi="Times New Roman"/>
          <w:bCs/>
          <w:color w:val="000000" w:themeColor="text1"/>
          <w:sz w:val="28"/>
          <w:szCs w:val="28"/>
        </w:rPr>
        <w:t>303</w:t>
      </w:r>
      <w:r w:rsidR="002F51D5" w:rsidRPr="00B13CC4">
        <w:rPr>
          <w:rFonts w:ascii="Times New Roman" w:hAnsi="Times New Roman"/>
          <w:bCs/>
          <w:color w:val="000000" w:themeColor="text1"/>
          <w:sz w:val="28"/>
          <w:szCs w:val="28"/>
        </w:rPr>
        <w:t xml:space="preserve">, части 4 статьи </w:t>
      </w:r>
      <w:r w:rsidR="00D35B7F" w:rsidRPr="00B13CC4">
        <w:rPr>
          <w:rFonts w:ascii="Times New Roman" w:hAnsi="Times New Roman"/>
          <w:bCs/>
          <w:color w:val="000000" w:themeColor="text1"/>
          <w:sz w:val="28"/>
          <w:szCs w:val="28"/>
        </w:rPr>
        <w:t>305</w:t>
      </w:r>
      <w:r w:rsidR="002F51D5" w:rsidRPr="00B13CC4">
        <w:rPr>
          <w:rFonts w:ascii="Times New Roman" w:hAnsi="Times New Roman"/>
          <w:bCs/>
          <w:color w:val="000000" w:themeColor="text1"/>
          <w:sz w:val="28"/>
          <w:szCs w:val="28"/>
        </w:rPr>
        <w:t>, части 1 статьи 30</w:t>
      </w:r>
      <w:r w:rsidR="00D35B7F" w:rsidRPr="00B13CC4">
        <w:rPr>
          <w:rFonts w:ascii="Times New Roman" w:hAnsi="Times New Roman"/>
          <w:bCs/>
          <w:color w:val="000000" w:themeColor="text1"/>
          <w:sz w:val="28"/>
          <w:szCs w:val="28"/>
        </w:rPr>
        <w:t>9</w:t>
      </w:r>
      <w:r w:rsidR="002F51D5" w:rsidRPr="00B13CC4">
        <w:rPr>
          <w:rFonts w:ascii="Times New Roman" w:hAnsi="Times New Roman"/>
          <w:bCs/>
          <w:color w:val="000000" w:themeColor="text1"/>
          <w:sz w:val="28"/>
          <w:szCs w:val="28"/>
        </w:rPr>
        <w:t xml:space="preserve">, части 6 статьи </w:t>
      </w:r>
      <w:r w:rsidR="00D35B7F" w:rsidRPr="00B13CC4">
        <w:rPr>
          <w:rFonts w:ascii="Times New Roman" w:hAnsi="Times New Roman"/>
          <w:bCs/>
          <w:color w:val="000000" w:themeColor="text1"/>
          <w:sz w:val="28"/>
          <w:szCs w:val="28"/>
        </w:rPr>
        <w:t>321</w:t>
      </w:r>
      <w:r w:rsidR="002F51D5" w:rsidRPr="00B13CC4">
        <w:rPr>
          <w:rFonts w:ascii="Times New Roman" w:hAnsi="Times New Roman"/>
          <w:bCs/>
          <w:color w:val="000000" w:themeColor="text1"/>
          <w:sz w:val="28"/>
          <w:szCs w:val="28"/>
        </w:rPr>
        <w:t xml:space="preserve">, части 3 статьи </w:t>
      </w:r>
      <w:r w:rsidR="00D35B7F" w:rsidRPr="00B13CC4">
        <w:rPr>
          <w:rFonts w:ascii="Times New Roman" w:hAnsi="Times New Roman"/>
          <w:bCs/>
          <w:color w:val="000000" w:themeColor="text1"/>
          <w:sz w:val="28"/>
          <w:szCs w:val="28"/>
        </w:rPr>
        <w:t>323</w:t>
      </w:r>
      <w:r w:rsidR="002F51D5" w:rsidRPr="00B13CC4">
        <w:rPr>
          <w:rFonts w:ascii="Times New Roman" w:hAnsi="Times New Roman"/>
          <w:bCs/>
          <w:color w:val="000000" w:themeColor="text1"/>
          <w:sz w:val="28"/>
          <w:szCs w:val="28"/>
        </w:rPr>
        <w:t xml:space="preserve"> и части 5 статьи </w:t>
      </w:r>
      <w:r w:rsidR="00D35B7F" w:rsidRPr="00B13CC4">
        <w:rPr>
          <w:rFonts w:ascii="Times New Roman" w:hAnsi="Times New Roman"/>
          <w:bCs/>
          <w:color w:val="000000" w:themeColor="text1"/>
          <w:sz w:val="28"/>
          <w:szCs w:val="28"/>
        </w:rPr>
        <w:t>337</w:t>
      </w:r>
      <w:r w:rsidR="002F51D5" w:rsidRPr="00B13CC4">
        <w:rPr>
          <w:rFonts w:ascii="Times New Roman" w:hAnsi="Times New Roman"/>
          <w:bCs/>
          <w:color w:val="000000" w:themeColor="text1"/>
          <w:sz w:val="28"/>
          <w:szCs w:val="28"/>
        </w:rPr>
        <w:t xml:space="preserve"> настоящего Кодекса в части подачи и</w:t>
      </w:r>
      <w:r w:rsidR="002F51D5" w:rsidRPr="00B13CC4">
        <w:rPr>
          <w:rFonts w:ascii="Times New Roman" w:hAnsi="Times New Roman"/>
          <w:color w:val="000000" w:themeColor="text1"/>
          <w:sz w:val="28"/>
          <w:szCs w:val="28"/>
        </w:rPr>
        <w:t>скового заявления, заявления, жалобы, протеста, отзыва на исковое заявление, представления иных документов в арбитражный суд в электронном виде, в том числе в форме электронного документа, подписанного электронной подписью в</w:t>
      </w:r>
      <w:r w:rsidR="00B422F2" w:rsidRPr="00B13CC4">
        <w:rPr>
          <w:rFonts w:ascii="Times New Roman" w:hAnsi="Times New Roman"/>
          <w:color w:val="000000" w:themeColor="text1"/>
          <w:sz w:val="28"/>
          <w:szCs w:val="28"/>
        </w:rPr>
        <w:t xml:space="preserve"> </w:t>
      </w:r>
      <w:r w:rsidR="002F51D5" w:rsidRPr="00B13CC4">
        <w:rPr>
          <w:rFonts w:ascii="Times New Roman" w:hAnsi="Times New Roman"/>
          <w:color w:val="000000" w:themeColor="text1"/>
          <w:sz w:val="28"/>
          <w:szCs w:val="28"/>
        </w:rPr>
        <w:t xml:space="preserve">порядке, установленном законодательством Донецкой Народной Республики, посредством заполнения формы, размещенной на официальном сайте арбитражного суда в </w:t>
      </w:r>
      <w:r w:rsidR="00F80536" w:rsidRPr="00B13CC4">
        <w:rPr>
          <w:rStyle w:val="blk"/>
          <w:rFonts w:ascii="Times New Roman" w:hAnsi="Times New Roman"/>
          <w:color w:val="000000" w:themeColor="text1"/>
          <w:sz w:val="28"/>
          <w:szCs w:val="28"/>
        </w:rPr>
        <w:t>информационно-телекоммуникационной сети</w:t>
      </w:r>
      <w:r w:rsidR="00B422F2" w:rsidRPr="00B13CC4">
        <w:rPr>
          <w:rStyle w:val="blk"/>
          <w:rFonts w:ascii="Times New Roman" w:hAnsi="Times New Roman"/>
          <w:color w:val="000000" w:themeColor="text1"/>
          <w:sz w:val="28"/>
          <w:szCs w:val="28"/>
        </w:rPr>
        <w:t xml:space="preserve"> </w:t>
      </w:r>
      <w:r w:rsidR="002F51D5" w:rsidRPr="00B13CC4">
        <w:rPr>
          <w:rFonts w:ascii="Times New Roman" w:hAnsi="Times New Roman"/>
          <w:color w:val="000000" w:themeColor="text1"/>
          <w:sz w:val="28"/>
          <w:szCs w:val="28"/>
        </w:rPr>
        <w:t>Интернет,</w:t>
      </w:r>
      <w:r w:rsidR="002F51D5" w:rsidRPr="00B13CC4">
        <w:rPr>
          <w:rFonts w:ascii="Times New Roman" w:hAnsi="Times New Roman"/>
          <w:bCs/>
          <w:color w:val="000000" w:themeColor="text1"/>
          <w:sz w:val="28"/>
          <w:szCs w:val="28"/>
        </w:rPr>
        <w:t xml:space="preserve"> </w:t>
      </w:r>
      <w:r w:rsidR="007E2C5F" w:rsidRPr="00B13CC4">
        <w:rPr>
          <w:rFonts w:ascii="Times New Roman" w:hAnsi="Times New Roman"/>
          <w:color w:val="000000" w:themeColor="text1"/>
          <w:sz w:val="28"/>
          <w:szCs w:val="28"/>
        </w:rPr>
        <w:t xml:space="preserve">вводятся в действие после выделения бюджетных ассигнований, направленных </w:t>
      </w:r>
      <w:r w:rsidR="007E2C5F" w:rsidRPr="00B13CC4">
        <w:rPr>
          <w:rFonts w:ascii="Times New Roman" w:hAnsi="Times New Roman"/>
          <w:color w:val="000000" w:themeColor="text1"/>
          <w:sz w:val="28"/>
          <w:szCs w:val="28"/>
        </w:rPr>
        <w:lastRenderedPageBreak/>
        <w:t>на реализацию указных положений, в порядке установленном законодательством Донецкой Народной Республики.</w:t>
      </w:r>
    </w:p>
    <w:p w14:paraId="07DEC38B" w14:textId="77777777" w:rsidR="00B54DF3" w:rsidRPr="00B13CC4" w:rsidRDefault="00B54DF3" w:rsidP="00B54DF3">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4. </w:t>
      </w:r>
      <w:r w:rsidR="002F51D5" w:rsidRPr="00B13CC4">
        <w:rPr>
          <w:rFonts w:ascii="Times New Roman" w:hAnsi="Times New Roman"/>
          <w:bCs/>
          <w:color w:val="000000" w:themeColor="text1"/>
          <w:sz w:val="28"/>
          <w:szCs w:val="28"/>
        </w:rPr>
        <w:t>Положения части 3 статьи 14, пункта 1 части 1 статьи 12</w:t>
      </w:r>
      <w:r w:rsidR="000A5636" w:rsidRPr="00B13CC4">
        <w:rPr>
          <w:rFonts w:ascii="Times New Roman" w:hAnsi="Times New Roman"/>
          <w:bCs/>
          <w:color w:val="000000" w:themeColor="text1"/>
          <w:sz w:val="28"/>
          <w:szCs w:val="28"/>
        </w:rPr>
        <w:t>1</w:t>
      </w:r>
      <w:r w:rsidR="002F51D5" w:rsidRPr="00B13CC4">
        <w:rPr>
          <w:rFonts w:ascii="Times New Roman" w:hAnsi="Times New Roman"/>
          <w:bCs/>
          <w:color w:val="000000" w:themeColor="text1"/>
          <w:sz w:val="28"/>
          <w:szCs w:val="28"/>
        </w:rPr>
        <w:t xml:space="preserve">, пункта 1 </w:t>
      </w:r>
      <w:r w:rsidR="002F51D5" w:rsidRPr="00B13CC4">
        <w:rPr>
          <w:rFonts w:ascii="Times New Roman" w:hAnsi="Times New Roman"/>
          <w:bCs/>
          <w:color w:val="000000" w:themeColor="text1"/>
          <w:sz w:val="28"/>
          <w:szCs w:val="28"/>
        </w:rPr>
        <w:br/>
        <w:t xml:space="preserve">части 1 статьи </w:t>
      </w:r>
      <w:r w:rsidR="000A5636" w:rsidRPr="00B13CC4">
        <w:rPr>
          <w:rFonts w:ascii="Times New Roman" w:hAnsi="Times New Roman"/>
          <w:bCs/>
          <w:color w:val="000000" w:themeColor="text1"/>
          <w:sz w:val="28"/>
          <w:szCs w:val="28"/>
        </w:rPr>
        <w:t>143</w:t>
      </w:r>
      <w:r w:rsidR="002F51D5" w:rsidRPr="00B13CC4">
        <w:rPr>
          <w:rFonts w:ascii="Times New Roman" w:hAnsi="Times New Roman"/>
          <w:bCs/>
          <w:color w:val="000000" w:themeColor="text1"/>
          <w:sz w:val="28"/>
          <w:szCs w:val="28"/>
        </w:rPr>
        <w:t xml:space="preserve">, пункта 3 части 3 статьи </w:t>
      </w:r>
      <w:r w:rsidR="000A5636" w:rsidRPr="00B13CC4">
        <w:rPr>
          <w:rFonts w:ascii="Times New Roman" w:hAnsi="Times New Roman"/>
          <w:bCs/>
          <w:color w:val="000000" w:themeColor="text1"/>
          <w:sz w:val="28"/>
          <w:szCs w:val="28"/>
        </w:rPr>
        <w:t>335</w:t>
      </w:r>
      <w:r w:rsidR="002F51D5" w:rsidRPr="00B13CC4">
        <w:rPr>
          <w:rFonts w:ascii="Times New Roman" w:hAnsi="Times New Roman"/>
          <w:bCs/>
          <w:color w:val="000000" w:themeColor="text1"/>
          <w:sz w:val="28"/>
          <w:szCs w:val="28"/>
        </w:rPr>
        <w:t xml:space="preserve"> настоящего Кодекса в части обращения в Конституционный Суд Донецкой Народной Республики и осуществления конституционного судопроизводства вводятся в действие со дня вступления в силу изменений в Конституцию Донецкой Народной Республики в части образования, определения состава, компетенции Конституционного Суда Донецкой Народной Республики, а также статуса и порядка назначения судей Конституционного Суда Донецкой Народной Республики.</w:t>
      </w:r>
    </w:p>
    <w:p w14:paraId="08004FB1" w14:textId="530ABE8A" w:rsidR="0057088E" w:rsidRPr="00B13CC4" w:rsidRDefault="00B54DF3" w:rsidP="0057088E">
      <w:pPr>
        <w:spacing w:after="360"/>
        <w:ind w:firstLine="709"/>
        <w:jc w:val="both"/>
        <w:rPr>
          <w:rFonts w:ascii="Times New Roman" w:hAnsi="Times New Roman"/>
          <w:color w:val="000000" w:themeColor="text1"/>
          <w:sz w:val="28"/>
          <w:szCs w:val="28"/>
        </w:rPr>
      </w:pPr>
      <w:r w:rsidRPr="00B13CC4">
        <w:rPr>
          <w:rFonts w:ascii="Times New Roman" w:eastAsia="Calibri" w:hAnsi="Times New Roman"/>
          <w:bCs/>
          <w:color w:val="000000" w:themeColor="text1"/>
          <w:sz w:val="28"/>
          <w:szCs w:val="28"/>
          <w:lang w:eastAsia="en-US"/>
        </w:rPr>
        <w:t>5. </w:t>
      </w:r>
      <w:r w:rsidR="002F51D5" w:rsidRPr="00B13CC4">
        <w:rPr>
          <w:rFonts w:ascii="Times New Roman" w:hAnsi="Times New Roman"/>
          <w:bCs/>
          <w:color w:val="000000" w:themeColor="text1"/>
          <w:sz w:val="28"/>
          <w:szCs w:val="28"/>
        </w:rPr>
        <w:t xml:space="preserve">Положения части 5 статьи 16, </w:t>
      </w:r>
      <w:r w:rsidR="002B60BF" w:rsidRPr="00B13CC4">
        <w:rPr>
          <w:rFonts w:ascii="Times New Roman" w:hAnsi="Times New Roman"/>
          <w:bCs/>
          <w:color w:val="000000" w:themeColor="text1"/>
          <w:sz w:val="28"/>
          <w:szCs w:val="28"/>
        </w:rPr>
        <w:t xml:space="preserve">статьи 115, </w:t>
      </w:r>
      <w:r w:rsidR="002F51D5" w:rsidRPr="00B13CC4">
        <w:rPr>
          <w:rFonts w:ascii="Times New Roman" w:hAnsi="Times New Roman"/>
          <w:bCs/>
          <w:color w:val="000000" w:themeColor="text1"/>
          <w:sz w:val="28"/>
          <w:szCs w:val="28"/>
        </w:rPr>
        <w:t xml:space="preserve">частей 1, 5 статьи </w:t>
      </w:r>
      <w:r w:rsidR="002B60BF" w:rsidRPr="00B13CC4">
        <w:rPr>
          <w:rFonts w:ascii="Times New Roman" w:hAnsi="Times New Roman"/>
          <w:bCs/>
          <w:color w:val="000000" w:themeColor="text1"/>
          <w:sz w:val="28"/>
          <w:szCs w:val="28"/>
        </w:rPr>
        <w:t>170</w:t>
      </w:r>
      <w:r w:rsidR="002F51D5" w:rsidRPr="00B13CC4">
        <w:rPr>
          <w:rFonts w:ascii="Times New Roman" w:hAnsi="Times New Roman"/>
          <w:bCs/>
          <w:color w:val="000000" w:themeColor="text1"/>
          <w:sz w:val="28"/>
          <w:szCs w:val="28"/>
        </w:rPr>
        <w:t xml:space="preserve">, части </w:t>
      </w:r>
      <w:r w:rsidR="002B60BF" w:rsidRPr="00B13CC4">
        <w:rPr>
          <w:rFonts w:ascii="Times New Roman" w:hAnsi="Times New Roman"/>
          <w:bCs/>
          <w:color w:val="000000" w:themeColor="text1"/>
          <w:sz w:val="28"/>
          <w:szCs w:val="28"/>
        </w:rPr>
        <w:t>3</w:t>
      </w:r>
      <w:r w:rsidR="002F51D5" w:rsidRPr="00B13CC4">
        <w:rPr>
          <w:rFonts w:ascii="Times New Roman" w:hAnsi="Times New Roman"/>
          <w:bCs/>
          <w:color w:val="000000" w:themeColor="text1"/>
          <w:sz w:val="28"/>
          <w:szCs w:val="28"/>
        </w:rPr>
        <w:t xml:space="preserve"> статьи 17</w:t>
      </w:r>
      <w:r w:rsidR="002B60BF" w:rsidRPr="00B13CC4">
        <w:rPr>
          <w:rFonts w:ascii="Times New Roman" w:hAnsi="Times New Roman"/>
          <w:bCs/>
          <w:color w:val="000000" w:themeColor="text1"/>
          <w:sz w:val="28"/>
          <w:szCs w:val="28"/>
        </w:rPr>
        <w:t>7</w:t>
      </w:r>
      <w:r w:rsidR="002F51D5" w:rsidRPr="00B13CC4">
        <w:rPr>
          <w:rFonts w:ascii="Times New Roman" w:hAnsi="Times New Roman"/>
          <w:bCs/>
          <w:color w:val="000000" w:themeColor="text1"/>
          <w:sz w:val="28"/>
          <w:szCs w:val="28"/>
        </w:rPr>
        <w:t xml:space="preserve">, части 1 статьи </w:t>
      </w:r>
      <w:r w:rsidR="002B60BF" w:rsidRPr="00B13CC4">
        <w:rPr>
          <w:rFonts w:ascii="Times New Roman" w:hAnsi="Times New Roman"/>
          <w:bCs/>
          <w:color w:val="000000" w:themeColor="text1"/>
          <w:sz w:val="28"/>
          <w:szCs w:val="28"/>
        </w:rPr>
        <w:t>178, части 2</w:t>
      </w:r>
      <w:r w:rsidR="002F51D5" w:rsidRPr="00B13CC4">
        <w:rPr>
          <w:rFonts w:ascii="Times New Roman" w:hAnsi="Times New Roman"/>
          <w:bCs/>
          <w:color w:val="000000" w:themeColor="text1"/>
          <w:sz w:val="28"/>
          <w:szCs w:val="28"/>
        </w:rPr>
        <w:t xml:space="preserve"> статьи </w:t>
      </w:r>
      <w:r w:rsidR="002B60BF" w:rsidRPr="00B13CC4">
        <w:rPr>
          <w:rFonts w:ascii="Times New Roman" w:hAnsi="Times New Roman"/>
          <w:bCs/>
          <w:color w:val="000000" w:themeColor="text1"/>
          <w:sz w:val="28"/>
          <w:szCs w:val="28"/>
        </w:rPr>
        <w:t>185</w:t>
      </w:r>
      <w:r w:rsidR="002F51D5" w:rsidRPr="00B13CC4">
        <w:rPr>
          <w:rFonts w:ascii="Times New Roman" w:hAnsi="Times New Roman"/>
          <w:bCs/>
          <w:color w:val="000000" w:themeColor="text1"/>
          <w:sz w:val="28"/>
          <w:szCs w:val="28"/>
        </w:rPr>
        <w:t xml:space="preserve">, </w:t>
      </w:r>
      <w:r w:rsidR="00202BDD" w:rsidRPr="00B13CC4">
        <w:rPr>
          <w:rFonts w:ascii="Times New Roman" w:hAnsi="Times New Roman"/>
          <w:bCs/>
          <w:color w:val="000000" w:themeColor="text1"/>
          <w:sz w:val="28"/>
          <w:szCs w:val="28"/>
        </w:rPr>
        <w:t xml:space="preserve">части 1 статьи 187, </w:t>
      </w:r>
      <w:r w:rsidR="002B60BF" w:rsidRPr="00B13CC4">
        <w:rPr>
          <w:rFonts w:ascii="Times New Roman" w:hAnsi="Times New Roman"/>
          <w:bCs/>
          <w:color w:val="000000" w:themeColor="text1"/>
          <w:sz w:val="28"/>
          <w:szCs w:val="28"/>
        </w:rPr>
        <w:t xml:space="preserve">частей 1, 2 статьи 256, </w:t>
      </w:r>
      <w:r w:rsidR="002F51D5" w:rsidRPr="00B13CC4">
        <w:rPr>
          <w:rFonts w:ascii="Times New Roman" w:hAnsi="Times New Roman"/>
          <w:bCs/>
          <w:color w:val="000000" w:themeColor="text1"/>
          <w:sz w:val="28"/>
          <w:szCs w:val="28"/>
        </w:rPr>
        <w:t>частей 3, 6, 8</w:t>
      </w:r>
      <w:r w:rsidR="00993871">
        <w:rPr>
          <w:rFonts w:ascii="Times New Roman" w:hAnsi="Times New Roman"/>
          <w:bCs/>
          <w:color w:val="000000" w:themeColor="text1"/>
          <w:sz w:val="28"/>
          <w:szCs w:val="28"/>
        </w:rPr>
        <w:t xml:space="preserve"> </w:t>
      </w:r>
      <w:r w:rsidR="002F51D5" w:rsidRPr="00B13CC4">
        <w:rPr>
          <w:rFonts w:ascii="Times New Roman" w:hAnsi="Times New Roman"/>
          <w:bCs/>
          <w:color w:val="000000" w:themeColor="text1"/>
          <w:sz w:val="28"/>
          <w:szCs w:val="28"/>
        </w:rPr>
        <w:t xml:space="preserve">статьи </w:t>
      </w:r>
      <w:r w:rsidR="002B60BF" w:rsidRPr="00B13CC4">
        <w:rPr>
          <w:rFonts w:ascii="Times New Roman" w:hAnsi="Times New Roman"/>
          <w:bCs/>
          <w:color w:val="000000" w:themeColor="text1"/>
          <w:sz w:val="28"/>
          <w:szCs w:val="28"/>
        </w:rPr>
        <w:t xml:space="preserve">262, </w:t>
      </w:r>
      <w:r w:rsidR="002F51D5" w:rsidRPr="00B13CC4">
        <w:rPr>
          <w:rFonts w:ascii="Times New Roman" w:hAnsi="Times New Roman"/>
          <w:bCs/>
          <w:color w:val="000000" w:themeColor="text1"/>
          <w:sz w:val="28"/>
          <w:szCs w:val="28"/>
        </w:rPr>
        <w:t>част</w:t>
      </w:r>
      <w:r w:rsidR="002B60BF" w:rsidRPr="00B13CC4">
        <w:rPr>
          <w:rFonts w:ascii="Times New Roman" w:hAnsi="Times New Roman"/>
          <w:bCs/>
          <w:color w:val="000000" w:themeColor="text1"/>
          <w:sz w:val="28"/>
          <w:szCs w:val="28"/>
        </w:rPr>
        <w:t xml:space="preserve">и </w:t>
      </w:r>
      <w:r w:rsidR="00202BDD" w:rsidRPr="00B13CC4">
        <w:rPr>
          <w:rFonts w:ascii="Times New Roman" w:hAnsi="Times New Roman"/>
          <w:bCs/>
          <w:color w:val="000000" w:themeColor="text1"/>
          <w:sz w:val="28"/>
          <w:szCs w:val="28"/>
        </w:rPr>
        <w:t>3</w:t>
      </w:r>
      <w:r w:rsidR="002F51D5" w:rsidRPr="00B13CC4">
        <w:rPr>
          <w:rFonts w:ascii="Times New Roman" w:hAnsi="Times New Roman"/>
          <w:bCs/>
          <w:color w:val="000000" w:themeColor="text1"/>
          <w:sz w:val="28"/>
          <w:szCs w:val="28"/>
        </w:rPr>
        <w:t xml:space="preserve"> статьи 3</w:t>
      </w:r>
      <w:r w:rsidR="002B60BF" w:rsidRPr="00B13CC4">
        <w:rPr>
          <w:rFonts w:ascii="Times New Roman" w:hAnsi="Times New Roman"/>
          <w:bCs/>
          <w:color w:val="000000" w:themeColor="text1"/>
          <w:sz w:val="28"/>
          <w:szCs w:val="28"/>
        </w:rPr>
        <w:t>42 и частей 3, 4 статьи 343</w:t>
      </w:r>
      <w:r w:rsidR="002F51D5" w:rsidRPr="00B13CC4">
        <w:rPr>
          <w:rFonts w:ascii="Times New Roman" w:hAnsi="Times New Roman"/>
          <w:bCs/>
          <w:color w:val="000000" w:themeColor="text1"/>
          <w:sz w:val="28"/>
          <w:szCs w:val="28"/>
        </w:rPr>
        <w:t xml:space="preserve"> настоящего Кодекса в части выполнения и направления </w:t>
      </w:r>
      <w:r w:rsidR="002F51D5" w:rsidRPr="00B13CC4">
        <w:rPr>
          <w:rFonts w:ascii="Times New Roman" w:hAnsi="Times New Roman"/>
          <w:color w:val="000000" w:themeColor="text1"/>
          <w:sz w:val="28"/>
          <w:szCs w:val="28"/>
        </w:rPr>
        <w:t xml:space="preserve">лицам, участвующим в деле (другим заинтересованным лицам), </w:t>
      </w:r>
      <w:r w:rsidR="002F51D5" w:rsidRPr="00B13CC4">
        <w:rPr>
          <w:rFonts w:ascii="Times New Roman" w:hAnsi="Times New Roman"/>
          <w:bCs/>
          <w:color w:val="000000" w:themeColor="text1"/>
          <w:sz w:val="28"/>
          <w:szCs w:val="28"/>
        </w:rPr>
        <w:t>с</w:t>
      </w:r>
      <w:r w:rsidR="002F51D5" w:rsidRPr="00B13CC4">
        <w:rPr>
          <w:rFonts w:ascii="Times New Roman" w:hAnsi="Times New Roman"/>
          <w:color w:val="000000" w:themeColor="text1"/>
          <w:sz w:val="28"/>
          <w:szCs w:val="28"/>
        </w:rPr>
        <w:t>удебных решений, судебных приказов, за исключением решений, содержащих сведения, составляющие государственную или иную охраняемую законом тайну, если дело рассмотрено в закрытом судебном заседании, а также исполнительного листа в форме электронного документа, который подписывается судьей усиленной квалифицированной электронной подписью,</w:t>
      </w:r>
      <w:r w:rsidR="0057088E" w:rsidRPr="00B13CC4">
        <w:rPr>
          <w:rFonts w:ascii="Times New Roman" w:hAnsi="Times New Roman"/>
          <w:color w:val="000000" w:themeColor="text1"/>
          <w:sz w:val="28"/>
          <w:szCs w:val="28"/>
        </w:rPr>
        <w:t xml:space="preserve"> вводятся в действие после выделения бюджетных ассигнований, направленных на реализацию указных положений, в порядке установленном законодательством Донецкой Народной Республики.</w:t>
      </w:r>
    </w:p>
    <w:p w14:paraId="0EFDE284" w14:textId="64A4D613" w:rsidR="00B54DF3" w:rsidRPr="00B13CC4" w:rsidRDefault="00B54DF3" w:rsidP="00CE3F01">
      <w:pPr>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6. </w:t>
      </w:r>
      <w:r w:rsidR="002F51D5" w:rsidRPr="00B13CC4">
        <w:rPr>
          <w:rFonts w:ascii="Times New Roman" w:hAnsi="Times New Roman"/>
          <w:bCs/>
          <w:color w:val="000000" w:themeColor="text1"/>
          <w:sz w:val="28"/>
          <w:szCs w:val="28"/>
        </w:rPr>
        <w:t>Положения</w:t>
      </w:r>
      <w:r w:rsidR="00B422F2" w:rsidRPr="00B13CC4">
        <w:rPr>
          <w:rFonts w:ascii="Times New Roman" w:hAnsi="Times New Roman"/>
          <w:bCs/>
          <w:color w:val="000000" w:themeColor="text1"/>
          <w:sz w:val="28"/>
          <w:szCs w:val="28"/>
        </w:rPr>
        <w:t xml:space="preserve"> </w:t>
      </w:r>
      <w:r w:rsidR="002F51D5" w:rsidRPr="00B13CC4">
        <w:rPr>
          <w:rFonts w:ascii="Times New Roman" w:hAnsi="Times New Roman"/>
          <w:color w:val="000000" w:themeColor="text1"/>
          <w:sz w:val="28"/>
          <w:szCs w:val="28"/>
        </w:rPr>
        <w:t>части 3 статьи 12</w:t>
      </w:r>
      <w:r w:rsidR="006B3276" w:rsidRPr="00B13CC4">
        <w:rPr>
          <w:rFonts w:ascii="Times New Roman" w:hAnsi="Times New Roman"/>
          <w:color w:val="000000" w:themeColor="text1"/>
          <w:sz w:val="28"/>
          <w:szCs w:val="28"/>
        </w:rPr>
        <w:t>9</w:t>
      </w:r>
      <w:r w:rsidR="002F51D5" w:rsidRPr="00B13CC4">
        <w:rPr>
          <w:rFonts w:ascii="Times New Roman" w:hAnsi="Times New Roman"/>
          <w:color w:val="000000" w:themeColor="text1"/>
          <w:sz w:val="28"/>
          <w:szCs w:val="28"/>
        </w:rPr>
        <w:t>, части 3 статьи 1</w:t>
      </w:r>
      <w:r w:rsidR="006B3276" w:rsidRPr="00B13CC4">
        <w:rPr>
          <w:rFonts w:ascii="Times New Roman" w:hAnsi="Times New Roman"/>
          <w:color w:val="000000" w:themeColor="text1"/>
          <w:sz w:val="28"/>
          <w:szCs w:val="28"/>
        </w:rPr>
        <w:t>81</w:t>
      </w:r>
      <w:r w:rsidR="002F51D5" w:rsidRPr="00B13CC4">
        <w:rPr>
          <w:rFonts w:ascii="Times New Roman" w:hAnsi="Times New Roman"/>
          <w:color w:val="000000" w:themeColor="text1"/>
          <w:sz w:val="28"/>
          <w:szCs w:val="28"/>
        </w:rPr>
        <w:t xml:space="preserve">, части 3 </w:t>
      </w:r>
      <w:r w:rsidR="002F51D5" w:rsidRPr="00B13CC4">
        <w:rPr>
          <w:rFonts w:ascii="Times New Roman" w:hAnsi="Times New Roman"/>
          <w:color w:val="000000" w:themeColor="text1"/>
          <w:sz w:val="28"/>
          <w:szCs w:val="28"/>
        </w:rPr>
        <w:br/>
        <w:t>стат</w:t>
      </w:r>
      <w:r w:rsidR="002A4ACF">
        <w:rPr>
          <w:rFonts w:ascii="Times New Roman" w:hAnsi="Times New Roman"/>
          <w:color w:val="000000" w:themeColor="text1"/>
          <w:sz w:val="28"/>
          <w:szCs w:val="28"/>
        </w:rPr>
        <w:t>ьи</w:t>
      </w:r>
      <w:r w:rsidR="002F51D5" w:rsidRPr="00B13CC4">
        <w:rPr>
          <w:rFonts w:ascii="Times New Roman" w:hAnsi="Times New Roman"/>
          <w:color w:val="000000" w:themeColor="text1"/>
          <w:sz w:val="28"/>
          <w:szCs w:val="28"/>
        </w:rPr>
        <w:t xml:space="preserve"> </w:t>
      </w:r>
      <w:r w:rsidR="006B3276" w:rsidRPr="00B13CC4">
        <w:rPr>
          <w:rFonts w:ascii="Times New Roman" w:hAnsi="Times New Roman"/>
          <w:color w:val="000000" w:themeColor="text1"/>
          <w:sz w:val="28"/>
          <w:szCs w:val="28"/>
        </w:rPr>
        <w:t>183</w:t>
      </w:r>
      <w:r w:rsidR="002F51D5" w:rsidRPr="00B13CC4">
        <w:rPr>
          <w:rFonts w:ascii="Times New Roman" w:hAnsi="Times New Roman"/>
          <w:color w:val="000000" w:themeColor="text1"/>
          <w:sz w:val="28"/>
          <w:szCs w:val="28"/>
        </w:rPr>
        <w:t>,  главы 32</w:t>
      </w:r>
      <w:r w:rsidR="006B3276" w:rsidRPr="00B13CC4">
        <w:rPr>
          <w:rFonts w:ascii="Times New Roman" w:hAnsi="Times New Roman"/>
          <w:color w:val="000000" w:themeColor="text1"/>
          <w:sz w:val="28"/>
          <w:szCs w:val="28"/>
        </w:rPr>
        <w:t>, статей 298 и 316</w:t>
      </w:r>
      <w:r w:rsidR="002F51D5" w:rsidRPr="00B13CC4">
        <w:rPr>
          <w:rFonts w:ascii="Times New Roman" w:hAnsi="Times New Roman"/>
          <w:color w:val="000000" w:themeColor="text1"/>
          <w:sz w:val="28"/>
          <w:szCs w:val="28"/>
        </w:rPr>
        <w:t xml:space="preserve"> настоящего Кодекса </w:t>
      </w:r>
      <w:r w:rsidR="002F51D5" w:rsidRPr="00B13CC4">
        <w:rPr>
          <w:rFonts w:ascii="Times New Roman" w:eastAsia="Calibri" w:hAnsi="Times New Roman"/>
          <w:bCs/>
          <w:color w:val="000000" w:themeColor="text1"/>
          <w:sz w:val="28"/>
          <w:szCs w:val="28"/>
          <w:lang w:eastAsia="en-US"/>
        </w:rPr>
        <w:t>в части р</w:t>
      </w:r>
      <w:r w:rsidR="002F51D5" w:rsidRPr="00B13CC4">
        <w:rPr>
          <w:rFonts w:ascii="Times New Roman" w:hAnsi="Times New Roman"/>
          <w:bCs/>
          <w:color w:val="000000" w:themeColor="text1"/>
          <w:sz w:val="28"/>
          <w:szCs w:val="28"/>
        </w:rPr>
        <w:t xml:space="preserve">ассмотрения дел в порядке упрощенного производства </w:t>
      </w:r>
      <w:r w:rsidR="002F51D5" w:rsidRPr="00B13CC4">
        <w:rPr>
          <w:rFonts w:ascii="Times New Roman" w:eastAsia="Calibri" w:hAnsi="Times New Roman"/>
          <w:bCs/>
          <w:color w:val="000000" w:themeColor="text1"/>
          <w:sz w:val="28"/>
          <w:szCs w:val="28"/>
          <w:lang w:eastAsia="en-US"/>
        </w:rPr>
        <w:t>вводятся в действие со дня образования Апелляционного суда Донецкой Народной Республики, но не позднее 1 января 2022 года.</w:t>
      </w:r>
    </w:p>
    <w:p w14:paraId="3CE791AF" w14:textId="77777777" w:rsidR="00B54DF3" w:rsidRPr="00B13CC4" w:rsidRDefault="00B54DF3" w:rsidP="00B54DF3">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7. </w:t>
      </w:r>
      <w:r w:rsidR="007517E7" w:rsidRPr="00B13CC4">
        <w:rPr>
          <w:rFonts w:ascii="Times New Roman" w:hAnsi="Times New Roman"/>
          <w:bCs/>
          <w:color w:val="000000" w:themeColor="text1"/>
          <w:sz w:val="28"/>
          <w:szCs w:val="28"/>
        </w:rPr>
        <w:t xml:space="preserve">Положения части 2 статьи </w:t>
      </w:r>
      <w:r w:rsidR="00115B53" w:rsidRPr="00B13CC4">
        <w:rPr>
          <w:rFonts w:ascii="Times New Roman" w:hAnsi="Times New Roman"/>
          <w:bCs/>
          <w:color w:val="000000" w:themeColor="text1"/>
          <w:sz w:val="28"/>
          <w:szCs w:val="28"/>
        </w:rPr>
        <w:t>156 настоящего Кодекса</w:t>
      </w:r>
      <w:r w:rsidR="007517E7" w:rsidRPr="00B13CC4">
        <w:rPr>
          <w:rFonts w:ascii="Times New Roman" w:hAnsi="Times New Roman"/>
          <w:bCs/>
          <w:color w:val="000000" w:themeColor="text1"/>
          <w:sz w:val="28"/>
          <w:szCs w:val="28"/>
        </w:rPr>
        <w:t xml:space="preserve"> в части определения протокола </w:t>
      </w:r>
      <w:r w:rsidR="007517E7" w:rsidRPr="00B13CC4">
        <w:rPr>
          <w:rFonts w:ascii="Times New Roman" w:hAnsi="Times New Roman"/>
          <w:color w:val="000000" w:themeColor="text1"/>
          <w:sz w:val="28"/>
          <w:szCs w:val="28"/>
        </w:rPr>
        <w:t>дополнительным средством фиксирования данных о ходе судебного заседания,</w:t>
      </w:r>
      <w:r w:rsidR="00B422F2" w:rsidRPr="00B13CC4">
        <w:rPr>
          <w:rFonts w:ascii="Times New Roman" w:hAnsi="Times New Roman"/>
          <w:color w:val="000000" w:themeColor="text1"/>
          <w:sz w:val="28"/>
          <w:szCs w:val="28"/>
        </w:rPr>
        <w:t xml:space="preserve"> </w:t>
      </w:r>
      <w:r w:rsidR="00115B53" w:rsidRPr="00B13CC4">
        <w:rPr>
          <w:rFonts w:ascii="Times New Roman" w:hAnsi="Times New Roman"/>
          <w:bCs/>
          <w:color w:val="000000" w:themeColor="text1"/>
          <w:sz w:val="28"/>
          <w:szCs w:val="28"/>
        </w:rPr>
        <w:t xml:space="preserve">пункта 9 </w:t>
      </w:r>
      <w:r w:rsidR="007517E7" w:rsidRPr="00B13CC4">
        <w:rPr>
          <w:rFonts w:ascii="Times New Roman" w:hAnsi="Times New Roman"/>
          <w:bCs/>
          <w:color w:val="000000" w:themeColor="text1"/>
          <w:sz w:val="28"/>
          <w:szCs w:val="28"/>
        </w:rPr>
        <w:t>части 2</w:t>
      </w:r>
      <w:r w:rsidR="00115B53" w:rsidRPr="00B13CC4">
        <w:rPr>
          <w:rFonts w:ascii="Times New Roman" w:hAnsi="Times New Roman"/>
          <w:bCs/>
          <w:color w:val="000000" w:themeColor="text1"/>
          <w:sz w:val="28"/>
          <w:szCs w:val="28"/>
        </w:rPr>
        <w:t>, част</w:t>
      </w:r>
      <w:r w:rsidR="00C448CA" w:rsidRPr="00B13CC4">
        <w:rPr>
          <w:rFonts w:ascii="Times New Roman" w:hAnsi="Times New Roman"/>
          <w:bCs/>
          <w:color w:val="000000" w:themeColor="text1"/>
          <w:sz w:val="28"/>
          <w:szCs w:val="28"/>
        </w:rPr>
        <w:t>ей</w:t>
      </w:r>
      <w:r w:rsidR="00115B53" w:rsidRPr="00B13CC4">
        <w:rPr>
          <w:rFonts w:ascii="Times New Roman" w:hAnsi="Times New Roman"/>
          <w:bCs/>
          <w:color w:val="000000" w:themeColor="text1"/>
          <w:sz w:val="28"/>
          <w:szCs w:val="28"/>
        </w:rPr>
        <w:t xml:space="preserve"> 4</w:t>
      </w:r>
      <w:r w:rsidR="00C448CA" w:rsidRPr="00B13CC4">
        <w:rPr>
          <w:rFonts w:ascii="Times New Roman" w:hAnsi="Times New Roman"/>
          <w:bCs/>
          <w:color w:val="000000" w:themeColor="text1"/>
          <w:sz w:val="28"/>
          <w:szCs w:val="28"/>
        </w:rPr>
        <w:t>, 6, 7 и 9</w:t>
      </w:r>
      <w:r w:rsidR="007517E7" w:rsidRPr="00B13CC4">
        <w:rPr>
          <w:rFonts w:ascii="Times New Roman" w:hAnsi="Times New Roman"/>
          <w:bCs/>
          <w:color w:val="000000" w:themeColor="text1"/>
          <w:sz w:val="28"/>
          <w:szCs w:val="28"/>
        </w:rPr>
        <w:t xml:space="preserve"> статьи 156, </w:t>
      </w:r>
      <w:r w:rsidR="00115B53" w:rsidRPr="00B13CC4">
        <w:rPr>
          <w:rFonts w:ascii="Times New Roman" w:hAnsi="Times New Roman"/>
          <w:bCs/>
          <w:color w:val="000000" w:themeColor="text1"/>
          <w:sz w:val="28"/>
          <w:szCs w:val="28"/>
        </w:rPr>
        <w:t>части 5 статьи 159</w:t>
      </w:r>
      <w:r w:rsidR="00C448CA" w:rsidRPr="00B13CC4">
        <w:rPr>
          <w:rFonts w:ascii="Times New Roman" w:hAnsi="Times New Roman"/>
          <w:bCs/>
          <w:color w:val="000000" w:themeColor="text1"/>
          <w:sz w:val="28"/>
          <w:szCs w:val="28"/>
        </w:rPr>
        <w:t xml:space="preserve">, части 2 статьи 163 </w:t>
      </w:r>
      <w:r w:rsidR="007517E7" w:rsidRPr="00B13CC4">
        <w:rPr>
          <w:rFonts w:ascii="Times New Roman" w:hAnsi="Times New Roman"/>
          <w:bCs/>
          <w:color w:val="000000" w:themeColor="text1"/>
          <w:sz w:val="28"/>
          <w:szCs w:val="28"/>
        </w:rPr>
        <w:t xml:space="preserve">настоящего Кодекса в части использования в ходе судебного заседания средств аудио-, видеозаписи и (или) иных технических средств </w:t>
      </w:r>
      <w:r w:rsidR="00F92E42" w:rsidRPr="00B13CC4">
        <w:rPr>
          <w:rFonts w:ascii="Times New Roman" w:hAnsi="Times New Roman"/>
          <w:bCs/>
          <w:color w:val="000000" w:themeColor="text1"/>
          <w:sz w:val="28"/>
          <w:szCs w:val="28"/>
        </w:rPr>
        <w:t xml:space="preserve">вводятся в действие после выделения бюджетных ассигнований, направленных </w:t>
      </w:r>
      <w:r w:rsidR="00F92E42" w:rsidRPr="00B13CC4">
        <w:rPr>
          <w:rFonts w:ascii="Times New Roman" w:hAnsi="Times New Roman"/>
          <w:bCs/>
          <w:color w:val="000000" w:themeColor="text1"/>
          <w:sz w:val="28"/>
          <w:szCs w:val="28"/>
        </w:rPr>
        <w:lastRenderedPageBreak/>
        <w:t>на реализацию указных положений, в порядке установленном законодательством Донецкой Народной Республики</w:t>
      </w:r>
      <w:r w:rsidR="007517E7" w:rsidRPr="00B13CC4">
        <w:rPr>
          <w:rFonts w:ascii="Times New Roman" w:hAnsi="Times New Roman"/>
          <w:bCs/>
          <w:color w:val="000000" w:themeColor="text1"/>
          <w:sz w:val="28"/>
          <w:szCs w:val="28"/>
        </w:rPr>
        <w:t>.</w:t>
      </w:r>
    </w:p>
    <w:p w14:paraId="1ACCB51A" w14:textId="1F35819F" w:rsidR="00B54DF3" w:rsidRPr="00B13CC4" w:rsidRDefault="00B54DF3" w:rsidP="00B54DF3">
      <w:pPr>
        <w:spacing w:after="360"/>
        <w:ind w:firstLine="709"/>
        <w:jc w:val="both"/>
        <w:rPr>
          <w:rFonts w:ascii="Times New Roman" w:hAnsi="Times New Roman"/>
          <w:color w:val="000000" w:themeColor="text1"/>
          <w:sz w:val="28"/>
          <w:szCs w:val="28"/>
        </w:rPr>
      </w:pPr>
      <w:r w:rsidRPr="00B13CC4">
        <w:rPr>
          <w:rFonts w:ascii="Times New Roman" w:eastAsia="Calibri" w:hAnsi="Times New Roman"/>
          <w:bCs/>
          <w:color w:val="000000" w:themeColor="text1"/>
          <w:sz w:val="28"/>
          <w:szCs w:val="28"/>
          <w:lang w:eastAsia="en-US"/>
        </w:rPr>
        <w:t>8. </w:t>
      </w:r>
      <w:r w:rsidR="00F96932" w:rsidRPr="00B13CC4">
        <w:rPr>
          <w:rStyle w:val="blk"/>
          <w:rFonts w:ascii="Times New Roman" w:hAnsi="Times New Roman"/>
          <w:color w:val="000000" w:themeColor="text1"/>
          <w:sz w:val="28"/>
          <w:szCs w:val="28"/>
        </w:rPr>
        <w:t>Положения</w:t>
      </w:r>
      <w:r w:rsidR="00F96932" w:rsidRPr="00B13CC4">
        <w:rPr>
          <w:rFonts w:ascii="Times New Roman" w:hAnsi="Times New Roman"/>
          <w:bCs/>
          <w:color w:val="000000" w:themeColor="text1"/>
          <w:sz w:val="28"/>
          <w:szCs w:val="28"/>
        </w:rPr>
        <w:t xml:space="preserve"> абзаца четвертого части 5 статьи </w:t>
      </w:r>
      <w:r w:rsidR="002A6ADF" w:rsidRPr="00B13CC4">
        <w:rPr>
          <w:rFonts w:ascii="Times New Roman" w:hAnsi="Times New Roman"/>
          <w:bCs/>
          <w:color w:val="000000" w:themeColor="text1"/>
          <w:sz w:val="28"/>
          <w:szCs w:val="28"/>
        </w:rPr>
        <w:t>171</w:t>
      </w:r>
      <w:r w:rsidR="00F96932" w:rsidRPr="00B13CC4">
        <w:rPr>
          <w:rFonts w:ascii="Times New Roman" w:hAnsi="Times New Roman"/>
          <w:bCs/>
          <w:color w:val="000000" w:themeColor="text1"/>
          <w:sz w:val="28"/>
          <w:szCs w:val="28"/>
        </w:rPr>
        <w:t xml:space="preserve"> настоящего Кодекса в отношении возможности наличия в</w:t>
      </w:r>
      <w:r w:rsidR="00F96932" w:rsidRPr="00B13CC4">
        <w:rPr>
          <w:rFonts w:ascii="Times New Roman" w:hAnsi="Times New Roman"/>
          <w:color w:val="000000" w:themeColor="text1"/>
          <w:sz w:val="28"/>
          <w:szCs w:val="28"/>
        </w:rPr>
        <w:t xml:space="preserve"> мотивировочной части решения суда ссылок на постановления Пленума Верховного Суда Донецкой Народной Республики по вопросам судебной практики, на постановления Президиума Верховного Суда Донецкой Народной Республики, а также на обзоры судебной практики Верховного Суда Донецкой Народной Республики, утвержденные Президиумом Верховного Суда Донецкой Народной Республики, вводятся в действие </w:t>
      </w:r>
      <w:r w:rsidR="00736D40">
        <w:rPr>
          <w:rFonts w:ascii="Times New Roman" w:hAnsi="Times New Roman"/>
          <w:color w:val="000000" w:themeColor="text1"/>
          <w:sz w:val="28"/>
          <w:szCs w:val="28"/>
        </w:rPr>
        <w:br/>
      </w:r>
      <w:r w:rsidR="00F96932" w:rsidRPr="00B13CC4">
        <w:rPr>
          <w:rFonts w:ascii="Times New Roman" w:hAnsi="Times New Roman"/>
          <w:color w:val="000000" w:themeColor="text1"/>
          <w:sz w:val="28"/>
          <w:szCs w:val="28"/>
        </w:rPr>
        <w:t>с 1 января 2026 года.</w:t>
      </w:r>
    </w:p>
    <w:p w14:paraId="3A4C67B5" w14:textId="77777777" w:rsidR="00206DF3" w:rsidRPr="00B13CC4" w:rsidRDefault="00206DF3" w:rsidP="00B54DF3">
      <w:pPr>
        <w:spacing w:after="360"/>
        <w:ind w:firstLine="709"/>
        <w:jc w:val="both"/>
        <w:rPr>
          <w:rFonts w:ascii="Times New Roman" w:eastAsia="Calibri" w:hAnsi="Times New Roman"/>
          <w:bCs/>
          <w:color w:val="000000" w:themeColor="text1"/>
          <w:sz w:val="28"/>
          <w:szCs w:val="28"/>
          <w:lang w:val="uk-UA" w:eastAsia="en-US"/>
        </w:rPr>
      </w:pPr>
      <w:r w:rsidRPr="00B13CC4">
        <w:rPr>
          <w:rFonts w:ascii="Times New Roman" w:eastAsia="Calibri" w:hAnsi="Times New Roman"/>
          <w:bCs/>
          <w:color w:val="000000" w:themeColor="text1"/>
          <w:sz w:val="28"/>
          <w:szCs w:val="28"/>
          <w:lang w:val="uk-UA" w:eastAsia="en-US"/>
        </w:rPr>
        <w:t xml:space="preserve">9. </w:t>
      </w:r>
      <w:r w:rsidR="00095A80" w:rsidRPr="00B13CC4">
        <w:rPr>
          <w:rFonts w:ascii="Times New Roman" w:eastAsia="Calibri" w:hAnsi="Times New Roman"/>
          <w:bCs/>
          <w:color w:val="000000" w:themeColor="text1"/>
          <w:sz w:val="28"/>
          <w:szCs w:val="28"/>
          <w:lang w:eastAsia="en-US"/>
        </w:rPr>
        <w:t xml:space="preserve">Нормы </w:t>
      </w:r>
      <w:r w:rsidRPr="00B13CC4">
        <w:rPr>
          <w:rFonts w:ascii="Times New Roman" w:eastAsia="Calibri" w:hAnsi="Times New Roman"/>
          <w:bCs/>
          <w:color w:val="000000" w:themeColor="text1"/>
          <w:sz w:val="28"/>
          <w:szCs w:val="28"/>
          <w:lang w:eastAsia="en-US"/>
        </w:rPr>
        <w:t xml:space="preserve">главы </w:t>
      </w:r>
      <w:r w:rsidRPr="00B13CC4">
        <w:rPr>
          <w:rFonts w:ascii="Times New Roman" w:eastAsia="Calibri" w:hAnsi="Times New Roman"/>
          <w:bCs/>
          <w:color w:val="000000" w:themeColor="text1"/>
          <w:sz w:val="28"/>
          <w:szCs w:val="28"/>
          <w:lang w:val="uk-UA" w:eastAsia="en-US"/>
        </w:rPr>
        <w:t>9</w:t>
      </w:r>
      <w:r w:rsidRPr="00B13CC4">
        <w:rPr>
          <w:rFonts w:ascii="Times New Roman" w:eastAsia="Calibri" w:hAnsi="Times New Roman"/>
          <w:bCs/>
          <w:color w:val="000000" w:themeColor="text1"/>
          <w:sz w:val="28"/>
          <w:szCs w:val="28"/>
          <w:lang w:eastAsia="en-US"/>
        </w:rPr>
        <w:t xml:space="preserve"> настоящего Кодекса в части возмещения расходов из Республиканского бюджета Донецкой Народной Республики, за счет бюджетных ассигнований Республиканского бюджета Донецкой Народной Республики, связанных с рассмотрением дел, вводятся в действие со дня утверждения Республиканского бюджета Донецкой Народной Республики на очередной финансовый год, предусматривающего соответствующее финансирование</w:t>
      </w:r>
      <w:r w:rsidRPr="00B13CC4">
        <w:rPr>
          <w:rFonts w:ascii="Times New Roman" w:eastAsia="Calibri" w:hAnsi="Times New Roman"/>
          <w:bCs/>
          <w:color w:val="000000" w:themeColor="text1"/>
          <w:sz w:val="28"/>
          <w:szCs w:val="28"/>
          <w:lang w:val="uk-UA" w:eastAsia="en-US"/>
        </w:rPr>
        <w:t>.</w:t>
      </w:r>
    </w:p>
    <w:p w14:paraId="20336C9D" w14:textId="77777777" w:rsidR="00B54DF3" w:rsidRPr="00B13CC4" w:rsidRDefault="00206DF3" w:rsidP="00B54DF3">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val="uk-UA" w:eastAsia="en-US"/>
        </w:rPr>
        <w:t>10</w:t>
      </w:r>
      <w:r w:rsidR="00B54DF3" w:rsidRPr="00B13CC4">
        <w:rPr>
          <w:rFonts w:ascii="Times New Roman" w:eastAsia="Calibri" w:hAnsi="Times New Roman"/>
          <w:bCs/>
          <w:color w:val="000000" w:themeColor="text1"/>
          <w:sz w:val="28"/>
          <w:szCs w:val="28"/>
          <w:lang w:eastAsia="en-US"/>
        </w:rPr>
        <w:t>. </w:t>
      </w:r>
      <w:r w:rsidR="002F51D5" w:rsidRPr="00B13CC4">
        <w:rPr>
          <w:rFonts w:ascii="Times New Roman" w:hAnsi="Times New Roman"/>
          <w:bCs/>
          <w:color w:val="000000" w:themeColor="text1"/>
          <w:sz w:val="28"/>
          <w:szCs w:val="28"/>
        </w:rPr>
        <w:t xml:space="preserve">Глава 23, пункт 3 части 1 статьи </w:t>
      </w:r>
      <w:r w:rsidR="008D4E1E" w:rsidRPr="00B13CC4">
        <w:rPr>
          <w:rFonts w:ascii="Times New Roman" w:hAnsi="Times New Roman"/>
          <w:bCs/>
          <w:color w:val="000000" w:themeColor="text1"/>
          <w:sz w:val="28"/>
          <w:szCs w:val="28"/>
        </w:rPr>
        <w:t>27</w:t>
      </w:r>
      <w:r w:rsidR="00202BDD" w:rsidRPr="00B13CC4">
        <w:rPr>
          <w:rFonts w:ascii="Times New Roman" w:hAnsi="Times New Roman"/>
          <w:bCs/>
          <w:color w:val="000000" w:themeColor="text1"/>
          <w:sz w:val="28"/>
          <w:szCs w:val="28"/>
        </w:rPr>
        <w:t>2</w:t>
      </w:r>
      <w:r w:rsidR="002F51D5" w:rsidRPr="00B13CC4">
        <w:rPr>
          <w:rFonts w:ascii="Times New Roman" w:hAnsi="Times New Roman"/>
          <w:bCs/>
          <w:color w:val="000000" w:themeColor="text1"/>
          <w:sz w:val="28"/>
          <w:szCs w:val="28"/>
        </w:rPr>
        <w:t xml:space="preserve"> настоящего Кодекса вступают в силу по истечении 90 дней со дня образования органа исполнительной власти, реализующего государственную политику в сфере интеллектуальной собственности, и органа исполнительной власти, реализующего государственную политику в сфере селекционных достижений.</w:t>
      </w:r>
    </w:p>
    <w:p w14:paraId="6FDA7F0D" w14:textId="77777777" w:rsidR="00B54DF3" w:rsidRPr="00B13CC4" w:rsidRDefault="00206DF3" w:rsidP="00B54DF3">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val="uk-UA" w:eastAsia="en-US"/>
        </w:rPr>
        <w:t>11</w:t>
      </w:r>
      <w:r w:rsidR="00B54DF3" w:rsidRPr="00B13CC4">
        <w:rPr>
          <w:rFonts w:ascii="Times New Roman" w:eastAsia="Calibri" w:hAnsi="Times New Roman"/>
          <w:bCs/>
          <w:color w:val="000000" w:themeColor="text1"/>
          <w:sz w:val="28"/>
          <w:szCs w:val="28"/>
          <w:lang w:eastAsia="en-US"/>
        </w:rPr>
        <w:t>. </w:t>
      </w:r>
      <w:r w:rsidR="002F51D5" w:rsidRPr="00B13CC4">
        <w:rPr>
          <w:rFonts w:ascii="Times New Roman" w:hAnsi="Times New Roman"/>
          <w:bCs/>
          <w:color w:val="000000" w:themeColor="text1"/>
          <w:sz w:val="28"/>
          <w:szCs w:val="28"/>
        </w:rPr>
        <w:t xml:space="preserve">Положения параграфа 1 относительно рассмотрения дел о привлечении к административной ответственности юридических лиц, а также параграфа 2 главы 25 настоящего Кодекса в части оспаривания решений административных органов о привлечении к административной ответственности вводятся в действие со дня вступления в силу Кодекса Донецкой Народной Республики об административных правонарушениях. </w:t>
      </w:r>
    </w:p>
    <w:p w14:paraId="2C490285" w14:textId="77777777" w:rsidR="00B54DF3" w:rsidRPr="00B13CC4" w:rsidRDefault="00B54DF3" w:rsidP="00B54DF3">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1</w:t>
      </w:r>
      <w:r w:rsidR="00206DF3" w:rsidRPr="00B13CC4">
        <w:rPr>
          <w:rFonts w:ascii="Times New Roman" w:eastAsia="Calibri" w:hAnsi="Times New Roman"/>
          <w:bCs/>
          <w:color w:val="000000" w:themeColor="text1"/>
          <w:sz w:val="28"/>
          <w:szCs w:val="28"/>
          <w:lang w:val="uk-UA" w:eastAsia="en-US"/>
        </w:rPr>
        <w:t>2</w:t>
      </w:r>
      <w:r w:rsidRPr="00B13CC4">
        <w:rPr>
          <w:rFonts w:ascii="Times New Roman" w:eastAsia="Calibri" w:hAnsi="Times New Roman"/>
          <w:bCs/>
          <w:color w:val="000000" w:themeColor="text1"/>
          <w:sz w:val="28"/>
          <w:szCs w:val="28"/>
          <w:lang w:eastAsia="en-US"/>
        </w:rPr>
        <w:t>. </w:t>
      </w:r>
      <w:r w:rsidR="002F51D5" w:rsidRPr="00B13CC4">
        <w:rPr>
          <w:rFonts w:ascii="Times New Roman" w:hAnsi="Times New Roman"/>
          <w:bCs/>
          <w:color w:val="000000" w:themeColor="text1"/>
          <w:sz w:val="28"/>
          <w:szCs w:val="28"/>
        </w:rPr>
        <w:t>Глава 29 настоящего Кодекса вступает в силу</w:t>
      </w:r>
      <w:r w:rsidR="00B422F2" w:rsidRPr="00B13CC4">
        <w:rPr>
          <w:rFonts w:ascii="Times New Roman" w:hAnsi="Times New Roman"/>
          <w:bCs/>
          <w:color w:val="000000" w:themeColor="text1"/>
          <w:sz w:val="28"/>
          <w:szCs w:val="28"/>
        </w:rPr>
        <w:t xml:space="preserve"> </w:t>
      </w:r>
      <w:r w:rsidR="002F51D5" w:rsidRPr="00B13CC4">
        <w:rPr>
          <w:rFonts w:ascii="Times New Roman" w:hAnsi="Times New Roman"/>
          <w:bCs/>
          <w:color w:val="000000" w:themeColor="text1"/>
          <w:sz w:val="28"/>
          <w:szCs w:val="28"/>
        </w:rPr>
        <w:t>со дня вступления в силу закона, регулирующего правоотношения в сфере несостоятельности (банкротства).</w:t>
      </w:r>
    </w:p>
    <w:p w14:paraId="07F27845" w14:textId="77777777" w:rsidR="007517E7" w:rsidRPr="00B13CC4" w:rsidRDefault="00B54DF3" w:rsidP="00B54DF3">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1</w:t>
      </w:r>
      <w:r w:rsidR="00206DF3" w:rsidRPr="00B13CC4">
        <w:rPr>
          <w:rFonts w:ascii="Times New Roman" w:eastAsia="Calibri" w:hAnsi="Times New Roman"/>
          <w:bCs/>
          <w:color w:val="000000" w:themeColor="text1"/>
          <w:sz w:val="28"/>
          <w:szCs w:val="28"/>
          <w:lang w:val="uk-UA" w:eastAsia="en-US"/>
        </w:rPr>
        <w:t>3</w:t>
      </w:r>
      <w:r w:rsidRPr="00B13CC4">
        <w:rPr>
          <w:rFonts w:ascii="Times New Roman" w:eastAsia="Calibri" w:hAnsi="Times New Roman"/>
          <w:bCs/>
          <w:color w:val="000000" w:themeColor="text1"/>
          <w:sz w:val="28"/>
          <w:szCs w:val="28"/>
          <w:lang w:eastAsia="en-US"/>
        </w:rPr>
        <w:t>. </w:t>
      </w:r>
      <w:r w:rsidR="002F51D5" w:rsidRPr="00B13CC4">
        <w:rPr>
          <w:rFonts w:ascii="Times New Roman" w:eastAsia="Calibri" w:hAnsi="Times New Roman"/>
          <w:bCs/>
          <w:color w:val="000000" w:themeColor="text1"/>
          <w:sz w:val="28"/>
          <w:szCs w:val="28"/>
          <w:lang w:eastAsia="en-US"/>
        </w:rPr>
        <w:t>Положения</w:t>
      </w:r>
      <w:r w:rsidR="007517E7" w:rsidRPr="00B13CC4">
        <w:rPr>
          <w:rFonts w:ascii="Times New Roman" w:eastAsia="Calibri" w:hAnsi="Times New Roman"/>
          <w:bCs/>
          <w:color w:val="000000" w:themeColor="text1"/>
          <w:sz w:val="28"/>
          <w:szCs w:val="28"/>
          <w:lang w:eastAsia="en-US"/>
        </w:rPr>
        <w:t xml:space="preserve"> настоящего Кодекса, связанные с проведением процедуры медиации, вводятся в действие со дня вступления в силу закона об </w:t>
      </w:r>
      <w:r w:rsidR="007517E7" w:rsidRPr="00B13CC4">
        <w:rPr>
          <w:rFonts w:ascii="Times New Roman" w:eastAsia="Calibri" w:hAnsi="Times New Roman"/>
          <w:bCs/>
          <w:color w:val="000000" w:themeColor="text1"/>
          <w:sz w:val="28"/>
          <w:szCs w:val="28"/>
          <w:lang w:eastAsia="en-US"/>
        </w:rPr>
        <w:lastRenderedPageBreak/>
        <w:t>альтернативной процедуре урегулирования споров с участником посредника (процедуре медиации)</w:t>
      </w:r>
      <w:r w:rsidR="007517E7" w:rsidRPr="00B13CC4">
        <w:rPr>
          <w:rFonts w:ascii="Times New Roman" w:hAnsi="Times New Roman"/>
          <w:bCs/>
          <w:color w:val="000000" w:themeColor="text1"/>
          <w:sz w:val="28"/>
          <w:szCs w:val="28"/>
        </w:rPr>
        <w:t xml:space="preserve">. </w:t>
      </w:r>
    </w:p>
    <w:p w14:paraId="7BFC9B45" w14:textId="77777777" w:rsidR="00540354" w:rsidRPr="00B13CC4" w:rsidRDefault="00540354" w:rsidP="00116F09">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Статья </w:t>
      </w:r>
      <w:r w:rsidR="002F6DE5" w:rsidRPr="00B13CC4">
        <w:rPr>
          <w:rFonts w:ascii="Times New Roman" w:eastAsia="Calibri" w:hAnsi="Times New Roman"/>
          <w:bCs/>
          <w:color w:val="000000" w:themeColor="text1"/>
          <w:sz w:val="28"/>
          <w:szCs w:val="28"/>
          <w:lang w:eastAsia="en-US"/>
        </w:rPr>
        <w:t>358</w:t>
      </w:r>
      <w:r w:rsidRPr="00B13CC4">
        <w:rPr>
          <w:rFonts w:ascii="Times New Roman" w:eastAsia="Calibri" w:hAnsi="Times New Roman"/>
          <w:bCs/>
          <w:color w:val="000000" w:themeColor="text1"/>
          <w:sz w:val="28"/>
          <w:szCs w:val="28"/>
          <w:lang w:eastAsia="en-US"/>
        </w:rPr>
        <w:t>. </w:t>
      </w:r>
      <w:r w:rsidRPr="00B13CC4">
        <w:rPr>
          <w:rFonts w:ascii="Times New Roman" w:eastAsia="Calibri" w:hAnsi="Times New Roman"/>
          <w:b/>
          <w:bCs/>
          <w:color w:val="000000" w:themeColor="text1"/>
          <w:sz w:val="28"/>
          <w:szCs w:val="28"/>
          <w:lang w:eastAsia="en-US"/>
        </w:rPr>
        <w:t>Приведение нормативных правовых актов в соответствие с настоящим Кодексом</w:t>
      </w:r>
    </w:p>
    <w:p w14:paraId="24DDACB7" w14:textId="77777777" w:rsidR="00540354" w:rsidRPr="00B13CC4" w:rsidRDefault="00540354" w:rsidP="00116F09">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1. Правительству Донецкой Народной Республики в течение четырех месяцев со дня вступления в силу настоящего Кодекса:</w:t>
      </w:r>
    </w:p>
    <w:p w14:paraId="6737ABB0" w14:textId="77777777" w:rsidR="00540354" w:rsidRPr="00B13CC4" w:rsidRDefault="00540354" w:rsidP="00116F09">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1) привести свои нормативные правовые акты в соответствие с настоящим Кодексом, принять нормативные правовые акты, предусмотренные настоящим Кодексом;</w:t>
      </w:r>
    </w:p>
    <w:p w14:paraId="5DC27C84" w14:textId="77777777" w:rsidR="00540354" w:rsidRPr="00B13CC4" w:rsidRDefault="00540354" w:rsidP="00116F09">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2) обеспечить приведение нормативных правовых актов республиканских органов исполнительной власти Донецкой Народной Республики в соответствие с настоящим Кодексом, принятие ими нормативных правовых актов, предусмотренных настоящим Кодексом.</w:t>
      </w:r>
    </w:p>
    <w:p w14:paraId="092FBE48" w14:textId="1FB27CD3" w:rsidR="00540354" w:rsidRDefault="00540354" w:rsidP="00116F09">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2. До приведения законов и иных нормативных правовых актов в соответствие с настоящим Кодексом они применяются в части, не противоречащей настоящему Кодексу.</w:t>
      </w:r>
    </w:p>
    <w:p w14:paraId="07A379F8" w14:textId="77777777" w:rsidR="007517E7" w:rsidRPr="00B13CC4" w:rsidRDefault="007517E7" w:rsidP="007517E7">
      <w:pPr>
        <w:spacing w:after="360"/>
        <w:ind w:firstLine="709"/>
        <w:jc w:val="both"/>
        <w:rPr>
          <w:rFonts w:ascii="Times New Roman" w:eastAsia="Calibri" w:hAnsi="Times New Roman"/>
          <w:b/>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Статья </w:t>
      </w:r>
      <w:r w:rsidR="002F6DE5" w:rsidRPr="00B13CC4">
        <w:rPr>
          <w:rFonts w:ascii="Times New Roman" w:eastAsia="Calibri" w:hAnsi="Times New Roman"/>
          <w:bCs/>
          <w:color w:val="000000" w:themeColor="text1"/>
          <w:sz w:val="28"/>
          <w:szCs w:val="28"/>
          <w:lang w:eastAsia="en-US"/>
        </w:rPr>
        <w:t>359</w:t>
      </w:r>
      <w:r w:rsidRPr="00B13CC4">
        <w:rPr>
          <w:rFonts w:ascii="Times New Roman" w:eastAsia="Calibri" w:hAnsi="Times New Roman"/>
          <w:bCs/>
          <w:color w:val="000000" w:themeColor="text1"/>
          <w:sz w:val="28"/>
          <w:szCs w:val="28"/>
          <w:lang w:eastAsia="en-US"/>
        </w:rPr>
        <w:t>. </w:t>
      </w:r>
      <w:r w:rsidRPr="00B13CC4">
        <w:rPr>
          <w:rFonts w:ascii="Times New Roman" w:eastAsia="Calibri" w:hAnsi="Times New Roman"/>
          <w:b/>
          <w:bCs/>
          <w:color w:val="000000" w:themeColor="text1"/>
          <w:sz w:val="28"/>
          <w:szCs w:val="28"/>
          <w:lang w:eastAsia="en-US"/>
        </w:rPr>
        <w:t>Заключительные положения</w:t>
      </w:r>
    </w:p>
    <w:p w14:paraId="258AE035" w14:textId="77777777" w:rsidR="007517E7" w:rsidRPr="00B13CC4" w:rsidRDefault="007517E7" w:rsidP="007517E7">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hAnsi="Times New Roman"/>
          <w:bCs/>
          <w:color w:val="000000" w:themeColor="text1"/>
          <w:sz w:val="28"/>
          <w:szCs w:val="28"/>
        </w:rPr>
        <w:t>1.</w:t>
      </w:r>
      <w:r w:rsidRPr="00B13CC4">
        <w:rPr>
          <w:rFonts w:ascii="Times New Roman" w:eastAsia="Calibri" w:hAnsi="Times New Roman"/>
          <w:bCs/>
          <w:color w:val="000000" w:themeColor="text1"/>
          <w:sz w:val="28"/>
          <w:szCs w:val="28"/>
          <w:lang w:val="en-US" w:eastAsia="en-US"/>
        </w:rPr>
        <w:t> </w:t>
      </w:r>
      <w:r w:rsidRPr="00B13CC4">
        <w:rPr>
          <w:rFonts w:ascii="Times New Roman" w:hAnsi="Times New Roman"/>
          <w:bCs/>
          <w:color w:val="000000" w:themeColor="text1"/>
          <w:sz w:val="28"/>
          <w:szCs w:val="28"/>
        </w:rPr>
        <w:t>Со дня вступления в силу настоящего Кодекса на территории Донецкой Народной Республики не применяется Хозяйственный процессуальный кодекс Украины от 16</w:t>
      </w:r>
      <w:r w:rsidR="0059514F" w:rsidRPr="00B13CC4">
        <w:rPr>
          <w:rFonts w:ascii="Times New Roman" w:hAnsi="Times New Roman"/>
          <w:bCs/>
          <w:color w:val="000000" w:themeColor="text1"/>
          <w:sz w:val="28"/>
          <w:szCs w:val="28"/>
        </w:rPr>
        <w:t xml:space="preserve"> января </w:t>
      </w:r>
      <w:r w:rsidRPr="00B13CC4">
        <w:rPr>
          <w:rFonts w:ascii="Times New Roman" w:hAnsi="Times New Roman"/>
          <w:bCs/>
          <w:color w:val="000000" w:themeColor="text1"/>
          <w:sz w:val="28"/>
          <w:szCs w:val="28"/>
        </w:rPr>
        <w:t xml:space="preserve">2003 </w:t>
      </w:r>
      <w:r w:rsidR="0059514F" w:rsidRPr="00B13CC4">
        <w:rPr>
          <w:rFonts w:ascii="Times New Roman" w:hAnsi="Times New Roman"/>
          <w:bCs/>
          <w:color w:val="000000" w:themeColor="text1"/>
          <w:sz w:val="28"/>
          <w:szCs w:val="28"/>
        </w:rPr>
        <w:t xml:space="preserve">года </w:t>
      </w:r>
      <w:r w:rsidRPr="00B13CC4">
        <w:rPr>
          <w:rFonts w:ascii="Times New Roman" w:hAnsi="Times New Roman"/>
          <w:bCs/>
          <w:color w:val="000000" w:themeColor="text1"/>
          <w:sz w:val="28"/>
          <w:szCs w:val="28"/>
        </w:rPr>
        <w:t>№ 436-IV</w:t>
      </w:r>
      <w:r w:rsidRPr="00B13CC4">
        <w:rPr>
          <w:rFonts w:ascii="Times New Roman" w:eastAsia="Calibri" w:hAnsi="Times New Roman"/>
          <w:bCs/>
          <w:color w:val="000000" w:themeColor="text1"/>
          <w:sz w:val="28"/>
          <w:szCs w:val="28"/>
          <w:lang w:eastAsia="en-US"/>
        </w:rPr>
        <w:t>.</w:t>
      </w:r>
    </w:p>
    <w:p w14:paraId="5BC8252C" w14:textId="77777777" w:rsidR="007517E7" w:rsidRPr="00B13CC4" w:rsidRDefault="007517E7" w:rsidP="007517E7">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2. Арбитражные дела, находящиеся в производстве арбитражного суда первой инстанции и не рассмотренные до вступления в силу настоящего Кодекса, подлежат рассмотрению и разрешению со дня вступления в силу настоящего Кодекса по правилам, установленным настоящим Кодексом.</w:t>
      </w:r>
    </w:p>
    <w:p w14:paraId="2846F39C" w14:textId="77777777" w:rsidR="007517E7" w:rsidRPr="00B13CC4" w:rsidRDefault="007517E7" w:rsidP="007517E7">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hAnsi="Times New Roman"/>
          <w:color w:val="000000" w:themeColor="text1"/>
          <w:sz w:val="28"/>
          <w:szCs w:val="28"/>
        </w:rPr>
        <w:t xml:space="preserve">Арбитражные дела, возбужденные по искам (заявлениям) прокурора, находящиеся в производстве арбитражного суда первой инстанции и не рассмотренные до вступления в силу настоящего Кодекса, подлежат дальнейшему рассмотрению с участием прокурора до принятия решения по существу дела. </w:t>
      </w:r>
    </w:p>
    <w:p w14:paraId="44FC6D5B" w14:textId="77777777" w:rsidR="007517E7" w:rsidRPr="00B13CC4" w:rsidRDefault="007517E7" w:rsidP="007517E7">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hAnsi="Times New Roman"/>
          <w:color w:val="000000" w:themeColor="text1"/>
          <w:sz w:val="28"/>
          <w:szCs w:val="28"/>
        </w:rPr>
        <w:lastRenderedPageBreak/>
        <w:t>Судебные решения по делам, указанным в абзаце втором настоящей части, могут быть опротестованы в порядке апелляционного, кассационного производства, а также в порядке надзора.</w:t>
      </w:r>
    </w:p>
    <w:p w14:paraId="22FC130D" w14:textId="77777777" w:rsidR="007517E7" w:rsidRPr="00B13CC4" w:rsidRDefault="007517E7" w:rsidP="007517E7">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 xml:space="preserve">Заявления, жалобы и протесты, поданные (принесенные) до вступления в силу настоящего Кодекса, в соответствии с процессуальным законодательством, действовавшим до вступления в силу настоящего Кодекса, рассматриваются по правилам, установленным настоящим Кодексом. Такие заявления, жалобы и протесты не могут быть оставлены без движения или возвращены в соответствии со статьями </w:t>
      </w:r>
      <w:r w:rsidR="009839B2" w:rsidRPr="00B13CC4">
        <w:rPr>
          <w:rFonts w:ascii="Times New Roman" w:eastAsia="Calibri" w:hAnsi="Times New Roman"/>
          <w:bCs/>
          <w:color w:val="000000" w:themeColor="text1"/>
          <w:sz w:val="28"/>
          <w:szCs w:val="28"/>
          <w:lang w:eastAsia="en-US"/>
        </w:rPr>
        <w:t xml:space="preserve">123, </w:t>
      </w:r>
      <w:r w:rsidR="0059514F" w:rsidRPr="00B13CC4">
        <w:rPr>
          <w:rFonts w:ascii="Times New Roman" w:eastAsia="Calibri" w:hAnsi="Times New Roman"/>
          <w:bCs/>
          <w:color w:val="000000" w:themeColor="text1"/>
          <w:sz w:val="28"/>
          <w:szCs w:val="28"/>
          <w:lang w:eastAsia="en-US"/>
        </w:rPr>
        <w:t xml:space="preserve">183, </w:t>
      </w:r>
      <w:r w:rsidR="009839B2" w:rsidRPr="00B13CC4">
        <w:rPr>
          <w:rFonts w:ascii="Times New Roman" w:eastAsia="Calibri" w:hAnsi="Times New Roman"/>
          <w:bCs/>
          <w:color w:val="000000" w:themeColor="text1"/>
          <w:sz w:val="28"/>
          <w:szCs w:val="28"/>
          <w:lang w:eastAsia="en-US"/>
        </w:rPr>
        <w:t>229, 261, 284, 288, 297 и 307</w:t>
      </w:r>
      <w:r w:rsidRPr="00B13CC4">
        <w:rPr>
          <w:rFonts w:ascii="Times New Roman" w:eastAsia="Calibri" w:hAnsi="Times New Roman"/>
          <w:bCs/>
          <w:color w:val="000000" w:themeColor="text1"/>
          <w:sz w:val="28"/>
          <w:szCs w:val="28"/>
          <w:lang w:eastAsia="en-US"/>
        </w:rPr>
        <w:t xml:space="preserve"> настоящего Кодекса, если они поданы (принесены) с соблюдением требований процессуального законодательства, действовавшего до вступления в силу настоящего Кодекса, за исключением случая, предусмотренного в </w:t>
      </w:r>
      <w:r w:rsidR="004502DF" w:rsidRPr="00B13CC4">
        <w:rPr>
          <w:rFonts w:ascii="Times New Roman" w:eastAsia="Calibri" w:hAnsi="Times New Roman"/>
          <w:bCs/>
          <w:color w:val="000000" w:themeColor="text1"/>
          <w:sz w:val="28"/>
          <w:szCs w:val="28"/>
          <w:lang w:eastAsia="en-US"/>
        </w:rPr>
        <w:t xml:space="preserve">абзаце втором </w:t>
      </w:r>
      <w:r w:rsidRPr="00B13CC4">
        <w:rPr>
          <w:rFonts w:ascii="Times New Roman" w:eastAsia="Calibri" w:hAnsi="Times New Roman"/>
          <w:bCs/>
          <w:color w:val="000000" w:themeColor="text1"/>
          <w:sz w:val="28"/>
          <w:szCs w:val="28"/>
          <w:lang w:eastAsia="en-US"/>
        </w:rPr>
        <w:t xml:space="preserve">части </w:t>
      </w:r>
      <w:r w:rsidR="004502DF" w:rsidRPr="00B13CC4">
        <w:rPr>
          <w:rFonts w:ascii="Times New Roman" w:eastAsia="Calibri" w:hAnsi="Times New Roman"/>
          <w:bCs/>
          <w:color w:val="000000" w:themeColor="text1"/>
          <w:sz w:val="28"/>
          <w:szCs w:val="28"/>
          <w:lang w:eastAsia="en-US"/>
        </w:rPr>
        <w:t>3</w:t>
      </w:r>
      <w:r w:rsidRPr="00B13CC4">
        <w:rPr>
          <w:rFonts w:ascii="Times New Roman" w:eastAsia="Calibri" w:hAnsi="Times New Roman"/>
          <w:bCs/>
          <w:color w:val="000000" w:themeColor="text1"/>
          <w:sz w:val="28"/>
          <w:szCs w:val="28"/>
          <w:lang w:eastAsia="en-US"/>
        </w:rPr>
        <w:t xml:space="preserve"> настоящей статьи.</w:t>
      </w:r>
    </w:p>
    <w:p w14:paraId="3B73AF24" w14:textId="77777777" w:rsidR="007517E7" w:rsidRPr="00B13CC4" w:rsidRDefault="007517E7" w:rsidP="007517E7">
      <w:pPr>
        <w:spacing w:after="360"/>
        <w:ind w:firstLine="709"/>
        <w:jc w:val="both"/>
        <w:rPr>
          <w:rFonts w:ascii="Times New Roman" w:hAnsi="Times New Roman"/>
          <w:bCs/>
          <w:color w:val="000000" w:themeColor="text1"/>
          <w:sz w:val="28"/>
          <w:szCs w:val="28"/>
          <w:lang w:eastAsia="uk-UA"/>
        </w:rPr>
      </w:pPr>
      <w:r w:rsidRPr="00B13CC4">
        <w:rPr>
          <w:rFonts w:ascii="Times New Roman" w:hAnsi="Times New Roman"/>
          <w:bCs/>
          <w:color w:val="000000" w:themeColor="text1"/>
          <w:sz w:val="28"/>
          <w:szCs w:val="28"/>
        </w:rPr>
        <w:t>3. </w:t>
      </w:r>
      <w:r w:rsidRPr="00B13CC4">
        <w:rPr>
          <w:rFonts w:ascii="Times New Roman" w:hAnsi="Times New Roman"/>
          <w:bCs/>
          <w:color w:val="000000" w:themeColor="text1"/>
          <w:sz w:val="28"/>
          <w:szCs w:val="28"/>
          <w:lang w:eastAsia="uk-UA"/>
        </w:rPr>
        <w:t xml:space="preserve">Вступившие в законную силу судебные решения, </w:t>
      </w:r>
      <w:r w:rsidRPr="00B13CC4">
        <w:rPr>
          <w:rFonts w:ascii="Times New Roman" w:hAnsi="Times New Roman"/>
          <w:bCs/>
          <w:color w:val="000000" w:themeColor="text1"/>
          <w:sz w:val="28"/>
          <w:szCs w:val="28"/>
        </w:rPr>
        <w:t>вынесенные хозяйственными судами Украины, осуществлявшими деятельность на территории Донецкой Народной Республики до 22 октября 2014 года</w:t>
      </w:r>
      <w:r w:rsidRPr="00B13CC4">
        <w:rPr>
          <w:rFonts w:ascii="Times New Roman" w:hAnsi="Times New Roman"/>
          <w:bCs/>
          <w:color w:val="000000" w:themeColor="text1"/>
          <w:sz w:val="28"/>
          <w:szCs w:val="28"/>
          <w:lang w:eastAsia="uk-UA"/>
        </w:rPr>
        <w:t>, могут быть пересмотрены Президиумом Верховного Суда Донецкой Народной Республики по надзорным жалобам лиц, участвующих в деле, и иных лиц, указанных в статье 3</w:t>
      </w:r>
      <w:r w:rsidR="00E4491C" w:rsidRPr="00B13CC4">
        <w:rPr>
          <w:rFonts w:ascii="Times New Roman" w:hAnsi="Times New Roman"/>
          <w:bCs/>
          <w:color w:val="000000" w:themeColor="text1"/>
          <w:sz w:val="28"/>
          <w:szCs w:val="28"/>
          <w:lang w:eastAsia="uk-UA"/>
        </w:rPr>
        <w:t>4</w:t>
      </w:r>
      <w:r w:rsidRPr="00B13CC4">
        <w:rPr>
          <w:rFonts w:ascii="Times New Roman" w:hAnsi="Times New Roman"/>
          <w:bCs/>
          <w:color w:val="000000" w:themeColor="text1"/>
          <w:sz w:val="28"/>
          <w:szCs w:val="28"/>
          <w:lang w:eastAsia="uk-UA"/>
        </w:rPr>
        <w:t xml:space="preserve"> настоящего Кодекса, по протестам Генерального прокурора Донецкой Народной Республики, его заместителей, по представлению </w:t>
      </w:r>
      <w:r w:rsidRPr="00B13CC4">
        <w:rPr>
          <w:rFonts w:ascii="Times New Roman" w:eastAsia="Calibri" w:hAnsi="Times New Roman"/>
          <w:bCs/>
          <w:color w:val="000000" w:themeColor="text1"/>
          <w:sz w:val="28"/>
          <w:szCs w:val="28"/>
        </w:rPr>
        <w:t xml:space="preserve">Председателя Верховного Суда Донецкой Народной Республики или заместителя Председателя Верховного Суда Донецкой Народной Республики </w:t>
      </w:r>
      <w:r w:rsidRPr="00B13CC4">
        <w:rPr>
          <w:rFonts w:ascii="Times New Roman" w:hAnsi="Times New Roman"/>
          <w:bCs/>
          <w:color w:val="000000" w:themeColor="text1"/>
          <w:sz w:val="28"/>
          <w:szCs w:val="28"/>
        </w:rPr>
        <w:t>по правилам, предусмотренным статьями 313–320, частями 1–3 статьи 321, статьями 322–324</w:t>
      </w:r>
      <w:r w:rsidR="00B422F2" w:rsidRPr="00B13CC4">
        <w:rPr>
          <w:rFonts w:ascii="Times New Roman" w:hAnsi="Times New Roman"/>
          <w:bCs/>
          <w:color w:val="000000" w:themeColor="text1"/>
          <w:sz w:val="28"/>
          <w:szCs w:val="28"/>
        </w:rPr>
        <w:t xml:space="preserve"> </w:t>
      </w:r>
      <w:r w:rsidRPr="00B13CC4">
        <w:rPr>
          <w:rFonts w:ascii="Times New Roman" w:hAnsi="Times New Roman"/>
          <w:bCs/>
          <w:color w:val="000000" w:themeColor="text1"/>
          <w:sz w:val="28"/>
          <w:szCs w:val="28"/>
        </w:rPr>
        <w:t>настоящего Кодекса</w:t>
      </w:r>
      <w:r w:rsidRPr="00B13CC4">
        <w:rPr>
          <w:rFonts w:ascii="Times New Roman" w:hAnsi="Times New Roman"/>
          <w:bCs/>
          <w:color w:val="000000" w:themeColor="text1"/>
          <w:sz w:val="28"/>
          <w:szCs w:val="28"/>
          <w:lang w:eastAsia="uk-UA"/>
        </w:rPr>
        <w:t>.</w:t>
      </w:r>
    </w:p>
    <w:p w14:paraId="6012D49D" w14:textId="77777777" w:rsidR="007517E7" w:rsidRPr="00B13CC4" w:rsidRDefault="007517E7" w:rsidP="007517E7">
      <w:pPr>
        <w:spacing w:after="360"/>
        <w:ind w:firstLine="709"/>
        <w:jc w:val="both"/>
        <w:rPr>
          <w:rFonts w:ascii="Times New Roman" w:hAnsi="Times New Roman"/>
          <w:bCs/>
          <w:color w:val="000000" w:themeColor="text1"/>
          <w:sz w:val="28"/>
          <w:szCs w:val="28"/>
          <w:lang w:eastAsia="uk-UA"/>
        </w:rPr>
      </w:pPr>
      <w:r w:rsidRPr="00B13CC4">
        <w:rPr>
          <w:rFonts w:ascii="Times New Roman" w:hAnsi="Times New Roman"/>
          <w:bCs/>
          <w:color w:val="000000" w:themeColor="text1"/>
          <w:sz w:val="28"/>
          <w:szCs w:val="28"/>
          <w:lang w:eastAsia="uk-UA"/>
        </w:rPr>
        <w:t>Надзорные жалоба, протест на судебные решения, указанные в абзаце первом настоящей части, могут быть поданы в Президиум Верховного Суда Донецкой Народной Республики в течение шести месяцев со дня вступления в силу настоящего Кодекса.</w:t>
      </w:r>
    </w:p>
    <w:p w14:paraId="4D737163" w14:textId="77777777" w:rsidR="00CB6F68" w:rsidRPr="00B13CC4" w:rsidRDefault="00540354" w:rsidP="00116F09">
      <w:pPr>
        <w:spacing w:after="360"/>
        <w:ind w:firstLine="709"/>
        <w:jc w:val="both"/>
        <w:rPr>
          <w:rFonts w:ascii="Times New Roman" w:eastAsia="Calibri" w:hAnsi="Times New Roman"/>
          <w:b/>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Статья </w:t>
      </w:r>
      <w:r w:rsidR="002F6DE5" w:rsidRPr="00B13CC4">
        <w:rPr>
          <w:rFonts w:ascii="Times New Roman" w:eastAsia="Calibri" w:hAnsi="Times New Roman"/>
          <w:bCs/>
          <w:color w:val="000000" w:themeColor="text1"/>
          <w:sz w:val="28"/>
          <w:szCs w:val="28"/>
          <w:lang w:eastAsia="en-US"/>
        </w:rPr>
        <w:t>360</w:t>
      </w:r>
      <w:r w:rsidRPr="00B13CC4">
        <w:rPr>
          <w:rFonts w:ascii="Times New Roman" w:eastAsia="Calibri" w:hAnsi="Times New Roman"/>
          <w:bCs/>
          <w:color w:val="000000" w:themeColor="text1"/>
          <w:sz w:val="28"/>
          <w:szCs w:val="28"/>
          <w:lang w:eastAsia="en-US"/>
        </w:rPr>
        <w:t>. </w:t>
      </w:r>
      <w:r w:rsidRPr="00B13CC4">
        <w:rPr>
          <w:rFonts w:ascii="Times New Roman" w:eastAsia="Calibri" w:hAnsi="Times New Roman"/>
          <w:b/>
          <w:bCs/>
          <w:color w:val="000000" w:themeColor="text1"/>
          <w:sz w:val="28"/>
          <w:szCs w:val="28"/>
          <w:lang w:eastAsia="en-US"/>
        </w:rPr>
        <w:t>Переходные положения</w:t>
      </w:r>
    </w:p>
    <w:p w14:paraId="60D1C173" w14:textId="77777777" w:rsidR="00CB6F68" w:rsidRPr="00B13CC4" w:rsidRDefault="000732E1" w:rsidP="00116F09">
      <w:pPr>
        <w:spacing w:after="360"/>
        <w:ind w:firstLine="709"/>
        <w:jc w:val="both"/>
        <w:rPr>
          <w:rFonts w:ascii="Times New Roman" w:eastAsia="Calibri" w:hAnsi="Times New Roman"/>
          <w:b/>
          <w:bCs/>
          <w:color w:val="000000" w:themeColor="text1"/>
          <w:sz w:val="28"/>
          <w:szCs w:val="28"/>
          <w:lang w:eastAsia="en-US"/>
        </w:rPr>
      </w:pPr>
      <w:r w:rsidRPr="00B13CC4">
        <w:rPr>
          <w:rFonts w:ascii="Times New Roman" w:hAnsi="Times New Roman"/>
          <w:bCs/>
          <w:color w:val="000000" w:themeColor="text1"/>
          <w:sz w:val="28"/>
          <w:szCs w:val="28"/>
        </w:rPr>
        <w:t>1. </w:t>
      </w:r>
      <w:r w:rsidR="00BB64C6" w:rsidRPr="00B13CC4">
        <w:rPr>
          <w:rFonts w:ascii="Times New Roman" w:hAnsi="Times New Roman"/>
          <w:bCs/>
          <w:color w:val="000000" w:themeColor="text1"/>
          <w:sz w:val="28"/>
          <w:szCs w:val="28"/>
        </w:rPr>
        <w:t xml:space="preserve">До вступления в силу закона, регулирующего вопросы приобретения и лишения гражданства Донецкой Народной Республики, гражданами Донецкой Народной Республики в понимании настоящего Кодекса являются лица, имеющие право на получение паспорта гражданина Донецкой Народной </w:t>
      </w:r>
      <w:r w:rsidR="00BB64C6" w:rsidRPr="00B13CC4">
        <w:rPr>
          <w:rFonts w:ascii="Times New Roman" w:hAnsi="Times New Roman"/>
          <w:bCs/>
          <w:color w:val="000000" w:themeColor="text1"/>
          <w:sz w:val="28"/>
          <w:szCs w:val="28"/>
        </w:rPr>
        <w:lastRenderedPageBreak/>
        <w:t>Республики в соответствии с законодательством Донецкой Народной Республики</w:t>
      </w:r>
      <w:r w:rsidR="00CB6F68" w:rsidRPr="00B13CC4">
        <w:rPr>
          <w:rFonts w:ascii="Times New Roman" w:hAnsi="Times New Roman"/>
          <w:bCs/>
          <w:color w:val="000000" w:themeColor="text1"/>
          <w:sz w:val="28"/>
          <w:szCs w:val="28"/>
        </w:rPr>
        <w:t>.</w:t>
      </w:r>
    </w:p>
    <w:p w14:paraId="69F7347D" w14:textId="77777777" w:rsidR="000732E1" w:rsidRPr="00B13CC4" w:rsidRDefault="000732E1" w:rsidP="00116F09">
      <w:pPr>
        <w:spacing w:after="360"/>
        <w:ind w:firstLine="709"/>
        <w:jc w:val="both"/>
        <w:rPr>
          <w:rFonts w:ascii="Times New Roman" w:hAnsi="Times New Roman"/>
          <w:bCs/>
          <w:color w:val="000000" w:themeColor="text1"/>
          <w:sz w:val="28"/>
          <w:szCs w:val="28"/>
        </w:rPr>
      </w:pPr>
      <w:r w:rsidRPr="00B13CC4">
        <w:rPr>
          <w:rFonts w:ascii="Times New Roman" w:hAnsi="Times New Roman"/>
          <w:color w:val="000000" w:themeColor="text1"/>
          <w:sz w:val="28"/>
          <w:szCs w:val="28"/>
        </w:rPr>
        <w:t>2.</w:t>
      </w:r>
      <w:r w:rsidRPr="00B13CC4">
        <w:rPr>
          <w:rFonts w:ascii="Times New Roman" w:hAnsi="Times New Roman"/>
          <w:b/>
          <w:color w:val="000000" w:themeColor="text1"/>
          <w:sz w:val="28"/>
          <w:szCs w:val="28"/>
        </w:rPr>
        <w:t> </w:t>
      </w:r>
      <w:r w:rsidRPr="00B13CC4">
        <w:rPr>
          <w:rFonts w:ascii="Times New Roman" w:hAnsi="Times New Roman"/>
          <w:bCs/>
          <w:color w:val="000000" w:themeColor="text1"/>
          <w:sz w:val="28"/>
          <w:szCs w:val="28"/>
        </w:rPr>
        <w:t>До формирования органов местного самоуправления и вступления в силу закона, регулирующего вопросы их организации, функции органов местного самоуправления, предусмотренные настоящим Кодексом, могут осуществляться местными администрациями в пределах, определенных Главой Донецкой Народной Республики.</w:t>
      </w:r>
    </w:p>
    <w:p w14:paraId="4BA585D6" w14:textId="77777777" w:rsidR="000732E1" w:rsidRPr="00B13CC4" w:rsidRDefault="000732E1" w:rsidP="00116F09">
      <w:pPr>
        <w:spacing w:after="360"/>
        <w:ind w:firstLine="709"/>
        <w:jc w:val="both"/>
        <w:rPr>
          <w:rFonts w:ascii="Times New Roman" w:hAnsi="Times New Roman"/>
          <w:bCs/>
          <w:color w:val="000000" w:themeColor="text1"/>
          <w:sz w:val="28"/>
          <w:szCs w:val="28"/>
        </w:rPr>
      </w:pPr>
      <w:r w:rsidRPr="00B13CC4">
        <w:rPr>
          <w:rFonts w:ascii="Times New Roman" w:hAnsi="Times New Roman"/>
          <w:bCs/>
          <w:color w:val="000000" w:themeColor="text1"/>
          <w:sz w:val="28"/>
          <w:szCs w:val="28"/>
        </w:rPr>
        <w:t>До вступления в силу закона, регулирующего вопросы организации органов местного самоуправления, муниципальными образованиями в понимании настоящего Кодекса являются село, поселок, город, район в городе, район.</w:t>
      </w:r>
    </w:p>
    <w:p w14:paraId="280C4832" w14:textId="77777777" w:rsidR="006E6902" w:rsidRPr="00B13CC4" w:rsidRDefault="006E6902" w:rsidP="00116F09">
      <w:pPr>
        <w:spacing w:after="360"/>
        <w:ind w:firstLine="709"/>
        <w:jc w:val="both"/>
        <w:rPr>
          <w:rFonts w:ascii="Times New Roman" w:hAnsi="Times New Roman"/>
          <w:bCs/>
          <w:color w:val="000000" w:themeColor="text1"/>
          <w:sz w:val="28"/>
          <w:szCs w:val="28"/>
        </w:rPr>
      </w:pPr>
      <w:r w:rsidRPr="00B13CC4">
        <w:rPr>
          <w:rFonts w:ascii="Times New Roman" w:hAnsi="Times New Roman"/>
          <w:bCs/>
          <w:color w:val="000000" w:themeColor="text1"/>
          <w:sz w:val="28"/>
          <w:szCs w:val="28"/>
        </w:rPr>
        <w:t xml:space="preserve">3. До законодательного закрепления понятия «ненормативный правовой акт» </w:t>
      </w:r>
      <w:r w:rsidR="00C626CF" w:rsidRPr="00B13CC4">
        <w:rPr>
          <w:rFonts w:ascii="Times New Roman" w:hAnsi="Times New Roman"/>
          <w:bCs/>
          <w:color w:val="000000" w:themeColor="text1"/>
          <w:sz w:val="28"/>
          <w:szCs w:val="28"/>
        </w:rPr>
        <w:t>в целях</w:t>
      </w:r>
      <w:r w:rsidRPr="00B13CC4">
        <w:rPr>
          <w:rFonts w:ascii="Times New Roman" w:hAnsi="Times New Roman"/>
          <w:bCs/>
          <w:color w:val="000000" w:themeColor="text1"/>
          <w:sz w:val="28"/>
          <w:szCs w:val="28"/>
        </w:rPr>
        <w:t xml:space="preserve"> настоящего Кодекса под ненормативным правовым актом понимается письменный официальный документ, не содержащий норм права, изданный (принятый) уполномоченным органом (должностным лицом) в пределах его компетенции, </w:t>
      </w:r>
      <w:r w:rsidR="00C626CF" w:rsidRPr="00B13CC4">
        <w:rPr>
          <w:rFonts w:ascii="Times New Roman" w:hAnsi="Times New Roman"/>
          <w:bCs/>
          <w:color w:val="000000" w:themeColor="text1"/>
          <w:sz w:val="28"/>
          <w:szCs w:val="28"/>
        </w:rPr>
        <w:t xml:space="preserve">для </w:t>
      </w:r>
      <w:r w:rsidRPr="00B13CC4">
        <w:rPr>
          <w:rFonts w:ascii="Times New Roman" w:hAnsi="Times New Roman"/>
          <w:bCs/>
          <w:color w:val="000000" w:themeColor="text1"/>
          <w:sz w:val="28"/>
          <w:szCs w:val="28"/>
        </w:rPr>
        <w:t>осуществления конкретных (разовых) организационных, контрольных или распорядительных мероприятий либо рассчитанный на иное однократное применение.</w:t>
      </w:r>
    </w:p>
    <w:p w14:paraId="7A3A7DC1" w14:textId="77777777" w:rsidR="00BF3D45" w:rsidRPr="00B13CC4" w:rsidRDefault="00E97491" w:rsidP="00116F09">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4</w:t>
      </w:r>
      <w:r w:rsidR="00BF3D45" w:rsidRPr="00B13CC4">
        <w:rPr>
          <w:rFonts w:ascii="Times New Roman" w:eastAsia="Calibri" w:hAnsi="Times New Roman"/>
          <w:bCs/>
          <w:color w:val="000000" w:themeColor="text1"/>
          <w:sz w:val="28"/>
          <w:szCs w:val="28"/>
          <w:lang w:eastAsia="en-US"/>
        </w:rPr>
        <w:t xml:space="preserve">. До создания Апелляционного суда Донецкой Народной Республики пересмотр не вступивших в силу судебных решений по правилам, предусмотренным главой </w:t>
      </w:r>
      <w:r w:rsidR="009246F3" w:rsidRPr="00B13CC4">
        <w:rPr>
          <w:rFonts w:ascii="Times New Roman" w:eastAsia="Calibri" w:hAnsi="Times New Roman"/>
          <w:bCs/>
          <w:color w:val="000000" w:themeColor="text1"/>
          <w:sz w:val="28"/>
          <w:szCs w:val="28"/>
          <w:lang w:eastAsia="en-US"/>
        </w:rPr>
        <w:t>37</w:t>
      </w:r>
      <w:r w:rsidR="00BF3D45" w:rsidRPr="00B13CC4">
        <w:rPr>
          <w:rFonts w:ascii="Times New Roman" w:eastAsia="Calibri" w:hAnsi="Times New Roman"/>
          <w:bCs/>
          <w:color w:val="000000" w:themeColor="text1"/>
          <w:sz w:val="28"/>
          <w:szCs w:val="28"/>
          <w:lang w:eastAsia="en-US"/>
        </w:rPr>
        <w:t xml:space="preserve"> настоящего Кодекса, осуществляет Апелляционная палата Верховного Суда Донецкой Народной Республики.</w:t>
      </w:r>
    </w:p>
    <w:p w14:paraId="30F73BEB" w14:textId="77777777" w:rsidR="007517E7" w:rsidRPr="00B13CC4" w:rsidRDefault="00E97491" w:rsidP="007517E7">
      <w:pPr>
        <w:spacing w:after="360"/>
        <w:ind w:firstLine="709"/>
        <w:jc w:val="both"/>
        <w:rPr>
          <w:rFonts w:ascii="Times New Roman" w:hAnsi="Times New Roman"/>
          <w:bCs/>
          <w:color w:val="000000" w:themeColor="text1"/>
          <w:sz w:val="28"/>
          <w:szCs w:val="28"/>
        </w:rPr>
      </w:pPr>
      <w:r w:rsidRPr="00B13CC4">
        <w:rPr>
          <w:rFonts w:ascii="Times New Roman" w:eastAsia="Calibri" w:hAnsi="Times New Roman"/>
          <w:bCs/>
          <w:color w:val="000000" w:themeColor="text1"/>
          <w:sz w:val="28"/>
          <w:szCs w:val="28"/>
          <w:lang w:eastAsia="en-US"/>
        </w:rPr>
        <w:t>5</w:t>
      </w:r>
      <w:r w:rsidR="00376F8F" w:rsidRPr="00B13CC4">
        <w:rPr>
          <w:rFonts w:ascii="Times New Roman" w:eastAsia="Calibri" w:hAnsi="Times New Roman"/>
          <w:bCs/>
          <w:color w:val="000000" w:themeColor="text1"/>
          <w:sz w:val="28"/>
          <w:szCs w:val="28"/>
          <w:lang w:eastAsia="en-US"/>
        </w:rPr>
        <w:t>. </w:t>
      </w:r>
      <w:r w:rsidR="00BF3D45" w:rsidRPr="00B13CC4">
        <w:rPr>
          <w:rFonts w:ascii="Times New Roman" w:hAnsi="Times New Roman"/>
          <w:bCs/>
          <w:color w:val="000000" w:themeColor="text1"/>
          <w:sz w:val="28"/>
          <w:szCs w:val="28"/>
        </w:rPr>
        <w:t>До вступления в силу закона</w:t>
      </w:r>
      <w:r w:rsidR="00452366" w:rsidRPr="00B13CC4">
        <w:rPr>
          <w:rFonts w:ascii="Times New Roman" w:hAnsi="Times New Roman"/>
          <w:bCs/>
          <w:color w:val="000000" w:themeColor="text1"/>
          <w:sz w:val="28"/>
          <w:szCs w:val="28"/>
        </w:rPr>
        <w:t>, регулирующего правоотношения в сфере</w:t>
      </w:r>
      <w:r w:rsidR="00BF3D45" w:rsidRPr="00B13CC4">
        <w:rPr>
          <w:rFonts w:ascii="Times New Roman" w:hAnsi="Times New Roman"/>
          <w:bCs/>
          <w:color w:val="000000" w:themeColor="text1"/>
          <w:sz w:val="28"/>
          <w:szCs w:val="28"/>
        </w:rPr>
        <w:t xml:space="preserve"> исполнительно</w:t>
      </w:r>
      <w:r w:rsidR="00452366" w:rsidRPr="00B13CC4">
        <w:rPr>
          <w:rFonts w:ascii="Times New Roman" w:hAnsi="Times New Roman"/>
          <w:bCs/>
          <w:color w:val="000000" w:themeColor="text1"/>
          <w:sz w:val="28"/>
          <w:szCs w:val="28"/>
        </w:rPr>
        <w:t>го</w:t>
      </w:r>
      <w:r w:rsidR="00BF3D45" w:rsidRPr="00B13CC4">
        <w:rPr>
          <w:rFonts w:ascii="Times New Roman" w:hAnsi="Times New Roman"/>
          <w:bCs/>
          <w:color w:val="000000" w:themeColor="text1"/>
          <w:sz w:val="28"/>
          <w:szCs w:val="28"/>
        </w:rPr>
        <w:t xml:space="preserve"> производств</w:t>
      </w:r>
      <w:r w:rsidR="00452366" w:rsidRPr="00B13CC4">
        <w:rPr>
          <w:rFonts w:ascii="Times New Roman" w:hAnsi="Times New Roman"/>
          <w:bCs/>
          <w:color w:val="000000" w:themeColor="text1"/>
          <w:sz w:val="28"/>
          <w:szCs w:val="28"/>
        </w:rPr>
        <w:t>а,</w:t>
      </w:r>
      <w:r w:rsidR="00BF3D45" w:rsidRPr="00B13CC4">
        <w:rPr>
          <w:rFonts w:ascii="Times New Roman" w:hAnsi="Times New Roman"/>
          <w:bCs/>
          <w:color w:val="000000" w:themeColor="text1"/>
          <w:sz w:val="28"/>
          <w:szCs w:val="28"/>
        </w:rPr>
        <w:t xml:space="preserve"> применяется действующий порядок исполнения судебных решений с учетом особенностей, предусмотренных </w:t>
      </w:r>
      <w:r w:rsidR="00C7698A" w:rsidRPr="00B13CC4">
        <w:rPr>
          <w:rFonts w:ascii="Times New Roman" w:hAnsi="Times New Roman"/>
          <w:bCs/>
          <w:color w:val="000000" w:themeColor="text1"/>
          <w:sz w:val="28"/>
          <w:szCs w:val="28"/>
        </w:rPr>
        <w:t xml:space="preserve">настоящим </w:t>
      </w:r>
      <w:r w:rsidR="00BF3D45" w:rsidRPr="00B13CC4">
        <w:rPr>
          <w:rFonts w:ascii="Times New Roman" w:hAnsi="Times New Roman"/>
          <w:bCs/>
          <w:color w:val="000000" w:themeColor="text1"/>
          <w:sz w:val="28"/>
          <w:szCs w:val="28"/>
        </w:rPr>
        <w:t>Кодексом.</w:t>
      </w:r>
    </w:p>
    <w:p w14:paraId="17C261F1" w14:textId="77777777" w:rsidR="007517E7" w:rsidRPr="00B13CC4" w:rsidRDefault="00E97491" w:rsidP="007517E7">
      <w:pPr>
        <w:spacing w:after="360"/>
        <w:ind w:firstLine="709"/>
        <w:jc w:val="both"/>
        <w:rPr>
          <w:rFonts w:ascii="Times New Roman" w:hAnsi="Times New Roman"/>
          <w:bCs/>
          <w:color w:val="000000" w:themeColor="text1"/>
          <w:sz w:val="28"/>
          <w:szCs w:val="28"/>
        </w:rPr>
      </w:pPr>
      <w:r w:rsidRPr="00B13CC4">
        <w:rPr>
          <w:rFonts w:ascii="Times New Roman" w:hAnsi="Times New Roman"/>
          <w:bCs/>
          <w:color w:val="000000" w:themeColor="text1"/>
          <w:sz w:val="28"/>
          <w:szCs w:val="28"/>
        </w:rPr>
        <w:t>6</w:t>
      </w:r>
      <w:r w:rsidR="007517E7" w:rsidRPr="00B13CC4">
        <w:rPr>
          <w:rFonts w:ascii="Times New Roman" w:hAnsi="Times New Roman"/>
          <w:bCs/>
          <w:color w:val="000000" w:themeColor="text1"/>
          <w:sz w:val="28"/>
          <w:szCs w:val="28"/>
        </w:rPr>
        <w:t xml:space="preserve">. </w:t>
      </w:r>
      <w:r w:rsidR="00E72899" w:rsidRPr="00B13CC4">
        <w:rPr>
          <w:rFonts w:ascii="Times New Roman" w:hAnsi="Times New Roman"/>
          <w:bCs/>
          <w:color w:val="000000" w:themeColor="text1"/>
          <w:sz w:val="28"/>
          <w:szCs w:val="28"/>
        </w:rPr>
        <w:t>До 1 января 202</w:t>
      </w:r>
      <w:r w:rsidR="007517E7" w:rsidRPr="00B13CC4">
        <w:rPr>
          <w:rFonts w:ascii="Times New Roman" w:hAnsi="Times New Roman"/>
          <w:bCs/>
          <w:color w:val="000000" w:themeColor="text1"/>
          <w:sz w:val="28"/>
          <w:szCs w:val="28"/>
        </w:rPr>
        <w:t>2</w:t>
      </w:r>
      <w:r w:rsidR="00E72899" w:rsidRPr="00B13CC4">
        <w:rPr>
          <w:rFonts w:ascii="Times New Roman" w:hAnsi="Times New Roman"/>
          <w:bCs/>
          <w:color w:val="000000" w:themeColor="text1"/>
          <w:sz w:val="28"/>
          <w:szCs w:val="28"/>
        </w:rPr>
        <w:t xml:space="preserve"> года </w:t>
      </w:r>
      <w:r w:rsidR="00E72899" w:rsidRPr="00B13CC4">
        <w:rPr>
          <w:rFonts w:ascii="Times New Roman" w:hAnsi="Times New Roman"/>
          <w:color w:val="000000" w:themeColor="text1"/>
          <w:sz w:val="28"/>
          <w:szCs w:val="28"/>
        </w:rPr>
        <w:t>основным средством фиксирования да</w:t>
      </w:r>
      <w:r w:rsidR="00DA5A04" w:rsidRPr="00B13CC4">
        <w:rPr>
          <w:rFonts w:ascii="Times New Roman" w:hAnsi="Times New Roman"/>
          <w:color w:val="000000" w:themeColor="text1"/>
          <w:sz w:val="28"/>
          <w:szCs w:val="28"/>
        </w:rPr>
        <w:t xml:space="preserve">нных о ходе судебного заседания </w:t>
      </w:r>
      <w:r w:rsidR="00DA5A04" w:rsidRPr="00B13CC4">
        <w:rPr>
          <w:rFonts w:ascii="Times New Roman" w:hAnsi="Times New Roman"/>
          <w:bCs/>
          <w:color w:val="000000" w:themeColor="text1"/>
          <w:sz w:val="28"/>
          <w:szCs w:val="28"/>
        </w:rPr>
        <w:t xml:space="preserve">считать протокол, предусмотренный частью 1 статьи </w:t>
      </w:r>
      <w:r w:rsidR="00E16EBC" w:rsidRPr="00B13CC4">
        <w:rPr>
          <w:rFonts w:ascii="Times New Roman" w:hAnsi="Times New Roman"/>
          <w:bCs/>
          <w:color w:val="000000" w:themeColor="text1"/>
          <w:sz w:val="28"/>
          <w:szCs w:val="28"/>
        </w:rPr>
        <w:t>156</w:t>
      </w:r>
      <w:r w:rsidR="00DA5A04" w:rsidRPr="00B13CC4">
        <w:rPr>
          <w:rFonts w:ascii="Times New Roman" w:hAnsi="Times New Roman"/>
          <w:bCs/>
          <w:color w:val="000000" w:themeColor="text1"/>
          <w:sz w:val="28"/>
          <w:szCs w:val="28"/>
        </w:rPr>
        <w:t xml:space="preserve"> настоящего Кодекса, составленный в письменной форме.</w:t>
      </w:r>
    </w:p>
    <w:p w14:paraId="17341D8A" w14:textId="77777777" w:rsidR="00C7698A" w:rsidRPr="00B13CC4" w:rsidRDefault="00E97491" w:rsidP="007517E7">
      <w:pPr>
        <w:spacing w:after="360"/>
        <w:ind w:firstLine="709"/>
        <w:jc w:val="both"/>
        <w:rPr>
          <w:rFonts w:ascii="Times New Roman" w:hAnsi="Times New Roman"/>
          <w:bCs/>
          <w:color w:val="000000" w:themeColor="text1"/>
          <w:sz w:val="28"/>
          <w:szCs w:val="28"/>
        </w:rPr>
      </w:pPr>
      <w:r w:rsidRPr="00B13CC4">
        <w:rPr>
          <w:rFonts w:ascii="Times New Roman" w:hAnsi="Times New Roman"/>
          <w:bCs/>
          <w:color w:val="000000" w:themeColor="text1"/>
          <w:sz w:val="28"/>
          <w:szCs w:val="28"/>
        </w:rPr>
        <w:t>7</w:t>
      </w:r>
      <w:r w:rsidR="00156DA8" w:rsidRPr="00B13CC4">
        <w:rPr>
          <w:rFonts w:ascii="Times New Roman" w:hAnsi="Times New Roman"/>
          <w:bCs/>
          <w:color w:val="000000" w:themeColor="text1"/>
          <w:sz w:val="28"/>
          <w:szCs w:val="28"/>
        </w:rPr>
        <w:t>. </w:t>
      </w:r>
      <w:r w:rsidR="00C7698A" w:rsidRPr="00B13CC4">
        <w:rPr>
          <w:rFonts w:ascii="Times New Roman" w:hAnsi="Times New Roman"/>
          <w:bCs/>
          <w:color w:val="000000" w:themeColor="text1"/>
          <w:sz w:val="28"/>
          <w:szCs w:val="28"/>
        </w:rPr>
        <w:t xml:space="preserve">До вступления в силу </w:t>
      </w:r>
      <w:r w:rsidR="007517E7" w:rsidRPr="00B13CC4">
        <w:rPr>
          <w:rFonts w:ascii="Times New Roman" w:hAnsi="Times New Roman"/>
          <w:bCs/>
          <w:color w:val="000000" w:themeColor="text1"/>
          <w:sz w:val="28"/>
          <w:szCs w:val="28"/>
        </w:rPr>
        <w:t>К</w:t>
      </w:r>
      <w:r w:rsidR="00C7698A" w:rsidRPr="00B13CC4">
        <w:rPr>
          <w:rFonts w:ascii="Times New Roman" w:hAnsi="Times New Roman"/>
          <w:bCs/>
          <w:color w:val="000000" w:themeColor="text1"/>
          <w:sz w:val="28"/>
          <w:szCs w:val="28"/>
        </w:rPr>
        <w:t>одекса Донецкой Народной Республики об административных правонарушениях оспаривание</w:t>
      </w:r>
      <w:r w:rsidR="00B422F2" w:rsidRPr="00B13CC4">
        <w:rPr>
          <w:rFonts w:ascii="Times New Roman" w:hAnsi="Times New Roman"/>
          <w:bCs/>
          <w:color w:val="000000" w:themeColor="text1"/>
          <w:sz w:val="28"/>
          <w:szCs w:val="28"/>
        </w:rPr>
        <w:t xml:space="preserve"> </w:t>
      </w:r>
      <w:r w:rsidR="00C7698A" w:rsidRPr="00B13CC4">
        <w:rPr>
          <w:rFonts w:ascii="Times New Roman" w:hAnsi="Times New Roman"/>
          <w:bCs/>
          <w:color w:val="000000" w:themeColor="text1"/>
          <w:sz w:val="28"/>
          <w:szCs w:val="28"/>
        </w:rPr>
        <w:t xml:space="preserve">решений административных </w:t>
      </w:r>
      <w:r w:rsidR="00C7698A" w:rsidRPr="00B13CC4">
        <w:rPr>
          <w:rFonts w:ascii="Times New Roman" w:hAnsi="Times New Roman"/>
          <w:bCs/>
          <w:color w:val="000000" w:themeColor="text1"/>
          <w:sz w:val="28"/>
          <w:szCs w:val="28"/>
        </w:rPr>
        <w:lastRenderedPageBreak/>
        <w:t>органов о привлечении к административной ответственности осуществляется в соответствии с законом.</w:t>
      </w:r>
    </w:p>
    <w:p w14:paraId="455DF972" w14:textId="77777777" w:rsidR="00BA0F90" w:rsidRPr="00B13CC4" w:rsidRDefault="00E97491" w:rsidP="00BA0F90">
      <w:pPr>
        <w:spacing w:after="360"/>
        <w:ind w:firstLine="709"/>
        <w:jc w:val="both"/>
        <w:rPr>
          <w:rFonts w:ascii="Times New Roman" w:eastAsia="Calibri" w:hAnsi="Times New Roman"/>
          <w:bCs/>
          <w:color w:val="000000" w:themeColor="text1"/>
          <w:sz w:val="28"/>
          <w:szCs w:val="28"/>
          <w:lang w:eastAsia="en-US"/>
        </w:rPr>
      </w:pPr>
      <w:r w:rsidRPr="00B13CC4">
        <w:rPr>
          <w:rFonts w:ascii="Times New Roman" w:eastAsia="Calibri" w:hAnsi="Times New Roman"/>
          <w:bCs/>
          <w:color w:val="000000" w:themeColor="text1"/>
          <w:sz w:val="28"/>
          <w:szCs w:val="28"/>
          <w:lang w:eastAsia="en-US"/>
        </w:rPr>
        <w:t>8</w:t>
      </w:r>
      <w:r w:rsidR="00BA0F90" w:rsidRPr="00B13CC4">
        <w:rPr>
          <w:rFonts w:ascii="Times New Roman" w:eastAsia="Calibri" w:hAnsi="Times New Roman"/>
          <w:bCs/>
          <w:color w:val="000000" w:themeColor="text1"/>
          <w:sz w:val="28"/>
          <w:szCs w:val="28"/>
          <w:lang w:eastAsia="en-US"/>
        </w:rPr>
        <w:t>. До вступления в силу закона, выражающего согласие Донецкой Народной Республики на обязательность соответствующих международных договоров, порядок признания иностранных официальных документов, предусмотренных частями 6, 7 статьи 6</w:t>
      </w:r>
      <w:r w:rsidR="00CE13EA" w:rsidRPr="00B13CC4">
        <w:rPr>
          <w:rFonts w:ascii="Times New Roman" w:eastAsia="Calibri" w:hAnsi="Times New Roman"/>
          <w:bCs/>
          <w:color w:val="000000" w:themeColor="text1"/>
          <w:sz w:val="28"/>
          <w:szCs w:val="28"/>
          <w:lang w:eastAsia="en-US"/>
        </w:rPr>
        <w:t>9</w:t>
      </w:r>
      <w:r w:rsidR="00BA0F90" w:rsidRPr="00B13CC4">
        <w:rPr>
          <w:rFonts w:ascii="Times New Roman" w:eastAsia="Calibri" w:hAnsi="Times New Roman"/>
          <w:bCs/>
          <w:color w:val="000000" w:themeColor="text1"/>
          <w:sz w:val="28"/>
          <w:szCs w:val="28"/>
          <w:lang w:eastAsia="en-US"/>
        </w:rPr>
        <w:t>, статьей 271 настоящего Кодекса, определяется нормативными правовыми актами Главы Донецкой Народной Республики.</w:t>
      </w:r>
    </w:p>
    <w:p w14:paraId="41375ABD" w14:textId="77777777" w:rsidR="00560F27" w:rsidRPr="00B13CC4" w:rsidRDefault="00E97491" w:rsidP="00116F09">
      <w:pPr>
        <w:spacing w:after="360"/>
        <w:ind w:firstLine="709"/>
        <w:jc w:val="both"/>
        <w:rPr>
          <w:rFonts w:ascii="Times New Roman" w:hAnsi="Times New Roman"/>
          <w:sz w:val="28"/>
          <w:szCs w:val="28"/>
        </w:rPr>
      </w:pPr>
      <w:r w:rsidRPr="00B13CC4">
        <w:rPr>
          <w:rFonts w:ascii="Times New Roman" w:hAnsi="Times New Roman"/>
          <w:bCs/>
          <w:sz w:val="28"/>
          <w:szCs w:val="28"/>
        </w:rPr>
        <w:t>9</w:t>
      </w:r>
      <w:r w:rsidR="00E44188" w:rsidRPr="00B13CC4">
        <w:rPr>
          <w:rFonts w:ascii="Times New Roman" w:hAnsi="Times New Roman"/>
          <w:bCs/>
          <w:sz w:val="28"/>
          <w:szCs w:val="28"/>
        </w:rPr>
        <w:t>. </w:t>
      </w:r>
      <w:r w:rsidR="00560F27" w:rsidRPr="00B13CC4">
        <w:rPr>
          <w:rFonts w:ascii="Times New Roman" w:hAnsi="Times New Roman"/>
          <w:sz w:val="28"/>
          <w:szCs w:val="28"/>
        </w:rPr>
        <w:t xml:space="preserve">До вступления в силу закона, регулирующего правоотношения, связанные с обеспечением доступа пользователей к информации о деятельности судов в Донецкой Народной Республике, </w:t>
      </w:r>
      <w:proofErr w:type="gramStart"/>
      <w:r w:rsidR="00560F27" w:rsidRPr="00B13CC4">
        <w:rPr>
          <w:rFonts w:ascii="Times New Roman" w:hAnsi="Times New Roman"/>
          <w:sz w:val="28"/>
          <w:szCs w:val="28"/>
        </w:rPr>
        <w:t>доступ  государственных</w:t>
      </w:r>
      <w:proofErr w:type="gramEnd"/>
      <w:r w:rsidR="00560F27" w:rsidRPr="00B13CC4">
        <w:rPr>
          <w:rFonts w:ascii="Times New Roman" w:hAnsi="Times New Roman"/>
          <w:sz w:val="28"/>
          <w:szCs w:val="28"/>
        </w:rPr>
        <w:t xml:space="preserve"> органов к судебным решениям осуществляется в порядке, определенном Главой Донецкой Народной Республики.</w:t>
      </w:r>
    </w:p>
    <w:p w14:paraId="03A0D3B7" w14:textId="77777777" w:rsidR="000732E1" w:rsidRPr="00B13CC4" w:rsidRDefault="00560F27" w:rsidP="00116F09">
      <w:pPr>
        <w:spacing w:after="360"/>
        <w:ind w:firstLine="709"/>
        <w:jc w:val="both"/>
        <w:rPr>
          <w:rFonts w:ascii="Times New Roman" w:hAnsi="Times New Roman"/>
          <w:bCs/>
          <w:color w:val="000000" w:themeColor="text1"/>
          <w:sz w:val="28"/>
          <w:szCs w:val="28"/>
        </w:rPr>
      </w:pPr>
      <w:r w:rsidRPr="00B13CC4">
        <w:rPr>
          <w:rFonts w:ascii="Times New Roman" w:hAnsi="Times New Roman"/>
          <w:sz w:val="28"/>
          <w:szCs w:val="28"/>
        </w:rPr>
        <w:t>10.</w:t>
      </w:r>
      <w:r w:rsidRPr="00B13CC4">
        <w:rPr>
          <w:rFonts w:ascii="Times New Roman" w:hAnsi="Times New Roman"/>
          <w:color w:val="FF0000"/>
          <w:sz w:val="28"/>
          <w:szCs w:val="28"/>
        </w:rPr>
        <w:t xml:space="preserve"> </w:t>
      </w:r>
      <w:r w:rsidR="000732E1" w:rsidRPr="00B13CC4">
        <w:rPr>
          <w:rFonts w:ascii="Times New Roman" w:hAnsi="Times New Roman"/>
          <w:bCs/>
          <w:color w:val="000000" w:themeColor="text1"/>
          <w:sz w:val="28"/>
          <w:szCs w:val="28"/>
        </w:rPr>
        <w:t>До вступления в силу закона</w:t>
      </w:r>
      <w:r w:rsidR="00E97491" w:rsidRPr="00B13CC4">
        <w:rPr>
          <w:rFonts w:ascii="Times New Roman" w:hAnsi="Times New Roman"/>
          <w:bCs/>
          <w:color w:val="000000" w:themeColor="text1"/>
          <w:sz w:val="28"/>
          <w:szCs w:val="28"/>
        </w:rPr>
        <w:t>, регулирующего правоотношения в сфере</w:t>
      </w:r>
      <w:r w:rsidR="000732E1" w:rsidRPr="00B13CC4">
        <w:rPr>
          <w:rFonts w:ascii="Times New Roman" w:hAnsi="Times New Roman"/>
          <w:bCs/>
          <w:color w:val="000000" w:themeColor="text1"/>
          <w:sz w:val="28"/>
          <w:szCs w:val="28"/>
        </w:rPr>
        <w:t xml:space="preserve"> рынк</w:t>
      </w:r>
      <w:r w:rsidR="00E97491" w:rsidRPr="00B13CC4">
        <w:rPr>
          <w:rFonts w:ascii="Times New Roman" w:hAnsi="Times New Roman"/>
          <w:bCs/>
          <w:color w:val="000000" w:themeColor="text1"/>
          <w:sz w:val="28"/>
          <w:szCs w:val="28"/>
        </w:rPr>
        <w:t>а</w:t>
      </w:r>
      <w:r w:rsidR="000732E1" w:rsidRPr="00B13CC4">
        <w:rPr>
          <w:rFonts w:ascii="Times New Roman" w:hAnsi="Times New Roman"/>
          <w:bCs/>
          <w:color w:val="000000" w:themeColor="text1"/>
          <w:sz w:val="28"/>
          <w:szCs w:val="28"/>
        </w:rPr>
        <w:t xml:space="preserve"> ценных бумаг</w:t>
      </w:r>
      <w:r w:rsidR="00E97491" w:rsidRPr="00B13CC4">
        <w:rPr>
          <w:rFonts w:ascii="Times New Roman" w:hAnsi="Times New Roman"/>
          <w:bCs/>
          <w:color w:val="000000" w:themeColor="text1"/>
          <w:sz w:val="28"/>
          <w:szCs w:val="28"/>
        </w:rPr>
        <w:t>,</w:t>
      </w:r>
      <w:r w:rsidR="000732E1" w:rsidRPr="00B13CC4">
        <w:rPr>
          <w:rFonts w:ascii="Times New Roman" w:hAnsi="Times New Roman"/>
          <w:bCs/>
          <w:color w:val="000000" w:themeColor="text1"/>
          <w:sz w:val="28"/>
          <w:szCs w:val="28"/>
        </w:rPr>
        <w:t xml:space="preserve"> арбитражным судом не рассматриваются дела:</w:t>
      </w:r>
    </w:p>
    <w:p w14:paraId="4BE6B8CB" w14:textId="77777777" w:rsidR="000732E1" w:rsidRPr="00B13CC4" w:rsidRDefault="000732E1" w:rsidP="00116F09">
      <w:pPr>
        <w:spacing w:after="360"/>
        <w:ind w:firstLine="709"/>
        <w:jc w:val="both"/>
        <w:rPr>
          <w:rFonts w:ascii="Times New Roman" w:hAnsi="Times New Roman"/>
          <w:bCs/>
          <w:color w:val="000000" w:themeColor="text1"/>
          <w:sz w:val="28"/>
          <w:szCs w:val="28"/>
        </w:rPr>
      </w:pPr>
      <w:r w:rsidRPr="00B13CC4">
        <w:rPr>
          <w:rFonts w:ascii="Times New Roman" w:hAnsi="Times New Roman"/>
          <w:bCs/>
          <w:color w:val="000000" w:themeColor="text1"/>
          <w:sz w:val="28"/>
          <w:szCs w:val="28"/>
        </w:rPr>
        <w:t xml:space="preserve">1) по спорам, связанным с эмиссией ценных бумаг, в том числе с оспариванием ненормативных правовых актов, решений и действий (бездействия) органов государственной власти, органов местного самоуправления, иных органов, должностных лиц, решений органов управления эмитента, с оспариванием сделок, совершенных в процессе размещения эмиссионных ценных бумаг, отчетов (уведомлений) об итогах выпуска (дополнительного выпуска) эмиссионных ценных бумаг (пункт 5 </w:t>
      </w:r>
      <w:r w:rsidR="00422306" w:rsidRPr="00B13CC4">
        <w:rPr>
          <w:rFonts w:ascii="Times New Roman" w:hAnsi="Times New Roman"/>
          <w:bCs/>
          <w:color w:val="000000" w:themeColor="text1"/>
          <w:sz w:val="28"/>
          <w:szCs w:val="28"/>
        </w:rPr>
        <w:br/>
      </w:r>
      <w:r w:rsidR="00474AB0" w:rsidRPr="00B13CC4">
        <w:rPr>
          <w:rFonts w:ascii="Times New Roman" w:hAnsi="Times New Roman"/>
          <w:bCs/>
          <w:color w:val="000000" w:themeColor="text1"/>
          <w:sz w:val="28"/>
          <w:szCs w:val="28"/>
        </w:rPr>
        <w:t xml:space="preserve">части 1 </w:t>
      </w:r>
      <w:r w:rsidRPr="00B13CC4">
        <w:rPr>
          <w:rFonts w:ascii="Times New Roman" w:hAnsi="Times New Roman"/>
          <w:bCs/>
          <w:color w:val="000000" w:themeColor="text1"/>
          <w:sz w:val="28"/>
          <w:szCs w:val="28"/>
        </w:rPr>
        <w:t xml:space="preserve">статьи </w:t>
      </w:r>
      <w:r w:rsidR="00F96409" w:rsidRPr="00B13CC4">
        <w:rPr>
          <w:rFonts w:ascii="Times New Roman" w:hAnsi="Times New Roman"/>
          <w:bCs/>
          <w:color w:val="000000" w:themeColor="text1"/>
          <w:sz w:val="28"/>
          <w:szCs w:val="28"/>
        </w:rPr>
        <w:t>236</w:t>
      </w:r>
      <w:r w:rsidR="00B422F2" w:rsidRPr="00B13CC4">
        <w:rPr>
          <w:rFonts w:ascii="Times New Roman" w:hAnsi="Times New Roman"/>
          <w:bCs/>
          <w:color w:val="000000" w:themeColor="text1"/>
          <w:sz w:val="28"/>
          <w:szCs w:val="28"/>
        </w:rPr>
        <w:t xml:space="preserve"> </w:t>
      </w:r>
      <w:r w:rsidR="00474AB0" w:rsidRPr="00B13CC4">
        <w:rPr>
          <w:rFonts w:ascii="Times New Roman" w:hAnsi="Times New Roman"/>
          <w:bCs/>
          <w:color w:val="000000" w:themeColor="text1"/>
          <w:sz w:val="28"/>
          <w:szCs w:val="28"/>
        </w:rPr>
        <w:t>настоящего</w:t>
      </w:r>
      <w:r w:rsidR="004478EA" w:rsidRPr="00B13CC4">
        <w:rPr>
          <w:rFonts w:ascii="Times New Roman" w:hAnsi="Times New Roman"/>
          <w:bCs/>
          <w:color w:val="000000" w:themeColor="text1"/>
          <w:sz w:val="28"/>
          <w:szCs w:val="28"/>
        </w:rPr>
        <w:t xml:space="preserve"> </w:t>
      </w:r>
      <w:r w:rsidRPr="00B13CC4">
        <w:rPr>
          <w:rFonts w:ascii="Times New Roman" w:hAnsi="Times New Roman"/>
          <w:bCs/>
          <w:color w:val="000000" w:themeColor="text1"/>
          <w:sz w:val="28"/>
          <w:szCs w:val="28"/>
        </w:rPr>
        <w:t>Кодекса);</w:t>
      </w:r>
    </w:p>
    <w:p w14:paraId="6D4C2F1E" w14:textId="77777777" w:rsidR="000732E1" w:rsidRPr="00B13CC4" w:rsidRDefault="000732E1" w:rsidP="00116F09">
      <w:pPr>
        <w:spacing w:after="360"/>
        <w:ind w:firstLine="709"/>
        <w:jc w:val="both"/>
        <w:rPr>
          <w:rFonts w:ascii="Times New Roman" w:hAnsi="Times New Roman"/>
          <w:bCs/>
          <w:color w:val="000000" w:themeColor="text1"/>
          <w:sz w:val="28"/>
          <w:szCs w:val="28"/>
        </w:rPr>
      </w:pPr>
      <w:r w:rsidRPr="00B13CC4">
        <w:rPr>
          <w:rFonts w:ascii="Times New Roman" w:hAnsi="Times New Roman"/>
          <w:bCs/>
          <w:color w:val="000000" w:themeColor="text1"/>
          <w:sz w:val="28"/>
          <w:szCs w:val="28"/>
        </w:rPr>
        <w:t xml:space="preserve">2) по спорам, вытекающим из деятельности держателей реестра владельцев ценных бумаг, связанной с учетом прав на акции и иные ценные бумаги, с осуществлением держателем реестра владельцев ценных бумаг иных прав и обязанностей, предусмотренных законом в связи с размещением и (или) обращением ценных бумаг (пункт 6 </w:t>
      </w:r>
      <w:r w:rsidR="00474AB0" w:rsidRPr="00B13CC4">
        <w:rPr>
          <w:rFonts w:ascii="Times New Roman" w:hAnsi="Times New Roman"/>
          <w:bCs/>
          <w:color w:val="000000" w:themeColor="text1"/>
          <w:sz w:val="28"/>
          <w:szCs w:val="28"/>
        </w:rPr>
        <w:t xml:space="preserve">части 1 </w:t>
      </w:r>
      <w:r w:rsidRPr="00B13CC4">
        <w:rPr>
          <w:rFonts w:ascii="Times New Roman" w:hAnsi="Times New Roman"/>
          <w:bCs/>
          <w:color w:val="000000" w:themeColor="text1"/>
          <w:sz w:val="28"/>
          <w:szCs w:val="28"/>
        </w:rPr>
        <w:t xml:space="preserve">статьи </w:t>
      </w:r>
      <w:r w:rsidR="00F96409" w:rsidRPr="00B13CC4">
        <w:rPr>
          <w:rFonts w:ascii="Times New Roman" w:hAnsi="Times New Roman"/>
          <w:bCs/>
          <w:color w:val="000000" w:themeColor="text1"/>
          <w:sz w:val="28"/>
          <w:szCs w:val="28"/>
        </w:rPr>
        <w:t xml:space="preserve">236 </w:t>
      </w:r>
      <w:r w:rsidR="00474AB0" w:rsidRPr="00B13CC4">
        <w:rPr>
          <w:rFonts w:ascii="Times New Roman" w:hAnsi="Times New Roman"/>
          <w:bCs/>
          <w:color w:val="000000" w:themeColor="text1"/>
          <w:sz w:val="28"/>
          <w:szCs w:val="28"/>
        </w:rPr>
        <w:t xml:space="preserve">настоящего </w:t>
      </w:r>
      <w:r w:rsidRPr="00B13CC4">
        <w:rPr>
          <w:rFonts w:ascii="Times New Roman" w:hAnsi="Times New Roman"/>
          <w:bCs/>
          <w:color w:val="000000" w:themeColor="text1"/>
          <w:sz w:val="28"/>
          <w:szCs w:val="28"/>
        </w:rPr>
        <w:t>Кодекса);</w:t>
      </w:r>
    </w:p>
    <w:p w14:paraId="1EB876E7" w14:textId="77777777" w:rsidR="006F2470" w:rsidRPr="00B13CC4" w:rsidRDefault="000732E1" w:rsidP="0058382A">
      <w:pPr>
        <w:spacing w:after="360"/>
        <w:ind w:firstLine="709"/>
        <w:jc w:val="both"/>
        <w:rPr>
          <w:rFonts w:ascii="Times New Roman" w:hAnsi="Times New Roman"/>
          <w:bCs/>
          <w:color w:val="000000" w:themeColor="text1"/>
          <w:sz w:val="28"/>
          <w:szCs w:val="28"/>
        </w:rPr>
      </w:pPr>
      <w:r w:rsidRPr="00B13CC4">
        <w:rPr>
          <w:rFonts w:ascii="Times New Roman" w:hAnsi="Times New Roman"/>
          <w:bCs/>
          <w:color w:val="000000" w:themeColor="text1"/>
          <w:sz w:val="28"/>
          <w:szCs w:val="28"/>
        </w:rPr>
        <w:t xml:space="preserve">3) по спорам, возникающим из отношений, связанных с обращением ценных бумаг, выпуск которых имел место на территории Донецкой Народной Республики (пункт 7 части 1 статьи </w:t>
      </w:r>
      <w:r w:rsidR="00BF3FAE" w:rsidRPr="00B13CC4">
        <w:rPr>
          <w:rFonts w:ascii="Times New Roman" w:hAnsi="Times New Roman"/>
          <w:bCs/>
          <w:color w:val="000000" w:themeColor="text1"/>
          <w:sz w:val="28"/>
          <w:szCs w:val="28"/>
        </w:rPr>
        <w:t>2</w:t>
      </w:r>
      <w:r w:rsidR="00F96409" w:rsidRPr="00B13CC4">
        <w:rPr>
          <w:rFonts w:ascii="Times New Roman" w:hAnsi="Times New Roman"/>
          <w:bCs/>
          <w:color w:val="000000" w:themeColor="text1"/>
          <w:sz w:val="28"/>
          <w:szCs w:val="28"/>
        </w:rPr>
        <w:t>71</w:t>
      </w:r>
      <w:r w:rsidR="00B422F2" w:rsidRPr="00B13CC4">
        <w:rPr>
          <w:rFonts w:ascii="Times New Roman" w:hAnsi="Times New Roman"/>
          <w:bCs/>
          <w:color w:val="000000" w:themeColor="text1"/>
          <w:sz w:val="28"/>
          <w:szCs w:val="28"/>
        </w:rPr>
        <w:t xml:space="preserve"> </w:t>
      </w:r>
      <w:r w:rsidR="009D0CE5" w:rsidRPr="00B13CC4">
        <w:rPr>
          <w:rFonts w:ascii="Times New Roman" w:hAnsi="Times New Roman"/>
          <w:bCs/>
          <w:color w:val="000000" w:themeColor="text1"/>
          <w:sz w:val="28"/>
          <w:szCs w:val="28"/>
        </w:rPr>
        <w:t xml:space="preserve">настоящего </w:t>
      </w:r>
      <w:r w:rsidRPr="00B13CC4">
        <w:rPr>
          <w:rFonts w:ascii="Times New Roman" w:hAnsi="Times New Roman"/>
          <w:bCs/>
          <w:color w:val="000000" w:themeColor="text1"/>
          <w:sz w:val="28"/>
          <w:szCs w:val="28"/>
        </w:rPr>
        <w:t>Кодекса).</w:t>
      </w:r>
    </w:p>
    <w:p w14:paraId="25B65010" w14:textId="2A928292" w:rsidR="00F92E42" w:rsidRPr="00206DF3" w:rsidRDefault="00F92E42" w:rsidP="00E97491">
      <w:pPr>
        <w:spacing w:after="0"/>
        <w:ind w:firstLine="709"/>
        <w:jc w:val="both"/>
        <w:rPr>
          <w:rFonts w:ascii="Times New Roman" w:hAnsi="Times New Roman"/>
          <w:color w:val="000000" w:themeColor="text1"/>
          <w:sz w:val="28"/>
          <w:szCs w:val="28"/>
          <w:lang w:val="uk-UA"/>
        </w:rPr>
      </w:pPr>
      <w:r w:rsidRPr="00B13CC4">
        <w:rPr>
          <w:rFonts w:ascii="Times New Roman" w:hAnsi="Times New Roman"/>
          <w:bCs/>
          <w:color w:val="000000" w:themeColor="text1"/>
          <w:sz w:val="28"/>
          <w:szCs w:val="28"/>
        </w:rPr>
        <w:lastRenderedPageBreak/>
        <w:t>11.</w:t>
      </w:r>
      <w:r w:rsidR="002A4ACF">
        <w:rPr>
          <w:rFonts w:ascii="Times New Roman" w:hAnsi="Times New Roman"/>
          <w:bCs/>
          <w:color w:val="000000" w:themeColor="text1"/>
          <w:sz w:val="28"/>
          <w:szCs w:val="28"/>
        </w:rPr>
        <w:t> </w:t>
      </w:r>
      <w:r w:rsidRPr="00B13CC4">
        <w:rPr>
          <w:rFonts w:ascii="Times New Roman" w:hAnsi="Times New Roman"/>
          <w:color w:val="000000" w:themeColor="text1"/>
          <w:sz w:val="28"/>
          <w:szCs w:val="28"/>
        </w:rPr>
        <w:t>Реализация положений настоящего Кодекса, связанных с финансированием из Республиканского бюджета Донецкой Народной Республики, осуществляется за счет и в пределах выделенных бюджетных ассигнований в порядке, установленном законодательством Донецкой Народной Республики.</w:t>
      </w:r>
    </w:p>
    <w:p w14:paraId="46444132" w14:textId="77777777" w:rsidR="003B6153" w:rsidRDefault="003B6153" w:rsidP="00CE3F01">
      <w:pPr>
        <w:widowControl w:val="0"/>
        <w:suppressAutoHyphens/>
        <w:autoSpaceDN w:val="0"/>
        <w:spacing w:after="0" w:line="240" w:lineRule="auto"/>
        <w:ind w:right="-283"/>
        <w:jc w:val="both"/>
        <w:textAlignment w:val="baseline"/>
        <w:rPr>
          <w:rFonts w:ascii="Times New Roman" w:hAnsi="Times New Roman"/>
          <w:kern w:val="3"/>
          <w:sz w:val="28"/>
          <w:szCs w:val="28"/>
          <w:lang w:eastAsia="zh-CN" w:bidi="hi-IN"/>
        </w:rPr>
      </w:pPr>
    </w:p>
    <w:p w14:paraId="3E4757A0" w14:textId="3AD98807" w:rsidR="00CE3F01" w:rsidRPr="004F3FFB" w:rsidRDefault="00CE3F01" w:rsidP="00CE3F01">
      <w:pPr>
        <w:widowControl w:val="0"/>
        <w:suppressAutoHyphens/>
        <w:autoSpaceDN w:val="0"/>
        <w:spacing w:after="0" w:line="240" w:lineRule="auto"/>
        <w:ind w:right="-283"/>
        <w:jc w:val="both"/>
        <w:textAlignment w:val="baseline"/>
        <w:rPr>
          <w:rFonts w:ascii="Times New Roman" w:hAnsi="Times New Roman"/>
          <w:kern w:val="3"/>
          <w:sz w:val="28"/>
          <w:szCs w:val="28"/>
          <w:lang w:eastAsia="zh-CN" w:bidi="hi-IN"/>
        </w:rPr>
      </w:pPr>
      <w:r w:rsidRPr="004F3FFB">
        <w:rPr>
          <w:rFonts w:ascii="Times New Roman" w:hAnsi="Times New Roman"/>
          <w:kern w:val="3"/>
          <w:sz w:val="28"/>
          <w:szCs w:val="28"/>
          <w:lang w:eastAsia="zh-CN" w:bidi="hi-IN"/>
        </w:rPr>
        <w:t xml:space="preserve">Глава </w:t>
      </w:r>
    </w:p>
    <w:p w14:paraId="51F97209" w14:textId="77777777" w:rsidR="00CE3F01" w:rsidRPr="004F3FFB" w:rsidRDefault="00CE3F01" w:rsidP="00CE3F01">
      <w:pPr>
        <w:widowControl w:val="0"/>
        <w:suppressAutoHyphens/>
        <w:autoSpaceDN w:val="0"/>
        <w:spacing w:after="120" w:line="240" w:lineRule="auto"/>
        <w:ind w:right="-283"/>
        <w:jc w:val="both"/>
        <w:textAlignment w:val="baseline"/>
        <w:rPr>
          <w:rFonts w:ascii="Times New Roman" w:hAnsi="Times New Roman"/>
          <w:kern w:val="3"/>
          <w:sz w:val="28"/>
          <w:szCs w:val="28"/>
          <w:lang w:eastAsia="zh-CN" w:bidi="hi-IN"/>
        </w:rPr>
      </w:pPr>
      <w:r w:rsidRPr="004F3FFB">
        <w:rPr>
          <w:rFonts w:ascii="Times New Roman" w:hAnsi="Times New Roman"/>
          <w:kern w:val="3"/>
          <w:sz w:val="28"/>
          <w:szCs w:val="28"/>
          <w:lang w:eastAsia="zh-CN" w:bidi="hi-IN"/>
        </w:rPr>
        <w:t>Донецкой Народной Республики</w:t>
      </w:r>
      <w:r w:rsidRPr="004F3FFB">
        <w:rPr>
          <w:rFonts w:ascii="Times New Roman" w:hAnsi="Times New Roman"/>
          <w:kern w:val="3"/>
          <w:sz w:val="28"/>
          <w:szCs w:val="28"/>
          <w:lang w:eastAsia="zh-CN" w:bidi="hi-IN"/>
        </w:rPr>
        <w:tab/>
      </w:r>
      <w:r w:rsidRPr="004F3FFB">
        <w:rPr>
          <w:rFonts w:ascii="Times New Roman" w:hAnsi="Times New Roman"/>
          <w:kern w:val="3"/>
          <w:sz w:val="28"/>
          <w:szCs w:val="28"/>
          <w:lang w:eastAsia="zh-CN" w:bidi="hi-IN"/>
        </w:rPr>
        <w:tab/>
      </w:r>
      <w:r w:rsidRPr="004F3FFB">
        <w:rPr>
          <w:rFonts w:ascii="Times New Roman" w:hAnsi="Times New Roman"/>
          <w:kern w:val="3"/>
          <w:sz w:val="28"/>
          <w:szCs w:val="28"/>
          <w:lang w:eastAsia="zh-CN" w:bidi="hi-IN"/>
        </w:rPr>
        <w:tab/>
      </w:r>
      <w:r w:rsidRPr="004F3FFB">
        <w:rPr>
          <w:rFonts w:ascii="Times New Roman" w:hAnsi="Times New Roman"/>
          <w:kern w:val="3"/>
          <w:sz w:val="28"/>
          <w:szCs w:val="28"/>
          <w:lang w:eastAsia="zh-CN" w:bidi="hi-IN"/>
        </w:rPr>
        <w:tab/>
      </w:r>
      <w:r w:rsidRPr="004F3FFB">
        <w:rPr>
          <w:rFonts w:ascii="Times New Roman" w:hAnsi="Times New Roman"/>
          <w:kern w:val="3"/>
          <w:sz w:val="28"/>
          <w:szCs w:val="28"/>
          <w:lang w:eastAsia="zh-CN" w:bidi="hi-IN"/>
        </w:rPr>
        <w:tab/>
        <w:t>Д.В. Пушилин</w:t>
      </w:r>
    </w:p>
    <w:p w14:paraId="6998A619" w14:textId="77777777" w:rsidR="00CE3F01" w:rsidRPr="004F3FFB" w:rsidRDefault="00CE3F01" w:rsidP="00CE3F01">
      <w:pPr>
        <w:widowControl w:val="0"/>
        <w:suppressAutoHyphens/>
        <w:autoSpaceDN w:val="0"/>
        <w:spacing w:after="120" w:line="240" w:lineRule="auto"/>
        <w:ind w:right="-1"/>
        <w:jc w:val="both"/>
        <w:textAlignment w:val="baseline"/>
        <w:rPr>
          <w:rFonts w:ascii="Times New Roman" w:hAnsi="Times New Roman"/>
          <w:kern w:val="3"/>
          <w:sz w:val="28"/>
          <w:szCs w:val="28"/>
          <w:lang w:eastAsia="zh-CN" w:bidi="hi-IN"/>
        </w:rPr>
      </w:pPr>
      <w:r w:rsidRPr="004F3FFB">
        <w:rPr>
          <w:rFonts w:ascii="Times New Roman" w:hAnsi="Times New Roman"/>
          <w:kern w:val="3"/>
          <w:sz w:val="28"/>
          <w:szCs w:val="28"/>
          <w:lang w:eastAsia="zh-CN" w:bidi="hi-IN"/>
        </w:rPr>
        <w:t>г. Донецк</w:t>
      </w:r>
    </w:p>
    <w:p w14:paraId="2028FD54" w14:textId="20D58B3F" w:rsidR="00CE3F01" w:rsidRPr="004F3FFB" w:rsidRDefault="009A5059" w:rsidP="00CE3F01">
      <w:pPr>
        <w:widowControl w:val="0"/>
        <w:suppressAutoHyphens/>
        <w:autoSpaceDN w:val="0"/>
        <w:spacing w:after="120" w:line="240" w:lineRule="auto"/>
        <w:ind w:right="-1"/>
        <w:jc w:val="both"/>
        <w:textAlignment w:val="baseline"/>
        <w:rPr>
          <w:rFonts w:ascii="Times New Roman" w:hAnsi="Times New Roman"/>
          <w:kern w:val="3"/>
          <w:sz w:val="28"/>
          <w:szCs w:val="28"/>
          <w:lang w:eastAsia="zh-CN" w:bidi="hi-IN"/>
        </w:rPr>
      </w:pPr>
      <w:r>
        <w:rPr>
          <w:rFonts w:ascii="Times New Roman" w:hAnsi="Times New Roman"/>
          <w:kern w:val="3"/>
          <w:sz w:val="28"/>
          <w:szCs w:val="28"/>
          <w:lang w:eastAsia="zh-CN" w:bidi="hi-IN"/>
        </w:rPr>
        <w:t>30 апреля</w:t>
      </w:r>
      <w:r w:rsidR="00CE3F01" w:rsidRPr="004F3FFB">
        <w:rPr>
          <w:rFonts w:ascii="Times New Roman" w:hAnsi="Times New Roman"/>
          <w:kern w:val="3"/>
          <w:sz w:val="28"/>
          <w:szCs w:val="28"/>
          <w:lang w:eastAsia="zh-CN" w:bidi="hi-IN"/>
        </w:rPr>
        <w:t xml:space="preserve"> 2021 года</w:t>
      </w:r>
    </w:p>
    <w:p w14:paraId="5F8B36BC" w14:textId="20B5B1B0" w:rsidR="00CE3F01" w:rsidRDefault="00CE3F01" w:rsidP="00CE3F01">
      <w:pPr>
        <w:tabs>
          <w:tab w:val="left" w:pos="6810"/>
        </w:tabs>
        <w:spacing w:after="120" w:line="240" w:lineRule="auto"/>
        <w:rPr>
          <w:rFonts w:ascii="Times New Roman" w:eastAsia="Calibri" w:hAnsi="Times New Roman"/>
          <w:color w:val="000000"/>
          <w:sz w:val="28"/>
          <w:szCs w:val="28"/>
        </w:rPr>
      </w:pPr>
      <w:r w:rsidRPr="004F3FFB">
        <w:rPr>
          <w:rFonts w:ascii="Times New Roman" w:hAnsi="Times New Roman"/>
          <w:color w:val="111111"/>
          <w:kern w:val="3"/>
          <w:sz w:val="28"/>
          <w:szCs w:val="28"/>
          <w:lang w:eastAsia="zh-CN" w:bidi="hi-IN"/>
        </w:rPr>
        <w:t xml:space="preserve">№ </w:t>
      </w:r>
      <w:r w:rsidR="009A5059">
        <w:rPr>
          <w:rFonts w:ascii="Times New Roman" w:hAnsi="Times New Roman"/>
          <w:color w:val="111111"/>
          <w:kern w:val="3"/>
          <w:sz w:val="28"/>
          <w:szCs w:val="28"/>
          <w:lang w:eastAsia="zh-CN" w:bidi="hi-IN"/>
        </w:rPr>
        <w:t>277-IIНС</w:t>
      </w:r>
    </w:p>
    <w:p w14:paraId="10F02ACD" w14:textId="3CFE1261" w:rsidR="00BC03C7" w:rsidRPr="00B422D5" w:rsidRDefault="00094930" w:rsidP="00CE3F01">
      <w:pPr>
        <w:tabs>
          <w:tab w:val="left" w:pos="7088"/>
        </w:tabs>
        <w:spacing w:after="0"/>
        <w:ind w:right="-284"/>
        <w:rPr>
          <w:rFonts w:ascii="Times New Roman" w:hAnsi="Times New Roman"/>
          <w:color w:val="000000" w:themeColor="text1"/>
          <w:sz w:val="28"/>
          <w:szCs w:val="28"/>
        </w:rPr>
      </w:pPr>
      <w:r>
        <w:rPr>
          <w:noProof/>
        </w:rPr>
        <w:drawing>
          <wp:anchor distT="0" distB="0" distL="114300" distR="114300" simplePos="0" relativeHeight="251658240" behindDoc="0" locked="0" layoutInCell="1" allowOverlap="1" wp14:anchorId="7A13D5EC" wp14:editId="4B9A8869">
            <wp:simplePos x="1076325" y="771525"/>
            <wp:positionH relativeFrom="margin">
              <wp:align>right</wp:align>
            </wp:positionH>
            <wp:positionV relativeFrom="margin">
              <wp:align>bottom</wp:align>
            </wp:positionV>
            <wp:extent cx="720000" cy="720000"/>
            <wp:effectExtent l="0" t="0" r="4445" b="444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sectPr w:rsidR="00BC03C7" w:rsidRPr="00B422D5" w:rsidSect="00700445">
      <w:headerReference w:type="even" r:id="rId15"/>
      <w:headerReference w:type="default" r:id="rId16"/>
      <w:pgSz w:w="11907" w:h="16839"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7C7F0" w14:textId="77777777" w:rsidR="00FE36D4" w:rsidRDefault="00FE36D4" w:rsidP="00420610">
      <w:pPr>
        <w:spacing w:after="0" w:line="240" w:lineRule="auto"/>
      </w:pPr>
      <w:r>
        <w:separator/>
      </w:r>
    </w:p>
  </w:endnote>
  <w:endnote w:type="continuationSeparator" w:id="0">
    <w:p w14:paraId="1D34F240" w14:textId="77777777" w:rsidR="00FE36D4" w:rsidRDefault="00FE36D4" w:rsidP="0042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118B0" w14:textId="77777777" w:rsidR="00FE36D4" w:rsidRDefault="00FE36D4" w:rsidP="00420610">
      <w:pPr>
        <w:spacing w:after="0" w:line="240" w:lineRule="auto"/>
      </w:pPr>
      <w:r>
        <w:separator/>
      </w:r>
    </w:p>
  </w:footnote>
  <w:footnote w:type="continuationSeparator" w:id="0">
    <w:p w14:paraId="499586E5" w14:textId="77777777" w:rsidR="00FE36D4" w:rsidRDefault="00FE36D4" w:rsidP="00420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BB122" w14:textId="77777777" w:rsidR="00993871" w:rsidRDefault="00993871" w:rsidP="006274DA">
    <w:pPr>
      <w:pStyle w:val="a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70173260" w14:textId="77777777" w:rsidR="00993871" w:rsidRDefault="0099387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29C1D" w14:textId="77777777" w:rsidR="00993871" w:rsidRPr="00976CC6" w:rsidRDefault="00993871" w:rsidP="00AB2CA7">
    <w:pPr>
      <w:pStyle w:val="a3"/>
      <w:framePr w:h="249" w:hRule="exact" w:wrap="around" w:vAnchor="text" w:hAnchor="margin" w:xAlign="center" w:y="-2"/>
      <w:rPr>
        <w:rStyle w:val="af7"/>
        <w:rFonts w:ascii="Times New Roman" w:hAnsi="Times New Roman"/>
        <w:sz w:val="24"/>
        <w:szCs w:val="24"/>
      </w:rPr>
    </w:pPr>
    <w:r w:rsidRPr="00976CC6">
      <w:rPr>
        <w:rStyle w:val="af7"/>
        <w:rFonts w:ascii="Times New Roman" w:hAnsi="Times New Roman"/>
        <w:sz w:val="24"/>
        <w:szCs w:val="24"/>
      </w:rPr>
      <w:fldChar w:fldCharType="begin"/>
    </w:r>
    <w:r w:rsidRPr="00976CC6">
      <w:rPr>
        <w:rStyle w:val="af7"/>
        <w:rFonts w:ascii="Times New Roman" w:hAnsi="Times New Roman"/>
        <w:sz w:val="24"/>
        <w:szCs w:val="24"/>
      </w:rPr>
      <w:instrText xml:space="preserve">PAGE  </w:instrText>
    </w:r>
    <w:r w:rsidRPr="00976CC6">
      <w:rPr>
        <w:rStyle w:val="af7"/>
        <w:rFonts w:ascii="Times New Roman" w:hAnsi="Times New Roman"/>
        <w:sz w:val="24"/>
        <w:szCs w:val="24"/>
      </w:rPr>
      <w:fldChar w:fldCharType="separate"/>
    </w:r>
    <w:r w:rsidR="009A5059">
      <w:rPr>
        <w:rStyle w:val="af7"/>
        <w:rFonts w:ascii="Times New Roman" w:hAnsi="Times New Roman"/>
        <w:noProof/>
        <w:sz w:val="24"/>
        <w:szCs w:val="24"/>
      </w:rPr>
      <w:t>5</w:t>
    </w:r>
    <w:r w:rsidRPr="00976CC6">
      <w:rPr>
        <w:rStyle w:val="af7"/>
        <w:rFonts w:ascii="Times New Roman" w:hAnsi="Times New Roman"/>
        <w:sz w:val="24"/>
        <w:szCs w:val="24"/>
      </w:rPr>
      <w:fldChar w:fldCharType="end"/>
    </w:r>
  </w:p>
  <w:p w14:paraId="5D6C0CC1" w14:textId="77777777" w:rsidR="00993871" w:rsidRDefault="0099387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7C7"/>
    <w:multiLevelType w:val="hybridMultilevel"/>
    <w:tmpl w:val="F86623F6"/>
    <w:lvl w:ilvl="0" w:tplc="A65A425A">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02436E61"/>
    <w:multiLevelType w:val="hybridMultilevel"/>
    <w:tmpl w:val="A162DDAE"/>
    <w:lvl w:ilvl="0" w:tplc="E820A31C">
      <w:start w:val="1"/>
      <w:numFmt w:val="decimal"/>
      <w:lvlText w:val="%1)"/>
      <w:lvlJc w:val="left"/>
      <w:pPr>
        <w:ind w:left="928" w:hanging="360"/>
      </w:pPr>
      <w:rPr>
        <w:rFonts w:ascii="Times New Roman" w:eastAsia="Times New Roman" w:hAnsi="Times New Roman" w:cs="Times New Roman"/>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abstractNum w:abstractNumId="2" w15:restartNumberingAfterBreak="0">
    <w:nsid w:val="0993739F"/>
    <w:multiLevelType w:val="hybridMultilevel"/>
    <w:tmpl w:val="CA86345A"/>
    <w:lvl w:ilvl="0" w:tplc="65B0A9C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0BE90968"/>
    <w:multiLevelType w:val="hybridMultilevel"/>
    <w:tmpl w:val="C44E8F98"/>
    <w:lvl w:ilvl="0" w:tplc="600ACFB4">
      <w:start w:val="1"/>
      <w:numFmt w:val="decimal"/>
      <w:lvlText w:val="%1."/>
      <w:lvlJc w:val="left"/>
      <w:pPr>
        <w:tabs>
          <w:tab w:val="num" w:pos="2096"/>
        </w:tabs>
        <w:ind w:left="2096" w:hanging="1245"/>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5005B13"/>
    <w:multiLevelType w:val="hybridMultilevel"/>
    <w:tmpl w:val="98741F82"/>
    <w:lvl w:ilvl="0" w:tplc="91A60A7C">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1748600D"/>
    <w:multiLevelType w:val="hybridMultilevel"/>
    <w:tmpl w:val="E772BDE0"/>
    <w:lvl w:ilvl="0" w:tplc="E99A55E2">
      <w:start w:val="1"/>
      <w:numFmt w:val="decimal"/>
      <w:lvlText w:val="%1)"/>
      <w:lvlJc w:val="left"/>
      <w:pPr>
        <w:ind w:left="928"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81B667D"/>
    <w:multiLevelType w:val="hybridMultilevel"/>
    <w:tmpl w:val="781C2462"/>
    <w:lvl w:ilvl="0" w:tplc="EF228E24">
      <w:start w:val="1"/>
      <w:numFmt w:val="decimal"/>
      <w:lvlText w:val="%1."/>
      <w:lvlJc w:val="left"/>
      <w:pPr>
        <w:tabs>
          <w:tab w:val="num" w:pos="675"/>
        </w:tabs>
        <w:ind w:left="675" w:hanging="360"/>
      </w:pPr>
      <w:rPr>
        <w:rFonts w:cs="Times New Roman" w:hint="default"/>
      </w:rPr>
    </w:lvl>
    <w:lvl w:ilvl="1" w:tplc="04190019" w:tentative="1">
      <w:start w:val="1"/>
      <w:numFmt w:val="lowerLetter"/>
      <w:lvlText w:val="%2."/>
      <w:lvlJc w:val="left"/>
      <w:pPr>
        <w:tabs>
          <w:tab w:val="num" w:pos="1395"/>
        </w:tabs>
        <w:ind w:left="1395" w:hanging="360"/>
      </w:pPr>
      <w:rPr>
        <w:rFonts w:cs="Times New Roman"/>
      </w:rPr>
    </w:lvl>
    <w:lvl w:ilvl="2" w:tplc="0419001B" w:tentative="1">
      <w:start w:val="1"/>
      <w:numFmt w:val="lowerRoman"/>
      <w:lvlText w:val="%3."/>
      <w:lvlJc w:val="right"/>
      <w:pPr>
        <w:tabs>
          <w:tab w:val="num" w:pos="2115"/>
        </w:tabs>
        <w:ind w:left="2115" w:hanging="180"/>
      </w:pPr>
      <w:rPr>
        <w:rFonts w:cs="Times New Roman"/>
      </w:rPr>
    </w:lvl>
    <w:lvl w:ilvl="3" w:tplc="0419000F" w:tentative="1">
      <w:start w:val="1"/>
      <w:numFmt w:val="decimal"/>
      <w:lvlText w:val="%4."/>
      <w:lvlJc w:val="left"/>
      <w:pPr>
        <w:tabs>
          <w:tab w:val="num" w:pos="2835"/>
        </w:tabs>
        <w:ind w:left="2835" w:hanging="360"/>
      </w:pPr>
      <w:rPr>
        <w:rFonts w:cs="Times New Roman"/>
      </w:rPr>
    </w:lvl>
    <w:lvl w:ilvl="4" w:tplc="04190019" w:tentative="1">
      <w:start w:val="1"/>
      <w:numFmt w:val="lowerLetter"/>
      <w:lvlText w:val="%5."/>
      <w:lvlJc w:val="left"/>
      <w:pPr>
        <w:tabs>
          <w:tab w:val="num" w:pos="3555"/>
        </w:tabs>
        <w:ind w:left="3555" w:hanging="360"/>
      </w:pPr>
      <w:rPr>
        <w:rFonts w:cs="Times New Roman"/>
      </w:rPr>
    </w:lvl>
    <w:lvl w:ilvl="5" w:tplc="0419001B" w:tentative="1">
      <w:start w:val="1"/>
      <w:numFmt w:val="lowerRoman"/>
      <w:lvlText w:val="%6."/>
      <w:lvlJc w:val="right"/>
      <w:pPr>
        <w:tabs>
          <w:tab w:val="num" w:pos="4275"/>
        </w:tabs>
        <w:ind w:left="4275" w:hanging="180"/>
      </w:pPr>
      <w:rPr>
        <w:rFonts w:cs="Times New Roman"/>
      </w:rPr>
    </w:lvl>
    <w:lvl w:ilvl="6" w:tplc="0419000F" w:tentative="1">
      <w:start w:val="1"/>
      <w:numFmt w:val="decimal"/>
      <w:lvlText w:val="%7."/>
      <w:lvlJc w:val="left"/>
      <w:pPr>
        <w:tabs>
          <w:tab w:val="num" w:pos="4995"/>
        </w:tabs>
        <w:ind w:left="4995" w:hanging="360"/>
      </w:pPr>
      <w:rPr>
        <w:rFonts w:cs="Times New Roman"/>
      </w:rPr>
    </w:lvl>
    <w:lvl w:ilvl="7" w:tplc="04190019" w:tentative="1">
      <w:start w:val="1"/>
      <w:numFmt w:val="lowerLetter"/>
      <w:lvlText w:val="%8."/>
      <w:lvlJc w:val="left"/>
      <w:pPr>
        <w:tabs>
          <w:tab w:val="num" w:pos="5715"/>
        </w:tabs>
        <w:ind w:left="5715" w:hanging="360"/>
      </w:pPr>
      <w:rPr>
        <w:rFonts w:cs="Times New Roman"/>
      </w:rPr>
    </w:lvl>
    <w:lvl w:ilvl="8" w:tplc="0419001B" w:tentative="1">
      <w:start w:val="1"/>
      <w:numFmt w:val="lowerRoman"/>
      <w:lvlText w:val="%9."/>
      <w:lvlJc w:val="right"/>
      <w:pPr>
        <w:tabs>
          <w:tab w:val="num" w:pos="6435"/>
        </w:tabs>
        <w:ind w:left="6435" w:hanging="180"/>
      </w:pPr>
      <w:rPr>
        <w:rFonts w:cs="Times New Roman"/>
      </w:rPr>
    </w:lvl>
  </w:abstractNum>
  <w:abstractNum w:abstractNumId="7" w15:restartNumberingAfterBreak="0">
    <w:nsid w:val="1A5A1254"/>
    <w:multiLevelType w:val="hybridMultilevel"/>
    <w:tmpl w:val="6A7A20D8"/>
    <w:lvl w:ilvl="0" w:tplc="40DEFA92">
      <w:start w:val="2"/>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8" w15:restartNumberingAfterBreak="0">
    <w:nsid w:val="1A9F0B82"/>
    <w:multiLevelType w:val="hybridMultilevel"/>
    <w:tmpl w:val="A8F2B99E"/>
    <w:lvl w:ilvl="0" w:tplc="FDF08B0A">
      <w:start w:val="1"/>
      <w:numFmt w:val="decimal"/>
      <w:lvlText w:val="%1."/>
      <w:lvlJc w:val="left"/>
      <w:pPr>
        <w:ind w:left="1211" w:hanging="360"/>
      </w:pPr>
      <w:rPr>
        <w:rFonts w:cs="Times New Roman"/>
      </w:rPr>
    </w:lvl>
    <w:lvl w:ilvl="1" w:tplc="04190019">
      <w:start w:val="1"/>
      <w:numFmt w:val="decimal"/>
      <w:lvlText w:val="%2."/>
      <w:lvlJc w:val="left"/>
      <w:pPr>
        <w:tabs>
          <w:tab w:val="num" w:pos="863"/>
        </w:tabs>
        <w:ind w:left="863" w:hanging="360"/>
      </w:pPr>
      <w:rPr>
        <w:rFonts w:cs="Times New Roman"/>
      </w:rPr>
    </w:lvl>
    <w:lvl w:ilvl="2" w:tplc="0419001B">
      <w:start w:val="1"/>
      <w:numFmt w:val="decimal"/>
      <w:lvlText w:val="%3."/>
      <w:lvlJc w:val="left"/>
      <w:pPr>
        <w:tabs>
          <w:tab w:val="num" w:pos="1583"/>
        </w:tabs>
        <w:ind w:left="1583" w:hanging="360"/>
      </w:pPr>
      <w:rPr>
        <w:rFonts w:cs="Times New Roman"/>
      </w:rPr>
    </w:lvl>
    <w:lvl w:ilvl="3" w:tplc="0419000F">
      <w:start w:val="1"/>
      <w:numFmt w:val="decimal"/>
      <w:lvlText w:val="%4."/>
      <w:lvlJc w:val="left"/>
      <w:pPr>
        <w:tabs>
          <w:tab w:val="num" w:pos="2303"/>
        </w:tabs>
        <w:ind w:left="2303" w:hanging="360"/>
      </w:pPr>
      <w:rPr>
        <w:rFonts w:cs="Times New Roman"/>
      </w:rPr>
    </w:lvl>
    <w:lvl w:ilvl="4" w:tplc="04190019">
      <w:start w:val="1"/>
      <w:numFmt w:val="decimal"/>
      <w:lvlText w:val="%5."/>
      <w:lvlJc w:val="left"/>
      <w:pPr>
        <w:tabs>
          <w:tab w:val="num" w:pos="3023"/>
        </w:tabs>
        <w:ind w:left="3023" w:hanging="360"/>
      </w:pPr>
      <w:rPr>
        <w:rFonts w:cs="Times New Roman"/>
      </w:rPr>
    </w:lvl>
    <w:lvl w:ilvl="5" w:tplc="0419001B">
      <w:start w:val="1"/>
      <w:numFmt w:val="decimal"/>
      <w:lvlText w:val="%6."/>
      <w:lvlJc w:val="left"/>
      <w:pPr>
        <w:tabs>
          <w:tab w:val="num" w:pos="3743"/>
        </w:tabs>
        <w:ind w:left="3743" w:hanging="360"/>
      </w:pPr>
      <w:rPr>
        <w:rFonts w:cs="Times New Roman"/>
      </w:rPr>
    </w:lvl>
    <w:lvl w:ilvl="6" w:tplc="0419000F">
      <w:start w:val="1"/>
      <w:numFmt w:val="decimal"/>
      <w:lvlText w:val="%7."/>
      <w:lvlJc w:val="left"/>
      <w:pPr>
        <w:tabs>
          <w:tab w:val="num" w:pos="4463"/>
        </w:tabs>
        <w:ind w:left="4463" w:hanging="360"/>
      </w:pPr>
      <w:rPr>
        <w:rFonts w:cs="Times New Roman"/>
      </w:rPr>
    </w:lvl>
    <w:lvl w:ilvl="7" w:tplc="04190019">
      <w:start w:val="1"/>
      <w:numFmt w:val="decimal"/>
      <w:lvlText w:val="%8."/>
      <w:lvlJc w:val="left"/>
      <w:pPr>
        <w:tabs>
          <w:tab w:val="num" w:pos="5183"/>
        </w:tabs>
        <w:ind w:left="5183" w:hanging="360"/>
      </w:pPr>
      <w:rPr>
        <w:rFonts w:cs="Times New Roman"/>
      </w:rPr>
    </w:lvl>
    <w:lvl w:ilvl="8" w:tplc="0419001B">
      <w:start w:val="1"/>
      <w:numFmt w:val="decimal"/>
      <w:lvlText w:val="%9."/>
      <w:lvlJc w:val="left"/>
      <w:pPr>
        <w:tabs>
          <w:tab w:val="num" w:pos="5903"/>
        </w:tabs>
        <w:ind w:left="5903" w:hanging="360"/>
      </w:pPr>
      <w:rPr>
        <w:rFonts w:cs="Times New Roman"/>
      </w:rPr>
    </w:lvl>
  </w:abstractNum>
  <w:abstractNum w:abstractNumId="9" w15:restartNumberingAfterBreak="0">
    <w:nsid w:val="1B096698"/>
    <w:multiLevelType w:val="hybridMultilevel"/>
    <w:tmpl w:val="B652D55E"/>
    <w:lvl w:ilvl="0" w:tplc="462C8144">
      <w:start w:val="1"/>
      <w:numFmt w:val="decimal"/>
      <w:lvlText w:val="%1."/>
      <w:lvlJc w:val="left"/>
      <w:pPr>
        <w:tabs>
          <w:tab w:val="num" w:pos="2066"/>
        </w:tabs>
        <w:ind w:left="2066" w:hanging="121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25FC5FB8"/>
    <w:multiLevelType w:val="hybridMultilevel"/>
    <w:tmpl w:val="444C8370"/>
    <w:lvl w:ilvl="0" w:tplc="046E65AA">
      <w:start w:val="1"/>
      <w:numFmt w:val="decimal"/>
      <w:lvlText w:val="%1."/>
      <w:lvlJc w:val="left"/>
      <w:pPr>
        <w:tabs>
          <w:tab w:val="num" w:pos="1528"/>
        </w:tabs>
        <w:ind w:left="1528" w:hanging="960"/>
      </w:pPr>
      <w:rPr>
        <w:rFonts w:ascii="Times New Roman" w:eastAsia="Times New Roman" w:hAnsi="Times New Roman" w:cs="Times New Roman"/>
      </w:rPr>
    </w:lvl>
    <w:lvl w:ilvl="1" w:tplc="04190019">
      <w:start w:val="1"/>
      <w:numFmt w:val="decimal"/>
      <w:lvlText w:val="%2."/>
      <w:lvlJc w:val="left"/>
      <w:pPr>
        <w:tabs>
          <w:tab w:val="num" w:pos="1468"/>
        </w:tabs>
        <w:ind w:left="1468" w:hanging="360"/>
      </w:pPr>
      <w:rPr>
        <w:rFonts w:cs="Times New Roman"/>
      </w:rPr>
    </w:lvl>
    <w:lvl w:ilvl="2" w:tplc="0419001B">
      <w:start w:val="1"/>
      <w:numFmt w:val="decimal"/>
      <w:lvlText w:val="%3."/>
      <w:lvlJc w:val="left"/>
      <w:pPr>
        <w:tabs>
          <w:tab w:val="num" w:pos="2188"/>
        </w:tabs>
        <w:ind w:left="2188" w:hanging="360"/>
      </w:pPr>
      <w:rPr>
        <w:rFonts w:cs="Times New Roman"/>
      </w:rPr>
    </w:lvl>
    <w:lvl w:ilvl="3" w:tplc="0419000F">
      <w:start w:val="1"/>
      <w:numFmt w:val="decimal"/>
      <w:lvlText w:val="%4."/>
      <w:lvlJc w:val="left"/>
      <w:pPr>
        <w:tabs>
          <w:tab w:val="num" w:pos="2908"/>
        </w:tabs>
        <w:ind w:left="2908" w:hanging="360"/>
      </w:pPr>
      <w:rPr>
        <w:rFonts w:cs="Times New Roman"/>
      </w:rPr>
    </w:lvl>
    <w:lvl w:ilvl="4" w:tplc="04190019">
      <w:start w:val="1"/>
      <w:numFmt w:val="decimal"/>
      <w:lvlText w:val="%5."/>
      <w:lvlJc w:val="left"/>
      <w:pPr>
        <w:tabs>
          <w:tab w:val="num" w:pos="3628"/>
        </w:tabs>
        <w:ind w:left="3628" w:hanging="360"/>
      </w:pPr>
      <w:rPr>
        <w:rFonts w:cs="Times New Roman"/>
      </w:rPr>
    </w:lvl>
    <w:lvl w:ilvl="5" w:tplc="0419001B">
      <w:start w:val="1"/>
      <w:numFmt w:val="decimal"/>
      <w:lvlText w:val="%6."/>
      <w:lvlJc w:val="left"/>
      <w:pPr>
        <w:tabs>
          <w:tab w:val="num" w:pos="4348"/>
        </w:tabs>
        <w:ind w:left="4348" w:hanging="360"/>
      </w:pPr>
      <w:rPr>
        <w:rFonts w:cs="Times New Roman"/>
      </w:rPr>
    </w:lvl>
    <w:lvl w:ilvl="6" w:tplc="0419000F">
      <w:start w:val="1"/>
      <w:numFmt w:val="decimal"/>
      <w:lvlText w:val="%7."/>
      <w:lvlJc w:val="left"/>
      <w:pPr>
        <w:tabs>
          <w:tab w:val="num" w:pos="5068"/>
        </w:tabs>
        <w:ind w:left="5068" w:hanging="360"/>
      </w:pPr>
      <w:rPr>
        <w:rFonts w:cs="Times New Roman"/>
      </w:rPr>
    </w:lvl>
    <w:lvl w:ilvl="7" w:tplc="04190019">
      <w:start w:val="1"/>
      <w:numFmt w:val="decimal"/>
      <w:lvlText w:val="%8."/>
      <w:lvlJc w:val="left"/>
      <w:pPr>
        <w:tabs>
          <w:tab w:val="num" w:pos="5788"/>
        </w:tabs>
        <w:ind w:left="5788" w:hanging="360"/>
      </w:pPr>
      <w:rPr>
        <w:rFonts w:cs="Times New Roman"/>
      </w:rPr>
    </w:lvl>
    <w:lvl w:ilvl="8" w:tplc="0419001B">
      <w:start w:val="1"/>
      <w:numFmt w:val="decimal"/>
      <w:lvlText w:val="%9."/>
      <w:lvlJc w:val="left"/>
      <w:pPr>
        <w:tabs>
          <w:tab w:val="num" w:pos="6508"/>
        </w:tabs>
        <w:ind w:left="6508" w:hanging="360"/>
      </w:pPr>
      <w:rPr>
        <w:rFonts w:cs="Times New Roman"/>
      </w:rPr>
    </w:lvl>
  </w:abstractNum>
  <w:abstractNum w:abstractNumId="11" w15:restartNumberingAfterBreak="0">
    <w:nsid w:val="27A46F09"/>
    <w:multiLevelType w:val="hybridMultilevel"/>
    <w:tmpl w:val="7C9E3264"/>
    <w:lvl w:ilvl="0" w:tplc="F6BE9AF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2D363BB2"/>
    <w:multiLevelType w:val="hybridMultilevel"/>
    <w:tmpl w:val="E772BDE0"/>
    <w:lvl w:ilvl="0" w:tplc="E99A55E2">
      <w:start w:val="1"/>
      <w:numFmt w:val="decimal"/>
      <w:lvlText w:val="%1)"/>
      <w:lvlJc w:val="left"/>
      <w:pPr>
        <w:ind w:left="928"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D401AE3"/>
    <w:multiLevelType w:val="hybridMultilevel"/>
    <w:tmpl w:val="404634F0"/>
    <w:lvl w:ilvl="0" w:tplc="B7723AC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2FFA3D6B"/>
    <w:multiLevelType w:val="hybridMultilevel"/>
    <w:tmpl w:val="870086F0"/>
    <w:lvl w:ilvl="0" w:tplc="64F47F4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8E7231A"/>
    <w:multiLevelType w:val="hybridMultilevel"/>
    <w:tmpl w:val="BDE0BDC4"/>
    <w:lvl w:ilvl="0" w:tplc="C7244D9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3AB16B21"/>
    <w:multiLevelType w:val="hybridMultilevel"/>
    <w:tmpl w:val="A72E3B10"/>
    <w:lvl w:ilvl="0" w:tplc="8A22A34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3B777D7E"/>
    <w:multiLevelType w:val="hybridMultilevel"/>
    <w:tmpl w:val="880EE95A"/>
    <w:lvl w:ilvl="0" w:tplc="4CBE740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4185401E"/>
    <w:multiLevelType w:val="hybridMultilevel"/>
    <w:tmpl w:val="4CC6CAC6"/>
    <w:lvl w:ilvl="0" w:tplc="86F024A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42A74D49"/>
    <w:multiLevelType w:val="hybridMultilevel"/>
    <w:tmpl w:val="6D781790"/>
    <w:lvl w:ilvl="0" w:tplc="614E69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47DD2226"/>
    <w:multiLevelType w:val="hybridMultilevel"/>
    <w:tmpl w:val="2FD69794"/>
    <w:lvl w:ilvl="0" w:tplc="EA38FC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48B0572E"/>
    <w:multiLevelType w:val="hybridMultilevel"/>
    <w:tmpl w:val="E772BDE0"/>
    <w:lvl w:ilvl="0" w:tplc="E99A55E2">
      <w:start w:val="1"/>
      <w:numFmt w:val="decimal"/>
      <w:lvlText w:val="%1)"/>
      <w:lvlJc w:val="left"/>
      <w:pPr>
        <w:ind w:left="928"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C6054A3"/>
    <w:multiLevelType w:val="hybridMultilevel"/>
    <w:tmpl w:val="92C058F4"/>
    <w:lvl w:ilvl="0" w:tplc="D3B452AA">
      <w:start w:val="2"/>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15:restartNumberingAfterBreak="0">
    <w:nsid w:val="57B45041"/>
    <w:multiLevelType w:val="hybridMultilevel"/>
    <w:tmpl w:val="D4D20A0A"/>
    <w:lvl w:ilvl="0" w:tplc="9724B1B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15:restartNumberingAfterBreak="0">
    <w:nsid w:val="5F1020EA"/>
    <w:multiLevelType w:val="hybridMultilevel"/>
    <w:tmpl w:val="DAD0EAE4"/>
    <w:lvl w:ilvl="0" w:tplc="DB62BD9E">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15:restartNumberingAfterBreak="0">
    <w:nsid w:val="607D6583"/>
    <w:multiLevelType w:val="hybridMultilevel"/>
    <w:tmpl w:val="998AB324"/>
    <w:lvl w:ilvl="0" w:tplc="D7E4CA3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1746258"/>
    <w:multiLevelType w:val="hybridMultilevel"/>
    <w:tmpl w:val="1F681F92"/>
    <w:lvl w:ilvl="0" w:tplc="C1242C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15:restartNumberingAfterBreak="0">
    <w:nsid w:val="6A1F746D"/>
    <w:multiLevelType w:val="hybridMultilevel"/>
    <w:tmpl w:val="9468E6E8"/>
    <w:lvl w:ilvl="0" w:tplc="076C1E3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8" w15:restartNumberingAfterBreak="0">
    <w:nsid w:val="7024585D"/>
    <w:multiLevelType w:val="multilevel"/>
    <w:tmpl w:val="5A04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6372FF"/>
    <w:multiLevelType w:val="hybridMultilevel"/>
    <w:tmpl w:val="1F7065F8"/>
    <w:lvl w:ilvl="0" w:tplc="18642A9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15:restartNumberingAfterBreak="0">
    <w:nsid w:val="75F80969"/>
    <w:multiLevelType w:val="hybridMultilevel"/>
    <w:tmpl w:val="3132DC14"/>
    <w:lvl w:ilvl="0" w:tplc="5DB66698">
      <w:start w:val="1"/>
      <w:numFmt w:val="decimal"/>
      <w:lvlText w:val="%1."/>
      <w:lvlJc w:val="left"/>
      <w:pPr>
        <w:tabs>
          <w:tab w:val="num" w:pos="615"/>
        </w:tabs>
        <w:ind w:left="615" w:hanging="360"/>
      </w:pPr>
      <w:rPr>
        <w:rFonts w:cs="Times New Roman" w:hint="default"/>
      </w:rPr>
    </w:lvl>
    <w:lvl w:ilvl="1" w:tplc="04190019">
      <w:start w:val="1"/>
      <w:numFmt w:val="lowerLetter"/>
      <w:lvlText w:val="%2."/>
      <w:lvlJc w:val="left"/>
      <w:pPr>
        <w:tabs>
          <w:tab w:val="num" w:pos="1335"/>
        </w:tabs>
        <w:ind w:left="1335" w:hanging="360"/>
      </w:pPr>
      <w:rPr>
        <w:rFonts w:cs="Times New Roman"/>
      </w:rPr>
    </w:lvl>
    <w:lvl w:ilvl="2" w:tplc="0419001B" w:tentative="1">
      <w:start w:val="1"/>
      <w:numFmt w:val="lowerRoman"/>
      <w:lvlText w:val="%3."/>
      <w:lvlJc w:val="right"/>
      <w:pPr>
        <w:tabs>
          <w:tab w:val="num" w:pos="2055"/>
        </w:tabs>
        <w:ind w:left="2055" w:hanging="180"/>
      </w:pPr>
      <w:rPr>
        <w:rFonts w:cs="Times New Roman"/>
      </w:rPr>
    </w:lvl>
    <w:lvl w:ilvl="3" w:tplc="0419000F" w:tentative="1">
      <w:start w:val="1"/>
      <w:numFmt w:val="decimal"/>
      <w:lvlText w:val="%4."/>
      <w:lvlJc w:val="left"/>
      <w:pPr>
        <w:tabs>
          <w:tab w:val="num" w:pos="2775"/>
        </w:tabs>
        <w:ind w:left="2775" w:hanging="360"/>
      </w:pPr>
      <w:rPr>
        <w:rFonts w:cs="Times New Roman"/>
      </w:rPr>
    </w:lvl>
    <w:lvl w:ilvl="4" w:tplc="04190019" w:tentative="1">
      <w:start w:val="1"/>
      <w:numFmt w:val="lowerLetter"/>
      <w:lvlText w:val="%5."/>
      <w:lvlJc w:val="left"/>
      <w:pPr>
        <w:tabs>
          <w:tab w:val="num" w:pos="3495"/>
        </w:tabs>
        <w:ind w:left="3495" w:hanging="360"/>
      </w:pPr>
      <w:rPr>
        <w:rFonts w:cs="Times New Roman"/>
      </w:rPr>
    </w:lvl>
    <w:lvl w:ilvl="5" w:tplc="0419001B" w:tentative="1">
      <w:start w:val="1"/>
      <w:numFmt w:val="lowerRoman"/>
      <w:lvlText w:val="%6."/>
      <w:lvlJc w:val="right"/>
      <w:pPr>
        <w:tabs>
          <w:tab w:val="num" w:pos="4215"/>
        </w:tabs>
        <w:ind w:left="4215" w:hanging="180"/>
      </w:pPr>
      <w:rPr>
        <w:rFonts w:cs="Times New Roman"/>
      </w:rPr>
    </w:lvl>
    <w:lvl w:ilvl="6" w:tplc="0419000F" w:tentative="1">
      <w:start w:val="1"/>
      <w:numFmt w:val="decimal"/>
      <w:lvlText w:val="%7."/>
      <w:lvlJc w:val="left"/>
      <w:pPr>
        <w:tabs>
          <w:tab w:val="num" w:pos="4935"/>
        </w:tabs>
        <w:ind w:left="4935" w:hanging="360"/>
      </w:pPr>
      <w:rPr>
        <w:rFonts w:cs="Times New Roman"/>
      </w:rPr>
    </w:lvl>
    <w:lvl w:ilvl="7" w:tplc="04190019" w:tentative="1">
      <w:start w:val="1"/>
      <w:numFmt w:val="lowerLetter"/>
      <w:lvlText w:val="%8."/>
      <w:lvlJc w:val="left"/>
      <w:pPr>
        <w:tabs>
          <w:tab w:val="num" w:pos="5655"/>
        </w:tabs>
        <w:ind w:left="5655" w:hanging="360"/>
      </w:pPr>
      <w:rPr>
        <w:rFonts w:cs="Times New Roman"/>
      </w:rPr>
    </w:lvl>
    <w:lvl w:ilvl="8" w:tplc="0419001B" w:tentative="1">
      <w:start w:val="1"/>
      <w:numFmt w:val="lowerRoman"/>
      <w:lvlText w:val="%9."/>
      <w:lvlJc w:val="right"/>
      <w:pPr>
        <w:tabs>
          <w:tab w:val="num" w:pos="6375"/>
        </w:tabs>
        <w:ind w:left="6375" w:hanging="180"/>
      </w:pPr>
      <w:rPr>
        <w:rFonts w:cs="Times New Roman"/>
      </w:rPr>
    </w:lvl>
  </w:abstractNum>
  <w:abstractNum w:abstractNumId="31" w15:restartNumberingAfterBreak="0">
    <w:nsid w:val="7B455A92"/>
    <w:multiLevelType w:val="hybridMultilevel"/>
    <w:tmpl w:val="D5106A50"/>
    <w:lvl w:ilvl="0" w:tplc="9E8CECB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7DE34B73"/>
    <w:multiLevelType w:val="hybridMultilevel"/>
    <w:tmpl w:val="EABE4336"/>
    <w:lvl w:ilvl="0" w:tplc="31388DF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30"/>
  </w:num>
  <w:num w:numId="2">
    <w:abstractNumId w:val="6"/>
  </w:num>
  <w:num w:numId="3">
    <w:abstractNumId w:val="16"/>
  </w:num>
  <w:num w:numId="4">
    <w:abstractNumId w:val="7"/>
  </w:num>
  <w:num w:numId="5">
    <w:abstractNumId w:val="4"/>
  </w:num>
  <w:num w:numId="6">
    <w:abstractNumId w:val="26"/>
  </w:num>
  <w:num w:numId="7">
    <w:abstractNumId w:val="20"/>
  </w:num>
  <w:num w:numId="8">
    <w:abstractNumId w:val="15"/>
  </w:num>
  <w:num w:numId="9">
    <w:abstractNumId w:val="24"/>
  </w:num>
  <w:num w:numId="10">
    <w:abstractNumId w:val="13"/>
  </w:num>
  <w:num w:numId="11">
    <w:abstractNumId w:val="11"/>
  </w:num>
  <w:num w:numId="12">
    <w:abstractNumId w:val="32"/>
  </w:num>
  <w:num w:numId="13">
    <w:abstractNumId w:val="1"/>
  </w:num>
  <w:num w:numId="14">
    <w:abstractNumId w:val="31"/>
  </w:num>
  <w:num w:numId="15">
    <w:abstractNumId w:val="23"/>
  </w:num>
  <w:num w:numId="16">
    <w:abstractNumId w:val="17"/>
  </w:num>
  <w:num w:numId="17">
    <w:abstractNumId w:val="14"/>
  </w:num>
  <w:num w:numId="18">
    <w:abstractNumId w:val="27"/>
  </w:num>
  <w:num w:numId="19">
    <w:abstractNumId w:val="29"/>
  </w:num>
  <w:num w:numId="20">
    <w:abstractNumId w:val="19"/>
  </w:num>
  <w:num w:numId="21">
    <w:abstractNumId w:val="2"/>
  </w:num>
  <w:num w:numId="22">
    <w:abstractNumId w:val="1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0"/>
  </w:num>
  <w:num w:numId="30">
    <w:abstractNumId w:val="12"/>
  </w:num>
  <w:num w:numId="31">
    <w:abstractNumId w:val="25"/>
  </w:num>
  <w:num w:numId="32">
    <w:abstractNumId w:val="5"/>
  </w:num>
  <w:num w:numId="33">
    <w:abstractNumId w:val="2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CBA"/>
    <w:rsid w:val="000001CD"/>
    <w:rsid w:val="0000185A"/>
    <w:rsid w:val="000027C3"/>
    <w:rsid w:val="00002B2C"/>
    <w:rsid w:val="00003A96"/>
    <w:rsid w:val="00003F31"/>
    <w:rsid w:val="0000449C"/>
    <w:rsid w:val="000049E2"/>
    <w:rsid w:val="00004D8D"/>
    <w:rsid w:val="00004E66"/>
    <w:rsid w:val="00004FDB"/>
    <w:rsid w:val="00005588"/>
    <w:rsid w:val="00005747"/>
    <w:rsid w:val="00006643"/>
    <w:rsid w:val="00006700"/>
    <w:rsid w:val="000073CA"/>
    <w:rsid w:val="00007A20"/>
    <w:rsid w:val="00007B06"/>
    <w:rsid w:val="00007C37"/>
    <w:rsid w:val="00010411"/>
    <w:rsid w:val="00010C7B"/>
    <w:rsid w:val="00010ECC"/>
    <w:rsid w:val="00011411"/>
    <w:rsid w:val="0001161F"/>
    <w:rsid w:val="00011A24"/>
    <w:rsid w:val="00011DC9"/>
    <w:rsid w:val="00012000"/>
    <w:rsid w:val="00012DA4"/>
    <w:rsid w:val="0001319A"/>
    <w:rsid w:val="0001365E"/>
    <w:rsid w:val="00013BC5"/>
    <w:rsid w:val="00013BEC"/>
    <w:rsid w:val="000148F3"/>
    <w:rsid w:val="00014E42"/>
    <w:rsid w:val="00015553"/>
    <w:rsid w:val="00015D80"/>
    <w:rsid w:val="0001632A"/>
    <w:rsid w:val="00016367"/>
    <w:rsid w:val="000165DE"/>
    <w:rsid w:val="00016670"/>
    <w:rsid w:val="0001669F"/>
    <w:rsid w:val="00016B50"/>
    <w:rsid w:val="00016C24"/>
    <w:rsid w:val="00017353"/>
    <w:rsid w:val="0001753F"/>
    <w:rsid w:val="000177B1"/>
    <w:rsid w:val="00017F4B"/>
    <w:rsid w:val="000204DB"/>
    <w:rsid w:val="000208A6"/>
    <w:rsid w:val="0002110A"/>
    <w:rsid w:val="000216FA"/>
    <w:rsid w:val="00021972"/>
    <w:rsid w:val="00021A0C"/>
    <w:rsid w:val="00021F31"/>
    <w:rsid w:val="00022447"/>
    <w:rsid w:val="00022DA4"/>
    <w:rsid w:val="000231F1"/>
    <w:rsid w:val="00023267"/>
    <w:rsid w:val="000235A2"/>
    <w:rsid w:val="0002375A"/>
    <w:rsid w:val="000237E3"/>
    <w:rsid w:val="00023A73"/>
    <w:rsid w:val="00023B23"/>
    <w:rsid w:val="000243CE"/>
    <w:rsid w:val="0002467C"/>
    <w:rsid w:val="000251D1"/>
    <w:rsid w:val="00025C74"/>
    <w:rsid w:val="000261AF"/>
    <w:rsid w:val="00026476"/>
    <w:rsid w:val="00026531"/>
    <w:rsid w:val="0002658A"/>
    <w:rsid w:val="00026E66"/>
    <w:rsid w:val="00027256"/>
    <w:rsid w:val="0002737B"/>
    <w:rsid w:val="0002783C"/>
    <w:rsid w:val="000279A6"/>
    <w:rsid w:val="00027FAE"/>
    <w:rsid w:val="000300D1"/>
    <w:rsid w:val="00030988"/>
    <w:rsid w:val="00030BDF"/>
    <w:rsid w:val="00030C36"/>
    <w:rsid w:val="00031681"/>
    <w:rsid w:val="00031880"/>
    <w:rsid w:val="00031D37"/>
    <w:rsid w:val="00031F12"/>
    <w:rsid w:val="0003212F"/>
    <w:rsid w:val="000324F7"/>
    <w:rsid w:val="00032BFC"/>
    <w:rsid w:val="00032C84"/>
    <w:rsid w:val="00032DCB"/>
    <w:rsid w:val="00032DDC"/>
    <w:rsid w:val="0003311A"/>
    <w:rsid w:val="000331B0"/>
    <w:rsid w:val="000333A7"/>
    <w:rsid w:val="000333D6"/>
    <w:rsid w:val="00033BEE"/>
    <w:rsid w:val="00033E96"/>
    <w:rsid w:val="00033F2C"/>
    <w:rsid w:val="000341E6"/>
    <w:rsid w:val="00034732"/>
    <w:rsid w:val="000347CA"/>
    <w:rsid w:val="00034947"/>
    <w:rsid w:val="00034C17"/>
    <w:rsid w:val="00035D61"/>
    <w:rsid w:val="00036236"/>
    <w:rsid w:val="00040C41"/>
    <w:rsid w:val="00041601"/>
    <w:rsid w:val="000419F2"/>
    <w:rsid w:val="00042275"/>
    <w:rsid w:val="000425A7"/>
    <w:rsid w:val="000426AB"/>
    <w:rsid w:val="0004371E"/>
    <w:rsid w:val="00043774"/>
    <w:rsid w:val="0004398D"/>
    <w:rsid w:val="00043A51"/>
    <w:rsid w:val="00044A81"/>
    <w:rsid w:val="00044DB5"/>
    <w:rsid w:val="00045C12"/>
    <w:rsid w:val="00046947"/>
    <w:rsid w:val="0004707C"/>
    <w:rsid w:val="000470F3"/>
    <w:rsid w:val="000475A1"/>
    <w:rsid w:val="000502BC"/>
    <w:rsid w:val="00050423"/>
    <w:rsid w:val="0005048F"/>
    <w:rsid w:val="00050E41"/>
    <w:rsid w:val="0005148B"/>
    <w:rsid w:val="00051BC9"/>
    <w:rsid w:val="00051E13"/>
    <w:rsid w:val="00051F36"/>
    <w:rsid w:val="000527FA"/>
    <w:rsid w:val="00052801"/>
    <w:rsid w:val="00052A2B"/>
    <w:rsid w:val="00052D57"/>
    <w:rsid w:val="00052F07"/>
    <w:rsid w:val="0005307A"/>
    <w:rsid w:val="00053407"/>
    <w:rsid w:val="000536A8"/>
    <w:rsid w:val="00053F04"/>
    <w:rsid w:val="00054488"/>
    <w:rsid w:val="00054680"/>
    <w:rsid w:val="0005542E"/>
    <w:rsid w:val="00055713"/>
    <w:rsid w:val="0005586B"/>
    <w:rsid w:val="00055A6A"/>
    <w:rsid w:val="00055FE4"/>
    <w:rsid w:val="00056466"/>
    <w:rsid w:val="0005683A"/>
    <w:rsid w:val="00056A29"/>
    <w:rsid w:val="00056A3D"/>
    <w:rsid w:val="00056DAD"/>
    <w:rsid w:val="000570C1"/>
    <w:rsid w:val="000570F0"/>
    <w:rsid w:val="00057E64"/>
    <w:rsid w:val="00057E80"/>
    <w:rsid w:val="00060130"/>
    <w:rsid w:val="00060235"/>
    <w:rsid w:val="000611E5"/>
    <w:rsid w:val="00061823"/>
    <w:rsid w:val="000621E5"/>
    <w:rsid w:val="000622EB"/>
    <w:rsid w:val="00062724"/>
    <w:rsid w:val="00062AA1"/>
    <w:rsid w:val="0006333D"/>
    <w:rsid w:val="00063419"/>
    <w:rsid w:val="000637B3"/>
    <w:rsid w:val="000637BE"/>
    <w:rsid w:val="000648BD"/>
    <w:rsid w:val="000651B0"/>
    <w:rsid w:val="000652F8"/>
    <w:rsid w:val="00065FF3"/>
    <w:rsid w:val="00066CC1"/>
    <w:rsid w:val="000702F6"/>
    <w:rsid w:val="00071850"/>
    <w:rsid w:val="00071A82"/>
    <w:rsid w:val="00071CF2"/>
    <w:rsid w:val="00071F8D"/>
    <w:rsid w:val="00072342"/>
    <w:rsid w:val="000724DB"/>
    <w:rsid w:val="00072526"/>
    <w:rsid w:val="00072589"/>
    <w:rsid w:val="00072746"/>
    <w:rsid w:val="000727FC"/>
    <w:rsid w:val="00072B75"/>
    <w:rsid w:val="00072EB0"/>
    <w:rsid w:val="000732E1"/>
    <w:rsid w:val="0007393E"/>
    <w:rsid w:val="00073B77"/>
    <w:rsid w:val="00074043"/>
    <w:rsid w:val="000740F6"/>
    <w:rsid w:val="000745B9"/>
    <w:rsid w:val="00074A33"/>
    <w:rsid w:val="00074E09"/>
    <w:rsid w:val="00075571"/>
    <w:rsid w:val="000758C9"/>
    <w:rsid w:val="00075FF5"/>
    <w:rsid w:val="0007606A"/>
    <w:rsid w:val="00076155"/>
    <w:rsid w:val="0007649D"/>
    <w:rsid w:val="00076A06"/>
    <w:rsid w:val="00076A2B"/>
    <w:rsid w:val="00076ADD"/>
    <w:rsid w:val="00076D3D"/>
    <w:rsid w:val="0007716F"/>
    <w:rsid w:val="0007755B"/>
    <w:rsid w:val="00077A49"/>
    <w:rsid w:val="000800B9"/>
    <w:rsid w:val="0008152A"/>
    <w:rsid w:val="00081688"/>
    <w:rsid w:val="00081B1A"/>
    <w:rsid w:val="00081C2C"/>
    <w:rsid w:val="00082213"/>
    <w:rsid w:val="00082446"/>
    <w:rsid w:val="00082EE7"/>
    <w:rsid w:val="00083B44"/>
    <w:rsid w:val="00083D76"/>
    <w:rsid w:val="00083E80"/>
    <w:rsid w:val="0008424A"/>
    <w:rsid w:val="0008436D"/>
    <w:rsid w:val="0008445D"/>
    <w:rsid w:val="00084DCE"/>
    <w:rsid w:val="00084EA9"/>
    <w:rsid w:val="00085018"/>
    <w:rsid w:val="00085285"/>
    <w:rsid w:val="00085A2B"/>
    <w:rsid w:val="00085C08"/>
    <w:rsid w:val="00086251"/>
    <w:rsid w:val="00086493"/>
    <w:rsid w:val="00086663"/>
    <w:rsid w:val="0008672C"/>
    <w:rsid w:val="0008681A"/>
    <w:rsid w:val="00086B41"/>
    <w:rsid w:val="00086DE8"/>
    <w:rsid w:val="00087002"/>
    <w:rsid w:val="00087296"/>
    <w:rsid w:val="000874BC"/>
    <w:rsid w:val="000874F0"/>
    <w:rsid w:val="000875CC"/>
    <w:rsid w:val="00087C0F"/>
    <w:rsid w:val="00087E68"/>
    <w:rsid w:val="00090044"/>
    <w:rsid w:val="0009023A"/>
    <w:rsid w:val="000905B4"/>
    <w:rsid w:val="00090C2F"/>
    <w:rsid w:val="00090CAA"/>
    <w:rsid w:val="00091224"/>
    <w:rsid w:val="000915D1"/>
    <w:rsid w:val="00091A85"/>
    <w:rsid w:val="00091C9D"/>
    <w:rsid w:val="00091D20"/>
    <w:rsid w:val="00091F63"/>
    <w:rsid w:val="000927E1"/>
    <w:rsid w:val="00092B11"/>
    <w:rsid w:val="00092BAC"/>
    <w:rsid w:val="00092C06"/>
    <w:rsid w:val="00093667"/>
    <w:rsid w:val="00093C2A"/>
    <w:rsid w:val="00094930"/>
    <w:rsid w:val="00094EC8"/>
    <w:rsid w:val="00094EF2"/>
    <w:rsid w:val="000953C1"/>
    <w:rsid w:val="00095463"/>
    <w:rsid w:val="000957B4"/>
    <w:rsid w:val="00095A71"/>
    <w:rsid w:val="00095A80"/>
    <w:rsid w:val="00095EC3"/>
    <w:rsid w:val="000962E5"/>
    <w:rsid w:val="00096FB5"/>
    <w:rsid w:val="00097CBB"/>
    <w:rsid w:val="000A0076"/>
    <w:rsid w:val="000A02EF"/>
    <w:rsid w:val="000A03D6"/>
    <w:rsid w:val="000A1441"/>
    <w:rsid w:val="000A15D4"/>
    <w:rsid w:val="000A18CE"/>
    <w:rsid w:val="000A2020"/>
    <w:rsid w:val="000A25F4"/>
    <w:rsid w:val="000A25FD"/>
    <w:rsid w:val="000A26F2"/>
    <w:rsid w:val="000A2A58"/>
    <w:rsid w:val="000A2C79"/>
    <w:rsid w:val="000A2D7D"/>
    <w:rsid w:val="000A301B"/>
    <w:rsid w:val="000A34C5"/>
    <w:rsid w:val="000A37FF"/>
    <w:rsid w:val="000A3AF3"/>
    <w:rsid w:val="000A4490"/>
    <w:rsid w:val="000A4F7F"/>
    <w:rsid w:val="000A538A"/>
    <w:rsid w:val="000A558D"/>
    <w:rsid w:val="000A5636"/>
    <w:rsid w:val="000A5D8F"/>
    <w:rsid w:val="000A6133"/>
    <w:rsid w:val="000A6234"/>
    <w:rsid w:val="000A626B"/>
    <w:rsid w:val="000A62DB"/>
    <w:rsid w:val="000A6585"/>
    <w:rsid w:val="000A6741"/>
    <w:rsid w:val="000A6A59"/>
    <w:rsid w:val="000A6A68"/>
    <w:rsid w:val="000A6E99"/>
    <w:rsid w:val="000A73EA"/>
    <w:rsid w:val="000A7762"/>
    <w:rsid w:val="000A7A42"/>
    <w:rsid w:val="000A7E3F"/>
    <w:rsid w:val="000B0366"/>
    <w:rsid w:val="000B06C1"/>
    <w:rsid w:val="000B0E47"/>
    <w:rsid w:val="000B0F50"/>
    <w:rsid w:val="000B111B"/>
    <w:rsid w:val="000B1B67"/>
    <w:rsid w:val="000B2032"/>
    <w:rsid w:val="000B20CE"/>
    <w:rsid w:val="000B258F"/>
    <w:rsid w:val="000B271F"/>
    <w:rsid w:val="000B35AD"/>
    <w:rsid w:val="000B3799"/>
    <w:rsid w:val="000B38D0"/>
    <w:rsid w:val="000B420F"/>
    <w:rsid w:val="000B4627"/>
    <w:rsid w:val="000B4B18"/>
    <w:rsid w:val="000B5577"/>
    <w:rsid w:val="000B56A7"/>
    <w:rsid w:val="000B63F2"/>
    <w:rsid w:val="000B6936"/>
    <w:rsid w:val="000B7255"/>
    <w:rsid w:val="000B744A"/>
    <w:rsid w:val="000B794F"/>
    <w:rsid w:val="000C08E9"/>
    <w:rsid w:val="000C0D8A"/>
    <w:rsid w:val="000C0D95"/>
    <w:rsid w:val="000C1BA9"/>
    <w:rsid w:val="000C1C7D"/>
    <w:rsid w:val="000C1E90"/>
    <w:rsid w:val="000C2230"/>
    <w:rsid w:val="000C236D"/>
    <w:rsid w:val="000C27D4"/>
    <w:rsid w:val="000C2A94"/>
    <w:rsid w:val="000C2BAE"/>
    <w:rsid w:val="000C31F5"/>
    <w:rsid w:val="000C3254"/>
    <w:rsid w:val="000C34EC"/>
    <w:rsid w:val="000C36D2"/>
    <w:rsid w:val="000C380E"/>
    <w:rsid w:val="000C3C58"/>
    <w:rsid w:val="000C440B"/>
    <w:rsid w:val="000C4C35"/>
    <w:rsid w:val="000C4D20"/>
    <w:rsid w:val="000C4EEC"/>
    <w:rsid w:val="000C52E6"/>
    <w:rsid w:val="000C5536"/>
    <w:rsid w:val="000C57A3"/>
    <w:rsid w:val="000C59A7"/>
    <w:rsid w:val="000C5A2D"/>
    <w:rsid w:val="000C648F"/>
    <w:rsid w:val="000C66AC"/>
    <w:rsid w:val="000C69B9"/>
    <w:rsid w:val="000C6F23"/>
    <w:rsid w:val="000C7187"/>
    <w:rsid w:val="000C720C"/>
    <w:rsid w:val="000C76E7"/>
    <w:rsid w:val="000C7AAE"/>
    <w:rsid w:val="000C7B59"/>
    <w:rsid w:val="000C7F39"/>
    <w:rsid w:val="000D05C9"/>
    <w:rsid w:val="000D1859"/>
    <w:rsid w:val="000D1DF0"/>
    <w:rsid w:val="000D1F63"/>
    <w:rsid w:val="000D25DC"/>
    <w:rsid w:val="000D2C9D"/>
    <w:rsid w:val="000D3730"/>
    <w:rsid w:val="000D3A4B"/>
    <w:rsid w:val="000D3CA4"/>
    <w:rsid w:val="000D3D09"/>
    <w:rsid w:val="000D404B"/>
    <w:rsid w:val="000D426B"/>
    <w:rsid w:val="000D42BB"/>
    <w:rsid w:val="000D4505"/>
    <w:rsid w:val="000D4801"/>
    <w:rsid w:val="000D549B"/>
    <w:rsid w:val="000D57EA"/>
    <w:rsid w:val="000D59C5"/>
    <w:rsid w:val="000D6861"/>
    <w:rsid w:val="000D6EE7"/>
    <w:rsid w:val="000D75AB"/>
    <w:rsid w:val="000E0293"/>
    <w:rsid w:val="000E0A59"/>
    <w:rsid w:val="000E0BC7"/>
    <w:rsid w:val="000E1656"/>
    <w:rsid w:val="000E1946"/>
    <w:rsid w:val="000E2829"/>
    <w:rsid w:val="000E38FB"/>
    <w:rsid w:val="000E3A8A"/>
    <w:rsid w:val="000E4112"/>
    <w:rsid w:val="000E4154"/>
    <w:rsid w:val="000E42B3"/>
    <w:rsid w:val="000E455C"/>
    <w:rsid w:val="000E45D4"/>
    <w:rsid w:val="000E4663"/>
    <w:rsid w:val="000E52F0"/>
    <w:rsid w:val="000E546F"/>
    <w:rsid w:val="000E5620"/>
    <w:rsid w:val="000E5682"/>
    <w:rsid w:val="000E5D69"/>
    <w:rsid w:val="000E632E"/>
    <w:rsid w:val="000E65E3"/>
    <w:rsid w:val="000E6859"/>
    <w:rsid w:val="000E68F9"/>
    <w:rsid w:val="000E7F04"/>
    <w:rsid w:val="000F0723"/>
    <w:rsid w:val="000F08B4"/>
    <w:rsid w:val="000F0CFE"/>
    <w:rsid w:val="000F0ED1"/>
    <w:rsid w:val="000F1131"/>
    <w:rsid w:val="000F176D"/>
    <w:rsid w:val="000F19E1"/>
    <w:rsid w:val="000F20BA"/>
    <w:rsid w:val="000F21FC"/>
    <w:rsid w:val="000F238B"/>
    <w:rsid w:val="000F23CD"/>
    <w:rsid w:val="000F2626"/>
    <w:rsid w:val="000F3134"/>
    <w:rsid w:val="000F35B8"/>
    <w:rsid w:val="000F3A98"/>
    <w:rsid w:val="000F3F24"/>
    <w:rsid w:val="000F4D95"/>
    <w:rsid w:val="000F4DBF"/>
    <w:rsid w:val="000F559A"/>
    <w:rsid w:val="000F6856"/>
    <w:rsid w:val="000F6CC1"/>
    <w:rsid w:val="000F6F54"/>
    <w:rsid w:val="000F702E"/>
    <w:rsid w:val="000F7CFB"/>
    <w:rsid w:val="000F7D91"/>
    <w:rsid w:val="0010011C"/>
    <w:rsid w:val="00100384"/>
    <w:rsid w:val="0010038A"/>
    <w:rsid w:val="00100415"/>
    <w:rsid w:val="00100425"/>
    <w:rsid w:val="00100444"/>
    <w:rsid w:val="00100470"/>
    <w:rsid w:val="001006B0"/>
    <w:rsid w:val="00100732"/>
    <w:rsid w:val="0010084B"/>
    <w:rsid w:val="001013C3"/>
    <w:rsid w:val="0010149F"/>
    <w:rsid w:val="001022C1"/>
    <w:rsid w:val="00104045"/>
    <w:rsid w:val="0010412F"/>
    <w:rsid w:val="001048C7"/>
    <w:rsid w:val="001053C9"/>
    <w:rsid w:val="0010555F"/>
    <w:rsid w:val="00105589"/>
    <w:rsid w:val="00105F5F"/>
    <w:rsid w:val="0010619B"/>
    <w:rsid w:val="0010632E"/>
    <w:rsid w:val="0010686B"/>
    <w:rsid w:val="00106A56"/>
    <w:rsid w:val="00106B9A"/>
    <w:rsid w:val="00106F4C"/>
    <w:rsid w:val="00107089"/>
    <w:rsid w:val="00107649"/>
    <w:rsid w:val="00107A6B"/>
    <w:rsid w:val="00110190"/>
    <w:rsid w:val="00110C4F"/>
    <w:rsid w:val="001111AC"/>
    <w:rsid w:val="00111455"/>
    <w:rsid w:val="001115FC"/>
    <w:rsid w:val="00111891"/>
    <w:rsid w:val="001118D0"/>
    <w:rsid w:val="00111C0A"/>
    <w:rsid w:val="0011255B"/>
    <w:rsid w:val="00112EFD"/>
    <w:rsid w:val="001132B1"/>
    <w:rsid w:val="001133E4"/>
    <w:rsid w:val="001134CC"/>
    <w:rsid w:val="00113B8C"/>
    <w:rsid w:val="00113CAE"/>
    <w:rsid w:val="00113F14"/>
    <w:rsid w:val="001140E9"/>
    <w:rsid w:val="001144C5"/>
    <w:rsid w:val="001145BD"/>
    <w:rsid w:val="001151BB"/>
    <w:rsid w:val="00115B35"/>
    <w:rsid w:val="00115B53"/>
    <w:rsid w:val="00115CA6"/>
    <w:rsid w:val="00116352"/>
    <w:rsid w:val="00116F09"/>
    <w:rsid w:val="001170CB"/>
    <w:rsid w:val="00117182"/>
    <w:rsid w:val="0011725C"/>
    <w:rsid w:val="001176B1"/>
    <w:rsid w:val="00117E08"/>
    <w:rsid w:val="00120070"/>
    <w:rsid w:val="001209E1"/>
    <w:rsid w:val="00120EF6"/>
    <w:rsid w:val="00121058"/>
    <w:rsid w:val="00121457"/>
    <w:rsid w:val="001218AB"/>
    <w:rsid w:val="00121C71"/>
    <w:rsid w:val="00121E25"/>
    <w:rsid w:val="00121F49"/>
    <w:rsid w:val="00122E5C"/>
    <w:rsid w:val="001233CC"/>
    <w:rsid w:val="00123D4A"/>
    <w:rsid w:val="0012471F"/>
    <w:rsid w:val="001249D9"/>
    <w:rsid w:val="00124AAC"/>
    <w:rsid w:val="00124ADB"/>
    <w:rsid w:val="00124B7E"/>
    <w:rsid w:val="00124DAF"/>
    <w:rsid w:val="00125448"/>
    <w:rsid w:val="00125A0C"/>
    <w:rsid w:val="00125D8D"/>
    <w:rsid w:val="001262B9"/>
    <w:rsid w:val="0012631A"/>
    <w:rsid w:val="00126D77"/>
    <w:rsid w:val="0012769F"/>
    <w:rsid w:val="00127859"/>
    <w:rsid w:val="001279A0"/>
    <w:rsid w:val="001306B6"/>
    <w:rsid w:val="001307A8"/>
    <w:rsid w:val="00130BB0"/>
    <w:rsid w:val="00131483"/>
    <w:rsid w:val="001319AD"/>
    <w:rsid w:val="0013222A"/>
    <w:rsid w:val="00132375"/>
    <w:rsid w:val="00132ACE"/>
    <w:rsid w:val="00133382"/>
    <w:rsid w:val="0013340D"/>
    <w:rsid w:val="00133653"/>
    <w:rsid w:val="00133D37"/>
    <w:rsid w:val="0013434B"/>
    <w:rsid w:val="0013466C"/>
    <w:rsid w:val="001348F7"/>
    <w:rsid w:val="00134BB7"/>
    <w:rsid w:val="00134D32"/>
    <w:rsid w:val="00135302"/>
    <w:rsid w:val="00135344"/>
    <w:rsid w:val="00135AE7"/>
    <w:rsid w:val="00135EB1"/>
    <w:rsid w:val="0013636D"/>
    <w:rsid w:val="00136595"/>
    <w:rsid w:val="00136BA5"/>
    <w:rsid w:val="00136D7E"/>
    <w:rsid w:val="00136E10"/>
    <w:rsid w:val="00136E38"/>
    <w:rsid w:val="00137143"/>
    <w:rsid w:val="00137306"/>
    <w:rsid w:val="0013749C"/>
    <w:rsid w:val="00137856"/>
    <w:rsid w:val="0013787B"/>
    <w:rsid w:val="00137BAD"/>
    <w:rsid w:val="00137BB3"/>
    <w:rsid w:val="00137CA2"/>
    <w:rsid w:val="00137CE6"/>
    <w:rsid w:val="00137D97"/>
    <w:rsid w:val="0014034F"/>
    <w:rsid w:val="001405E5"/>
    <w:rsid w:val="00140AF7"/>
    <w:rsid w:val="00140F1F"/>
    <w:rsid w:val="00141368"/>
    <w:rsid w:val="00141E98"/>
    <w:rsid w:val="001421E5"/>
    <w:rsid w:val="001426F8"/>
    <w:rsid w:val="001437E7"/>
    <w:rsid w:val="001440EC"/>
    <w:rsid w:val="00144529"/>
    <w:rsid w:val="00144599"/>
    <w:rsid w:val="001451E8"/>
    <w:rsid w:val="00145318"/>
    <w:rsid w:val="001457B6"/>
    <w:rsid w:val="00145ECB"/>
    <w:rsid w:val="001461F4"/>
    <w:rsid w:val="00146A2D"/>
    <w:rsid w:val="00146F4C"/>
    <w:rsid w:val="001478C4"/>
    <w:rsid w:val="00147B6D"/>
    <w:rsid w:val="00147DDE"/>
    <w:rsid w:val="00150580"/>
    <w:rsid w:val="00150755"/>
    <w:rsid w:val="00151904"/>
    <w:rsid w:val="00152212"/>
    <w:rsid w:val="001522ED"/>
    <w:rsid w:val="0015249E"/>
    <w:rsid w:val="001528C3"/>
    <w:rsid w:val="00152A98"/>
    <w:rsid w:val="00152C3E"/>
    <w:rsid w:val="00152C74"/>
    <w:rsid w:val="00152D45"/>
    <w:rsid w:val="00152E2A"/>
    <w:rsid w:val="00153017"/>
    <w:rsid w:val="0015355A"/>
    <w:rsid w:val="001539A1"/>
    <w:rsid w:val="00154AC8"/>
    <w:rsid w:val="00154F58"/>
    <w:rsid w:val="00154FEF"/>
    <w:rsid w:val="00154FFD"/>
    <w:rsid w:val="0015508B"/>
    <w:rsid w:val="00155B85"/>
    <w:rsid w:val="00155DED"/>
    <w:rsid w:val="00156318"/>
    <w:rsid w:val="001568A8"/>
    <w:rsid w:val="00156DA8"/>
    <w:rsid w:val="00156E8B"/>
    <w:rsid w:val="001571E6"/>
    <w:rsid w:val="001577AB"/>
    <w:rsid w:val="00157B28"/>
    <w:rsid w:val="00160101"/>
    <w:rsid w:val="001604DD"/>
    <w:rsid w:val="001610A5"/>
    <w:rsid w:val="001616DA"/>
    <w:rsid w:val="00161ED9"/>
    <w:rsid w:val="001621EC"/>
    <w:rsid w:val="0016271D"/>
    <w:rsid w:val="001628A3"/>
    <w:rsid w:val="00163083"/>
    <w:rsid w:val="00163140"/>
    <w:rsid w:val="00163377"/>
    <w:rsid w:val="0016347C"/>
    <w:rsid w:val="00163A79"/>
    <w:rsid w:val="00163BA8"/>
    <w:rsid w:val="00163C9B"/>
    <w:rsid w:val="00163DEA"/>
    <w:rsid w:val="00164216"/>
    <w:rsid w:val="00164598"/>
    <w:rsid w:val="00164D03"/>
    <w:rsid w:val="00165747"/>
    <w:rsid w:val="00166815"/>
    <w:rsid w:val="00166D4A"/>
    <w:rsid w:val="00166DB5"/>
    <w:rsid w:val="00167AE2"/>
    <w:rsid w:val="00172198"/>
    <w:rsid w:val="001728F4"/>
    <w:rsid w:val="00172C63"/>
    <w:rsid w:val="0017333D"/>
    <w:rsid w:val="001736F1"/>
    <w:rsid w:val="001739BD"/>
    <w:rsid w:val="00173AD4"/>
    <w:rsid w:val="00173B3C"/>
    <w:rsid w:val="00174143"/>
    <w:rsid w:val="001743C3"/>
    <w:rsid w:val="001751E4"/>
    <w:rsid w:val="00175266"/>
    <w:rsid w:val="001757C4"/>
    <w:rsid w:val="0017610A"/>
    <w:rsid w:val="00176297"/>
    <w:rsid w:val="001762B4"/>
    <w:rsid w:val="001764B8"/>
    <w:rsid w:val="0017656E"/>
    <w:rsid w:val="00176668"/>
    <w:rsid w:val="00176B9F"/>
    <w:rsid w:val="00176CED"/>
    <w:rsid w:val="00176DE3"/>
    <w:rsid w:val="00177201"/>
    <w:rsid w:val="00177AA9"/>
    <w:rsid w:val="001801E7"/>
    <w:rsid w:val="001805B2"/>
    <w:rsid w:val="00180FBE"/>
    <w:rsid w:val="001813D1"/>
    <w:rsid w:val="001815AE"/>
    <w:rsid w:val="00181D8B"/>
    <w:rsid w:val="00181EA7"/>
    <w:rsid w:val="00181FD0"/>
    <w:rsid w:val="001821AA"/>
    <w:rsid w:val="00182414"/>
    <w:rsid w:val="001825B3"/>
    <w:rsid w:val="00182949"/>
    <w:rsid w:val="00182EFE"/>
    <w:rsid w:val="0018381C"/>
    <w:rsid w:val="001839C8"/>
    <w:rsid w:val="0018459A"/>
    <w:rsid w:val="001847E1"/>
    <w:rsid w:val="00184A33"/>
    <w:rsid w:val="00184EFE"/>
    <w:rsid w:val="00185000"/>
    <w:rsid w:val="00185198"/>
    <w:rsid w:val="00185645"/>
    <w:rsid w:val="00185943"/>
    <w:rsid w:val="00185BEA"/>
    <w:rsid w:val="00186454"/>
    <w:rsid w:val="00186497"/>
    <w:rsid w:val="0018702A"/>
    <w:rsid w:val="001876E6"/>
    <w:rsid w:val="00187A12"/>
    <w:rsid w:val="00190576"/>
    <w:rsid w:val="001909B1"/>
    <w:rsid w:val="001910AA"/>
    <w:rsid w:val="00191331"/>
    <w:rsid w:val="00191444"/>
    <w:rsid w:val="0019172C"/>
    <w:rsid w:val="001917DA"/>
    <w:rsid w:val="001919C0"/>
    <w:rsid w:val="0019213E"/>
    <w:rsid w:val="001921BF"/>
    <w:rsid w:val="00192213"/>
    <w:rsid w:val="00192CA9"/>
    <w:rsid w:val="00193BD5"/>
    <w:rsid w:val="00193C57"/>
    <w:rsid w:val="00194194"/>
    <w:rsid w:val="0019457F"/>
    <w:rsid w:val="00194863"/>
    <w:rsid w:val="00194AB9"/>
    <w:rsid w:val="00194C7B"/>
    <w:rsid w:val="00194F42"/>
    <w:rsid w:val="0019513F"/>
    <w:rsid w:val="001954A4"/>
    <w:rsid w:val="0019561E"/>
    <w:rsid w:val="00195634"/>
    <w:rsid w:val="00195ADD"/>
    <w:rsid w:val="00195C0F"/>
    <w:rsid w:val="00196BF0"/>
    <w:rsid w:val="00196C3F"/>
    <w:rsid w:val="00196C42"/>
    <w:rsid w:val="001977D4"/>
    <w:rsid w:val="001A066E"/>
    <w:rsid w:val="001A0B18"/>
    <w:rsid w:val="001A0B61"/>
    <w:rsid w:val="001A1513"/>
    <w:rsid w:val="001A15CE"/>
    <w:rsid w:val="001A1609"/>
    <w:rsid w:val="001A1DD5"/>
    <w:rsid w:val="001A1F69"/>
    <w:rsid w:val="001A23C4"/>
    <w:rsid w:val="001A264F"/>
    <w:rsid w:val="001A2EFD"/>
    <w:rsid w:val="001A30AC"/>
    <w:rsid w:val="001A346E"/>
    <w:rsid w:val="001A3B59"/>
    <w:rsid w:val="001A3DEA"/>
    <w:rsid w:val="001A3EFD"/>
    <w:rsid w:val="001A4A96"/>
    <w:rsid w:val="001A5F9B"/>
    <w:rsid w:val="001A6B75"/>
    <w:rsid w:val="001A6C32"/>
    <w:rsid w:val="001A7836"/>
    <w:rsid w:val="001A7DC1"/>
    <w:rsid w:val="001B06F0"/>
    <w:rsid w:val="001B0C14"/>
    <w:rsid w:val="001B11D5"/>
    <w:rsid w:val="001B13B1"/>
    <w:rsid w:val="001B1C63"/>
    <w:rsid w:val="001B2102"/>
    <w:rsid w:val="001B26AB"/>
    <w:rsid w:val="001B27CF"/>
    <w:rsid w:val="001B3584"/>
    <w:rsid w:val="001B3815"/>
    <w:rsid w:val="001B3CCD"/>
    <w:rsid w:val="001B4C4F"/>
    <w:rsid w:val="001B4C95"/>
    <w:rsid w:val="001B4E90"/>
    <w:rsid w:val="001B50BF"/>
    <w:rsid w:val="001B5159"/>
    <w:rsid w:val="001B54A8"/>
    <w:rsid w:val="001B54E0"/>
    <w:rsid w:val="001B587A"/>
    <w:rsid w:val="001B6055"/>
    <w:rsid w:val="001B6526"/>
    <w:rsid w:val="001B68EC"/>
    <w:rsid w:val="001B6CEC"/>
    <w:rsid w:val="001B6DFC"/>
    <w:rsid w:val="001B7050"/>
    <w:rsid w:val="001B75B1"/>
    <w:rsid w:val="001B76BC"/>
    <w:rsid w:val="001B779B"/>
    <w:rsid w:val="001B7AEF"/>
    <w:rsid w:val="001C0A5B"/>
    <w:rsid w:val="001C101F"/>
    <w:rsid w:val="001C169C"/>
    <w:rsid w:val="001C176F"/>
    <w:rsid w:val="001C1E76"/>
    <w:rsid w:val="001C2200"/>
    <w:rsid w:val="001C2A5A"/>
    <w:rsid w:val="001C2AFF"/>
    <w:rsid w:val="001C2B65"/>
    <w:rsid w:val="001C2DE5"/>
    <w:rsid w:val="001C320C"/>
    <w:rsid w:val="001C35A6"/>
    <w:rsid w:val="001C3882"/>
    <w:rsid w:val="001C3AFD"/>
    <w:rsid w:val="001C3B91"/>
    <w:rsid w:val="001C3E2E"/>
    <w:rsid w:val="001C45B9"/>
    <w:rsid w:val="001C504D"/>
    <w:rsid w:val="001C5157"/>
    <w:rsid w:val="001C5622"/>
    <w:rsid w:val="001C5694"/>
    <w:rsid w:val="001C5D80"/>
    <w:rsid w:val="001C6406"/>
    <w:rsid w:val="001C65D7"/>
    <w:rsid w:val="001C6933"/>
    <w:rsid w:val="001C709C"/>
    <w:rsid w:val="001C70D7"/>
    <w:rsid w:val="001C7705"/>
    <w:rsid w:val="001D0D37"/>
    <w:rsid w:val="001D0E55"/>
    <w:rsid w:val="001D17D1"/>
    <w:rsid w:val="001D1851"/>
    <w:rsid w:val="001D1BBB"/>
    <w:rsid w:val="001D1EE7"/>
    <w:rsid w:val="001D24AD"/>
    <w:rsid w:val="001D27E0"/>
    <w:rsid w:val="001D319B"/>
    <w:rsid w:val="001D4530"/>
    <w:rsid w:val="001D4D66"/>
    <w:rsid w:val="001D5173"/>
    <w:rsid w:val="001D5AC1"/>
    <w:rsid w:val="001D64BA"/>
    <w:rsid w:val="001D64EF"/>
    <w:rsid w:val="001D65F5"/>
    <w:rsid w:val="001D6DFE"/>
    <w:rsid w:val="001D7981"/>
    <w:rsid w:val="001E03F7"/>
    <w:rsid w:val="001E0403"/>
    <w:rsid w:val="001E08AA"/>
    <w:rsid w:val="001E103A"/>
    <w:rsid w:val="001E15DF"/>
    <w:rsid w:val="001E1D96"/>
    <w:rsid w:val="001E1DD7"/>
    <w:rsid w:val="001E222D"/>
    <w:rsid w:val="001E2471"/>
    <w:rsid w:val="001E25D0"/>
    <w:rsid w:val="001E361E"/>
    <w:rsid w:val="001E3FEE"/>
    <w:rsid w:val="001E4114"/>
    <w:rsid w:val="001E4393"/>
    <w:rsid w:val="001E4D06"/>
    <w:rsid w:val="001E55C1"/>
    <w:rsid w:val="001E5DAB"/>
    <w:rsid w:val="001E6900"/>
    <w:rsid w:val="001E6989"/>
    <w:rsid w:val="001E72A4"/>
    <w:rsid w:val="001E768D"/>
    <w:rsid w:val="001F0081"/>
    <w:rsid w:val="001F00EE"/>
    <w:rsid w:val="001F0631"/>
    <w:rsid w:val="001F0AD1"/>
    <w:rsid w:val="001F1F3A"/>
    <w:rsid w:val="001F1F44"/>
    <w:rsid w:val="001F20D7"/>
    <w:rsid w:val="001F240F"/>
    <w:rsid w:val="001F273A"/>
    <w:rsid w:val="001F27ED"/>
    <w:rsid w:val="001F2D15"/>
    <w:rsid w:val="001F2E6A"/>
    <w:rsid w:val="001F390F"/>
    <w:rsid w:val="001F3A40"/>
    <w:rsid w:val="001F3BC1"/>
    <w:rsid w:val="001F3CCB"/>
    <w:rsid w:val="001F3F11"/>
    <w:rsid w:val="001F44D5"/>
    <w:rsid w:val="001F45B2"/>
    <w:rsid w:val="001F48E4"/>
    <w:rsid w:val="001F4B8A"/>
    <w:rsid w:val="001F4BB7"/>
    <w:rsid w:val="001F54D5"/>
    <w:rsid w:val="001F5FAB"/>
    <w:rsid w:val="001F6240"/>
    <w:rsid w:val="001F692A"/>
    <w:rsid w:val="001F75DD"/>
    <w:rsid w:val="001F7953"/>
    <w:rsid w:val="001F7AD4"/>
    <w:rsid w:val="001F7FFD"/>
    <w:rsid w:val="00200028"/>
    <w:rsid w:val="00200735"/>
    <w:rsid w:val="00200AD5"/>
    <w:rsid w:val="00200DF7"/>
    <w:rsid w:val="00200E0B"/>
    <w:rsid w:val="00201C94"/>
    <w:rsid w:val="00201CC0"/>
    <w:rsid w:val="00201D03"/>
    <w:rsid w:val="00201EC5"/>
    <w:rsid w:val="00202BDD"/>
    <w:rsid w:val="00202D29"/>
    <w:rsid w:val="002037C0"/>
    <w:rsid w:val="00203CC7"/>
    <w:rsid w:val="00203FBD"/>
    <w:rsid w:val="002046C7"/>
    <w:rsid w:val="00204A04"/>
    <w:rsid w:val="00204B22"/>
    <w:rsid w:val="00204CD2"/>
    <w:rsid w:val="0020507B"/>
    <w:rsid w:val="002052D5"/>
    <w:rsid w:val="00205301"/>
    <w:rsid w:val="00205670"/>
    <w:rsid w:val="00205683"/>
    <w:rsid w:val="00205AFA"/>
    <w:rsid w:val="00205F21"/>
    <w:rsid w:val="0020613C"/>
    <w:rsid w:val="00206DF3"/>
    <w:rsid w:val="00206DFE"/>
    <w:rsid w:val="00206FA0"/>
    <w:rsid w:val="0020788B"/>
    <w:rsid w:val="00207E14"/>
    <w:rsid w:val="00207ED1"/>
    <w:rsid w:val="0021008D"/>
    <w:rsid w:val="002101E6"/>
    <w:rsid w:val="002102A5"/>
    <w:rsid w:val="00210A7F"/>
    <w:rsid w:val="00210EAE"/>
    <w:rsid w:val="0021131A"/>
    <w:rsid w:val="00211751"/>
    <w:rsid w:val="002119AD"/>
    <w:rsid w:val="002129BA"/>
    <w:rsid w:val="00212A6D"/>
    <w:rsid w:val="00212AA1"/>
    <w:rsid w:val="00212D26"/>
    <w:rsid w:val="00212EBB"/>
    <w:rsid w:val="00212F20"/>
    <w:rsid w:val="0021305D"/>
    <w:rsid w:val="002130F4"/>
    <w:rsid w:val="0021337A"/>
    <w:rsid w:val="002139CC"/>
    <w:rsid w:val="0021442D"/>
    <w:rsid w:val="002146B6"/>
    <w:rsid w:val="00214B6B"/>
    <w:rsid w:val="00214DF7"/>
    <w:rsid w:val="0021531C"/>
    <w:rsid w:val="00215A3B"/>
    <w:rsid w:val="00215B8F"/>
    <w:rsid w:val="00215C61"/>
    <w:rsid w:val="002161A7"/>
    <w:rsid w:val="0021623D"/>
    <w:rsid w:val="00216574"/>
    <w:rsid w:val="00217525"/>
    <w:rsid w:val="002177E1"/>
    <w:rsid w:val="00217E71"/>
    <w:rsid w:val="002202B6"/>
    <w:rsid w:val="0022067A"/>
    <w:rsid w:val="00220C15"/>
    <w:rsid w:val="0022142B"/>
    <w:rsid w:val="002214A5"/>
    <w:rsid w:val="002215FA"/>
    <w:rsid w:val="00221700"/>
    <w:rsid w:val="0022171A"/>
    <w:rsid w:val="00222015"/>
    <w:rsid w:val="0022208B"/>
    <w:rsid w:val="00222762"/>
    <w:rsid w:val="002228A1"/>
    <w:rsid w:val="00222DB9"/>
    <w:rsid w:val="00222EC0"/>
    <w:rsid w:val="00222F9F"/>
    <w:rsid w:val="00223062"/>
    <w:rsid w:val="00223967"/>
    <w:rsid w:val="00223BC3"/>
    <w:rsid w:val="00223D29"/>
    <w:rsid w:val="00224B28"/>
    <w:rsid w:val="00224F40"/>
    <w:rsid w:val="00225091"/>
    <w:rsid w:val="00225412"/>
    <w:rsid w:val="002254BB"/>
    <w:rsid w:val="0022590B"/>
    <w:rsid w:val="00225FC7"/>
    <w:rsid w:val="002260D7"/>
    <w:rsid w:val="002261C9"/>
    <w:rsid w:val="002265E5"/>
    <w:rsid w:val="0022668B"/>
    <w:rsid w:val="002268E8"/>
    <w:rsid w:val="0022695E"/>
    <w:rsid w:val="00226D3D"/>
    <w:rsid w:val="002277CC"/>
    <w:rsid w:val="00227A2E"/>
    <w:rsid w:val="00227A5B"/>
    <w:rsid w:val="00230234"/>
    <w:rsid w:val="002302B7"/>
    <w:rsid w:val="002303F2"/>
    <w:rsid w:val="00230730"/>
    <w:rsid w:val="00231512"/>
    <w:rsid w:val="002315F6"/>
    <w:rsid w:val="00232557"/>
    <w:rsid w:val="002325B8"/>
    <w:rsid w:val="00232BC7"/>
    <w:rsid w:val="00233617"/>
    <w:rsid w:val="00233679"/>
    <w:rsid w:val="002338DB"/>
    <w:rsid w:val="00233A13"/>
    <w:rsid w:val="00233B3B"/>
    <w:rsid w:val="002343D1"/>
    <w:rsid w:val="002349BC"/>
    <w:rsid w:val="00235412"/>
    <w:rsid w:val="00235447"/>
    <w:rsid w:val="00235577"/>
    <w:rsid w:val="00235887"/>
    <w:rsid w:val="002368A0"/>
    <w:rsid w:val="00236AA3"/>
    <w:rsid w:val="00236D42"/>
    <w:rsid w:val="0023705B"/>
    <w:rsid w:val="00237E12"/>
    <w:rsid w:val="0024045A"/>
    <w:rsid w:val="00240AF9"/>
    <w:rsid w:val="00240B44"/>
    <w:rsid w:val="00240D0D"/>
    <w:rsid w:val="00241160"/>
    <w:rsid w:val="0024118F"/>
    <w:rsid w:val="00241293"/>
    <w:rsid w:val="00241B42"/>
    <w:rsid w:val="00241CC0"/>
    <w:rsid w:val="0024211F"/>
    <w:rsid w:val="002423DA"/>
    <w:rsid w:val="002426B4"/>
    <w:rsid w:val="00242A5A"/>
    <w:rsid w:val="00242CF9"/>
    <w:rsid w:val="002438AC"/>
    <w:rsid w:val="00243B04"/>
    <w:rsid w:val="002443FB"/>
    <w:rsid w:val="00244841"/>
    <w:rsid w:val="002449DB"/>
    <w:rsid w:val="002452C8"/>
    <w:rsid w:val="002459DE"/>
    <w:rsid w:val="00245AD6"/>
    <w:rsid w:val="0024634D"/>
    <w:rsid w:val="00246B2C"/>
    <w:rsid w:val="00246C74"/>
    <w:rsid w:val="002475B8"/>
    <w:rsid w:val="00247883"/>
    <w:rsid w:val="00247D32"/>
    <w:rsid w:val="00247E04"/>
    <w:rsid w:val="00247EB5"/>
    <w:rsid w:val="002505FE"/>
    <w:rsid w:val="00250863"/>
    <w:rsid w:val="00250D09"/>
    <w:rsid w:val="00251019"/>
    <w:rsid w:val="00251082"/>
    <w:rsid w:val="002518F4"/>
    <w:rsid w:val="00251EC9"/>
    <w:rsid w:val="0025212F"/>
    <w:rsid w:val="002525CE"/>
    <w:rsid w:val="00252B6E"/>
    <w:rsid w:val="00252F2E"/>
    <w:rsid w:val="00253444"/>
    <w:rsid w:val="00253C37"/>
    <w:rsid w:val="00253E2F"/>
    <w:rsid w:val="002541AC"/>
    <w:rsid w:val="0025437E"/>
    <w:rsid w:val="00255491"/>
    <w:rsid w:val="0025588A"/>
    <w:rsid w:val="00256304"/>
    <w:rsid w:val="002566AE"/>
    <w:rsid w:val="00256777"/>
    <w:rsid w:val="0025677B"/>
    <w:rsid w:val="002569FB"/>
    <w:rsid w:val="00256C4C"/>
    <w:rsid w:val="002572D3"/>
    <w:rsid w:val="00257D36"/>
    <w:rsid w:val="00257E16"/>
    <w:rsid w:val="00260119"/>
    <w:rsid w:val="002601E0"/>
    <w:rsid w:val="00260248"/>
    <w:rsid w:val="00260269"/>
    <w:rsid w:val="00260627"/>
    <w:rsid w:val="00260716"/>
    <w:rsid w:val="00260BD1"/>
    <w:rsid w:val="00261838"/>
    <w:rsid w:val="00261AFA"/>
    <w:rsid w:val="00261E25"/>
    <w:rsid w:val="00261FD1"/>
    <w:rsid w:val="002620A2"/>
    <w:rsid w:val="00262208"/>
    <w:rsid w:val="0026221D"/>
    <w:rsid w:val="002625D3"/>
    <w:rsid w:val="00262662"/>
    <w:rsid w:val="00262683"/>
    <w:rsid w:val="002627BF"/>
    <w:rsid w:val="00262D45"/>
    <w:rsid w:val="00262E5A"/>
    <w:rsid w:val="002633F9"/>
    <w:rsid w:val="0026382A"/>
    <w:rsid w:val="00263A82"/>
    <w:rsid w:val="002641FC"/>
    <w:rsid w:val="0026449F"/>
    <w:rsid w:val="00264557"/>
    <w:rsid w:val="00264591"/>
    <w:rsid w:val="0026497A"/>
    <w:rsid w:val="00264A01"/>
    <w:rsid w:val="002650D6"/>
    <w:rsid w:val="0026552E"/>
    <w:rsid w:val="00265C1A"/>
    <w:rsid w:val="00265C45"/>
    <w:rsid w:val="00265E3D"/>
    <w:rsid w:val="00265F36"/>
    <w:rsid w:val="0026681A"/>
    <w:rsid w:val="0026681E"/>
    <w:rsid w:val="0026687F"/>
    <w:rsid w:val="00266B70"/>
    <w:rsid w:val="00266D2B"/>
    <w:rsid w:val="00266F4D"/>
    <w:rsid w:val="00267B43"/>
    <w:rsid w:val="002704B9"/>
    <w:rsid w:val="0027085B"/>
    <w:rsid w:val="002711AC"/>
    <w:rsid w:val="00271767"/>
    <w:rsid w:val="002718BB"/>
    <w:rsid w:val="00271974"/>
    <w:rsid w:val="0027212D"/>
    <w:rsid w:val="002727C0"/>
    <w:rsid w:val="00272840"/>
    <w:rsid w:val="00272C7A"/>
    <w:rsid w:val="00273157"/>
    <w:rsid w:val="00273282"/>
    <w:rsid w:val="002733E6"/>
    <w:rsid w:val="002734D4"/>
    <w:rsid w:val="00273E00"/>
    <w:rsid w:val="00273F72"/>
    <w:rsid w:val="002745C7"/>
    <w:rsid w:val="00274924"/>
    <w:rsid w:val="00274A25"/>
    <w:rsid w:val="00274D2E"/>
    <w:rsid w:val="00274D37"/>
    <w:rsid w:val="00274D4A"/>
    <w:rsid w:val="00275070"/>
    <w:rsid w:val="002753A9"/>
    <w:rsid w:val="0027549C"/>
    <w:rsid w:val="0027561C"/>
    <w:rsid w:val="00275A0B"/>
    <w:rsid w:val="00275B38"/>
    <w:rsid w:val="0027635E"/>
    <w:rsid w:val="002763C4"/>
    <w:rsid w:val="002769F9"/>
    <w:rsid w:val="00276AB9"/>
    <w:rsid w:val="00276B2B"/>
    <w:rsid w:val="00277F73"/>
    <w:rsid w:val="0028014F"/>
    <w:rsid w:val="0028045B"/>
    <w:rsid w:val="00280476"/>
    <w:rsid w:val="00280A0E"/>
    <w:rsid w:val="00280B01"/>
    <w:rsid w:val="00280C1C"/>
    <w:rsid w:val="00281643"/>
    <w:rsid w:val="00281ECD"/>
    <w:rsid w:val="00282689"/>
    <w:rsid w:val="00282EB2"/>
    <w:rsid w:val="002832F7"/>
    <w:rsid w:val="00283397"/>
    <w:rsid w:val="002835CD"/>
    <w:rsid w:val="00283ED9"/>
    <w:rsid w:val="00284100"/>
    <w:rsid w:val="002848FA"/>
    <w:rsid w:val="00284C9A"/>
    <w:rsid w:val="00284EB3"/>
    <w:rsid w:val="0028513C"/>
    <w:rsid w:val="00285189"/>
    <w:rsid w:val="002853E1"/>
    <w:rsid w:val="002856A2"/>
    <w:rsid w:val="0028572E"/>
    <w:rsid w:val="00285C96"/>
    <w:rsid w:val="00285D25"/>
    <w:rsid w:val="00285F9F"/>
    <w:rsid w:val="00286178"/>
    <w:rsid w:val="002861C5"/>
    <w:rsid w:val="002868B7"/>
    <w:rsid w:val="00286ED8"/>
    <w:rsid w:val="00287049"/>
    <w:rsid w:val="00290D92"/>
    <w:rsid w:val="00290FCD"/>
    <w:rsid w:val="002912AE"/>
    <w:rsid w:val="002917C7"/>
    <w:rsid w:val="00291FB9"/>
    <w:rsid w:val="002929AA"/>
    <w:rsid w:val="002929E2"/>
    <w:rsid w:val="00292D44"/>
    <w:rsid w:val="0029311D"/>
    <w:rsid w:val="00293853"/>
    <w:rsid w:val="00293C4B"/>
    <w:rsid w:val="00294090"/>
    <w:rsid w:val="0029441D"/>
    <w:rsid w:val="002946FC"/>
    <w:rsid w:val="00294CAD"/>
    <w:rsid w:val="00294DDE"/>
    <w:rsid w:val="00294F73"/>
    <w:rsid w:val="00295369"/>
    <w:rsid w:val="0029573B"/>
    <w:rsid w:val="002959BA"/>
    <w:rsid w:val="00295F72"/>
    <w:rsid w:val="00295FB9"/>
    <w:rsid w:val="002963C5"/>
    <w:rsid w:val="002964C4"/>
    <w:rsid w:val="00296826"/>
    <w:rsid w:val="002A0122"/>
    <w:rsid w:val="002A01A9"/>
    <w:rsid w:val="002A05EE"/>
    <w:rsid w:val="002A0D83"/>
    <w:rsid w:val="002A1A6F"/>
    <w:rsid w:val="002A254D"/>
    <w:rsid w:val="002A2B81"/>
    <w:rsid w:val="002A32E6"/>
    <w:rsid w:val="002A3339"/>
    <w:rsid w:val="002A37B3"/>
    <w:rsid w:val="002A428A"/>
    <w:rsid w:val="002A4ACF"/>
    <w:rsid w:val="002A4B7C"/>
    <w:rsid w:val="002A4C31"/>
    <w:rsid w:val="002A52BC"/>
    <w:rsid w:val="002A5357"/>
    <w:rsid w:val="002A63FC"/>
    <w:rsid w:val="002A6956"/>
    <w:rsid w:val="002A6ADF"/>
    <w:rsid w:val="002A7561"/>
    <w:rsid w:val="002B0044"/>
    <w:rsid w:val="002B0957"/>
    <w:rsid w:val="002B0BE6"/>
    <w:rsid w:val="002B0F9C"/>
    <w:rsid w:val="002B1324"/>
    <w:rsid w:val="002B1FB4"/>
    <w:rsid w:val="002B2472"/>
    <w:rsid w:val="002B296F"/>
    <w:rsid w:val="002B32B5"/>
    <w:rsid w:val="002B379E"/>
    <w:rsid w:val="002B3BCE"/>
    <w:rsid w:val="002B3E02"/>
    <w:rsid w:val="002B4743"/>
    <w:rsid w:val="002B492A"/>
    <w:rsid w:val="002B4B26"/>
    <w:rsid w:val="002B50DB"/>
    <w:rsid w:val="002B60BF"/>
    <w:rsid w:val="002B60D9"/>
    <w:rsid w:val="002B649A"/>
    <w:rsid w:val="002B6F1E"/>
    <w:rsid w:val="002B6F61"/>
    <w:rsid w:val="002B7236"/>
    <w:rsid w:val="002C0002"/>
    <w:rsid w:val="002C0E40"/>
    <w:rsid w:val="002C0EFE"/>
    <w:rsid w:val="002C1644"/>
    <w:rsid w:val="002C1654"/>
    <w:rsid w:val="002C16ED"/>
    <w:rsid w:val="002C1775"/>
    <w:rsid w:val="002C1793"/>
    <w:rsid w:val="002C1FA4"/>
    <w:rsid w:val="002C2815"/>
    <w:rsid w:val="002C28B4"/>
    <w:rsid w:val="002C2F70"/>
    <w:rsid w:val="002C3DD4"/>
    <w:rsid w:val="002C402F"/>
    <w:rsid w:val="002C4219"/>
    <w:rsid w:val="002C427F"/>
    <w:rsid w:val="002C44ED"/>
    <w:rsid w:val="002C4A0F"/>
    <w:rsid w:val="002C4ACB"/>
    <w:rsid w:val="002C4FDE"/>
    <w:rsid w:val="002C52B3"/>
    <w:rsid w:val="002C5EC4"/>
    <w:rsid w:val="002C6196"/>
    <w:rsid w:val="002C634F"/>
    <w:rsid w:val="002C692D"/>
    <w:rsid w:val="002C6EB8"/>
    <w:rsid w:val="002C6ECE"/>
    <w:rsid w:val="002C7174"/>
    <w:rsid w:val="002C73E4"/>
    <w:rsid w:val="002C78BC"/>
    <w:rsid w:val="002C7C1A"/>
    <w:rsid w:val="002C7D71"/>
    <w:rsid w:val="002D02C5"/>
    <w:rsid w:val="002D08F8"/>
    <w:rsid w:val="002D0BC6"/>
    <w:rsid w:val="002D0C1B"/>
    <w:rsid w:val="002D0C9A"/>
    <w:rsid w:val="002D1B09"/>
    <w:rsid w:val="002D1F22"/>
    <w:rsid w:val="002D2078"/>
    <w:rsid w:val="002D2A8B"/>
    <w:rsid w:val="002D2B8D"/>
    <w:rsid w:val="002D2C00"/>
    <w:rsid w:val="002D2C41"/>
    <w:rsid w:val="002D2CA3"/>
    <w:rsid w:val="002D2D5E"/>
    <w:rsid w:val="002D3046"/>
    <w:rsid w:val="002D30F5"/>
    <w:rsid w:val="002D34B5"/>
    <w:rsid w:val="002D38C7"/>
    <w:rsid w:val="002D3E48"/>
    <w:rsid w:val="002D4716"/>
    <w:rsid w:val="002D49F5"/>
    <w:rsid w:val="002D4B3D"/>
    <w:rsid w:val="002D516A"/>
    <w:rsid w:val="002D519E"/>
    <w:rsid w:val="002D52F2"/>
    <w:rsid w:val="002D53A5"/>
    <w:rsid w:val="002D5CDB"/>
    <w:rsid w:val="002D71B3"/>
    <w:rsid w:val="002D71F9"/>
    <w:rsid w:val="002D72C2"/>
    <w:rsid w:val="002D75CE"/>
    <w:rsid w:val="002D772E"/>
    <w:rsid w:val="002D7D7D"/>
    <w:rsid w:val="002D7DA3"/>
    <w:rsid w:val="002E050E"/>
    <w:rsid w:val="002E0859"/>
    <w:rsid w:val="002E0A9E"/>
    <w:rsid w:val="002E0AD3"/>
    <w:rsid w:val="002E1227"/>
    <w:rsid w:val="002E1812"/>
    <w:rsid w:val="002E1AED"/>
    <w:rsid w:val="002E1C5B"/>
    <w:rsid w:val="002E235C"/>
    <w:rsid w:val="002E276D"/>
    <w:rsid w:val="002E2A78"/>
    <w:rsid w:val="002E2DC2"/>
    <w:rsid w:val="002E30E9"/>
    <w:rsid w:val="002E31DD"/>
    <w:rsid w:val="002E584A"/>
    <w:rsid w:val="002E586F"/>
    <w:rsid w:val="002E5BC2"/>
    <w:rsid w:val="002E5F3B"/>
    <w:rsid w:val="002E6A30"/>
    <w:rsid w:val="002E6D7E"/>
    <w:rsid w:val="002E7102"/>
    <w:rsid w:val="002E7479"/>
    <w:rsid w:val="002E7703"/>
    <w:rsid w:val="002E7A8D"/>
    <w:rsid w:val="002E7B7B"/>
    <w:rsid w:val="002F0212"/>
    <w:rsid w:val="002F04B6"/>
    <w:rsid w:val="002F0537"/>
    <w:rsid w:val="002F0967"/>
    <w:rsid w:val="002F1368"/>
    <w:rsid w:val="002F1526"/>
    <w:rsid w:val="002F158B"/>
    <w:rsid w:val="002F1EA6"/>
    <w:rsid w:val="002F2055"/>
    <w:rsid w:val="002F2065"/>
    <w:rsid w:val="002F20C5"/>
    <w:rsid w:val="002F2154"/>
    <w:rsid w:val="002F2675"/>
    <w:rsid w:val="002F267B"/>
    <w:rsid w:val="002F2A77"/>
    <w:rsid w:val="002F2E70"/>
    <w:rsid w:val="002F3722"/>
    <w:rsid w:val="002F44A6"/>
    <w:rsid w:val="002F4F2B"/>
    <w:rsid w:val="002F51D5"/>
    <w:rsid w:val="002F5759"/>
    <w:rsid w:val="002F5A8C"/>
    <w:rsid w:val="002F653D"/>
    <w:rsid w:val="002F6A35"/>
    <w:rsid w:val="002F6AFA"/>
    <w:rsid w:val="002F6D59"/>
    <w:rsid w:val="002F6DE5"/>
    <w:rsid w:val="002F6E01"/>
    <w:rsid w:val="002F7027"/>
    <w:rsid w:val="002F7086"/>
    <w:rsid w:val="002F7555"/>
    <w:rsid w:val="002F77A9"/>
    <w:rsid w:val="002F7A32"/>
    <w:rsid w:val="002F7A56"/>
    <w:rsid w:val="002F7C34"/>
    <w:rsid w:val="002F7D88"/>
    <w:rsid w:val="003009BA"/>
    <w:rsid w:val="00301919"/>
    <w:rsid w:val="00301C67"/>
    <w:rsid w:val="003024B8"/>
    <w:rsid w:val="00302880"/>
    <w:rsid w:val="00302899"/>
    <w:rsid w:val="003029AD"/>
    <w:rsid w:val="00302B96"/>
    <w:rsid w:val="003030F8"/>
    <w:rsid w:val="003033F8"/>
    <w:rsid w:val="0030370F"/>
    <w:rsid w:val="00303BD0"/>
    <w:rsid w:val="00303D9D"/>
    <w:rsid w:val="003043C8"/>
    <w:rsid w:val="00304705"/>
    <w:rsid w:val="00304CAC"/>
    <w:rsid w:val="00305C8A"/>
    <w:rsid w:val="00305EC8"/>
    <w:rsid w:val="00306509"/>
    <w:rsid w:val="0030679D"/>
    <w:rsid w:val="00306B9B"/>
    <w:rsid w:val="003071E4"/>
    <w:rsid w:val="003076C6"/>
    <w:rsid w:val="00307A2E"/>
    <w:rsid w:val="003104E4"/>
    <w:rsid w:val="003104EA"/>
    <w:rsid w:val="00310580"/>
    <w:rsid w:val="0031064E"/>
    <w:rsid w:val="0031090D"/>
    <w:rsid w:val="0031246D"/>
    <w:rsid w:val="00312C37"/>
    <w:rsid w:val="00312C73"/>
    <w:rsid w:val="00312E15"/>
    <w:rsid w:val="003136BC"/>
    <w:rsid w:val="00313C9A"/>
    <w:rsid w:val="003148E7"/>
    <w:rsid w:val="00314C10"/>
    <w:rsid w:val="00315914"/>
    <w:rsid w:val="00315B74"/>
    <w:rsid w:val="00315F17"/>
    <w:rsid w:val="00316473"/>
    <w:rsid w:val="0031670D"/>
    <w:rsid w:val="00316998"/>
    <w:rsid w:val="003170AA"/>
    <w:rsid w:val="0031787D"/>
    <w:rsid w:val="003179E1"/>
    <w:rsid w:val="00317A16"/>
    <w:rsid w:val="00317A6C"/>
    <w:rsid w:val="0032017C"/>
    <w:rsid w:val="00320253"/>
    <w:rsid w:val="003202C8"/>
    <w:rsid w:val="003203B5"/>
    <w:rsid w:val="0032049F"/>
    <w:rsid w:val="00320892"/>
    <w:rsid w:val="00320C62"/>
    <w:rsid w:val="00321992"/>
    <w:rsid w:val="00321D06"/>
    <w:rsid w:val="00321F75"/>
    <w:rsid w:val="0032241F"/>
    <w:rsid w:val="00322974"/>
    <w:rsid w:val="00322FFC"/>
    <w:rsid w:val="00323144"/>
    <w:rsid w:val="003234EB"/>
    <w:rsid w:val="00323556"/>
    <w:rsid w:val="00323CAF"/>
    <w:rsid w:val="00323EDC"/>
    <w:rsid w:val="00324698"/>
    <w:rsid w:val="003247FF"/>
    <w:rsid w:val="0032507E"/>
    <w:rsid w:val="003257BB"/>
    <w:rsid w:val="003263C3"/>
    <w:rsid w:val="00326EE6"/>
    <w:rsid w:val="003272B1"/>
    <w:rsid w:val="0032767E"/>
    <w:rsid w:val="003301CF"/>
    <w:rsid w:val="00330E87"/>
    <w:rsid w:val="003312CE"/>
    <w:rsid w:val="003316BF"/>
    <w:rsid w:val="00331BF1"/>
    <w:rsid w:val="00331D76"/>
    <w:rsid w:val="00331D96"/>
    <w:rsid w:val="003327B6"/>
    <w:rsid w:val="00333635"/>
    <w:rsid w:val="00333C4E"/>
    <w:rsid w:val="00333FEA"/>
    <w:rsid w:val="00334005"/>
    <w:rsid w:val="0033471A"/>
    <w:rsid w:val="00334EB6"/>
    <w:rsid w:val="003350D7"/>
    <w:rsid w:val="003357A0"/>
    <w:rsid w:val="00335D93"/>
    <w:rsid w:val="0033673F"/>
    <w:rsid w:val="00336A4D"/>
    <w:rsid w:val="00336BAB"/>
    <w:rsid w:val="00337372"/>
    <w:rsid w:val="00337518"/>
    <w:rsid w:val="0033786C"/>
    <w:rsid w:val="00337A22"/>
    <w:rsid w:val="00340B9E"/>
    <w:rsid w:val="00340EEA"/>
    <w:rsid w:val="003412AF"/>
    <w:rsid w:val="003421D6"/>
    <w:rsid w:val="003423EA"/>
    <w:rsid w:val="00342605"/>
    <w:rsid w:val="00342A6A"/>
    <w:rsid w:val="00343461"/>
    <w:rsid w:val="003434C5"/>
    <w:rsid w:val="0034361D"/>
    <w:rsid w:val="00343C6C"/>
    <w:rsid w:val="00343DB5"/>
    <w:rsid w:val="00343FD0"/>
    <w:rsid w:val="003440E6"/>
    <w:rsid w:val="00344373"/>
    <w:rsid w:val="003447DC"/>
    <w:rsid w:val="00344C1C"/>
    <w:rsid w:val="00344DD5"/>
    <w:rsid w:val="00345151"/>
    <w:rsid w:val="0034519B"/>
    <w:rsid w:val="003452C8"/>
    <w:rsid w:val="00345919"/>
    <w:rsid w:val="003461B2"/>
    <w:rsid w:val="0034635F"/>
    <w:rsid w:val="003463CB"/>
    <w:rsid w:val="00346AD5"/>
    <w:rsid w:val="00346B83"/>
    <w:rsid w:val="00346F0B"/>
    <w:rsid w:val="0034753F"/>
    <w:rsid w:val="0034789D"/>
    <w:rsid w:val="003479E6"/>
    <w:rsid w:val="00347EA4"/>
    <w:rsid w:val="00347F70"/>
    <w:rsid w:val="003504DA"/>
    <w:rsid w:val="00350D7A"/>
    <w:rsid w:val="0035189D"/>
    <w:rsid w:val="00351B5C"/>
    <w:rsid w:val="00351C87"/>
    <w:rsid w:val="00351F8E"/>
    <w:rsid w:val="00352D80"/>
    <w:rsid w:val="003531BB"/>
    <w:rsid w:val="003533DD"/>
    <w:rsid w:val="00353602"/>
    <w:rsid w:val="0035382C"/>
    <w:rsid w:val="00353B6B"/>
    <w:rsid w:val="00354198"/>
    <w:rsid w:val="00354852"/>
    <w:rsid w:val="00355080"/>
    <w:rsid w:val="00355156"/>
    <w:rsid w:val="0035587C"/>
    <w:rsid w:val="00355B4B"/>
    <w:rsid w:val="00356083"/>
    <w:rsid w:val="00356521"/>
    <w:rsid w:val="00356CCC"/>
    <w:rsid w:val="00356F26"/>
    <w:rsid w:val="00356F36"/>
    <w:rsid w:val="003576D4"/>
    <w:rsid w:val="00360914"/>
    <w:rsid w:val="003622E6"/>
    <w:rsid w:val="00362317"/>
    <w:rsid w:val="003630D3"/>
    <w:rsid w:val="003635AE"/>
    <w:rsid w:val="00363B24"/>
    <w:rsid w:val="0036468D"/>
    <w:rsid w:val="00364787"/>
    <w:rsid w:val="003656EC"/>
    <w:rsid w:val="00366044"/>
    <w:rsid w:val="003660BF"/>
    <w:rsid w:val="0036654B"/>
    <w:rsid w:val="00366B8A"/>
    <w:rsid w:val="00366E6D"/>
    <w:rsid w:val="003674CE"/>
    <w:rsid w:val="0036758B"/>
    <w:rsid w:val="00367ADA"/>
    <w:rsid w:val="00370295"/>
    <w:rsid w:val="00370491"/>
    <w:rsid w:val="003708DC"/>
    <w:rsid w:val="00371DDD"/>
    <w:rsid w:val="00371DE3"/>
    <w:rsid w:val="003723F4"/>
    <w:rsid w:val="00372BBB"/>
    <w:rsid w:val="00373058"/>
    <w:rsid w:val="00373384"/>
    <w:rsid w:val="00373CC8"/>
    <w:rsid w:val="0037416A"/>
    <w:rsid w:val="0037458D"/>
    <w:rsid w:val="003746C2"/>
    <w:rsid w:val="003746D9"/>
    <w:rsid w:val="00375357"/>
    <w:rsid w:val="003755DD"/>
    <w:rsid w:val="003756F5"/>
    <w:rsid w:val="003758C4"/>
    <w:rsid w:val="003759B9"/>
    <w:rsid w:val="00375A61"/>
    <w:rsid w:val="0037609E"/>
    <w:rsid w:val="0037644F"/>
    <w:rsid w:val="00376F8F"/>
    <w:rsid w:val="00377160"/>
    <w:rsid w:val="003772A9"/>
    <w:rsid w:val="003774BA"/>
    <w:rsid w:val="00377544"/>
    <w:rsid w:val="0037781D"/>
    <w:rsid w:val="0038087C"/>
    <w:rsid w:val="003809D9"/>
    <w:rsid w:val="00381628"/>
    <w:rsid w:val="003817D9"/>
    <w:rsid w:val="00381B22"/>
    <w:rsid w:val="00382210"/>
    <w:rsid w:val="00382516"/>
    <w:rsid w:val="003825E1"/>
    <w:rsid w:val="00382FF8"/>
    <w:rsid w:val="00383114"/>
    <w:rsid w:val="00383588"/>
    <w:rsid w:val="003835AE"/>
    <w:rsid w:val="003836F4"/>
    <w:rsid w:val="00383AC5"/>
    <w:rsid w:val="00383B0A"/>
    <w:rsid w:val="003840CB"/>
    <w:rsid w:val="0038411B"/>
    <w:rsid w:val="0038425E"/>
    <w:rsid w:val="003848D1"/>
    <w:rsid w:val="00384B25"/>
    <w:rsid w:val="00384C95"/>
    <w:rsid w:val="00384D6F"/>
    <w:rsid w:val="003856DF"/>
    <w:rsid w:val="00386297"/>
    <w:rsid w:val="0038629D"/>
    <w:rsid w:val="003866CD"/>
    <w:rsid w:val="0038690F"/>
    <w:rsid w:val="003877C7"/>
    <w:rsid w:val="00387AFC"/>
    <w:rsid w:val="003903E8"/>
    <w:rsid w:val="0039097C"/>
    <w:rsid w:val="0039191D"/>
    <w:rsid w:val="00391E02"/>
    <w:rsid w:val="00391E43"/>
    <w:rsid w:val="00391F3E"/>
    <w:rsid w:val="00392600"/>
    <w:rsid w:val="0039266C"/>
    <w:rsid w:val="0039272D"/>
    <w:rsid w:val="0039287F"/>
    <w:rsid w:val="003928B6"/>
    <w:rsid w:val="0039296F"/>
    <w:rsid w:val="00392EA0"/>
    <w:rsid w:val="00393097"/>
    <w:rsid w:val="0039314D"/>
    <w:rsid w:val="003935EF"/>
    <w:rsid w:val="00393FA0"/>
    <w:rsid w:val="0039400B"/>
    <w:rsid w:val="00394397"/>
    <w:rsid w:val="003949BE"/>
    <w:rsid w:val="00394DF9"/>
    <w:rsid w:val="00395450"/>
    <w:rsid w:val="00395B19"/>
    <w:rsid w:val="00395F7D"/>
    <w:rsid w:val="00396115"/>
    <w:rsid w:val="0039682F"/>
    <w:rsid w:val="00396C0B"/>
    <w:rsid w:val="00396ECB"/>
    <w:rsid w:val="00397180"/>
    <w:rsid w:val="0039770D"/>
    <w:rsid w:val="003A005A"/>
    <w:rsid w:val="003A0546"/>
    <w:rsid w:val="003A0571"/>
    <w:rsid w:val="003A0604"/>
    <w:rsid w:val="003A0EB0"/>
    <w:rsid w:val="003A12C7"/>
    <w:rsid w:val="003A1315"/>
    <w:rsid w:val="003A15A9"/>
    <w:rsid w:val="003A179E"/>
    <w:rsid w:val="003A19B5"/>
    <w:rsid w:val="003A1F5A"/>
    <w:rsid w:val="003A20CB"/>
    <w:rsid w:val="003A2242"/>
    <w:rsid w:val="003A23DE"/>
    <w:rsid w:val="003A249B"/>
    <w:rsid w:val="003A2C52"/>
    <w:rsid w:val="003A3355"/>
    <w:rsid w:val="003A3460"/>
    <w:rsid w:val="003A4867"/>
    <w:rsid w:val="003A4AD3"/>
    <w:rsid w:val="003A4B1F"/>
    <w:rsid w:val="003A4E3C"/>
    <w:rsid w:val="003A53A3"/>
    <w:rsid w:val="003A5660"/>
    <w:rsid w:val="003A5695"/>
    <w:rsid w:val="003A56FC"/>
    <w:rsid w:val="003A573A"/>
    <w:rsid w:val="003A5B68"/>
    <w:rsid w:val="003A5FF9"/>
    <w:rsid w:val="003A7906"/>
    <w:rsid w:val="003A7ABF"/>
    <w:rsid w:val="003B03F1"/>
    <w:rsid w:val="003B06DE"/>
    <w:rsid w:val="003B0F04"/>
    <w:rsid w:val="003B121A"/>
    <w:rsid w:val="003B16A6"/>
    <w:rsid w:val="003B19C8"/>
    <w:rsid w:val="003B1C9B"/>
    <w:rsid w:val="003B1CBB"/>
    <w:rsid w:val="003B1DE4"/>
    <w:rsid w:val="003B1E3E"/>
    <w:rsid w:val="003B2949"/>
    <w:rsid w:val="003B3314"/>
    <w:rsid w:val="003B35F7"/>
    <w:rsid w:val="003B3655"/>
    <w:rsid w:val="003B36AB"/>
    <w:rsid w:val="003B386A"/>
    <w:rsid w:val="003B4564"/>
    <w:rsid w:val="003B4CB9"/>
    <w:rsid w:val="003B5C90"/>
    <w:rsid w:val="003B6153"/>
    <w:rsid w:val="003B65BC"/>
    <w:rsid w:val="003B6D48"/>
    <w:rsid w:val="003B71D1"/>
    <w:rsid w:val="003B7751"/>
    <w:rsid w:val="003B7E34"/>
    <w:rsid w:val="003B7E6B"/>
    <w:rsid w:val="003C034E"/>
    <w:rsid w:val="003C0774"/>
    <w:rsid w:val="003C07A0"/>
    <w:rsid w:val="003C08B1"/>
    <w:rsid w:val="003C0E1B"/>
    <w:rsid w:val="003C1DC6"/>
    <w:rsid w:val="003C2368"/>
    <w:rsid w:val="003C2C7E"/>
    <w:rsid w:val="003C2EAF"/>
    <w:rsid w:val="003C2FF4"/>
    <w:rsid w:val="003C3237"/>
    <w:rsid w:val="003C324E"/>
    <w:rsid w:val="003C334B"/>
    <w:rsid w:val="003C3515"/>
    <w:rsid w:val="003C3F42"/>
    <w:rsid w:val="003C473F"/>
    <w:rsid w:val="003C4C28"/>
    <w:rsid w:val="003C4C29"/>
    <w:rsid w:val="003C5023"/>
    <w:rsid w:val="003C51D0"/>
    <w:rsid w:val="003C5236"/>
    <w:rsid w:val="003C54C2"/>
    <w:rsid w:val="003C5525"/>
    <w:rsid w:val="003C5965"/>
    <w:rsid w:val="003C6128"/>
    <w:rsid w:val="003C624B"/>
    <w:rsid w:val="003C776F"/>
    <w:rsid w:val="003C7D99"/>
    <w:rsid w:val="003D044F"/>
    <w:rsid w:val="003D046A"/>
    <w:rsid w:val="003D0C32"/>
    <w:rsid w:val="003D19FD"/>
    <w:rsid w:val="003D1D88"/>
    <w:rsid w:val="003D25E9"/>
    <w:rsid w:val="003D290F"/>
    <w:rsid w:val="003D3199"/>
    <w:rsid w:val="003D3671"/>
    <w:rsid w:val="003D3E43"/>
    <w:rsid w:val="003D40B8"/>
    <w:rsid w:val="003D47A2"/>
    <w:rsid w:val="003D47F5"/>
    <w:rsid w:val="003D4913"/>
    <w:rsid w:val="003D5961"/>
    <w:rsid w:val="003D6144"/>
    <w:rsid w:val="003D63F2"/>
    <w:rsid w:val="003D6493"/>
    <w:rsid w:val="003D754F"/>
    <w:rsid w:val="003D770A"/>
    <w:rsid w:val="003D7A7D"/>
    <w:rsid w:val="003D7F61"/>
    <w:rsid w:val="003E1282"/>
    <w:rsid w:val="003E1571"/>
    <w:rsid w:val="003E1BE7"/>
    <w:rsid w:val="003E2455"/>
    <w:rsid w:val="003E24AB"/>
    <w:rsid w:val="003E2DD3"/>
    <w:rsid w:val="003E2EB0"/>
    <w:rsid w:val="003E3BDB"/>
    <w:rsid w:val="003E3E88"/>
    <w:rsid w:val="003E444B"/>
    <w:rsid w:val="003E48CF"/>
    <w:rsid w:val="003E4DA8"/>
    <w:rsid w:val="003E4EDF"/>
    <w:rsid w:val="003E4F3E"/>
    <w:rsid w:val="003E5508"/>
    <w:rsid w:val="003E58B8"/>
    <w:rsid w:val="003E5A55"/>
    <w:rsid w:val="003E5FB9"/>
    <w:rsid w:val="003E6207"/>
    <w:rsid w:val="003E66AE"/>
    <w:rsid w:val="003E7250"/>
    <w:rsid w:val="003E737D"/>
    <w:rsid w:val="003E73BA"/>
    <w:rsid w:val="003E7837"/>
    <w:rsid w:val="003E7AF4"/>
    <w:rsid w:val="003F00CF"/>
    <w:rsid w:val="003F0103"/>
    <w:rsid w:val="003F05DA"/>
    <w:rsid w:val="003F0646"/>
    <w:rsid w:val="003F0A5A"/>
    <w:rsid w:val="003F0B98"/>
    <w:rsid w:val="003F0EA2"/>
    <w:rsid w:val="003F0EE5"/>
    <w:rsid w:val="003F1144"/>
    <w:rsid w:val="003F1177"/>
    <w:rsid w:val="003F13F3"/>
    <w:rsid w:val="003F1AB1"/>
    <w:rsid w:val="003F1E81"/>
    <w:rsid w:val="003F1F1F"/>
    <w:rsid w:val="003F2295"/>
    <w:rsid w:val="003F420D"/>
    <w:rsid w:val="003F4308"/>
    <w:rsid w:val="003F4A45"/>
    <w:rsid w:val="003F531C"/>
    <w:rsid w:val="003F54B5"/>
    <w:rsid w:val="003F54D5"/>
    <w:rsid w:val="003F5F8A"/>
    <w:rsid w:val="003F6136"/>
    <w:rsid w:val="003F6563"/>
    <w:rsid w:val="003F6889"/>
    <w:rsid w:val="003F77A0"/>
    <w:rsid w:val="003F7CB1"/>
    <w:rsid w:val="003F7EFB"/>
    <w:rsid w:val="004001A8"/>
    <w:rsid w:val="00400FE9"/>
    <w:rsid w:val="00401179"/>
    <w:rsid w:val="00401482"/>
    <w:rsid w:val="004016BC"/>
    <w:rsid w:val="00401936"/>
    <w:rsid w:val="00402179"/>
    <w:rsid w:val="0040234B"/>
    <w:rsid w:val="00402795"/>
    <w:rsid w:val="004028BC"/>
    <w:rsid w:val="00402977"/>
    <w:rsid w:val="00402BE2"/>
    <w:rsid w:val="004030C2"/>
    <w:rsid w:val="00403A12"/>
    <w:rsid w:val="00403AE4"/>
    <w:rsid w:val="004043B5"/>
    <w:rsid w:val="0040450D"/>
    <w:rsid w:val="00404C7A"/>
    <w:rsid w:val="00404D4D"/>
    <w:rsid w:val="00405552"/>
    <w:rsid w:val="00405C0C"/>
    <w:rsid w:val="004064AE"/>
    <w:rsid w:val="00406946"/>
    <w:rsid w:val="00410EF2"/>
    <w:rsid w:val="00410F35"/>
    <w:rsid w:val="0041172E"/>
    <w:rsid w:val="00411739"/>
    <w:rsid w:val="004117B4"/>
    <w:rsid w:val="00411E4C"/>
    <w:rsid w:val="004127D5"/>
    <w:rsid w:val="00412A23"/>
    <w:rsid w:val="00413337"/>
    <w:rsid w:val="0041359D"/>
    <w:rsid w:val="00414001"/>
    <w:rsid w:val="00414535"/>
    <w:rsid w:val="00414D9C"/>
    <w:rsid w:val="00414DBF"/>
    <w:rsid w:val="00414E20"/>
    <w:rsid w:val="00414F67"/>
    <w:rsid w:val="0041501C"/>
    <w:rsid w:val="0041505E"/>
    <w:rsid w:val="004150A4"/>
    <w:rsid w:val="00415290"/>
    <w:rsid w:val="00415747"/>
    <w:rsid w:val="00415AF6"/>
    <w:rsid w:val="00415DB3"/>
    <w:rsid w:val="00415E7B"/>
    <w:rsid w:val="0041611E"/>
    <w:rsid w:val="004167CC"/>
    <w:rsid w:val="00416987"/>
    <w:rsid w:val="00416EB7"/>
    <w:rsid w:val="00417AAA"/>
    <w:rsid w:val="00417ACE"/>
    <w:rsid w:val="00417ADC"/>
    <w:rsid w:val="00417B0D"/>
    <w:rsid w:val="00417DEB"/>
    <w:rsid w:val="00420260"/>
    <w:rsid w:val="00420411"/>
    <w:rsid w:val="00420610"/>
    <w:rsid w:val="00420881"/>
    <w:rsid w:val="00420A49"/>
    <w:rsid w:val="00420A7A"/>
    <w:rsid w:val="00421249"/>
    <w:rsid w:val="0042159A"/>
    <w:rsid w:val="00421841"/>
    <w:rsid w:val="00421BDC"/>
    <w:rsid w:val="00422306"/>
    <w:rsid w:val="00422549"/>
    <w:rsid w:val="00422892"/>
    <w:rsid w:val="00422B61"/>
    <w:rsid w:val="0042330D"/>
    <w:rsid w:val="004233C7"/>
    <w:rsid w:val="00423601"/>
    <w:rsid w:val="0042376B"/>
    <w:rsid w:val="00423AAC"/>
    <w:rsid w:val="00425241"/>
    <w:rsid w:val="00425BEB"/>
    <w:rsid w:val="00425DA0"/>
    <w:rsid w:val="00426004"/>
    <w:rsid w:val="00426053"/>
    <w:rsid w:val="00426848"/>
    <w:rsid w:val="0042691F"/>
    <w:rsid w:val="00426E9B"/>
    <w:rsid w:val="00427A35"/>
    <w:rsid w:val="00427C9B"/>
    <w:rsid w:val="00427EF5"/>
    <w:rsid w:val="00430479"/>
    <w:rsid w:val="00430FA8"/>
    <w:rsid w:val="0043110E"/>
    <w:rsid w:val="004313AA"/>
    <w:rsid w:val="00431B9C"/>
    <w:rsid w:val="00431D70"/>
    <w:rsid w:val="00431DB8"/>
    <w:rsid w:val="004324AC"/>
    <w:rsid w:val="004324BB"/>
    <w:rsid w:val="00432562"/>
    <w:rsid w:val="004327C6"/>
    <w:rsid w:val="004336EA"/>
    <w:rsid w:val="00433D56"/>
    <w:rsid w:val="00433F46"/>
    <w:rsid w:val="004341A6"/>
    <w:rsid w:val="0043470B"/>
    <w:rsid w:val="00434A14"/>
    <w:rsid w:val="00435227"/>
    <w:rsid w:val="00435630"/>
    <w:rsid w:val="00436DF1"/>
    <w:rsid w:val="00436ED8"/>
    <w:rsid w:val="00437279"/>
    <w:rsid w:val="00437366"/>
    <w:rsid w:val="00437FF9"/>
    <w:rsid w:val="0044033B"/>
    <w:rsid w:val="0044035D"/>
    <w:rsid w:val="004404AB"/>
    <w:rsid w:val="004409B9"/>
    <w:rsid w:val="00440B49"/>
    <w:rsid w:val="00440D4E"/>
    <w:rsid w:val="00441115"/>
    <w:rsid w:val="00441165"/>
    <w:rsid w:val="00441841"/>
    <w:rsid w:val="00441E00"/>
    <w:rsid w:val="00442353"/>
    <w:rsid w:val="00442E82"/>
    <w:rsid w:val="00442F67"/>
    <w:rsid w:val="0044317A"/>
    <w:rsid w:val="00443671"/>
    <w:rsid w:val="004440C8"/>
    <w:rsid w:val="00444620"/>
    <w:rsid w:val="0044497C"/>
    <w:rsid w:val="00444C25"/>
    <w:rsid w:val="00444DFB"/>
    <w:rsid w:val="004455D9"/>
    <w:rsid w:val="004458EA"/>
    <w:rsid w:val="00445C31"/>
    <w:rsid w:val="00445C9B"/>
    <w:rsid w:val="0044692A"/>
    <w:rsid w:val="00446C7A"/>
    <w:rsid w:val="00447091"/>
    <w:rsid w:val="00447276"/>
    <w:rsid w:val="004478EA"/>
    <w:rsid w:val="0044798B"/>
    <w:rsid w:val="00447BFB"/>
    <w:rsid w:val="00447D84"/>
    <w:rsid w:val="00450149"/>
    <w:rsid w:val="004502DF"/>
    <w:rsid w:val="00450B8E"/>
    <w:rsid w:val="00450D69"/>
    <w:rsid w:val="00451380"/>
    <w:rsid w:val="00451AB9"/>
    <w:rsid w:val="00452052"/>
    <w:rsid w:val="00452366"/>
    <w:rsid w:val="004524BD"/>
    <w:rsid w:val="004526FA"/>
    <w:rsid w:val="00453EFB"/>
    <w:rsid w:val="00453F0A"/>
    <w:rsid w:val="00453F1E"/>
    <w:rsid w:val="0045498D"/>
    <w:rsid w:val="00454ECD"/>
    <w:rsid w:val="0045512F"/>
    <w:rsid w:val="00455977"/>
    <w:rsid w:val="00455C4F"/>
    <w:rsid w:val="00455E77"/>
    <w:rsid w:val="00455EAA"/>
    <w:rsid w:val="00456074"/>
    <w:rsid w:val="00456383"/>
    <w:rsid w:val="00456820"/>
    <w:rsid w:val="00456880"/>
    <w:rsid w:val="00456BCE"/>
    <w:rsid w:val="0045719B"/>
    <w:rsid w:val="0045758C"/>
    <w:rsid w:val="00457E12"/>
    <w:rsid w:val="004601E1"/>
    <w:rsid w:val="00460746"/>
    <w:rsid w:val="00460DA1"/>
    <w:rsid w:val="00460F35"/>
    <w:rsid w:val="00460FF2"/>
    <w:rsid w:val="00461300"/>
    <w:rsid w:val="0046139B"/>
    <w:rsid w:val="00461498"/>
    <w:rsid w:val="00461802"/>
    <w:rsid w:val="0046188A"/>
    <w:rsid w:val="004619A0"/>
    <w:rsid w:val="00461CC4"/>
    <w:rsid w:val="00461FCD"/>
    <w:rsid w:val="004622B1"/>
    <w:rsid w:val="00462C02"/>
    <w:rsid w:val="004630C0"/>
    <w:rsid w:val="00463539"/>
    <w:rsid w:val="0046366D"/>
    <w:rsid w:val="0046453B"/>
    <w:rsid w:val="004645D9"/>
    <w:rsid w:val="004645E8"/>
    <w:rsid w:val="004648AA"/>
    <w:rsid w:val="00464C2A"/>
    <w:rsid w:val="00465E7E"/>
    <w:rsid w:val="004662DE"/>
    <w:rsid w:val="00467039"/>
    <w:rsid w:val="004702FE"/>
    <w:rsid w:val="004703E9"/>
    <w:rsid w:val="00470ABD"/>
    <w:rsid w:val="00470C93"/>
    <w:rsid w:val="00470DB7"/>
    <w:rsid w:val="004711A1"/>
    <w:rsid w:val="00471310"/>
    <w:rsid w:val="0047199F"/>
    <w:rsid w:val="00471F23"/>
    <w:rsid w:val="0047208F"/>
    <w:rsid w:val="00472ABE"/>
    <w:rsid w:val="00472F58"/>
    <w:rsid w:val="004738C1"/>
    <w:rsid w:val="004738F6"/>
    <w:rsid w:val="00473FA9"/>
    <w:rsid w:val="004745D9"/>
    <w:rsid w:val="00474602"/>
    <w:rsid w:val="00474833"/>
    <w:rsid w:val="00474AB0"/>
    <w:rsid w:val="00474C76"/>
    <w:rsid w:val="004750C1"/>
    <w:rsid w:val="0047554A"/>
    <w:rsid w:val="004755EE"/>
    <w:rsid w:val="00475E91"/>
    <w:rsid w:val="00475F0A"/>
    <w:rsid w:val="00476A02"/>
    <w:rsid w:val="0047734F"/>
    <w:rsid w:val="004778CC"/>
    <w:rsid w:val="00480C0C"/>
    <w:rsid w:val="00480CFE"/>
    <w:rsid w:val="00481275"/>
    <w:rsid w:val="00481431"/>
    <w:rsid w:val="00481717"/>
    <w:rsid w:val="00481C22"/>
    <w:rsid w:val="004823AB"/>
    <w:rsid w:val="0048266F"/>
    <w:rsid w:val="00482727"/>
    <w:rsid w:val="0048289E"/>
    <w:rsid w:val="00482A66"/>
    <w:rsid w:val="004830B9"/>
    <w:rsid w:val="00483124"/>
    <w:rsid w:val="0048312A"/>
    <w:rsid w:val="00483353"/>
    <w:rsid w:val="00483A8B"/>
    <w:rsid w:val="00483B56"/>
    <w:rsid w:val="004842FC"/>
    <w:rsid w:val="004856A5"/>
    <w:rsid w:val="00485E15"/>
    <w:rsid w:val="0048606F"/>
    <w:rsid w:val="0048668F"/>
    <w:rsid w:val="00486803"/>
    <w:rsid w:val="004871F5"/>
    <w:rsid w:val="0048774F"/>
    <w:rsid w:val="00487896"/>
    <w:rsid w:val="00487C74"/>
    <w:rsid w:val="00490723"/>
    <w:rsid w:val="00490ABC"/>
    <w:rsid w:val="00490ED5"/>
    <w:rsid w:val="00490F79"/>
    <w:rsid w:val="00491312"/>
    <w:rsid w:val="00491865"/>
    <w:rsid w:val="0049194D"/>
    <w:rsid w:val="00491CA8"/>
    <w:rsid w:val="0049235C"/>
    <w:rsid w:val="00492780"/>
    <w:rsid w:val="00492E1B"/>
    <w:rsid w:val="00492F1A"/>
    <w:rsid w:val="00492FEC"/>
    <w:rsid w:val="00493CD7"/>
    <w:rsid w:val="0049450B"/>
    <w:rsid w:val="00494584"/>
    <w:rsid w:val="00494BB1"/>
    <w:rsid w:val="00494E30"/>
    <w:rsid w:val="00495E00"/>
    <w:rsid w:val="0049633E"/>
    <w:rsid w:val="004963C1"/>
    <w:rsid w:val="00496827"/>
    <w:rsid w:val="00496828"/>
    <w:rsid w:val="00496D1A"/>
    <w:rsid w:val="004A032C"/>
    <w:rsid w:val="004A0508"/>
    <w:rsid w:val="004A05F1"/>
    <w:rsid w:val="004A06FC"/>
    <w:rsid w:val="004A0710"/>
    <w:rsid w:val="004A07ED"/>
    <w:rsid w:val="004A0AE6"/>
    <w:rsid w:val="004A0D1B"/>
    <w:rsid w:val="004A0D4A"/>
    <w:rsid w:val="004A1600"/>
    <w:rsid w:val="004A1639"/>
    <w:rsid w:val="004A1646"/>
    <w:rsid w:val="004A1F16"/>
    <w:rsid w:val="004A2165"/>
    <w:rsid w:val="004A224A"/>
    <w:rsid w:val="004A2667"/>
    <w:rsid w:val="004A2C61"/>
    <w:rsid w:val="004A2F9C"/>
    <w:rsid w:val="004A3AAF"/>
    <w:rsid w:val="004A414B"/>
    <w:rsid w:val="004A4628"/>
    <w:rsid w:val="004A47D7"/>
    <w:rsid w:val="004A4E19"/>
    <w:rsid w:val="004A5071"/>
    <w:rsid w:val="004A53D2"/>
    <w:rsid w:val="004A5A59"/>
    <w:rsid w:val="004A5DAE"/>
    <w:rsid w:val="004A6291"/>
    <w:rsid w:val="004A6E73"/>
    <w:rsid w:val="004A71B2"/>
    <w:rsid w:val="004A753C"/>
    <w:rsid w:val="004A78B4"/>
    <w:rsid w:val="004A795A"/>
    <w:rsid w:val="004A7CEE"/>
    <w:rsid w:val="004B0947"/>
    <w:rsid w:val="004B0D82"/>
    <w:rsid w:val="004B104F"/>
    <w:rsid w:val="004B15D7"/>
    <w:rsid w:val="004B17CF"/>
    <w:rsid w:val="004B2078"/>
    <w:rsid w:val="004B3035"/>
    <w:rsid w:val="004B3202"/>
    <w:rsid w:val="004B32AB"/>
    <w:rsid w:val="004B378F"/>
    <w:rsid w:val="004B3A23"/>
    <w:rsid w:val="004B4125"/>
    <w:rsid w:val="004B4330"/>
    <w:rsid w:val="004B49DD"/>
    <w:rsid w:val="004B4C8F"/>
    <w:rsid w:val="004B56DB"/>
    <w:rsid w:val="004B5717"/>
    <w:rsid w:val="004B583A"/>
    <w:rsid w:val="004B5940"/>
    <w:rsid w:val="004B5A04"/>
    <w:rsid w:val="004B5C5D"/>
    <w:rsid w:val="004B5FB5"/>
    <w:rsid w:val="004B687A"/>
    <w:rsid w:val="004B6B03"/>
    <w:rsid w:val="004B6ED5"/>
    <w:rsid w:val="004B76C0"/>
    <w:rsid w:val="004B7D0F"/>
    <w:rsid w:val="004C00AB"/>
    <w:rsid w:val="004C0167"/>
    <w:rsid w:val="004C1051"/>
    <w:rsid w:val="004C11F2"/>
    <w:rsid w:val="004C1A08"/>
    <w:rsid w:val="004C2897"/>
    <w:rsid w:val="004C28D9"/>
    <w:rsid w:val="004C2DF1"/>
    <w:rsid w:val="004C3210"/>
    <w:rsid w:val="004C3555"/>
    <w:rsid w:val="004C3730"/>
    <w:rsid w:val="004C3AE3"/>
    <w:rsid w:val="004C3B1E"/>
    <w:rsid w:val="004C422C"/>
    <w:rsid w:val="004C4947"/>
    <w:rsid w:val="004C4A5C"/>
    <w:rsid w:val="004C4D07"/>
    <w:rsid w:val="004C4E5D"/>
    <w:rsid w:val="004C5B94"/>
    <w:rsid w:val="004C5E0E"/>
    <w:rsid w:val="004C5EC5"/>
    <w:rsid w:val="004C6A2B"/>
    <w:rsid w:val="004C707B"/>
    <w:rsid w:val="004C71EF"/>
    <w:rsid w:val="004C73CD"/>
    <w:rsid w:val="004C75B0"/>
    <w:rsid w:val="004C75CA"/>
    <w:rsid w:val="004C77D1"/>
    <w:rsid w:val="004C789E"/>
    <w:rsid w:val="004C7B66"/>
    <w:rsid w:val="004D008B"/>
    <w:rsid w:val="004D00CD"/>
    <w:rsid w:val="004D05D2"/>
    <w:rsid w:val="004D0E3D"/>
    <w:rsid w:val="004D12B7"/>
    <w:rsid w:val="004D1C6A"/>
    <w:rsid w:val="004D1C71"/>
    <w:rsid w:val="004D1D76"/>
    <w:rsid w:val="004D225F"/>
    <w:rsid w:val="004D30F0"/>
    <w:rsid w:val="004D3F1B"/>
    <w:rsid w:val="004D3F6B"/>
    <w:rsid w:val="004D4AF2"/>
    <w:rsid w:val="004D4FF2"/>
    <w:rsid w:val="004D56A9"/>
    <w:rsid w:val="004D5BB8"/>
    <w:rsid w:val="004D5E34"/>
    <w:rsid w:val="004D5EEA"/>
    <w:rsid w:val="004D5F7B"/>
    <w:rsid w:val="004D6223"/>
    <w:rsid w:val="004D6246"/>
    <w:rsid w:val="004D69B6"/>
    <w:rsid w:val="004D6A48"/>
    <w:rsid w:val="004D6E53"/>
    <w:rsid w:val="004D6ED6"/>
    <w:rsid w:val="004D750B"/>
    <w:rsid w:val="004D759F"/>
    <w:rsid w:val="004D77E9"/>
    <w:rsid w:val="004D79AB"/>
    <w:rsid w:val="004D7C57"/>
    <w:rsid w:val="004D7CCC"/>
    <w:rsid w:val="004D7D42"/>
    <w:rsid w:val="004D7D77"/>
    <w:rsid w:val="004D7EB8"/>
    <w:rsid w:val="004E015B"/>
    <w:rsid w:val="004E0550"/>
    <w:rsid w:val="004E0C19"/>
    <w:rsid w:val="004E0E03"/>
    <w:rsid w:val="004E17E8"/>
    <w:rsid w:val="004E1CD8"/>
    <w:rsid w:val="004E1F2A"/>
    <w:rsid w:val="004E25A2"/>
    <w:rsid w:val="004E283B"/>
    <w:rsid w:val="004E3110"/>
    <w:rsid w:val="004E31AD"/>
    <w:rsid w:val="004E369C"/>
    <w:rsid w:val="004E391D"/>
    <w:rsid w:val="004E3E01"/>
    <w:rsid w:val="004E450E"/>
    <w:rsid w:val="004E45A1"/>
    <w:rsid w:val="004E4A5C"/>
    <w:rsid w:val="004E4A9B"/>
    <w:rsid w:val="004E5287"/>
    <w:rsid w:val="004E5593"/>
    <w:rsid w:val="004E5D01"/>
    <w:rsid w:val="004E5FFD"/>
    <w:rsid w:val="004E602B"/>
    <w:rsid w:val="004E6D92"/>
    <w:rsid w:val="004E6E73"/>
    <w:rsid w:val="004E7172"/>
    <w:rsid w:val="004E7235"/>
    <w:rsid w:val="004E7421"/>
    <w:rsid w:val="004E7B18"/>
    <w:rsid w:val="004E7BE3"/>
    <w:rsid w:val="004E7D51"/>
    <w:rsid w:val="004E7D6F"/>
    <w:rsid w:val="004F017B"/>
    <w:rsid w:val="004F079E"/>
    <w:rsid w:val="004F17C8"/>
    <w:rsid w:val="004F1935"/>
    <w:rsid w:val="004F19EB"/>
    <w:rsid w:val="004F2185"/>
    <w:rsid w:val="004F24F0"/>
    <w:rsid w:val="004F25CA"/>
    <w:rsid w:val="004F2B91"/>
    <w:rsid w:val="004F3197"/>
    <w:rsid w:val="004F3577"/>
    <w:rsid w:val="004F3670"/>
    <w:rsid w:val="004F3AB3"/>
    <w:rsid w:val="004F3B5C"/>
    <w:rsid w:val="004F3F57"/>
    <w:rsid w:val="004F4433"/>
    <w:rsid w:val="004F49CC"/>
    <w:rsid w:val="004F5374"/>
    <w:rsid w:val="004F64C3"/>
    <w:rsid w:val="004F6528"/>
    <w:rsid w:val="004F6AC7"/>
    <w:rsid w:val="004F70B2"/>
    <w:rsid w:val="004F7607"/>
    <w:rsid w:val="005001D0"/>
    <w:rsid w:val="005003C2"/>
    <w:rsid w:val="00500807"/>
    <w:rsid w:val="00500975"/>
    <w:rsid w:val="0050108A"/>
    <w:rsid w:val="00501108"/>
    <w:rsid w:val="00501218"/>
    <w:rsid w:val="00501236"/>
    <w:rsid w:val="0050124F"/>
    <w:rsid w:val="005012C5"/>
    <w:rsid w:val="0050198C"/>
    <w:rsid w:val="00503300"/>
    <w:rsid w:val="00504C23"/>
    <w:rsid w:val="00504FE8"/>
    <w:rsid w:val="00504FFD"/>
    <w:rsid w:val="005052EE"/>
    <w:rsid w:val="00505683"/>
    <w:rsid w:val="00505723"/>
    <w:rsid w:val="00505847"/>
    <w:rsid w:val="00505897"/>
    <w:rsid w:val="00505F83"/>
    <w:rsid w:val="00505FC4"/>
    <w:rsid w:val="005069D7"/>
    <w:rsid w:val="00506A07"/>
    <w:rsid w:val="0050752B"/>
    <w:rsid w:val="00507A74"/>
    <w:rsid w:val="00510039"/>
    <w:rsid w:val="00510399"/>
    <w:rsid w:val="005105E0"/>
    <w:rsid w:val="00510932"/>
    <w:rsid w:val="005109F8"/>
    <w:rsid w:val="00511854"/>
    <w:rsid w:val="00511B58"/>
    <w:rsid w:val="00511F0B"/>
    <w:rsid w:val="00512074"/>
    <w:rsid w:val="005122A6"/>
    <w:rsid w:val="00512542"/>
    <w:rsid w:val="005129E6"/>
    <w:rsid w:val="00512B44"/>
    <w:rsid w:val="0051329F"/>
    <w:rsid w:val="005132EE"/>
    <w:rsid w:val="005133FE"/>
    <w:rsid w:val="005135EB"/>
    <w:rsid w:val="00513607"/>
    <w:rsid w:val="00513AED"/>
    <w:rsid w:val="00513BB2"/>
    <w:rsid w:val="005142E2"/>
    <w:rsid w:val="00514939"/>
    <w:rsid w:val="00514E5B"/>
    <w:rsid w:val="0051534B"/>
    <w:rsid w:val="005157D1"/>
    <w:rsid w:val="00515A09"/>
    <w:rsid w:val="00515C34"/>
    <w:rsid w:val="00515CE9"/>
    <w:rsid w:val="00515E62"/>
    <w:rsid w:val="005170D6"/>
    <w:rsid w:val="005171F7"/>
    <w:rsid w:val="00520009"/>
    <w:rsid w:val="005202E2"/>
    <w:rsid w:val="0052074A"/>
    <w:rsid w:val="00521013"/>
    <w:rsid w:val="00521550"/>
    <w:rsid w:val="005224BB"/>
    <w:rsid w:val="005226F0"/>
    <w:rsid w:val="00522F34"/>
    <w:rsid w:val="005231E4"/>
    <w:rsid w:val="00523A49"/>
    <w:rsid w:val="00524631"/>
    <w:rsid w:val="00524AAA"/>
    <w:rsid w:val="00524D35"/>
    <w:rsid w:val="00524DA2"/>
    <w:rsid w:val="00525CCA"/>
    <w:rsid w:val="00526316"/>
    <w:rsid w:val="00526496"/>
    <w:rsid w:val="00526640"/>
    <w:rsid w:val="00526DB0"/>
    <w:rsid w:val="00526E2B"/>
    <w:rsid w:val="00527D3D"/>
    <w:rsid w:val="0053086C"/>
    <w:rsid w:val="00530DAE"/>
    <w:rsid w:val="00530E73"/>
    <w:rsid w:val="00530F12"/>
    <w:rsid w:val="00531383"/>
    <w:rsid w:val="005315C7"/>
    <w:rsid w:val="0053167B"/>
    <w:rsid w:val="00531ADD"/>
    <w:rsid w:val="00531CE4"/>
    <w:rsid w:val="005323C1"/>
    <w:rsid w:val="005323F1"/>
    <w:rsid w:val="0053266F"/>
    <w:rsid w:val="00532C3E"/>
    <w:rsid w:val="00532DD5"/>
    <w:rsid w:val="005330D6"/>
    <w:rsid w:val="005332C4"/>
    <w:rsid w:val="00533782"/>
    <w:rsid w:val="00533C43"/>
    <w:rsid w:val="00533EFE"/>
    <w:rsid w:val="00534395"/>
    <w:rsid w:val="0053489B"/>
    <w:rsid w:val="00535220"/>
    <w:rsid w:val="0053535B"/>
    <w:rsid w:val="005364E1"/>
    <w:rsid w:val="00536645"/>
    <w:rsid w:val="005366AC"/>
    <w:rsid w:val="00536A02"/>
    <w:rsid w:val="005374DC"/>
    <w:rsid w:val="005375D8"/>
    <w:rsid w:val="00537820"/>
    <w:rsid w:val="005379D9"/>
    <w:rsid w:val="00537D57"/>
    <w:rsid w:val="00540354"/>
    <w:rsid w:val="005404A7"/>
    <w:rsid w:val="00540681"/>
    <w:rsid w:val="00540BCA"/>
    <w:rsid w:val="00541293"/>
    <w:rsid w:val="00541721"/>
    <w:rsid w:val="00541FCB"/>
    <w:rsid w:val="005423D1"/>
    <w:rsid w:val="0054244A"/>
    <w:rsid w:val="00542681"/>
    <w:rsid w:val="00542E62"/>
    <w:rsid w:val="00543005"/>
    <w:rsid w:val="00543D00"/>
    <w:rsid w:val="00543F4D"/>
    <w:rsid w:val="0054402B"/>
    <w:rsid w:val="005447D5"/>
    <w:rsid w:val="00544CBC"/>
    <w:rsid w:val="00544F72"/>
    <w:rsid w:val="005450EC"/>
    <w:rsid w:val="00545915"/>
    <w:rsid w:val="00545945"/>
    <w:rsid w:val="00545A50"/>
    <w:rsid w:val="00545ABC"/>
    <w:rsid w:val="00545B19"/>
    <w:rsid w:val="00545B9E"/>
    <w:rsid w:val="00545E18"/>
    <w:rsid w:val="00546533"/>
    <w:rsid w:val="005469C0"/>
    <w:rsid w:val="0054761C"/>
    <w:rsid w:val="005476F5"/>
    <w:rsid w:val="00547AAE"/>
    <w:rsid w:val="00547BC7"/>
    <w:rsid w:val="00547C4F"/>
    <w:rsid w:val="00547DA3"/>
    <w:rsid w:val="005501FB"/>
    <w:rsid w:val="005506C8"/>
    <w:rsid w:val="0055083B"/>
    <w:rsid w:val="00550AD9"/>
    <w:rsid w:val="00550B67"/>
    <w:rsid w:val="005510D6"/>
    <w:rsid w:val="005517F0"/>
    <w:rsid w:val="00551B0A"/>
    <w:rsid w:val="00551EC9"/>
    <w:rsid w:val="00552C07"/>
    <w:rsid w:val="0055333E"/>
    <w:rsid w:val="005534EE"/>
    <w:rsid w:val="00553F84"/>
    <w:rsid w:val="00554275"/>
    <w:rsid w:val="005544A2"/>
    <w:rsid w:val="005554DB"/>
    <w:rsid w:val="00555924"/>
    <w:rsid w:val="00555EEA"/>
    <w:rsid w:val="00555FE3"/>
    <w:rsid w:val="0055603F"/>
    <w:rsid w:val="005563AD"/>
    <w:rsid w:val="00556759"/>
    <w:rsid w:val="005567E4"/>
    <w:rsid w:val="00557AD7"/>
    <w:rsid w:val="00560138"/>
    <w:rsid w:val="00560F27"/>
    <w:rsid w:val="00560F74"/>
    <w:rsid w:val="005610C4"/>
    <w:rsid w:val="00561450"/>
    <w:rsid w:val="005616E1"/>
    <w:rsid w:val="005617AD"/>
    <w:rsid w:val="005619D6"/>
    <w:rsid w:val="005623FF"/>
    <w:rsid w:val="0056312B"/>
    <w:rsid w:val="005633DD"/>
    <w:rsid w:val="00563496"/>
    <w:rsid w:val="005634B4"/>
    <w:rsid w:val="00563BF2"/>
    <w:rsid w:val="00563EEF"/>
    <w:rsid w:val="00563F12"/>
    <w:rsid w:val="00564368"/>
    <w:rsid w:val="005644BE"/>
    <w:rsid w:val="005646AB"/>
    <w:rsid w:val="005646D9"/>
    <w:rsid w:val="0056526E"/>
    <w:rsid w:val="005653FD"/>
    <w:rsid w:val="00565515"/>
    <w:rsid w:val="005663E5"/>
    <w:rsid w:val="00566D42"/>
    <w:rsid w:val="0056704B"/>
    <w:rsid w:val="00567589"/>
    <w:rsid w:val="0056764B"/>
    <w:rsid w:val="0056768D"/>
    <w:rsid w:val="0057088E"/>
    <w:rsid w:val="00570893"/>
    <w:rsid w:val="005709A5"/>
    <w:rsid w:val="00570F59"/>
    <w:rsid w:val="005715F7"/>
    <w:rsid w:val="0057168B"/>
    <w:rsid w:val="00571A9F"/>
    <w:rsid w:val="00571BC6"/>
    <w:rsid w:val="005721E6"/>
    <w:rsid w:val="005725F5"/>
    <w:rsid w:val="005727EE"/>
    <w:rsid w:val="00572B98"/>
    <w:rsid w:val="00573B5B"/>
    <w:rsid w:val="0057469C"/>
    <w:rsid w:val="0057483A"/>
    <w:rsid w:val="00574841"/>
    <w:rsid w:val="00574DFC"/>
    <w:rsid w:val="00574FB1"/>
    <w:rsid w:val="005752F5"/>
    <w:rsid w:val="00575343"/>
    <w:rsid w:val="00575599"/>
    <w:rsid w:val="005755D8"/>
    <w:rsid w:val="00575E87"/>
    <w:rsid w:val="00575F67"/>
    <w:rsid w:val="00576842"/>
    <w:rsid w:val="0057697A"/>
    <w:rsid w:val="00576BA7"/>
    <w:rsid w:val="00577274"/>
    <w:rsid w:val="00577639"/>
    <w:rsid w:val="005778A2"/>
    <w:rsid w:val="005778E8"/>
    <w:rsid w:val="00577E67"/>
    <w:rsid w:val="005804AA"/>
    <w:rsid w:val="0058064D"/>
    <w:rsid w:val="00580929"/>
    <w:rsid w:val="00581050"/>
    <w:rsid w:val="005819C5"/>
    <w:rsid w:val="005824ED"/>
    <w:rsid w:val="00582658"/>
    <w:rsid w:val="00582E6E"/>
    <w:rsid w:val="0058307B"/>
    <w:rsid w:val="0058334D"/>
    <w:rsid w:val="00583679"/>
    <w:rsid w:val="00583705"/>
    <w:rsid w:val="005837AE"/>
    <w:rsid w:val="0058382A"/>
    <w:rsid w:val="0058405B"/>
    <w:rsid w:val="005843F0"/>
    <w:rsid w:val="0058444D"/>
    <w:rsid w:val="005844F6"/>
    <w:rsid w:val="00584D68"/>
    <w:rsid w:val="00584F03"/>
    <w:rsid w:val="005850D7"/>
    <w:rsid w:val="00585197"/>
    <w:rsid w:val="00585D7C"/>
    <w:rsid w:val="00586121"/>
    <w:rsid w:val="0058623D"/>
    <w:rsid w:val="005875B2"/>
    <w:rsid w:val="00587685"/>
    <w:rsid w:val="005903D2"/>
    <w:rsid w:val="00591359"/>
    <w:rsid w:val="00591725"/>
    <w:rsid w:val="00591E46"/>
    <w:rsid w:val="005923A6"/>
    <w:rsid w:val="00592869"/>
    <w:rsid w:val="00592E7D"/>
    <w:rsid w:val="0059301E"/>
    <w:rsid w:val="00593207"/>
    <w:rsid w:val="00593A41"/>
    <w:rsid w:val="00593C98"/>
    <w:rsid w:val="00593D6F"/>
    <w:rsid w:val="0059419B"/>
    <w:rsid w:val="0059468C"/>
    <w:rsid w:val="00594913"/>
    <w:rsid w:val="00594AB9"/>
    <w:rsid w:val="0059514F"/>
    <w:rsid w:val="00595747"/>
    <w:rsid w:val="00595BDC"/>
    <w:rsid w:val="00595E4B"/>
    <w:rsid w:val="005962C6"/>
    <w:rsid w:val="00596DD6"/>
    <w:rsid w:val="005975AA"/>
    <w:rsid w:val="00597C6C"/>
    <w:rsid w:val="00597F62"/>
    <w:rsid w:val="005A0C68"/>
    <w:rsid w:val="005A14DA"/>
    <w:rsid w:val="005A1FF2"/>
    <w:rsid w:val="005A20FA"/>
    <w:rsid w:val="005A2B63"/>
    <w:rsid w:val="005A2EA2"/>
    <w:rsid w:val="005A2EF9"/>
    <w:rsid w:val="005A319C"/>
    <w:rsid w:val="005A32AF"/>
    <w:rsid w:val="005A3C98"/>
    <w:rsid w:val="005A3E15"/>
    <w:rsid w:val="005A43E9"/>
    <w:rsid w:val="005A4652"/>
    <w:rsid w:val="005A5140"/>
    <w:rsid w:val="005A519B"/>
    <w:rsid w:val="005A56F0"/>
    <w:rsid w:val="005A5825"/>
    <w:rsid w:val="005A5828"/>
    <w:rsid w:val="005A5A53"/>
    <w:rsid w:val="005A654A"/>
    <w:rsid w:val="005A6B48"/>
    <w:rsid w:val="005A6C01"/>
    <w:rsid w:val="005A6D14"/>
    <w:rsid w:val="005A6D35"/>
    <w:rsid w:val="005A732B"/>
    <w:rsid w:val="005A780B"/>
    <w:rsid w:val="005A782A"/>
    <w:rsid w:val="005A791F"/>
    <w:rsid w:val="005A7974"/>
    <w:rsid w:val="005A7D12"/>
    <w:rsid w:val="005B075C"/>
    <w:rsid w:val="005B10B7"/>
    <w:rsid w:val="005B10D7"/>
    <w:rsid w:val="005B1217"/>
    <w:rsid w:val="005B14C0"/>
    <w:rsid w:val="005B234C"/>
    <w:rsid w:val="005B2DCA"/>
    <w:rsid w:val="005B3889"/>
    <w:rsid w:val="005B3C2D"/>
    <w:rsid w:val="005B3D6E"/>
    <w:rsid w:val="005B3E99"/>
    <w:rsid w:val="005B54BC"/>
    <w:rsid w:val="005B5962"/>
    <w:rsid w:val="005B625B"/>
    <w:rsid w:val="005B62D6"/>
    <w:rsid w:val="005B643C"/>
    <w:rsid w:val="005B6458"/>
    <w:rsid w:val="005B68BD"/>
    <w:rsid w:val="005B6AA1"/>
    <w:rsid w:val="005B6AA9"/>
    <w:rsid w:val="005B7DFA"/>
    <w:rsid w:val="005C0F46"/>
    <w:rsid w:val="005C12F5"/>
    <w:rsid w:val="005C1918"/>
    <w:rsid w:val="005C1B99"/>
    <w:rsid w:val="005C1EB6"/>
    <w:rsid w:val="005C22A1"/>
    <w:rsid w:val="005C255A"/>
    <w:rsid w:val="005C31D8"/>
    <w:rsid w:val="005C3B3A"/>
    <w:rsid w:val="005C3F3F"/>
    <w:rsid w:val="005C4DB7"/>
    <w:rsid w:val="005C50C3"/>
    <w:rsid w:val="005C50EE"/>
    <w:rsid w:val="005C54BA"/>
    <w:rsid w:val="005C57D3"/>
    <w:rsid w:val="005C5C0F"/>
    <w:rsid w:val="005C5CCC"/>
    <w:rsid w:val="005C5FCE"/>
    <w:rsid w:val="005C67A2"/>
    <w:rsid w:val="005C67E6"/>
    <w:rsid w:val="005C6ECC"/>
    <w:rsid w:val="005C7A29"/>
    <w:rsid w:val="005C7E93"/>
    <w:rsid w:val="005D0249"/>
    <w:rsid w:val="005D03FF"/>
    <w:rsid w:val="005D047F"/>
    <w:rsid w:val="005D143F"/>
    <w:rsid w:val="005D1D40"/>
    <w:rsid w:val="005D1F47"/>
    <w:rsid w:val="005D24F2"/>
    <w:rsid w:val="005D250B"/>
    <w:rsid w:val="005D26DC"/>
    <w:rsid w:val="005D29D3"/>
    <w:rsid w:val="005D2B33"/>
    <w:rsid w:val="005D30CD"/>
    <w:rsid w:val="005D3B46"/>
    <w:rsid w:val="005D45E3"/>
    <w:rsid w:val="005D4A08"/>
    <w:rsid w:val="005D4F59"/>
    <w:rsid w:val="005D5052"/>
    <w:rsid w:val="005D5237"/>
    <w:rsid w:val="005D585F"/>
    <w:rsid w:val="005D5AC1"/>
    <w:rsid w:val="005D6E9E"/>
    <w:rsid w:val="005D7546"/>
    <w:rsid w:val="005E00E3"/>
    <w:rsid w:val="005E0947"/>
    <w:rsid w:val="005E0A5A"/>
    <w:rsid w:val="005E0BBF"/>
    <w:rsid w:val="005E0BC0"/>
    <w:rsid w:val="005E1145"/>
    <w:rsid w:val="005E11CA"/>
    <w:rsid w:val="005E13AC"/>
    <w:rsid w:val="005E19F2"/>
    <w:rsid w:val="005E1B18"/>
    <w:rsid w:val="005E1BD8"/>
    <w:rsid w:val="005E1CB5"/>
    <w:rsid w:val="005E23B2"/>
    <w:rsid w:val="005E267C"/>
    <w:rsid w:val="005E2972"/>
    <w:rsid w:val="005E2AAF"/>
    <w:rsid w:val="005E2F17"/>
    <w:rsid w:val="005E2F79"/>
    <w:rsid w:val="005E3436"/>
    <w:rsid w:val="005E36C7"/>
    <w:rsid w:val="005E3C51"/>
    <w:rsid w:val="005E44D0"/>
    <w:rsid w:val="005E44E2"/>
    <w:rsid w:val="005E4635"/>
    <w:rsid w:val="005E46C6"/>
    <w:rsid w:val="005E4722"/>
    <w:rsid w:val="005E496C"/>
    <w:rsid w:val="005E4FB3"/>
    <w:rsid w:val="005E5365"/>
    <w:rsid w:val="005E57E5"/>
    <w:rsid w:val="005E5ACC"/>
    <w:rsid w:val="005E6345"/>
    <w:rsid w:val="005E6A45"/>
    <w:rsid w:val="005E6B40"/>
    <w:rsid w:val="005E6CE0"/>
    <w:rsid w:val="005E7740"/>
    <w:rsid w:val="005F02EB"/>
    <w:rsid w:val="005F05B5"/>
    <w:rsid w:val="005F0B30"/>
    <w:rsid w:val="005F102C"/>
    <w:rsid w:val="005F1030"/>
    <w:rsid w:val="005F1623"/>
    <w:rsid w:val="005F1B96"/>
    <w:rsid w:val="005F1DE4"/>
    <w:rsid w:val="005F221A"/>
    <w:rsid w:val="005F24D0"/>
    <w:rsid w:val="005F27A1"/>
    <w:rsid w:val="005F299F"/>
    <w:rsid w:val="005F2B8E"/>
    <w:rsid w:val="005F31DE"/>
    <w:rsid w:val="005F3BCA"/>
    <w:rsid w:val="005F468A"/>
    <w:rsid w:val="005F536D"/>
    <w:rsid w:val="005F54BF"/>
    <w:rsid w:val="005F5648"/>
    <w:rsid w:val="005F5BA3"/>
    <w:rsid w:val="005F5F68"/>
    <w:rsid w:val="005F5F9C"/>
    <w:rsid w:val="005F5FE7"/>
    <w:rsid w:val="005F6C05"/>
    <w:rsid w:val="005F7744"/>
    <w:rsid w:val="00600288"/>
    <w:rsid w:val="00600599"/>
    <w:rsid w:val="00600602"/>
    <w:rsid w:val="00600A14"/>
    <w:rsid w:val="006015DA"/>
    <w:rsid w:val="00601958"/>
    <w:rsid w:val="00601A50"/>
    <w:rsid w:val="00601C78"/>
    <w:rsid w:val="00602A96"/>
    <w:rsid w:val="006031EC"/>
    <w:rsid w:val="00603F4D"/>
    <w:rsid w:val="00604EB9"/>
    <w:rsid w:val="00604EC2"/>
    <w:rsid w:val="00604F44"/>
    <w:rsid w:val="00604F4B"/>
    <w:rsid w:val="006060F4"/>
    <w:rsid w:val="00606A3A"/>
    <w:rsid w:val="006070DB"/>
    <w:rsid w:val="00607620"/>
    <w:rsid w:val="0061002D"/>
    <w:rsid w:val="006100D1"/>
    <w:rsid w:val="006103AA"/>
    <w:rsid w:val="00610420"/>
    <w:rsid w:val="00610504"/>
    <w:rsid w:val="00610BA4"/>
    <w:rsid w:val="00610EA4"/>
    <w:rsid w:val="00611728"/>
    <w:rsid w:val="00612023"/>
    <w:rsid w:val="00612465"/>
    <w:rsid w:val="006136FF"/>
    <w:rsid w:val="0061388E"/>
    <w:rsid w:val="0061434A"/>
    <w:rsid w:val="006150CC"/>
    <w:rsid w:val="006155D7"/>
    <w:rsid w:val="006157C8"/>
    <w:rsid w:val="00615856"/>
    <w:rsid w:val="00615A87"/>
    <w:rsid w:val="00615C74"/>
    <w:rsid w:val="00615EE8"/>
    <w:rsid w:val="006161EC"/>
    <w:rsid w:val="006162FB"/>
    <w:rsid w:val="006166C3"/>
    <w:rsid w:val="00616C1D"/>
    <w:rsid w:val="00617A80"/>
    <w:rsid w:val="00617F10"/>
    <w:rsid w:val="0062020C"/>
    <w:rsid w:val="0062049E"/>
    <w:rsid w:val="00620884"/>
    <w:rsid w:val="00620AC8"/>
    <w:rsid w:val="00621067"/>
    <w:rsid w:val="006211A3"/>
    <w:rsid w:val="0062186B"/>
    <w:rsid w:val="0062203E"/>
    <w:rsid w:val="00622727"/>
    <w:rsid w:val="006227FA"/>
    <w:rsid w:val="00622B2A"/>
    <w:rsid w:val="00622E08"/>
    <w:rsid w:val="00623434"/>
    <w:rsid w:val="006235AD"/>
    <w:rsid w:val="006238F0"/>
    <w:rsid w:val="00623B9B"/>
    <w:rsid w:val="00624563"/>
    <w:rsid w:val="00624790"/>
    <w:rsid w:val="006248C1"/>
    <w:rsid w:val="00625659"/>
    <w:rsid w:val="0062574F"/>
    <w:rsid w:val="0062583A"/>
    <w:rsid w:val="006258E9"/>
    <w:rsid w:val="00625A43"/>
    <w:rsid w:val="00625A5C"/>
    <w:rsid w:val="00625D30"/>
    <w:rsid w:val="00625E57"/>
    <w:rsid w:val="00626B5E"/>
    <w:rsid w:val="00626D71"/>
    <w:rsid w:val="00626D8F"/>
    <w:rsid w:val="00627426"/>
    <w:rsid w:val="006274DA"/>
    <w:rsid w:val="00630BA0"/>
    <w:rsid w:val="00630C1B"/>
    <w:rsid w:val="00631360"/>
    <w:rsid w:val="00631598"/>
    <w:rsid w:val="0063165B"/>
    <w:rsid w:val="0063262A"/>
    <w:rsid w:val="0063291E"/>
    <w:rsid w:val="006331AF"/>
    <w:rsid w:val="006338BD"/>
    <w:rsid w:val="006338E8"/>
    <w:rsid w:val="00633ECF"/>
    <w:rsid w:val="00634009"/>
    <w:rsid w:val="006343C1"/>
    <w:rsid w:val="00634502"/>
    <w:rsid w:val="00634772"/>
    <w:rsid w:val="006352DF"/>
    <w:rsid w:val="00635C2C"/>
    <w:rsid w:val="00635C60"/>
    <w:rsid w:val="00635C9D"/>
    <w:rsid w:val="00635E21"/>
    <w:rsid w:val="00636023"/>
    <w:rsid w:val="00636C10"/>
    <w:rsid w:val="006370B8"/>
    <w:rsid w:val="00637168"/>
    <w:rsid w:val="00637203"/>
    <w:rsid w:val="006372A3"/>
    <w:rsid w:val="0064026A"/>
    <w:rsid w:val="006406A6"/>
    <w:rsid w:val="00640F9C"/>
    <w:rsid w:val="0064153C"/>
    <w:rsid w:val="006415F6"/>
    <w:rsid w:val="00641715"/>
    <w:rsid w:val="006418C4"/>
    <w:rsid w:val="00641D76"/>
    <w:rsid w:val="00641FEF"/>
    <w:rsid w:val="00642339"/>
    <w:rsid w:val="00642385"/>
    <w:rsid w:val="006425D1"/>
    <w:rsid w:val="00642743"/>
    <w:rsid w:val="006441D1"/>
    <w:rsid w:val="006447D3"/>
    <w:rsid w:val="00644B7A"/>
    <w:rsid w:val="00645171"/>
    <w:rsid w:val="00645395"/>
    <w:rsid w:val="00645B46"/>
    <w:rsid w:val="006461A3"/>
    <w:rsid w:val="0064657F"/>
    <w:rsid w:val="00646C25"/>
    <w:rsid w:val="00646CDE"/>
    <w:rsid w:val="00646F0C"/>
    <w:rsid w:val="00646FA0"/>
    <w:rsid w:val="00647421"/>
    <w:rsid w:val="00647CE0"/>
    <w:rsid w:val="00647FE4"/>
    <w:rsid w:val="00650499"/>
    <w:rsid w:val="0065090E"/>
    <w:rsid w:val="006509A6"/>
    <w:rsid w:val="00651B0D"/>
    <w:rsid w:val="00651D47"/>
    <w:rsid w:val="00651FE5"/>
    <w:rsid w:val="00652128"/>
    <w:rsid w:val="0065239D"/>
    <w:rsid w:val="00652665"/>
    <w:rsid w:val="00652F41"/>
    <w:rsid w:val="00653C2E"/>
    <w:rsid w:val="00654037"/>
    <w:rsid w:val="0065439B"/>
    <w:rsid w:val="00654958"/>
    <w:rsid w:val="006554E1"/>
    <w:rsid w:val="00655795"/>
    <w:rsid w:val="00655A9A"/>
    <w:rsid w:val="00656070"/>
    <w:rsid w:val="00656681"/>
    <w:rsid w:val="00657346"/>
    <w:rsid w:val="0065736A"/>
    <w:rsid w:val="00660C4F"/>
    <w:rsid w:val="00660FB4"/>
    <w:rsid w:val="006615D5"/>
    <w:rsid w:val="006620B8"/>
    <w:rsid w:val="0066219D"/>
    <w:rsid w:val="00662B42"/>
    <w:rsid w:val="0066321A"/>
    <w:rsid w:val="00663E30"/>
    <w:rsid w:val="00663F6A"/>
    <w:rsid w:val="006641BF"/>
    <w:rsid w:val="0066547F"/>
    <w:rsid w:val="0066629B"/>
    <w:rsid w:val="0066642C"/>
    <w:rsid w:val="00666503"/>
    <w:rsid w:val="006668A1"/>
    <w:rsid w:val="006668E7"/>
    <w:rsid w:val="00666C13"/>
    <w:rsid w:val="00667201"/>
    <w:rsid w:val="0066729C"/>
    <w:rsid w:val="0066751B"/>
    <w:rsid w:val="006676D1"/>
    <w:rsid w:val="00667A5C"/>
    <w:rsid w:val="00670041"/>
    <w:rsid w:val="00670A61"/>
    <w:rsid w:val="0067108F"/>
    <w:rsid w:val="0067156D"/>
    <w:rsid w:val="00671B11"/>
    <w:rsid w:val="0067212F"/>
    <w:rsid w:val="0067254D"/>
    <w:rsid w:val="00672A4C"/>
    <w:rsid w:val="00672FAA"/>
    <w:rsid w:val="00673333"/>
    <w:rsid w:val="00674585"/>
    <w:rsid w:val="00674749"/>
    <w:rsid w:val="006748E6"/>
    <w:rsid w:val="00674A27"/>
    <w:rsid w:val="006753AF"/>
    <w:rsid w:val="00675449"/>
    <w:rsid w:val="006757C5"/>
    <w:rsid w:val="00675C7E"/>
    <w:rsid w:val="0067646D"/>
    <w:rsid w:val="00676DD8"/>
    <w:rsid w:val="00676DF0"/>
    <w:rsid w:val="00676E3F"/>
    <w:rsid w:val="006771AD"/>
    <w:rsid w:val="006775C3"/>
    <w:rsid w:val="00677BEA"/>
    <w:rsid w:val="00677D56"/>
    <w:rsid w:val="00677EF3"/>
    <w:rsid w:val="006810AF"/>
    <w:rsid w:val="0068114D"/>
    <w:rsid w:val="00681444"/>
    <w:rsid w:val="006814FC"/>
    <w:rsid w:val="00681A8B"/>
    <w:rsid w:val="00681C14"/>
    <w:rsid w:val="00681C87"/>
    <w:rsid w:val="00682268"/>
    <w:rsid w:val="00682D88"/>
    <w:rsid w:val="00682E3E"/>
    <w:rsid w:val="0068353C"/>
    <w:rsid w:val="00683879"/>
    <w:rsid w:val="006842D3"/>
    <w:rsid w:val="0068482C"/>
    <w:rsid w:val="00684AD0"/>
    <w:rsid w:val="0068501B"/>
    <w:rsid w:val="00685430"/>
    <w:rsid w:val="0068545C"/>
    <w:rsid w:val="006858D6"/>
    <w:rsid w:val="006860C7"/>
    <w:rsid w:val="0068615E"/>
    <w:rsid w:val="00686A07"/>
    <w:rsid w:val="0068747D"/>
    <w:rsid w:val="00687C7D"/>
    <w:rsid w:val="00687D69"/>
    <w:rsid w:val="00690450"/>
    <w:rsid w:val="006916C1"/>
    <w:rsid w:val="006918E5"/>
    <w:rsid w:val="00691C13"/>
    <w:rsid w:val="00691EB2"/>
    <w:rsid w:val="006929A8"/>
    <w:rsid w:val="00692A25"/>
    <w:rsid w:val="00692FAD"/>
    <w:rsid w:val="006940A7"/>
    <w:rsid w:val="00694790"/>
    <w:rsid w:val="006947FD"/>
    <w:rsid w:val="00694D9B"/>
    <w:rsid w:val="00694FFE"/>
    <w:rsid w:val="006953D9"/>
    <w:rsid w:val="00695685"/>
    <w:rsid w:val="00695FCD"/>
    <w:rsid w:val="0069669B"/>
    <w:rsid w:val="006967C6"/>
    <w:rsid w:val="00697B0A"/>
    <w:rsid w:val="00697BF5"/>
    <w:rsid w:val="006A058A"/>
    <w:rsid w:val="006A07F9"/>
    <w:rsid w:val="006A0D3D"/>
    <w:rsid w:val="006A0DA4"/>
    <w:rsid w:val="006A0E34"/>
    <w:rsid w:val="006A157A"/>
    <w:rsid w:val="006A1E65"/>
    <w:rsid w:val="006A2678"/>
    <w:rsid w:val="006A28D5"/>
    <w:rsid w:val="006A28E0"/>
    <w:rsid w:val="006A2B32"/>
    <w:rsid w:val="006A3196"/>
    <w:rsid w:val="006A31A2"/>
    <w:rsid w:val="006A3F42"/>
    <w:rsid w:val="006A40A8"/>
    <w:rsid w:val="006A4159"/>
    <w:rsid w:val="006A44F1"/>
    <w:rsid w:val="006A4895"/>
    <w:rsid w:val="006A49A2"/>
    <w:rsid w:val="006A4EC3"/>
    <w:rsid w:val="006A5041"/>
    <w:rsid w:val="006A581C"/>
    <w:rsid w:val="006A5A42"/>
    <w:rsid w:val="006A5B10"/>
    <w:rsid w:val="006A5BC2"/>
    <w:rsid w:val="006A5F2E"/>
    <w:rsid w:val="006A6F5E"/>
    <w:rsid w:val="006A7607"/>
    <w:rsid w:val="006A78B8"/>
    <w:rsid w:val="006A78D5"/>
    <w:rsid w:val="006B0164"/>
    <w:rsid w:val="006B11BD"/>
    <w:rsid w:val="006B11FF"/>
    <w:rsid w:val="006B142F"/>
    <w:rsid w:val="006B15FB"/>
    <w:rsid w:val="006B1BD0"/>
    <w:rsid w:val="006B1CAA"/>
    <w:rsid w:val="006B1DBD"/>
    <w:rsid w:val="006B22EB"/>
    <w:rsid w:val="006B3276"/>
    <w:rsid w:val="006B34B5"/>
    <w:rsid w:val="006B355E"/>
    <w:rsid w:val="006B402E"/>
    <w:rsid w:val="006B4075"/>
    <w:rsid w:val="006B43B5"/>
    <w:rsid w:val="006B4452"/>
    <w:rsid w:val="006B4652"/>
    <w:rsid w:val="006B5779"/>
    <w:rsid w:val="006B5ED3"/>
    <w:rsid w:val="006B73F4"/>
    <w:rsid w:val="006B76EE"/>
    <w:rsid w:val="006B7AE2"/>
    <w:rsid w:val="006B7B39"/>
    <w:rsid w:val="006B7B7B"/>
    <w:rsid w:val="006C014D"/>
    <w:rsid w:val="006C0287"/>
    <w:rsid w:val="006C049B"/>
    <w:rsid w:val="006C08A4"/>
    <w:rsid w:val="006C14EB"/>
    <w:rsid w:val="006C17A7"/>
    <w:rsid w:val="006C182D"/>
    <w:rsid w:val="006C1C19"/>
    <w:rsid w:val="006C29C9"/>
    <w:rsid w:val="006C3099"/>
    <w:rsid w:val="006C3369"/>
    <w:rsid w:val="006C337F"/>
    <w:rsid w:val="006C3525"/>
    <w:rsid w:val="006C3772"/>
    <w:rsid w:val="006C37ED"/>
    <w:rsid w:val="006C4F3D"/>
    <w:rsid w:val="006C509C"/>
    <w:rsid w:val="006C51A0"/>
    <w:rsid w:val="006C681C"/>
    <w:rsid w:val="006C7300"/>
    <w:rsid w:val="006C7C37"/>
    <w:rsid w:val="006C7C64"/>
    <w:rsid w:val="006C7E53"/>
    <w:rsid w:val="006D0AF0"/>
    <w:rsid w:val="006D1463"/>
    <w:rsid w:val="006D15FC"/>
    <w:rsid w:val="006D18F8"/>
    <w:rsid w:val="006D1AA6"/>
    <w:rsid w:val="006D1E6B"/>
    <w:rsid w:val="006D2741"/>
    <w:rsid w:val="006D292D"/>
    <w:rsid w:val="006D2DF3"/>
    <w:rsid w:val="006D332B"/>
    <w:rsid w:val="006D3830"/>
    <w:rsid w:val="006D3B4C"/>
    <w:rsid w:val="006D3DB8"/>
    <w:rsid w:val="006D3E85"/>
    <w:rsid w:val="006D3F2C"/>
    <w:rsid w:val="006D3FF3"/>
    <w:rsid w:val="006D46E8"/>
    <w:rsid w:val="006D4D56"/>
    <w:rsid w:val="006D5576"/>
    <w:rsid w:val="006D7204"/>
    <w:rsid w:val="006D75E7"/>
    <w:rsid w:val="006D7A7E"/>
    <w:rsid w:val="006D7D2F"/>
    <w:rsid w:val="006D7DAF"/>
    <w:rsid w:val="006E0021"/>
    <w:rsid w:val="006E0643"/>
    <w:rsid w:val="006E08E9"/>
    <w:rsid w:val="006E1067"/>
    <w:rsid w:val="006E15E3"/>
    <w:rsid w:val="006E1D61"/>
    <w:rsid w:val="006E1E84"/>
    <w:rsid w:val="006E2863"/>
    <w:rsid w:val="006E28AE"/>
    <w:rsid w:val="006E2CA3"/>
    <w:rsid w:val="006E31C0"/>
    <w:rsid w:val="006E3548"/>
    <w:rsid w:val="006E35E6"/>
    <w:rsid w:val="006E3C84"/>
    <w:rsid w:val="006E3CD5"/>
    <w:rsid w:val="006E416D"/>
    <w:rsid w:val="006E429E"/>
    <w:rsid w:val="006E48EE"/>
    <w:rsid w:val="006E498C"/>
    <w:rsid w:val="006E4AE5"/>
    <w:rsid w:val="006E4AF6"/>
    <w:rsid w:val="006E4CAA"/>
    <w:rsid w:val="006E5585"/>
    <w:rsid w:val="006E5841"/>
    <w:rsid w:val="006E5A8F"/>
    <w:rsid w:val="006E65A8"/>
    <w:rsid w:val="006E6902"/>
    <w:rsid w:val="006E6C37"/>
    <w:rsid w:val="006E7314"/>
    <w:rsid w:val="006E73F7"/>
    <w:rsid w:val="006E766A"/>
    <w:rsid w:val="006E7768"/>
    <w:rsid w:val="006F01DE"/>
    <w:rsid w:val="006F03F6"/>
    <w:rsid w:val="006F0774"/>
    <w:rsid w:val="006F07EB"/>
    <w:rsid w:val="006F0C85"/>
    <w:rsid w:val="006F0E3D"/>
    <w:rsid w:val="006F1B1A"/>
    <w:rsid w:val="006F1B92"/>
    <w:rsid w:val="006F1BCE"/>
    <w:rsid w:val="006F213B"/>
    <w:rsid w:val="006F2470"/>
    <w:rsid w:val="006F260F"/>
    <w:rsid w:val="006F2761"/>
    <w:rsid w:val="006F2E4A"/>
    <w:rsid w:val="006F35FB"/>
    <w:rsid w:val="006F36B8"/>
    <w:rsid w:val="006F3C7F"/>
    <w:rsid w:val="006F409F"/>
    <w:rsid w:val="006F412F"/>
    <w:rsid w:val="006F4752"/>
    <w:rsid w:val="006F4CA8"/>
    <w:rsid w:val="006F5871"/>
    <w:rsid w:val="006F5BA0"/>
    <w:rsid w:val="006F5E5E"/>
    <w:rsid w:val="006F5EF3"/>
    <w:rsid w:val="006F679A"/>
    <w:rsid w:val="006F6AF3"/>
    <w:rsid w:val="006F780D"/>
    <w:rsid w:val="007001C2"/>
    <w:rsid w:val="00700445"/>
    <w:rsid w:val="00700797"/>
    <w:rsid w:val="0070082C"/>
    <w:rsid w:val="00701050"/>
    <w:rsid w:val="0070131F"/>
    <w:rsid w:val="007015E0"/>
    <w:rsid w:val="007018A1"/>
    <w:rsid w:val="00702264"/>
    <w:rsid w:val="007030E0"/>
    <w:rsid w:val="0070311B"/>
    <w:rsid w:val="00703192"/>
    <w:rsid w:val="007031EA"/>
    <w:rsid w:val="00703758"/>
    <w:rsid w:val="007044CC"/>
    <w:rsid w:val="00704723"/>
    <w:rsid w:val="00704F7A"/>
    <w:rsid w:val="00704F9C"/>
    <w:rsid w:val="00704FD3"/>
    <w:rsid w:val="00705687"/>
    <w:rsid w:val="00705F3B"/>
    <w:rsid w:val="007064D4"/>
    <w:rsid w:val="007065E3"/>
    <w:rsid w:val="00706A0F"/>
    <w:rsid w:val="0070743A"/>
    <w:rsid w:val="00707D73"/>
    <w:rsid w:val="0071053D"/>
    <w:rsid w:val="0071064C"/>
    <w:rsid w:val="00710A15"/>
    <w:rsid w:val="00710CC0"/>
    <w:rsid w:val="00710DE2"/>
    <w:rsid w:val="00710DF6"/>
    <w:rsid w:val="00710EFE"/>
    <w:rsid w:val="00710F30"/>
    <w:rsid w:val="00711145"/>
    <w:rsid w:val="007113DC"/>
    <w:rsid w:val="0071151B"/>
    <w:rsid w:val="00711CDE"/>
    <w:rsid w:val="0071221A"/>
    <w:rsid w:val="00712776"/>
    <w:rsid w:val="00712DFD"/>
    <w:rsid w:val="007130F1"/>
    <w:rsid w:val="00713270"/>
    <w:rsid w:val="0071338A"/>
    <w:rsid w:val="00714305"/>
    <w:rsid w:val="0071451E"/>
    <w:rsid w:val="0071465D"/>
    <w:rsid w:val="0071480B"/>
    <w:rsid w:val="00715607"/>
    <w:rsid w:val="00715682"/>
    <w:rsid w:val="00715A12"/>
    <w:rsid w:val="00715DB0"/>
    <w:rsid w:val="00716447"/>
    <w:rsid w:val="00716F1D"/>
    <w:rsid w:val="00716F4A"/>
    <w:rsid w:val="00717EA8"/>
    <w:rsid w:val="007206B8"/>
    <w:rsid w:val="007219E7"/>
    <w:rsid w:val="00721B8A"/>
    <w:rsid w:val="00721DDB"/>
    <w:rsid w:val="00721E42"/>
    <w:rsid w:val="00721F48"/>
    <w:rsid w:val="0072230C"/>
    <w:rsid w:val="00722440"/>
    <w:rsid w:val="007229F5"/>
    <w:rsid w:val="00722C2C"/>
    <w:rsid w:val="00722D89"/>
    <w:rsid w:val="00722E63"/>
    <w:rsid w:val="007231FB"/>
    <w:rsid w:val="00723DA2"/>
    <w:rsid w:val="00723E34"/>
    <w:rsid w:val="007243BF"/>
    <w:rsid w:val="00724A2E"/>
    <w:rsid w:val="00724E53"/>
    <w:rsid w:val="00725460"/>
    <w:rsid w:val="00725691"/>
    <w:rsid w:val="007257DC"/>
    <w:rsid w:val="00726464"/>
    <w:rsid w:val="00726715"/>
    <w:rsid w:val="00726E8C"/>
    <w:rsid w:val="00726FEE"/>
    <w:rsid w:val="0072741C"/>
    <w:rsid w:val="00727928"/>
    <w:rsid w:val="00727AC2"/>
    <w:rsid w:val="00727F23"/>
    <w:rsid w:val="0073001B"/>
    <w:rsid w:val="007303B6"/>
    <w:rsid w:val="00730DC0"/>
    <w:rsid w:val="00731202"/>
    <w:rsid w:val="007314B3"/>
    <w:rsid w:val="00731C6A"/>
    <w:rsid w:val="00731E91"/>
    <w:rsid w:val="007321E9"/>
    <w:rsid w:val="0073228F"/>
    <w:rsid w:val="0073248F"/>
    <w:rsid w:val="007327EC"/>
    <w:rsid w:val="007329AC"/>
    <w:rsid w:val="007329CC"/>
    <w:rsid w:val="00732C48"/>
    <w:rsid w:val="00732C5F"/>
    <w:rsid w:val="00732E9A"/>
    <w:rsid w:val="00733139"/>
    <w:rsid w:val="007338BC"/>
    <w:rsid w:val="00733AEC"/>
    <w:rsid w:val="00734025"/>
    <w:rsid w:val="007342C3"/>
    <w:rsid w:val="007346D2"/>
    <w:rsid w:val="0073472A"/>
    <w:rsid w:val="007349CC"/>
    <w:rsid w:val="00734F37"/>
    <w:rsid w:val="007351B3"/>
    <w:rsid w:val="007352A5"/>
    <w:rsid w:val="0073594F"/>
    <w:rsid w:val="00735A3F"/>
    <w:rsid w:val="00735AF8"/>
    <w:rsid w:val="00735B6B"/>
    <w:rsid w:val="00735FBA"/>
    <w:rsid w:val="00736117"/>
    <w:rsid w:val="007362BD"/>
    <w:rsid w:val="0073673E"/>
    <w:rsid w:val="007369C9"/>
    <w:rsid w:val="00736D40"/>
    <w:rsid w:val="0073741D"/>
    <w:rsid w:val="0073751D"/>
    <w:rsid w:val="007376C3"/>
    <w:rsid w:val="00737BCE"/>
    <w:rsid w:val="0074001E"/>
    <w:rsid w:val="007404D5"/>
    <w:rsid w:val="00740AF7"/>
    <w:rsid w:val="00740B56"/>
    <w:rsid w:val="00741303"/>
    <w:rsid w:val="00741FA3"/>
    <w:rsid w:val="00742587"/>
    <w:rsid w:val="00742EB8"/>
    <w:rsid w:val="00743000"/>
    <w:rsid w:val="00743718"/>
    <w:rsid w:val="0074374D"/>
    <w:rsid w:val="0074457B"/>
    <w:rsid w:val="00744682"/>
    <w:rsid w:val="00744EC0"/>
    <w:rsid w:val="007458EE"/>
    <w:rsid w:val="00745A24"/>
    <w:rsid w:val="00745BD9"/>
    <w:rsid w:val="00746812"/>
    <w:rsid w:val="007469D4"/>
    <w:rsid w:val="00746A70"/>
    <w:rsid w:val="00746B52"/>
    <w:rsid w:val="00746D9B"/>
    <w:rsid w:val="007471A4"/>
    <w:rsid w:val="00747B73"/>
    <w:rsid w:val="007502F0"/>
    <w:rsid w:val="00751472"/>
    <w:rsid w:val="007514BA"/>
    <w:rsid w:val="0075150E"/>
    <w:rsid w:val="007517AB"/>
    <w:rsid w:val="007517E7"/>
    <w:rsid w:val="00751FF1"/>
    <w:rsid w:val="007525ED"/>
    <w:rsid w:val="00752B27"/>
    <w:rsid w:val="00752BDD"/>
    <w:rsid w:val="0075302E"/>
    <w:rsid w:val="0075348A"/>
    <w:rsid w:val="007538B1"/>
    <w:rsid w:val="0075431D"/>
    <w:rsid w:val="0075438C"/>
    <w:rsid w:val="007545F6"/>
    <w:rsid w:val="00754F12"/>
    <w:rsid w:val="007550DF"/>
    <w:rsid w:val="007553B2"/>
    <w:rsid w:val="007558F1"/>
    <w:rsid w:val="0075600A"/>
    <w:rsid w:val="00756826"/>
    <w:rsid w:val="00756B51"/>
    <w:rsid w:val="00756D7B"/>
    <w:rsid w:val="00756E02"/>
    <w:rsid w:val="007577F1"/>
    <w:rsid w:val="00757B79"/>
    <w:rsid w:val="00760382"/>
    <w:rsid w:val="0076045E"/>
    <w:rsid w:val="00760C21"/>
    <w:rsid w:val="007614BB"/>
    <w:rsid w:val="007616BE"/>
    <w:rsid w:val="007617C9"/>
    <w:rsid w:val="00761A34"/>
    <w:rsid w:val="00762C2B"/>
    <w:rsid w:val="00762C53"/>
    <w:rsid w:val="00762F1D"/>
    <w:rsid w:val="007630EF"/>
    <w:rsid w:val="00763109"/>
    <w:rsid w:val="007635C1"/>
    <w:rsid w:val="0076392F"/>
    <w:rsid w:val="00763ECC"/>
    <w:rsid w:val="0076408F"/>
    <w:rsid w:val="0076458C"/>
    <w:rsid w:val="007648B1"/>
    <w:rsid w:val="00764C05"/>
    <w:rsid w:val="00765325"/>
    <w:rsid w:val="0076539E"/>
    <w:rsid w:val="00765826"/>
    <w:rsid w:val="00765E0F"/>
    <w:rsid w:val="0076603B"/>
    <w:rsid w:val="0076612A"/>
    <w:rsid w:val="007664A7"/>
    <w:rsid w:val="00766A53"/>
    <w:rsid w:val="00766D31"/>
    <w:rsid w:val="00766F39"/>
    <w:rsid w:val="00767B3C"/>
    <w:rsid w:val="0077020C"/>
    <w:rsid w:val="00770EE3"/>
    <w:rsid w:val="007713F5"/>
    <w:rsid w:val="007714A8"/>
    <w:rsid w:val="007720E0"/>
    <w:rsid w:val="007727AF"/>
    <w:rsid w:val="00772CB1"/>
    <w:rsid w:val="00772DBA"/>
    <w:rsid w:val="0077303F"/>
    <w:rsid w:val="00773469"/>
    <w:rsid w:val="00773DE8"/>
    <w:rsid w:val="007742A4"/>
    <w:rsid w:val="007745B7"/>
    <w:rsid w:val="0077483D"/>
    <w:rsid w:val="007756DA"/>
    <w:rsid w:val="00775A7C"/>
    <w:rsid w:val="00775B15"/>
    <w:rsid w:val="00775CD8"/>
    <w:rsid w:val="007765DA"/>
    <w:rsid w:val="0077774A"/>
    <w:rsid w:val="00780305"/>
    <w:rsid w:val="007806A7"/>
    <w:rsid w:val="007807D2"/>
    <w:rsid w:val="00780B29"/>
    <w:rsid w:val="00781190"/>
    <w:rsid w:val="007811DD"/>
    <w:rsid w:val="007816B1"/>
    <w:rsid w:val="007823B3"/>
    <w:rsid w:val="00782868"/>
    <w:rsid w:val="00782B0C"/>
    <w:rsid w:val="00783395"/>
    <w:rsid w:val="00783B43"/>
    <w:rsid w:val="00783EFA"/>
    <w:rsid w:val="00783F22"/>
    <w:rsid w:val="0078401D"/>
    <w:rsid w:val="007841B2"/>
    <w:rsid w:val="00784EF2"/>
    <w:rsid w:val="00785770"/>
    <w:rsid w:val="00785799"/>
    <w:rsid w:val="00785CF1"/>
    <w:rsid w:val="0078675F"/>
    <w:rsid w:val="00786D33"/>
    <w:rsid w:val="00787636"/>
    <w:rsid w:val="00787B94"/>
    <w:rsid w:val="007900C9"/>
    <w:rsid w:val="0079034B"/>
    <w:rsid w:val="00790CCA"/>
    <w:rsid w:val="00790D95"/>
    <w:rsid w:val="00791079"/>
    <w:rsid w:val="0079114B"/>
    <w:rsid w:val="007911DD"/>
    <w:rsid w:val="00791320"/>
    <w:rsid w:val="0079171A"/>
    <w:rsid w:val="00791A75"/>
    <w:rsid w:val="00791CCD"/>
    <w:rsid w:val="00792043"/>
    <w:rsid w:val="00792E95"/>
    <w:rsid w:val="007931D5"/>
    <w:rsid w:val="00793B85"/>
    <w:rsid w:val="00793D16"/>
    <w:rsid w:val="00794111"/>
    <w:rsid w:val="00794791"/>
    <w:rsid w:val="00794800"/>
    <w:rsid w:val="00794E0E"/>
    <w:rsid w:val="00794E18"/>
    <w:rsid w:val="0079559F"/>
    <w:rsid w:val="007957FD"/>
    <w:rsid w:val="00795DDC"/>
    <w:rsid w:val="00796112"/>
    <w:rsid w:val="007962AD"/>
    <w:rsid w:val="007964B2"/>
    <w:rsid w:val="007967C1"/>
    <w:rsid w:val="00796FD3"/>
    <w:rsid w:val="00797595"/>
    <w:rsid w:val="007977E1"/>
    <w:rsid w:val="007978DF"/>
    <w:rsid w:val="00797B08"/>
    <w:rsid w:val="00797D60"/>
    <w:rsid w:val="007A0167"/>
    <w:rsid w:val="007A029B"/>
    <w:rsid w:val="007A0B20"/>
    <w:rsid w:val="007A1220"/>
    <w:rsid w:val="007A154E"/>
    <w:rsid w:val="007A29B6"/>
    <w:rsid w:val="007A2B3F"/>
    <w:rsid w:val="007A2B81"/>
    <w:rsid w:val="007A2CE1"/>
    <w:rsid w:val="007A32C4"/>
    <w:rsid w:val="007A33D1"/>
    <w:rsid w:val="007A368B"/>
    <w:rsid w:val="007A3754"/>
    <w:rsid w:val="007A3AF6"/>
    <w:rsid w:val="007A3B41"/>
    <w:rsid w:val="007A3CDE"/>
    <w:rsid w:val="007A3F28"/>
    <w:rsid w:val="007A420D"/>
    <w:rsid w:val="007A44C5"/>
    <w:rsid w:val="007A450F"/>
    <w:rsid w:val="007A50D4"/>
    <w:rsid w:val="007A533D"/>
    <w:rsid w:val="007A5B68"/>
    <w:rsid w:val="007A6846"/>
    <w:rsid w:val="007A7323"/>
    <w:rsid w:val="007A748B"/>
    <w:rsid w:val="007A7940"/>
    <w:rsid w:val="007A7B13"/>
    <w:rsid w:val="007A7C98"/>
    <w:rsid w:val="007B1596"/>
    <w:rsid w:val="007B1655"/>
    <w:rsid w:val="007B1C8A"/>
    <w:rsid w:val="007B1CDE"/>
    <w:rsid w:val="007B2000"/>
    <w:rsid w:val="007B2225"/>
    <w:rsid w:val="007B24CD"/>
    <w:rsid w:val="007B282B"/>
    <w:rsid w:val="007B29E7"/>
    <w:rsid w:val="007B2C28"/>
    <w:rsid w:val="007B3153"/>
    <w:rsid w:val="007B3333"/>
    <w:rsid w:val="007B34C5"/>
    <w:rsid w:val="007B453F"/>
    <w:rsid w:val="007B4953"/>
    <w:rsid w:val="007B4F8A"/>
    <w:rsid w:val="007B589B"/>
    <w:rsid w:val="007B5A73"/>
    <w:rsid w:val="007B6147"/>
    <w:rsid w:val="007B6309"/>
    <w:rsid w:val="007B63C0"/>
    <w:rsid w:val="007B6528"/>
    <w:rsid w:val="007B66D2"/>
    <w:rsid w:val="007B706B"/>
    <w:rsid w:val="007B7346"/>
    <w:rsid w:val="007B758E"/>
    <w:rsid w:val="007B75EF"/>
    <w:rsid w:val="007B76A2"/>
    <w:rsid w:val="007B7FB3"/>
    <w:rsid w:val="007C02BA"/>
    <w:rsid w:val="007C1637"/>
    <w:rsid w:val="007C1671"/>
    <w:rsid w:val="007C1AF8"/>
    <w:rsid w:val="007C1D74"/>
    <w:rsid w:val="007C1E4B"/>
    <w:rsid w:val="007C238F"/>
    <w:rsid w:val="007C265E"/>
    <w:rsid w:val="007C26CB"/>
    <w:rsid w:val="007C2B50"/>
    <w:rsid w:val="007C38BD"/>
    <w:rsid w:val="007C3B99"/>
    <w:rsid w:val="007C3CC7"/>
    <w:rsid w:val="007C3D6C"/>
    <w:rsid w:val="007C3E8B"/>
    <w:rsid w:val="007C45F5"/>
    <w:rsid w:val="007C467C"/>
    <w:rsid w:val="007C51B9"/>
    <w:rsid w:val="007C5206"/>
    <w:rsid w:val="007C53C0"/>
    <w:rsid w:val="007C5A5B"/>
    <w:rsid w:val="007C5B4C"/>
    <w:rsid w:val="007C5D3E"/>
    <w:rsid w:val="007C5DCE"/>
    <w:rsid w:val="007C5F87"/>
    <w:rsid w:val="007C6464"/>
    <w:rsid w:val="007C6A0B"/>
    <w:rsid w:val="007C6A8E"/>
    <w:rsid w:val="007C7141"/>
    <w:rsid w:val="007C7469"/>
    <w:rsid w:val="007C75DD"/>
    <w:rsid w:val="007C761E"/>
    <w:rsid w:val="007C7B3E"/>
    <w:rsid w:val="007C7CEA"/>
    <w:rsid w:val="007D0091"/>
    <w:rsid w:val="007D0C22"/>
    <w:rsid w:val="007D0F3D"/>
    <w:rsid w:val="007D176B"/>
    <w:rsid w:val="007D1986"/>
    <w:rsid w:val="007D1EEA"/>
    <w:rsid w:val="007D2301"/>
    <w:rsid w:val="007D2621"/>
    <w:rsid w:val="007D31E5"/>
    <w:rsid w:val="007D339B"/>
    <w:rsid w:val="007D361F"/>
    <w:rsid w:val="007D37C8"/>
    <w:rsid w:val="007D3C59"/>
    <w:rsid w:val="007D3D34"/>
    <w:rsid w:val="007D3FC6"/>
    <w:rsid w:val="007D4E4C"/>
    <w:rsid w:val="007D5182"/>
    <w:rsid w:val="007D569C"/>
    <w:rsid w:val="007D642B"/>
    <w:rsid w:val="007D764E"/>
    <w:rsid w:val="007D7697"/>
    <w:rsid w:val="007D78CC"/>
    <w:rsid w:val="007D7B80"/>
    <w:rsid w:val="007E02B0"/>
    <w:rsid w:val="007E0A52"/>
    <w:rsid w:val="007E11DC"/>
    <w:rsid w:val="007E1360"/>
    <w:rsid w:val="007E1FF8"/>
    <w:rsid w:val="007E21B1"/>
    <w:rsid w:val="007E2524"/>
    <w:rsid w:val="007E28EF"/>
    <w:rsid w:val="007E2C5F"/>
    <w:rsid w:val="007E398E"/>
    <w:rsid w:val="007E39CD"/>
    <w:rsid w:val="007E3B8D"/>
    <w:rsid w:val="007E3BC9"/>
    <w:rsid w:val="007E3F2E"/>
    <w:rsid w:val="007E48F9"/>
    <w:rsid w:val="007E4EC6"/>
    <w:rsid w:val="007E5067"/>
    <w:rsid w:val="007E5791"/>
    <w:rsid w:val="007E630A"/>
    <w:rsid w:val="007E6B14"/>
    <w:rsid w:val="007E7D4B"/>
    <w:rsid w:val="007E7F07"/>
    <w:rsid w:val="007F0973"/>
    <w:rsid w:val="007F0B97"/>
    <w:rsid w:val="007F0DCA"/>
    <w:rsid w:val="007F1437"/>
    <w:rsid w:val="007F173E"/>
    <w:rsid w:val="007F18EC"/>
    <w:rsid w:val="007F2E59"/>
    <w:rsid w:val="007F2F09"/>
    <w:rsid w:val="007F3011"/>
    <w:rsid w:val="007F3036"/>
    <w:rsid w:val="007F3907"/>
    <w:rsid w:val="007F3AB1"/>
    <w:rsid w:val="007F3AD0"/>
    <w:rsid w:val="007F3F86"/>
    <w:rsid w:val="007F4921"/>
    <w:rsid w:val="007F495E"/>
    <w:rsid w:val="007F5480"/>
    <w:rsid w:val="007F5620"/>
    <w:rsid w:val="007F56C1"/>
    <w:rsid w:val="007F5915"/>
    <w:rsid w:val="007F5B5A"/>
    <w:rsid w:val="007F5B5D"/>
    <w:rsid w:val="007F611E"/>
    <w:rsid w:val="007F6813"/>
    <w:rsid w:val="007F6A82"/>
    <w:rsid w:val="007F73B0"/>
    <w:rsid w:val="007F74F0"/>
    <w:rsid w:val="007F7B38"/>
    <w:rsid w:val="007F7BBC"/>
    <w:rsid w:val="007F7F55"/>
    <w:rsid w:val="0080027D"/>
    <w:rsid w:val="00800356"/>
    <w:rsid w:val="008003D9"/>
    <w:rsid w:val="00800922"/>
    <w:rsid w:val="00800A4C"/>
    <w:rsid w:val="00800E72"/>
    <w:rsid w:val="00800EBB"/>
    <w:rsid w:val="00801036"/>
    <w:rsid w:val="00801BA2"/>
    <w:rsid w:val="00802172"/>
    <w:rsid w:val="0080234A"/>
    <w:rsid w:val="00803531"/>
    <w:rsid w:val="008036A8"/>
    <w:rsid w:val="00803775"/>
    <w:rsid w:val="00803914"/>
    <w:rsid w:val="00803CB1"/>
    <w:rsid w:val="00804556"/>
    <w:rsid w:val="00804AEE"/>
    <w:rsid w:val="00804EA8"/>
    <w:rsid w:val="00805128"/>
    <w:rsid w:val="008059B0"/>
    <w:rsid w:val="008065EB"/>
    <w:rsid w:val="00810019"/>
    <w:rsid w:val="0081073F"/>
    <w:rsid w:val="00810B3C"/>
    <w:rsid w:val="0081111C"/>
    <w:rsid w:val="00811C88"/>
    <w:rsid w:val="00811DC5"/>
    <w:rsid w:val="00811E11"/>
    <w:rsid w:val="00811E41"/>
    <w:rsid w:val="0081301C"/>
    <w:rsid w:val="008136CB"/>
    <w:rsid w:val="00813862"/>
    <w:rsid w:val="008138BF"/>
    <w:rsid w:val="00813B62"/>
    <w:rsid w:val="00813C20"/>
    <w:rsid w:val="00813D25"/>
    <w:rsid w:val="00813FA8"/>
    <w:rsid w:val="008149F6"/>
    <w:rsid w:val="0081567A"/>
    <w:rsid w:val="00815848"/>
    <w:rsid w:val="00815956"/>
    <w:rsid w:val="00815A2F"/>
    <w:rsid w:val="00815ABE"/>
    <w:rsid w:val="00815D8D"/>
    <w:rsid w:val="00815E6E"/>
    <w:rsid w:val="008162E9"/>
    <w:rsid w:val="00817196"/>
    <w:rsid w:val="00817203"/>
    <w:rsid w:val="0081729D"/>
    <w:rsid w:val="008173E8"/>
    <w:rsid w:val="00817971"/>
    <w:rsid w:val="00817E1E"/>
    <w:rsid w:val="00817FC2"/>
    <w:rsid w:val="0082042D"/>
    <w:rsid w:val="00821199"/>
    <w:rsid w:val="00821832"/>
    <w:rsid w:val="00821B21"/>
    <w:rsid w:val="00822005"/>
    <w:rsid w:val="008220CA"/>
    <w:rsid w:val="00822131"/>
    <w:rsid w:val="008225C3"/>
    <w:rsid w:val="0082269B"/>
    <w:rsid w:val="00822B28"/>
    <w:rsid w:val="00822C97"/>
    <w:rsid w:val="00822D1B"/>
    <w:rsid w:val="00822EBB"/>
    <w:rsid w:val="00822F5F"/>
    <w:rsid w:val="00823FEB"/>
    <w:rsid w:val="008241B0"/>
    <w:rsid w:val="008246A4"/>
    <w:rsid w:val="00824E7E"/>
    <w:rsid w:val="00824E9F"/>
    <w:rsid w:val="0082519C"/>
    <w:rsid w:val="008254BD"/>
    <w:rsid w:val="00825632"/>
    <w:rsid w:val="00825689"/>
    <w:rsid w:val="00825C0A"/>
    <w:rsid w:val="00825D83"/>
    <w:rsid w:val="00825E46"/>
    <w:rsid w:val="00826584"/>
    <w:rsid w:val="00826AA5"/>
    <w:rsid w:val="0082712D"/>
    <w:rsid w:val="00830097"/>
    <w:rsid w:val="0083009A"/>
    <w:rsid w:val="008307C3"/>
    <w:rsid w:val="0083090E"/>
    <w:rsid w:val="008310AC"/>
    <w:rsid w:val="00831546"/>
    <w:rsid w:val="0083174E"/>
    <w:rsid w:val="00831896"/>
    <w:rsid w:val="00831F76"/>
    <w:rsid w:val="008326B1"/>
    <w:rsid w:val="00832B2C"/>
    <w:rsid w:val="00832C91"/>
    <w:rsid w:val="00833295"/>
    <w:rsid w:val="00833995"/>
    <w:rsid w:val="00834123"/>
    <w:rsid w:val="0083455B"/>
    <w:rsid w:val="00834C46"/>
    <w:rsid w:val="0083545B"/>
    <w:rsid w:val="008358DA"/>
    <w:rsid w:val="00835EA9"/>
    <w:rsid w:val="00835F84"/>
    <w:rsid w:val="00836575"/>
    <w:rsid w:val="008366CB"/>
    <w:rsid w:val="00836CF4"/>
    <w:rsid w:val="00836DCA"/>
    <w:rsid w:val="00837180"/>
    <w:rsid w:val="008373E8"/>
    <w:rsid w:val="00837994"/>
    <w:rsid w:val="00837AD5"/>
    <w:rsid w:val="00837B6E"/>
    <w:rsid w:val="008402F3"/>
    <w:rsid w:val="00840395"/>
    <w:rsid w:val="0084065B"/>
    <w:rsid w:val="00840AB9"/>
    <w:rsid w:val="008410DB"/>
    <w:rsid w:val="00841877"/>
    <w:rsid w:val="00841A37"/>
    <w:rsid w:val="00841D3C"/>
    <w:rsid w:val="00842376"/>
    <w:rsid w:val="008425C4"/>
    <w:rsid w:val="00842E33"/>
    <w:rsid w:val="008431EB"/>
    <w:rsid w:val="00843367"/>
    <w:rsid w:val="00843847"/>
    <w:rsid w:val="00843B6D"/>
    <w:rsid w:val="0084426D"/>
    <w:rsid w:val="0084473D"/>
    <w:rsid w:val="00844967"/>
    <w:rsid w:val="00844B93"/>
    <w:rsid w:val="00844E36"/>
    <w:rsid w:val="0084548D"/>
    <w:rsid w:val="00845C55"/>
    <w:rsid w:val="00845DF3"/>
    <w:rsid w:val="00846243"/>
    <w:rsid w:val="00846A41"/>
    <w:rsid w:val="00846EF4"/>
    <w:rsid w:val="00847595"/>
    <w:rsid w:val="00847A9A"/>
    <w:rsid w:val="00847EF6"/>
    <w:rsid w:val="00850211"/>
    <w:rsid w:val="0085080B"/>
    <w:rsid w:val="00850947"/>
    <w:rsid w:val="00850DCC"/>
    <w:rsid w:val="00850EFE"/>
    <w:rsid w:val="00851809"/>
    <w:rsid w:val="00851B44"/>
    <w:rsid w:val="00851B9A"/>
    <w:rsid w:val="008520F7"/>
    <w:rsid w:val="0085233C"/>
    <w:rsid w:val="008526E1"/>
    <w:rsid w:val="0085278F"/>
    <w:rsid w:val="00852DEC"/>
    <w:rsid w:val="00852DF9"/>
    <w:rsid w:val="00853014"/>
    <w:rsid w:val="00853E14"/>
    <w:rsid w:val="00853FA7"/>
    <w:rsid w:val="00854FFE"/>
    <w:rsid w:val="008551A7"/>
    <w:rsid w:val="008555EB"/>
    <w:rsid w:val="008558A0"/>
    <w:rsid w:val="0085598F"/>
    <w:rsid w:val="00855A7B"/>
    <w:rsid w:val="00855B6C"/>
    <w:rsid w:val="00855EBA"/>
    <w:rsid w:val="00855F3D"/>
    <w:rsid w:val="00856165"/>
    <w:rsid w:val="00856588"/>
    <w:rsid w:val="008566D2"/>
    <w:rsid w:val="00856877"/>
    <w:rsid w:val="00857086"/>
    <w:rsid w:val="00857283"/>
    <w:rsid w:val="00857424"/>
    <w:rsid w:val="008578A9"/>
    <w:rsid w:val="00857A92"/>
    <w:rsid w:val="00857DF1"/>
    <w:rsid w:val="00857EB2"/>
    <w:rsid w:val="00860215"/>
    <w:rsid w:val="0086024D"/>
    <w:rsid w:val="008602BF"/>
    <w:rsid w:val="00860610"/>
    <w:rsid w:val="00860AC3"/>
    <w:rsid w:val="00860F07"/>
    <w:rsid w:val="00862071"/>
    <w:rsid w:val="00862157"/>
    <w:rsid w:val="00862251"/>
    <w:rsid w:val="00862377"/>
    <w:rsid w:val="008624B6"/>
    <w:rsid w:val="00863105"/>
    <w:rsid w:val="008642C4"/>
    <w:rsid w:val="008642DC"/>
    <w:rsid w:val="008647A0"/>
    <w:rsid w:val="00864BC1"/>
    <w:rsid w:val="00864EFE"/>
    <w:rsid w:val="00864F61"/>
    <w:rsid w:val="0086527B"/>
    <w:rsid w:val="008652F1"/>
    <w:rsid w:val="00865AD7"/>
    <w:rsid w:val="00865B52"/>
    <w:rsid w:val="00866315"/>
    <w:rsid w:val="00866D77"/>
    <w:rsid w:val="00867542"/>
    <w:rsid w:val="00870476"/>
    <w:rsid w:val="0087058B"/>
    <w:rsid w:val="00871932"/>
    <w:rsid w:val="00872C34"/>
    <w:rsid w:val="00873E11"/>
    <w:rsid w:val="0087402E"/>
    <w:rsid w:val="0087480E"/>
    <w:rsid w:val="00875887"/>
    <w:rsid w:val="008758AC"/>
    <w:rsid w:val="00875AB4"/>
    <w:rsid w:val="00875BDD"/>
    <w:rsid w:val="00875D2F"/>
    <w:rsid w:val="00875E5F"/>
    <w:rsid w:val="00876098"/>
    <w:rsid w:val="0087692F"/>
    <w:rsid w:val="008776FE"/>
    <w:rsid w:val="008777D3"/>
    <w:rsid w:val="00877B2B"/>
    <w:rsid w:val="00877E95"/>
    <w:rsid w:val="008801BA"/>
    <w:rsid w:val="00880600"/>
    <w:rsid w:val="00880F87"/>
    <w:rsid w:val="00881A18"/>
    <w:rsid w:val="00881EFB"/>
    <w:rsid w:val="00881F5C"/>
    <w:rsid w:val="008824B3"/>
    <w:rsid w:val="008829AE"/>
    <w:rsid w:val="00882E9A"/>
    <w:rsid w:val="00882F46"/>
    <w:rsid w:val="00883238"/>
    <w:rsid w:val="008832C5"/>
    <w:rsid w:val="0088369D"/>
    <w:rsid w:val="00883A67"/>
    <w:rsid w:val="00883B63"/>
    <w:rsid w:val="008840FB"/>
    <w:rsid w:val="008843DB"/>
    <w:rsid w:val="00884633"/>
    <w:rsid w:val="00884E26"/>
    <w:rsid w:val="008853B2"/>
    <w:rsid w:val="00885C7C"/>
    <w:rsid w:val="00885CDD"/>
    <w:rsid w:val="00886673"/>
    <w:rsid w:val="00886812"/>
    <w:rsid w:val="00886B65"/>
    <w:rsid w:val="00886C29"/>
    <w:rsid w:val="00886E55"/>
    <w:rsid w:val="0088736D"/>
    <w:rsid w:val="00887474"/>
    <w:rsid w:val="00887ACC"/>
    <w:rsid w:val="00887D6E"/>
    <w:rsid w:val="00887F39"/>
    <w:rsid w:val="00887FE6"/>
    <w:rsid w:val="00890261"/>
    <w:rsid w:val="00891348"/>
    <w:rsid w:val="0089158B"/>
    <w:rsid w:val="008916F1"/>
    <w:rsid w:val="0089205D"/>
    <w:rsid w:val="0089236D"/>
    <w:rsid w:val="00892E52"/>
    <w:rsid w:val="00893143"/>
    <w:rsid w:val="008931EA"/>
    <w:rsid w:val="00893A7F"/>
    <w:rsid w:val="00894472"/>
    <w:rsid w:val="0089463D"/>
    <w:rsid w:val="0089526A"/>
    <w:rsid w:val="008955E7"/>
    <w:rsid w:val="00895725"/>
    <w:rsid w:val="00895C5E"/>
    <w:rsid w:val="00895ED0"/>
    <w:rsid w:val="00895F13"/>
    <w:rsid w:val="0089626E"/>
    <w:rsid w:val="00896C2E"/>
    <w:rsid w:val="00897102"/>
    <w:rsid w:val="00897917"/>
    <w:rsid w:val="00897B13"/>
    <w:rsid w:val="008A03AE"/>
    <w:rsid w:val="008A03E8"/>
    <w:rsid w:val="008A0ECD"/>
    <w:rsid w:val="008A1139"/>
    <w:rsid w:val="008A1CC6"/>
    <w:rsid w:val="008A3377"/>
    <w:rsid w:val="008A350E"/>
    <w:rsid w:val="008A374E"/>
    <w:rsid w:val="008A37F9"/>
    <w:rsid w:val="008A3A0B"/>
    <w:rsid w:val="008A4147"/>
    <w:rsid w:val="008A42D8"/>
    <w:rsid w:val="008A4340"/>
    <w:rsid w:val="008A483F"/>
    <w:rsid w:val="008A48F3"/>
    <w:rsid w:val="008A4F6B"/>
    <w:rsid w:val="008A5BF6"/>
    <w:rsid w:val="008A5FB7"/>
    <w:rsid w:val="008A614E"/>
    <w:rsid w:val="008A631A"/>
    <w:rsid w:val="008A65B7"/>
    <w:rsid w:val="008A67FE"/>
    <w:rsid w:val="008A6B1E"/>
    <w:rsid w:val="008A6BDE"/>
    <w:rsid w:val="008A7253"/>
    <w:rsid w:val="008A73C0"/>
    <w:rsid w:val="008A751E"/>
    <w:rsid w:val="008A7975"/>
    <w:rsid w:val="008B0788"/>
    <w:rsid w:val="008B0991"/>
    <w:rsid w:val="008B0EAE"/>
    <w:rsid w:val="008B117A"/>
    <w:rsid w:val="008B181D"/>
    <w:rsid w:val="008B1B58"/>
    <w:rsid w:val="008B21CD"/>
    <w:rsid w:val="008B2317"/>
    <w:rsid w:val="008B25CE"/>
    <w:rsid w:val="008B2AAF"/>
    <w:rsid w:val="008B2D94"/>
    <w:rsid w:val="008B3003"/>
    <w:rsid w:val="008B3523"/>
    <w:rsid w:val="008B353A"/>
    <w:rsid w:val="008B3609"/>
    <w:rsid w:val="008B3A42"/>
    <w:rsid w:val="008B3B2E"/>
    <w:rsid w:val="008B3B38"/>
    <w:rsid w:val="008B3B56"/>
    <w:rsid w:val="008B46B2"/>
    <w:rsid w:val="008B4A55"/>
    <w:rsid w:val="008B4F04"/>
    <w:rsid w:val="008B4FA7"/>
    <w:rsid w:val="008B4FC5"/>
    <w:rsid w:val="008B58AC"/>
    <w:rsid w:val="008B5CA7"/>
    <w:rsid w:val="008B5FA8"/>
    <w:rsid w:val="008B602C"/>
    <w:rsid w:val="008B6657"/>
    <w:rsid w:val="008B6C67"/>
    <w:rsid w:val="008B75DB"/>
    <w:rsid w:val="008B7C5E"/>
    <w:rsid w:val="008B7EFE"/>
    <w:rsid w:val="008C01DC"/>
    <w:rsid w:val="008C0399"/>
    <w:rsid w:val="008C0E7D"/>
    <w:rsid w:val="008C113E"/>
    <w:rsid w:val="008C1163"/>
    <w:rsid w:val="008C13A2"/>
    <w:rsid w:val="008C1575"/>
    <w:rsid w:val="008C15D3"/>
    <w:rsid w:val="008C17FB"/>
    <w:rsid w:val="008C1B75"/>
    <w:rsid w:val="008C1CFB"/>
    <w:rsid w:val="008C1EAA"/>
    <w:rsid w:val="008C2553"/>
    <w:rsid w:val="008C2D49"/>
    <w:rsid w:val="008C2E9A"/>
    <w:rsid w:val="008C2FE9"/>
    <w:rsid w:val="008C38C4"/>
    <w:rsid w:val="008C3935"/>
    <w:rsid w:val="008C3C6E"/>
    <w:rsid w:val="008C4922"/>
    <w:rsid w:val="008C548E"/>
    <w:rsid w:val="008C5F5A"/>
    <w:rsid w:val="008C636B"/>
    <w:rsid w:val="008C6A0E"/>
    <w:rsid w:val="008C70E7"/>
    <w:rsid w:val="008C729E"/>
    <w:rsid w:val="008C72D7"/>
    <w:rsid w:val="008C7AB0"/>
    <w:rsid w:val="008D0435"/>
    <w:rsid w:val="008D1061"/>
    <w:rsid w:val="008D1295"/>
    <w:rsid w:val="008D184F"/>
    <w:rsid w:val="008D1AD0"/>
    <w:rsid w:val="008D1B63"/>
    <w:rsid w:val="008D1E90"/>
    <w:rsid w:val="008D24A4"/>
    <w:rsid w:val="008D2C79"/>
    <w:rsid w:val="008D3076"/>
    <w:rsid w:val="008D30F2"/>
    <w:rsid w:val="008D35F6"/>
    <w:rsid w:val="008D3BA4"/>
    <w:rsid w:val="008D4567"/>
    <w:rsid w:val="008D49E3"/>
    <w:rsid w:val="008D4C9F"/>
    <w:rsid w:val="008D4E1E"/>
    <w:rsid w:val="008D549B"/>
    <w:rsid w:val="008D5B83"/>
    <w:rsid w:val="008D60B3"/>
    <w:rsid w:val="008D63A3"/>
    <w:rsid w:val="008D646E"/>
    <w:rsid w:val="008D65A8"/>
    <w:rsid w:val="008D6635"/>
    <w:rsid w:val="008D6BB0"/>
    <w:rsid w:val="008D7451"/>
    <w:rsid w:val="008D7496"/>
    <w:rsid w:val="008D758E"/>
    <w:rsid w:val="008D7B03"/>
    <w:rsid w:val="008E083E"/>
    <w:rsid w:val="008E08BF"/>
    <w:rsid w:val="008E09CF"/>
    <w:rsid w:val="008E1015"/>
    <w:rsid w:val="008E1D72"/>
    <w:rsid w:val="008E1DFF"/>
    <w:rsid w:val="008E2135"/>
    <w:rsid w:val="008E26EE"/>
    <w:rsid w:val="008E29EC"/>
    <w:rsid w:val="008E2A5F"/>
    <w:rsid w:val="008E3930"/>
    <w:rsid w:val="008E4391"/>
    <w:rsid w:val="008E4398"/>
    <w:rsid w:val="008E43F4"/>
    <w:rsid w:val="008E462E"/>
    <w:rsid w:val="008E541E"/>
    <w:rsid w:val="008E5C23"/>
    <w:rsid w:val="008E5F7E"/>
    <w:rsid w:val="008E6C06"/>
    <w:rsid w:val="008E71A0"/>
    <w:rsid w:val="008E7407"/>
    <w:rsid w:val="008E7841"/>
    <w:rsid w:val="008E7930"/>
    <w:rsid w:val="008E7ADE"/>
    <w:rsid w:val="008E7C43"/>
    <w:rsid w:val="008E7EC0"/>
    <w:rsid w:val="008F0184"/>
    <w:rsid w:val="008F11AB"/>
    <w:rsid w:val="008F1478"/>
    <w:rsid w:val="008F1514"/>
    <w:rsid w:val="008F1BD7"/>
    <w:rsid w:val="008F1F53"/>
    <w:rsid w:val="008F29A5"/>
    <w:rsid w:val="008F2D44"/>
    <w:rsid w:val="008F3002"/>
    <w:rsid w:val="008F3046"/>
    <w:rsid w:val="008F3209"/>
    <w:rsid w:val="008F32E9"/>
    <w:rsid w:val="008F335D"/>
    <w:rsid w:val="008F3758"/>
    <w:rsid w:val="008F3A8C"/>
    <w:rsid w:val="008F3B13"/>
    <w:rsid w:val="008F3C89"/>
    <w:rsid w:val="008F3CD1"/>
    <w:rsid w:val="008F45A9"/>
    <w:rsid w:val="008F4A9E"/>
    <w:rsid w:val="008F4AE2"/>
    <w:rsid w:val="008F5021"/>
    <w:rsid w:val="008F557D"/>
    <w:rsid w:val="008F56F2"/>
    <w:rsid w:val="008F6296"/>
    <w:rsid w:val="008F6526"/>
    <w:rsid w:val="008F66F2"/>
    <w:rsid w:val="008F6B73"/>
    <w:rsid w:val="008F736A"/>
    <w:rsid w:val="008F7857"/>
    <w:rsid w:val="008F7CAD"/>
    <w:rsid w:val="008F7FC9"/>
    <w:rsid w:val="0090020E"/>
    <w:rsid w:val="00900F9F"/>
    <w:rsid w:val="009013A3"/>
    <w:rsid w:val="00901498"/>
    <w:rsid w:val="009015AF"/>
    <w:rsid w:val="00901D8E"/>
    <w:rsid w:val="009021B9"/>
    <w:rsid w:val="00902828"/>
    <w:rsid w:val="00902B26"/>
    <w:rsid w:val="00902B7B"/>
    <w:rsid w:val="00902CBB"/>
    <w:rsid w:val="0090371F"/>
    <w:rsid w:val="00904096"/>
    <w:rsid w:val="00904366"/>
    <w:rsid w:val="00904383"/>
    <w:rsid w:val="0090440D"/>
    <w:rsid w:val="00905E97"/>
    <w:rsid w:val="0090618E"/>
    <w:rsid w:val="00906281"/>
    <w:rsid w:val="0090673E"/>
    <w:rsid w:val="00907080"/>
    <w:rsid w:val="0090743F"/>
    <w:rsid w:val="00907A02"/>
    <w:rsid w:val="00910105"/>
    <w:rsid w:val="0091033F"/>
    <w:rsid w:val="0091041F"/>
    <w:rsid w:val="00910E95"/>
    <w:rsid w:val="009114C5"/>
    <w:rsid w:val="0091151A"/>
    <w:rsid w:val="00911BCE"/>
    <w:rsid w:val="00912027"/>
    <w:rsid w:val="00912540"/>
    <w:rsid w:val="0091316F"/>
    <w:rsid w:val="009133DD"/>
    <w:rsid w:val="00913B47"/>
    <w:rsid w:val="00913E22"/>
    <w:rsid w:val="00914CDB"/>
    <w:rsid w:val="00914D5A"/>
    <w:rsid w:val="00914D84"/>
    <w:rsid w:val="00915361"/>
    <w:rsid w:val="00915378"/>
    <w:rsid w:val="0091562D"/>
    <w:rsid w:val="0091653D"/>
    <w:rsid w:val="0091659E"/>
    <w:rsid w:val="009168F6"/>
    <w:rsid w:val="00916C0B"/>
    <w:rsid w:val="00916D7C"/>
    <w:rsid w:val="00916FCD"/>
    <w:rsid w:val="0091751A"/>
    <w:rsid w:val="00917D03"/>
    <w:rsid w:val="00917E6A"/>
    <w:rsid w:val="00917F42"/>
    <w:rsid w:val="00920015"/>
    <w:rsid w:val="00920140"/>
    <w:rsid w:val="009204F3"/>
    <w:rsid w:val="009205F6"/>
    <w:rsid w:val="009208E7"/>
    <w:rsid w:val="00921231"/>
    <w:rsid w:val="0092195F"/>
    <w:rsid w:val="00921EC1"/>
    <w:rsid w:val="009228F3"/>
    <w:rsid w:val="00922EA5"/>
    <w:rsid w:val="009232EC"/>
    <w:rsid w:val="00923498"/>
    <w:rsid w:val="00923759"/>
    <w:rsid w:val="00924222"/>
    <w:rsid w:val="00924556"/>
    <w:rsid w:val="009246F3"/>
    <w:rsid w:val="0092491D"/>
    <w:rsid w:val="009249B7"/>
    <w:rsid w:val="00924CEB"/>
    <w:rsid w:val="00924E21"/>
    <w:rsid w:val="00924FB3"/>
    <w:rsid w:val="00924FF3"/>
    <w:rsid w:val="0092509F"/>
    <w:rsid w:val="00925E5A"/>
    <w:rsid w:val="009260C6"/>
    <w:rsid w:val="00926B8C"/>
    <w:rsid w:val="00927807"/>
    <w:rsid w:val="00927CC7"/>
    <w:rsid w:val="00927D76"/>
    <w:rsid w:val="00927FAA"/>
    <w:rsid w:val="0093000D"/>
    <w:rsid w:val="009302F8"/>
    <w:rsid w:val="0093048F"/>
    <w:rsid w:val="00930BBB"/>
    <w:rsid w:val="00930EF8"/>
    <w:rsid w:val="009322FA"/>
    <w:rsid w:val="00932BC0"/>
    <w:rsid w:val="00933679"/>
    <w:rsid w:val="00933843"/>
    <w:rsid w:val="00933ACC"/>
    <w:rsid w:val="00934067"/>
    <w:rsid w:val="0093423E"/>
    <w:rsid w:val="0093435E"/>
    <w:rsid w:val="00934B88"/>
    <w:rsid w:val="00934EF3"/>
    <w:rsid w:val="00935256"/>
    <w:rsid w:val="00935774"/>
    <w:rsid w:val="0093579B"/>
    <w:rsid w:val="00935D5A"/>
    <w:rsid w:val="00936743"/>
    <w:rsid w:val="009403C8"/>
    <w:rsid w:val="00940725"/>
    <w:rsid w:val="00940BF6"/>
    <w:rsid w:val="00941BC6"/>
    <w:rsid w:val="0094215B"/>
    <w:rsid w:val="00942470"/>
    <w:rsid w:val="009425E6"/>
    <w:rsid w:val="009426CC"/>
    <w:rsid w:val="00942896"/>
    <w:rsid w:val="0094302B"/>
    <w:rsid w:val="00943C58"/>
    <w:rsid w:val="00943D39"/>
    <w:rsid w:val="00943E42"/>
    <w:rsid w:val="0094496D"/>
    <w:rsid w:val="00944C08"/>
    <w:rsid w:val="00944CF0"/>
    <w:rsid w:val="00944CF4"/>
    <w:rsid w:val="00944F48"/>
    <w:rsid w:val="0094512D"/>
    <w:rsid w:val="00945291"/>
    <w:rsid w:val="0094587C"/>
    <w:rsid w:val="00945894"/>
    <w:rsid w:val="009463A6"/>
    <w:rsid w:val="00946624"/>
    <w:rsid w:val="00946962"/>
    <w:rsid w:val="0094717B"/>
    <w:rsid w:val="00947AEE"/>
    <w:rsid w:val="009504EB"/>
    <w:rsid w:val="009505CF"/>
    <w:rsid w:val="009506C5"/>
    <w:rsid w:val="00950DD2"/>
    <w:rsid w:val="00950DE0"/>
    <w:rsid w:val="00951239"/>
    <w:rsid w:val="0095137C"/>
    <w:rsid w:val="00951704"/>
    <w:rsid w:val="009523D2"/>
    <w:rsid w:val="00952A5F"/>
    <w:rsid w:val="00953044"/>
    <w:rsid w:val="00953103"/>
    <w:rsid w:val="009533CC"/>
    <w:rsid w:val="0095351F"/>
    <w:rsid w:val="00953863"/>
    <w:rsid w:val="009538EF"/>
    <w:rsid w:val="00954E5A"/>
    <w:rsid w:val="00954FED"/>
    <w:rsid w:val="0095564D"/>
    <w:rsid w:val="00955A33"/>
    <w:rsid w:val="00955AFB"/>
    <w:rsid w:val="00956CA0"/>
    <w:rsid w:val="00956FDC"/>
    <w:rsid w:val="009572CE"/>
    <w:rsid w:val="00957515"/>
    <w:rsid w:val="00957960"/>
    <w:rsid w:val="00957C92"/>
    <w:rsid w:val="00957CB5"/>
    <w:rsid w:val="00957D05"/>
    <w:rsid w:val="00957E39"/>
    <w:rsid w:val="00960CB6"/>
    <w:rsid w:val="009612FA"/>
    <w:rsid w:val="0096172C"/>
    <w:rsid w:val="00961776"/>
    <w:rsid w:val="00962028"/>
    <w:rsid w:val="00962561"/>
    <w:rsid w:val="009627A0"/>
    <w:rsid w:val="00963338"/>
    <w:rsid w:val="00963E5B"/>
    <w:rsid w:val="0096482D"/>
    <w:rsid w:val="00964867"/>
    <w:rsid w:val="00964A1D"/>
    <w:rsid w:val="009654D0"/>
    <w:rsid w:val="0096565D"/>
    <w:rsid w:val="00965DE6"/>
    <w:rsid w:val="00965E5B"/>
    <w:rsid w:val="00966370"/>
    <w:rsid w:val="00966754"/>
    <w:rsid w:val="009667ED"/>
    <w:rsid w:val="00966B0E"/>
    <w:rsid w:val="00966C92"/>
    <w:rsid w:val="0096722B"/>
    <w:rsid w:val="009673DC"/>
    <w:rsid w:val="0096751E"/>
    <w:rsid w:val="0097019E"/>
    <w:rsid w:val="00970992"/>
    <w:rsid w:val="00970B15"/>
    <w:rsid w:val="00970E99"/>
    <w:rsid w:val="00971A37"/>
    <w:rsid w:val="00971A83"/>
    <w:rsid w:val="0097208D"/>
    <w:rsid w:val="009720BF"/>
    <w:rsid w:val="009720D0"/>
    <w:rsid w:val="0097241D"/>
    <w:rsid w:val="00972C41"/>
    <w:rsid w:val="00972F41"/>
    <w:rsid w:val="0097371E"/>
    <w:rsid w:val="0097375A"/>
    <w:rsid w:val="009739B5"/>
    <w:rsid w:val="0097446E"/>
    <w:rsid w:val="009745B3"/>
    <w:rsid w:val="009748F3"/>
    <w:rsid w:val="00974BF8"/>
    <w:rsid w:val="00974C50"/>
    <w:rsid w:val="00974DC3"/>
    <w:rsid w:val="009750B6"/>
    <w:rsid w:val="009750EC"/>
    <w:rsid w:val="009752B4"/>
    <w:rsid w:val="00975415"/>
    <w:rsid w:val="00975707"/>
    <w:rsid w:val="0097601B"/>
    <w:rsid w:val="009761E8"/>
    <w:rsid w:val="00976871"/>
    <w:rsid w:val="00976CC6"/>
    <w:rsid w:val="009771A8"/>
    <w:rsid w:val="009772CE"/>
    <w:rsid w:val="00977C75"/>
    <w:rsid w:val="009801ED"/>
    <w:rsid w:val="009804C3"/>
    <w:rsid w:val="00980713"/>
    <w:rsid w:val="009809CB"/>
    <w:rsid w:val="009813B1"/>
    <w:rsid w:val="00981492"/>
    <w:rsid w:val="00981F1B"/>
    <w:rsid w:val="0098237D"/>
    <w:rsid w:val="00982543"/>
    <w:rsid w:val="0098384E"/>
    <w:rsid w:val="009839B2"/>
    <w:rsid w:val="00983C72"/>
    <w:rsid w:val="009847DD"/>
    <w:rsid w:val="00985616"/>
    <w:rsid w:val="00985B3E"/>
    <w:rsid w:val="00985BE2"/>
    <w:rsid w:val="00985C28"/>
    <w:rsid w:val="009871CF"/>
    <w:rsid w:val="00987434"/>
    <w:rsid w:val="00987769"/>
    <w:rsid w:val="00990B68"/>
    <w:rsid w:val="00990BCE"/>
    <w:rsid w:val="00990C06"/>
    <w:rsid w:val="00991B97"/>
    <w:rsid w:val="00991C61"/>
    <w:rsid w:val="0099235E"/>
    <w:rsid w:val="00992C03"/>
    <w:rsid w:val="00993010"/>
    <w:rsid w:val="00993071"/>
    <w:rsid w:val="00993871"/>
    <w:rsid w:val="00993C5B"/>
    <w:rsid w:val="00993D7A"/>
    <w:rsid w:val="00993FE4"/>
    <w:rsid w:val="009942E1"/>
    <w:rsid w:val="009945A5"/>
    <w:rsid w:val="00994913"/>
    <w:rsid w:val="00994936"/>
    <w:rsid w:val="00994A59"/>
    <w:rsid w:val="00994D5E"/>
    <w:rsid w:val="0099554E"/>
    <w:rsid w:val="00995A27"/>
    <w:rsid w:val="009960AA"/>
    <w:rsid w:val="009961A7"/>
    <w:rsid w:val="009967AA"/>
    <w:rsid w:val="009968C6"/>
    <w:rsid w:val="00996C0F"/>
    <w:rsid w:val="00996F33"/>
    <w:rsid w:val="00996FAD"/>
    <w:rsid w:val="009978C9"/>
    <w:rsid w:val="00997C68"/>
    <w:rsid w:val="009A0114"/>
    <w:rsid w:val="009A022A"/>
    <w:rsid w:val="009A0776"/>
    <w:rsid w:val="009A0C38"/>
    <w:rsid w:val="009A1645"/>
    <w:rsid w:val="009A1950"/>
    <w:rsid w:val="009A195D"/>
    <w:rsid w:val="009A1D3A"/>
    <w:rsid w:val="009A2092"/>
    <w:rsid w:val="009A2B78"/>
    <w:rsid w:val="009A2C31"/>
    <w:rsid w:val="009A373E"/>
    <w:rsid w:val="009A37AA"/>
    <w:rsid w:val="009A3CE9"/>
    <w:rsid w:val="009A3F51"/>
    <w:rsid w:val="009A4325"/>
    <w:rsid w:val="009A44EE"/>
    <w:rsid w:val="009A48D3"/>
    <w:rsid w:val="009A4DED"/>
    <w:rsid w:val="009A5059"/>
    <w:rsid w:val="009A54F5"/>
    <w:rsid w:val="009A5509"/>
    <w:rsid w:val="009A5B6C"/>
    <w:rsid w:val="009A5DDF"/>
    <w:rsid w:val="009A5F1F"/>
    <w:rsid w:val="009A779B"/>
    <w:rsid w:val="009A7C4B"/>
    <w:rsid w:val="009B0279"/>
    <w:rsid w:val="009B035B"/>
    <w:rsid w:val="009B05D7"/>
    <w:rsid w:val="009B0643"/>
    <w:rsid w:val="009B1615"/>
    <w:rsid w:val="009B18DA"/>
    <w:rsid w:val="009B19FB"/>
    <w:rsid w:val="009B2163"/>
    <w:rsid w:val="009B25ED"/>
    <w:rsid w:val="009B3D76"/>
    <w:rsid w:val="009B3EF3"/>
    <w:rsid w:val="009B40BE"/>
    <w:rsid w:val="009B4C7E"/>
    <w:rsid w:val="009B5104"/>
    <w:rsid w:val="009B5603"/>
    <w:rsid w:val="009B5F68"/>
    <w:rsid w:val="009B696D"/>
    <w:rsid w:val="009B7468"/>
    <w:rsid w:val="009B7502"/>
    <w:rsid w:val="009B76ED"/>
    <w:rsid w:val="009C005B"/>
    <w:rsid w:val="009C13C0"/>
    <w:rsid w:val="009C153E"/>
    <w:rsid w:val="009C1762"/>
    <w:rsid w:val="009C19A4"/>
    <w:rsid w:val="009C19BB"/>
    <w:rsid w:val="009C1A6B"/>
    <w:rsid w:val="009C1C31"/>
    <w:rsid w:val="009C1DDD"/>
    <w:rsid w:val="009C1F76"/>
    <w:rsid w:val="009C3006"/>
    <w:rsid w:val="009C3272"/>
    <w:rsid w:val="009C3742"/>
    <w:rsid w:val="009C3B06"/>
    <w:rsid w:val="009C3F0A"/>
    <w:rsid w:val="009C42FF"/>
    <w:rsid w:val="009C4F62"/>
    <w:rsid w:val="009C531F"/>
    <w:rsid w:val="009C5406"/>
    <w:rsid w:val="009C54C1"/>
    <w:rsid w:val="009C5B86"/>
    <w:rsid w:val="009C5C1E"/>
    <w:rsid w:val="009C67F8"/>
    <w:rsid w:val="009C6CE5"/>
    <w:rsid w:val="009C6DBD"/>
    <w:rsid w:val="009C716B"/>
    <w:rsid w:val="009C7902"/>
    <w:rsid w:val="009C7A22"/>
    <w:rsid w:val="009C7A51"/>
    <w:rsid w:val="009C7A6A"/>
    <w:rsid w:val="009C7F76"/>
    <w:rsid w:val="009D0AD0"/>
    <w:rsid w:val="009D0B4C"/>
    <w:rsid w:val="009D0CE5"/>
    <w:rsid w:val="009D0F95"/>
    <w:rsid w:val="009D1448"/>
    <w:rsid w:val="009D1914"/>
    <w:rsid w:val="009D20E1"/>
    <w:rsid w:val="009D22BD"/>
    <w:rsid w:val="009D2726"/>
    <w:rsid w:val="009D2A10"/>
    <w:rsid w:val="009D2D20"/>
    <w:rsid w:val="009D3203"/>
    <w:rsid w:val="009D36B2"/>
    <w:rsid w:val="009D3A3C"/>
    <w:rsid w:val="009D3CA0"/>
    <w:rsid w:val="009D3DD7"/>
    <w:rsid w:val="009D3E5F"/>
    <w:rsid w:val="009D4210"/>
    <w:rsid w:val="009D43A2"/>
    <w:rsid w:val="009D44AC"/>
    <w:rsid w:val="009D4592"/>
    <w:rsid w:val="009D52BE"/>
    <w:rsid w:val="009D5DCF"/>
    <w:rsid w:val="009D64C2"/>
    <w:rsid w:val="009D66CA"/>
    <w:rsid w:val="009D6B45"/>
    <w:rsid w:val="009D6F7B"/>
    <w:rsid w:val="009D72A1"/>
    <w:rsid w:val="009D7449"/>
    <w:rsid w:val="009D7B15"/>
    <w:rsid w:val="009D7E80"/>
    <w:rsid w:val="009D7EAD"/>
    <w:rsid w:val="009E0323"/>
    <w:rsid w:val="009E0470"/>
    <w:rsid w:val="009E1119"/>
    <w:rsid w:val="009E1156"/>
    <w:rsid w:val="009E11D9"/>
    <w:rsid w:val="009E1248"/>
    <w:rsid w:val="009E201A"/>
    <w:rsid w:val="009E2A4A"/>
    <w:rsid w:val="009E3008"/>
    <w:rsid w:val="009E3981"/>
    <w:rsid w:val="009E3AF2"/>
    <w:rsid w:val="009E3D81"/>
    <w:rsid w:val="009E3DD3"/>
    <w:rsid w:val="009E4233"/>
    <w:rsid w:val="009E4D62"/>
    <w:rsid w:val="009E4DC5"/>
    <w:rsid w:val="009E5701"/>
    <w:rsid w:val="009E5EFF"/>
    <w:rsid w:val="009E67A8"/>
    <w:rsid w:val="009E685D"/>
    <w:rsid w:val="009E6B77"/>
    <w:rsid w:val="009E6FF5"/>
    <w:rsid w:val="009E71AE"/>
    <w:rsid w:val="009F0020"/>
    <w:rsid w:val="009F05D4"/>
    <w:rsid w:val="009F06DB"/>
    <w:rsid w:val="009F0867"/>
    <w:rsid w:val="009F094B"/>
    <w:rsid w:val="009F0AED"/>
    <w:rsid w:val="009F14A0"/>
    <w:rsid w:val="009F19A5"/>
    <w:rsid w:val="009F2021"/>
    <w:rsid w:val="009F20C0"/>
    <w:rsid w:val="009F2B92"/>
    <w:rsid w:val="009F2D09"/>
    <w:rsid w:val="009F3109"/>
    <w:rsid w:val="009F3D64"/>
    <w:rsid w:val="009F3E1F"/>
    <w:rsid w:val="009F3F1A"/>
    <w:rsid w:val="009F4D4B"/>
    <w:rsid w:val="009F4E23"/>
    <w:rsid w:val="009F557C"/>
    <w:rsid w:val="009F5898"/>
    <w:rsid w:val="009F5920"/>
    <w:rsid w:val="009F5A77"/>
    <w:rsid w:val="009F6327"/>
    <w:rsid w:val="009F6640"/>
    <w:rsid w:val="009F7224"/>
    <w:rsid w:val="009F7878"/>
    <w:rsid w:val="009F78DC"/>
    <w:rsid w:val="009F7C55"/>
    <w:rsid w:val="00A00035"/>
    <w:rsid w:val="00A002BB"/>
    <w:rsid w:val="00A002C8"/>
    <w:rsid w:val="00A008C9"/>
    <w:rsid w:val="00A00B3E"/>
    <w:rsid w:val="00A00EF2"/>
    <w:rsid w:val="00A00FAA"/>
    <w:rsid w:val="00A01042"/>
    <w:rsid w:val="00A0112F"/>
    <w:rsid w:val="00A0124D"/>
    <w:rsid w:val="00A01320"/>
    <w:rsid w:val="00A015D3"/>
    <w:rsid w:val="00A0168A"/>
    <w:rsid w:val="00A0178F"/>
    <w:rsid w:val="00A01A39"/>
    <w:rsid w:val="00A01B15"/>
    <w:rsid w:val="00A01CBB"/>
    <w:rsid w:val="00A0230E"/>
    <w:rsid w:val="00A02967"/>
    <w:rsid w:val="00A02D7A"/>
    <w:rsid w:val="00A0449A"/>
    <w:rsid w:val="00A044E7"/>
    <w:rsid w:val="00A0459B"/>
    <w:rsid w:val="00A04FE5"/>
    <w:rsid w:val="00A056D3"/>
    <w:rsid w:val="00A05720"/>
    <w:rsid w:val="00A0667B"/>
    <w:rsid w:val="00A06864"/>
    <w:rsid w:val="00A068EA"/>
    <w:rsid w:val="00A069F5"/>
    <w:rsid w:val="00A06A6A"/>
    <w:rsid w:val="00A071A0"/>
    <w:rsid w:val="00A072DB"/>
    <w:rsid w:val="00A074B0"/>
    <w:rsid w:val="00A0754E"/>
    <w:rsid w:val="00A101F3"/>
    <w:rsid w:val="00A10439"/>
    <w:rsid w:val="00A1084C"/>
    <w:rsid w:val="00A1086A"/>
    <w:rsid w:val="00A109A3"/>
    <w:rsid w:val="00A113C0"/>
    <w:rsid w:val="00A114F8"/>
    <w:rsid w:val="00A11746"/>
    <w:rsid w:val="00A12232"/>
    <w:rsid w:val="00A12D68"/>
    <w:rsid w:val="00A13170"/>
    <w:rsid w:val="00A13284"/>
    <w:rsid w:val="00A1370D"/>
    <w:rsid w:val="00A13882"/>
    <w:rsid w:val="00A13DA3"/>
    <w:rsid w:val="00A141FD"/>
    <w:rsid w:val="00A14AE8"/>
    <w:rsid w:val="00A14E3B"/>
    <w:rsid w:val="00A14E4B"/>
    <w:rsid w:val="00A153AD"/>
    <w:rsid w:val="00A15B10"/>
    <w:rsid w:val="00A15D8F"/>
    <w:rsid w:val="00A15D9E"/>
    <w:rsid w:val="00A15FDB"/>
    <w:rsid w:val="00A16388"/>
    <w:rsid w:val="00A165CF"/>
    <w:rsid w:val="00A16AE3"/>
    <w:rsid w:val="00A16E05"/>
    <w:rsid w:val="00A16F42"/>
    <w:rsid w:val="00A1743E"/>
    <w:rsid w:val="00A17985"/>
    <w:rsid w:val="00A200A3"/>
    <w:rsid w:val="00A20305"/>
    <w:rsid w:val="00A20887"/>
    <w:rsid w:val="00A208F1"/>
    <w:rsid w:val="00A20C43"/>
    <w:rsid w:val="00A20CD7"/>
    <w:rsid w:val="00A21006"/>
    <w:rsid w:val="00A210D8"/>
    <w:rsid w:val="00A227B7"/>
    <w:rsid w:val="00A232A1"/>
    <w:rsid w:val="00A2331F"/>
    <w:rsid w:val="00A237CB"/>
    <w:rsid w:val="00A23B10"/>
    <w:rsid w:val="00A23D47"/>
    <w:rsid w:val="00A23ED4"/>
    <w:rsid w:val="00A240D8"/>
    <w:rsid w:val="00A2514E"/>
    <w:rsid w:val="00A25853"/>
    <w:rsid w:val="00A259C7"/>
    <w:rsid w:val="00A26445"/>
    <w:rsid w:val="00A26739"/>
    <w:rsid w:val="00A26999"/>
    <w:rsid w:val="00A26BF4"/>
    <w:rsid w:val="00A272A1"/>
    <w:rsid w:val="00A2786B"/>
    <w:rsid w:val="00A27889"/>
    <w:rsid w:val="00A27D1D"/>
    <w:rsid w:val="00A27F7F"/>
    <w:rsid w:val="00A30644"/>
    <w:rsid w:val="00A3065C"/>
    <w:rsid w:val="00A30886"/>
    <w:rsid w:val="00A30CFF"/>
    <w:rsid w:val="00A30F25"/>
    <w:rsid w:val="00A319C4"/>
    <w:rsid w:val="00A319D1"/>
    <w:rsid w:val="00A320A3"/>
    <w:rsid w:val="00A32F55"/>
    <w:rsid w:val="00A33333"/>
    <w:rsid w:val="00A33892"/>
    <w:rsid w:val="00A33F03"/>
    <w:rsid w:val="00A3593A"/>
    <w:rsid w:val="00A35A08"/>
    <w:rsid w:val="00A36125"/>
    <w:rsid w:val="00A362A2"/>
    <w:rsid w:val="00A3661D"/>
    <w:rsid w:val="00A36661"/>
    <w:rsid w:val="00A36B53"/>
    <w:rsid w:val="00A36DCB"/>
    <w:rsid w:val="00A37A55"/>
    <w:rsid w:val="00A37B1D"/>
    <w:rsid w:val="00A37FB7"/>
    <w:rsid w:val="00A400F8"/>
    <w:rsid w:val="00A40549"/>
    <w:rsid w:val="00A4054F"/>
    <w:rsid w:val="00A413F0"/>
    <w:rsid w:val="00A419C2"/>
    <w:rsid w:val="00A41B2C"/>
    <w:rsid w:val="00A41E6A"/>
    <w:rsid w:val="00A41FBF"/>
    <w:rsid w:val="00A42267"/>
    <w:rsid w:val="00A42C25"/>
    <w:rsid w:val="00A42EBF"/>
    <w:rsid w:val="00A42F09"/>
    <w:rsid w:val="00A43B6A"/>
    <w:rsid w:val="00A43DB1"/>
    <w:rsid w:val="00A44358"/>
    <w:rsid w:val="00A44E39"/>
    <w:rsid w:val="00A4592D"/>
    <w:rsid w:val="00A45ABC"/>
    <w:rsid w:val="00A4644C"/>
    <w:rsid w:val="00A4653C"/>
    <w:rsid w:val="00A46672"/>
    <w:rsid w:val="00A46DF3"/>
    <w:rsid w:val="00A46EA3"/>
    <w:rsid w:val="00A46F3C"/>
    <w:rsid w:val="00A4718B"/>
    <w:rsid w:val="00A4719F"/>
    <w:rsid w:val="00A47286"/>
    <w:rsid w:val="00A47DBB"/>
    <w:rsid w:val="00A50B2D"/>
    <w:rsid w:val="00A50C22"/>
    <w:rsid w:val="00A50CE7"/>
    <w:rsid w:val="00A50DF2"/>
    <w:rsid w:val="00A51137"/>
    <w:rsid w:val="00A5158B"/>
    <w:rsid w:val="00A52037"/>
    <w:rsid w:val="00A52396"/>
    <w:rsid w:val="00A52C46"/>
    <w:rsid w:val="00A531DA"/>
    <w:rsid w:val="00A53E62"/>
    <w:rsid w:val="00A54546"/>
    <w:rsid w:val="00A54A78"/>
    <w:rsid w:val="00A54B79"/>
    <w:rsid w:val="00A550C9"/>
    <w:rsid w:val="00A55493"/>
    <w:rsid w:val="00A555CC"/>
    <w:rsid w:val="00A55735"/>
    <w:rsid w:val="00A56253"/>
    <w:rsid w:val="00A5637D"/>
    <w:rsid w:val="00A56A82"/>
    <w:rsid w:val="00A56AC1"/>
    <w:rsid w:val="00A56FF5"/>
    <w:rsid w:val="00A575CA"/>
    <w:rsid w:val="00A57F2B"/>
    <w:rsid w:val="00A60AFD"/>
    <w:rsid w:val="00A60BC2"/>
    <w:rsid w:val="00A60E28"/>
    <w:rsid w:val="00A60F70"/>
    <w:rsid w:val="00A60FF8"/>
    <w:rsid w:val="00A61AAD"/>
    <w:rsid w:val="00A620BC"/>
    <w:rsid w:val="00A622C6"/>
    <w:rsid w:val="00A62E57"/>
    <w:rsid w:val="00A63537"/>
    <w:rsid w:val="00A63ACE"/>
    <w:rsid w:val="00A63D6E"/>
    <w:rsid w:val="00A643C1"/>
    <w:rsid w:val="00A645E9"/>
    <w:rsid w:val="00A64696"/>
    <w:rsid w:val="00A64D92"/>
    <w:rsid w:val="00A64E66"/>
    <w:rsid w:val="00A6547D"/>
    <w:rsid w:val="00A65B1D"/>
    <w:rsid w:val="00A6640A"/>
    <w:rsid w:val="00A66777"/>
    <w:rsid w:val="00A67220"/>
    <w:rsid w:val="00A67277"/>
    <w:rsid w:val="00A70737"/>
    <w:rsid w:val="00A70CB6"/>
    <w:rsid w:val="00A71193"/>
    <w:rsid w:val="00A71270"/>
    <w:rsid w:val="00A714DC"/>
    <w:rsid w:val="00A718B6"/>
    <w:rsid w:val="00A726A6"/>
    <w:rsid w:val="00A7280B"/>
    <w:rsid w:val="00A72A0B"/>
    <w:rsid w:val="00A73220"/>
    <w:rsid w:val="00A73C77"/>
    <w:rsid w:val="00A73C92"/>
    <w:rsid w:val="00A74004"/>
    <w:rsid w:val="00A7417F"/>
    <w:rsid w:val="00A74487"/>
    <w:rsid w:val="00A74D8A"/>
    <w:rsid w:val="00A74EDC"/>
    <w:rsid w:val="00A7527E"/>
    <w:rsid w:val="00A75974"/>
    <w:rsid w:val="00A75D14"/>
    <w:rsid w:val="00A7668C"/>
    <w:rsid w:val="00A76F2D"/>
    <w:rsid w:val="00A771BF"/>
    <w:rsid w:val="00A7752E"/>
    <w:rsid w:val="00A77B8E"/>
    <w:rsid w:val="00A77BB1"/>
    <w:rsid w:val="00A801A3"/>
    <w:rsid w:val="00A8027D"/>
    <w:rsid w:val="00A80476"/>
    <w:rsid w:val="00A80BF2"/>
    <w:rsid w:val="00A80D59"/>
    <w:rsid w:val="00A8117B"/>
    <w:rsid w:val="00A822E5"/>
    <w:rsid w:val="00A822F7"/>
    <w:rsid w:val="00A829CD"/>
    <w:rsid w:val="00A82A0A"/>
    <w:rsid w:val="00A83650"/>
    <w:rsid w:val="00A84110"/>
    <w:rsid w:val="00A84317"/>
    <w:rsid w:val="00A84A79"/>
    <w:rsid w:val="00A84B12"/>
    <w:rsid w:val="00A84CBE"/>
    <w:rsid w:val="00A85012"/>
    <w:rsid w:val="00A8550F"/>
    <w:rsid w:val="00A85760"/>
    <w:rsid w:val="00A85BCE"/>
    <w:rsid w:val="00A86285"/>
    <w:rsid w:val="00A8636F"/>
    <w:rsid w:val="00A868E3"/>
    <w:rsid w:val="00A868F7"/>
    <w:rsid w:val="00A86C74"/>
    <w:rsid w:val="00A87197"/>
    <w:rsid w:val="00A8743F"/>
    <w:rsid w:val="00A87516"/>
    <w:rsid w:val="00A875ED"/>
    <w:rsid w:val="00A876ED"/>
    <w:rsid w:val="00A8796E"/>
    <w:rsid w:val="00A87D6B"/>
    <w:rsid w:val="00A90011"/>
    <w:rsid w:val="00A90ACA"/>
    <w:rsid w:val="00A91257"/>
    <w:rsid w:val="00A91410"/>
    <w:rsid w:val="00A922C2"/>
    <w:rsid w:val="00A9246A"/>
    <w:rsid w:val="00A92F3D"/>
    <w:rsid w:val="00A933AC"/>
    <w:rsid w:val="00A939DE"/>
    <w:rsid w:val="00A940F9"/>
    <w:rsid w:val="00A94562"/>
    <w:rsid w:val="00A948E0"/>
    <w:rsid w:val="00A9494B"/>
    <w:rsid w:val="00A94A8D"/>
    <w:rsid w:val="00A94B02"/>
    <w:rsid w:val="00A94ECD"/>
    <w:rsid w:val="00A94F04"/>
    <w:rsid w:val="00A95144"/>
    <w:rsid w:val="00A9548B"/>
    <w:rsid w:val="00A954E8"/>
    <w:rsid w:val="00A961E5"/>
    <w:rsid w:val="00A96CC7"/>
    <w:rsid w:val="00A9749E"/>
    <w:rsid w:val="00A974D5"/>
    <w:rsid w:val="00A97C39"/>
    <w:rsid w:val="00A97EF7"/>
    <w:rsid w:val="00AA0105"/>
    <w:rsid w:val="00AA02BD"/>
    <w:rsid w:val="00AA0380"/>
    <w:rsid w:val="00AA0469"/>
    <w:rsid w:val="00AA0A3D"/>
    <w:rsid w:val="00AA0B5D"/>
    <w:rsid w:val="00AA134B"/>
    <w:rsid w:val="00AA1879"/>
    <w:rsid w:val="00AA1E5A"/>
    <w:rsid w:val="00AA2671"/>
    <w:rsid w:val="00AA26C8"/>
    <w:rsid w:val="00AA28E1"/>
    <w:rsid w:val="00AA3089"/>
    <w:rsid w:val="00AA33C4"/>
    <w:rsid w:val="00AA3505"/>
    <w:rsid w:val="00AA3883"/>
    <w:rsid w:val="00AA3935"/>
    <w:rsid w:val="00AA3B2D"/>
    <w:rsid w:val="00AA4A3C"/>
    <w:rsid w:val="00AA4BAA"/>
    <w:rsid w:val="00AA4C61"/>
    <w:rsid w:val="00AA50A0"/>
    <w:rsid w:val="00AA52FF"/>
    <w:rsid w:val="00AA5D4F"/>
    <w:rsid w:val="00AA691A"/>
    <w:rsid w:val="00AA6B1C"/>
    <w:rsid w:val="00AA7674"/>
    <w:rsid w:val="00AA775A"/>
    <w:rsid w:val="00AA7C4B"/>
    <w:rsid w:val="00AB0299"/>
    <w:rsid w:val="00AB1905"/>
    <w:rsid w:val="00AB1CBF"/>
    <w:rsid w:val="00AB1CE3"/>
    <w:rsid w:val="00AB2622"/>
    <w:rsid w:val="00AB27CD"/>
    <w:rsid w:val="00AB2A70"/>
    <w:rsid w:val="00AB2CA7"/>
    <w:rsid w:val="00AB2F7F"/>
    <w:rsid w:val="00AB308E"/>
    <w:rsid w:val="00AB34EB"/>
    <w:rsid w:val="00AB3DB6"/>
    <w:rsid w:val="00AB405A"/>
    <w:rsid w:val="00AB4778"/>
    <w:rsid w:val="00AB48B3"/>
    <w:rsid w:val="00AB4B9D"/>
    <w:rsid w:val="00AB4ED7"/>
    <w:rsid w:val="00AB5170"/>
    <w:rsid w:val="00AB52B3"/>
    <w:rsid w:val="00AB53CF"/>
    <w:rsid w:val="00AB53FB"/>
    <w:rsid w:val="00AB5DBC"/>
    <w:rsid w:val="00AB5EE6"/>
    <w:rsid w:val="00AB6F3F"/>
    <w:rsid w:val="00AB6FC6"/>
    <w:rsid w:val="00AB7565"/>
    <w:rsid w:val="00AB796F"/>
    <w:rsid w:val="00AC019A"/>
    <w:rsid w:val="00AC0269"/>
    <w:rsid w:val="00AC04D2"/>
    <w:rsid w:val="00AC0E4D"/>
    <w:rsid w:val="00AC1276"/>
    <w:rsid w:val="00AC127B"/>
    <w:rsid w:val="00AC16E0"/>
    <w:rsid w:val="00AC18E9"/>
    <w:rsid w:val="00AC192C"/>
    <w:rsid w:val="00AC236C"/>
    <w:rsid w:val="00AC2625"/>
    <w:rsid w:val="00AC287E"/>
    <w:rsid w:val="00AC296A"/>
    <w:rsid w:val="00AC34D4"/>
    <w:rsid w:val="00AC38FC"/>
    <w:rsid w:val="00AC40DF"/>
    <w:rsid w:val="00AC40EA"/>
    <w:rsid w:val="00AC486C"/>
    <w:rsid w:val="00AC51E5"/>
    <w:rsid w:val="00AC617B"/>
    <w:rsid w:val="00AC6737"/>
    <w:rsid w:val="00AC6ACE"/>
    <w:rsid w:val="00AC6AE6"/>
    <w:rsid w:val="00AC6B66"/>
    <w:rsid w:val="00AC73A1"/>
    <w:rsid w:val="00AC7CC3"/>
    <w:rsid w:val="00AC7E12"/>
    <w:rsid w:val="00AD0031"/>
    <w:rsid w:val="00AD0515"/>
    <w:rsid w:val="00AD0AEC"/>
    <w:rsid w:val="00AD0D06"/>
    <w:rsid w:val="00AD1514"/>
    <w:rsid w:val="00AD2E02"/>
    <w:rsid w:val="00AD3501"/>
    <w:rsid w:val="00AD38CA"/>
    <w:rsid w:val="00AD3B55"/>
    <w:rsid w:val="00AD4576"/>
    <w:rsid w:val="00AD4586"/>
    <w:rsid w:val="00AD4EB2"/>
    <w:rsid w:val="00AD525D"/>
    <w:rsid w:val="00AD527F"/>
    <w:rsid w:val="00AD5303"/>
    <w:rsid w:val="00AD5C6C"/>
    <w:rsid w:val="00AD5E34"/>
    <w:rsid w:val="00AD5EF1"/>
    <w:rsid w:val="00AD6405"/>
    <w:rsid w:val="00AD6D76"/>
    <w:rsid w:val="00AD7261"/>
    <w:rsid w:val="00AD74AF"/>
    <w:rsid w:val="00AD783B"/>
    <w:rsid w:val="00AD7B24"/>
    <w:rsid w:val="00AE0144"/>
    <w:rsid w:val="00AE0291"/>
    <w:rsid w:val="00AE0490"/>
    <w:rsid w:val="00AE05C0"/>
    <w:rsid w:val="00AE0EBE"/>
    <w:rsid w:val="00AE1A27"/>
    <w:rsid w:val="00AE1B4A"/>
    <w:rsid w:val="00AE24B6"/>
    <w:rsid w:val="00AE2AB5"/>
    <w:rsid w:val="00AE3648"/>
    <w:rsid w:val="00AE3AD8"/>
    <w:rsid w:val="00AE3B0C"/>
    <w:rsid w:val="00AE3ECC"/>
    <w:rsid w:val="00AE490E"/>
    <w:rsid w:val="00AE4A96"/>
    <w:rsid w:val="00AE556A"/>
    <w:rsid w:val="00AE67B1"/>
    <w:rsid w:val="00AE6BAD"/>
    <w:rsid w:val="00AE7AEE"/>
    <w:rsid w:val="00AE7B8C"/>
    <w:rsid w:val="00AF0A2E"/>
    <w:rsid w:val="00AF0A5A"/>
    <w:rsid w:val="00AF0D6F"/>
    <w:rsid w:val="00AF18A4"/>
    <w:rsid w:val="00AF240B"/>
    <w:rsid w:val="00AF3134"/>
    <w:rsid w:val="00AF31B5"/>
    <w:rsid w:val="00AF3A1D"/>
    <w:rsid w:val="00AF4002"/>
    <w:rsid w:val="00AF4403"/>
    <w:rsid w:val="00AF459C"/>
    <w:rsid w:val="00AF4888"/>
    <w:rsid w:val="00AF4C03"/>
    <w:rsid w:val="00AF535A"/>
    <w:rsid w:val="00AF6264"/>
    <w:rsid w:val="00AF6805"/>
    <w:rsid w:val="00AF6E52"/>
    <w:rsid w:val="00AF76EF"/>
    <w:rsid w:val="00AF7C2A"/>
    <w:rsid w:val="00B00365"/>
    <w:rsid w:val="00B0067C"/>
    <w:rsid w:val="00B01233"/>
    <w:rsid w:val="00B02591"/>
    <w:rsid w:val="00B02DEC"/>
    <w:rsid w:val="00B02E75"/>
    <w:rsid w:val="00B03444"/>
    <w:rsid w:val="00B035FA"/>
    <w:rsid w:val="00B0379E"/>
    <w:rsid w:val="00B037BA"/>
    <w:rsid w:val="00B03B37"/>
    <w:rsid w:val="00B03E67"/>
    <w:rsid w:val="00B03FE9"/>
    <w:rsid w:val="00B0416A"/>
    <w:rsid w:val="00B04C95"/>
    <w:rsid w:val="00B04EB0"/>
    <w:rsid w:val="00B05042"/>
    <w:rsid w:val="00B055B1"/>
    <w:rsid w:val="00B056D4"/>
    <w:rsid w:val="00B057D0"/>
    <w:rsid w:val="00B06C8A"/>
    <w:rsid w:val="00B07060"/>
    <w:rsid w:val="00B07A1B"/>
    <w:rsid w:val="00B07AB7"/>
    <w:rsid w:val="00B07BE2"/>
    <w:rsid w:val="00B07FB4"/>
    <w:rsid w:val="00B10473"/>
    <w:rsid w:val="00B10673"/>
    <w:rsid w:val="00B1068E"/>
    <w:rsid w:val="00B10805"/>
    <w:rsid w:val="00B10E4D"/>
    <w:rsid w:val="00B1182B"/>
    <w:rsid w:val="00B11C91"/>
    <w:rsid w:val="00B123B7"/>
    <w:rsid w:val="00B12B07"/>
    <w:rsid w:val="00B12F76"/>
    <w:rsid w:val="00B1320C"/>
    <w:rsid w:val="00B133B0"/>
    <w:rsid w:val="00B1370E"/>
    <w:rsid w:val="00B137A2"/>
    <w:rsid w:val="00B13908"/>
    <w:rsid w:val="00B13B10"/>
    <w:rsid w:val="00B13CC4"/>
    <w:rsid w:val="00B141EC"/>
    <w:rsid w:val="00B14545"/>
    <w:rsid w:val="00B146C0"/>
    <w:rsid w:val="00B14CA0"/>
    <w:rsid w:val="00B15B40"/>
    <w:rsid w:val="00B16461"/>
    <w:rsid w:val="00B1671A"/>
    <w:rsid w:val="00B16E7C"/>
    <w:rsid w:val="00B17094"/>
    <w:rsid w:val="00B17A7A"/>
    <w:rsid w:val="00B17FD2"/>
    <w:rsid w:val="00B204FE"/>
    <w:rsid w:val="00B20585"/>
    <w:rsid w:val="00B209B0"/>
    <w:rsid w:val="00B20EC1"/>
    <w:rsid w:val="00B20F04"/>
    <w:rsid w:val="00B20F85"/>
    <w:rsid w:val="00B2107F"/>
    <w:rsid w:val="00B21B5C"/>
    <w:rsid w:val="00B21E17"/>
    <w:rsid w:val="00B21E94"/>
    <w:rsid w:val="00B2242C"/>
    <w:rsid w:val="00B22A66"/>
    <w:rsid w:val="00B23009"/>
    <w:rsid w:val="00B235A1"/>
    <w:rsid w:val="00B23B21"/>
    <w:rsid w:val="00B252ED"/>
    <w:rsid w:val="00B257DF"/>
    <w:rsid w:val="00B25A28"/>
    <w:rsid w:val="00B25D1A"/>
    <w:rsid w:val="00B2661A"/>
    <w:rsid w:val="00B26AFF"/>
    <w:rsid w:val="00B26DC8"/>
    <w:rsid w:val="00B26DCD"/>
    <w:rsid w:val="00B278A8"/>
    <w:rsid w:val="00B27C58"/>
    <w:rsid w:val="00B30941"/>
    <w:rsid w:val="00B30957"/>
    <w:rsid w:val="00B30C2E"/>
    <w:rsid w:val="00B30ECB"/>
    <w:rsid w:val="00B31238"/>
    <w:rsid w:val="00B31A10"/>
    <w:rsid w:val="00B31ED6"/>
    <w:rsid w:val="00B32105"/>
    <w:rsid w:val="00B3264E"/>
    <w:rsid w:val="00B32974"/>
    <w:rsid w:val="00B3303E"/>
    <w:rsid w:val="00B335D0"/>
    <w:rsid w:val="00B33677"/>
    <w:rsid w:val="00B339E7"/>
    <w:rsid w:val="00B34085"/>
    <w:rsid w:val="00B34B00"/>
    <w:rsid w:val="00B34EF2"/>
    <w:rsid w:val="00B35801"/>
    <w:rsid w:val="00B35A59"/>
    <w:rsid w:val="00B364D7"/>
    <w:rsid w:val="00B36EFE"/>
    <w:rsid w:val="00B3747B"/>
    <w:rsid w:val="00B3752E"/>
    <w:rsid w:val="00B37E4B"/>
    <w:rsid w:val="00B37F3E"/>
    <w:rsid w:val="00B400DD"/>
    <w:rsid w:val="00B403A0"/>
    <w:rsid w:val="00B4040C"/>
    <w:rsid w:val="00B406B4"/>
    <w:rsid w:val="00B406E6"/>
    <w:rsid w:val="00B40790"/>
    <w:rsid w:val="00B40D32"/>
    <w:rsid w:val="00B40DA0"/>
    <w:rsid w:val="00B410FF"/>
    <w:rsid w:val="00B422D5"/>
    <w:rsid w:val="00B422F2"/>
    <w:rsid w:val="00B42309"/>
    <w:rsid w:val="00B426F8"/>
    <w:rsid w:val="00B4288A"/>
    <w:rsid w:val="00B42E7C"/>
    <w:rsid w:val="00B43692"/>
    <w:rsid w:val="00B43BB7"/>
    <w:rsid w:val="00B43CC6"/>
    <w:rsid w:val="00B44CCC"/>
    <w:rsid w:val="00B45107"/>
    <w:rsid w:val="00B45220"/>
    <w:rsid w:val="00B462C1"/>
    <w:rsid w:val="00B46448"/>
    <w:rsid w:val="00B464A8"/>
    <w:rsid w:val="00B46D5F"/>
    <w:rsid w:val="00B474DD"/>
    <w:rsid w:val="00B47A86"/>
    <w:rsid w:val="00B47B9C"/>
    <w:rsid w:val="00B47C36"/>
    <w:rsid w:val="00B50321"/>
    <w:rsid w:val="00B507C9"/>
    <w:rsid w:val="00B50EAE"/>
    <w:rsid w:val="00B5149A"/>
    <w:rsid w:val="00B51BC6"/>
    <w:rsid w:val="00B51C51"/>
    <w:rsid w:val="00B51F3E"/>
    <w:rsid w:val="00B52385"/>
    <w:rsid w:val="00B5244B"/>
    <w:rsid w:val="00B526A1"/>
    <w:rsid w:val="00B5338E"/>
    <w:rsid w:val="00B53D8B"/>
    <w:rsid w:val="00B5419F"/>
    <w:rsid w:val="00B54404"/>
    <w:rsid w:val="00B54DF3"/>
    <w:rsid w:val="00B55104"/>
    <w:rsid w:val="00B5558C"/>
    <w:rsid w:val="00B5576E"/>
    <w:rsid w:val="00B559F3"/>
    <w:rsid w:val="00B56540"/>
    <w:rsid w:val="00B565A4"/>
    <w:rsid w:val="00B565EA"/>
    <w:rsid w:val="00B56949"/>
    <w:rsid w:val="00B56981"/>
    <w:rsid w:val="00B56B58"/>
    <w:rsid w:val="00B56ED2"/>
    <w:rsid w:val="00B56F8E"/>
    <w:rsid w:val="00B575DB"/>
    <w:rsid w:val="00B57735"/>
    <w:rsid w:val="00B57CA3"/>
    <w:rsid w:val="00B60073"/>
    <w:rsid w:val="00B606BF"/>
    <w:rsid w:val="00B60BD6"/>
    <w:rsid w:val="00B61ADD"/>
    <w:rsid w:val="00B62080"/>
    <w:rsid w:val="00B622F9"/>
    <w:rsid w:val="00B6269F"/>
    <w:rsid w:val="00B62B2A"/>
    <w:rsid w:val="00B62E4B"/>
    <w:rsid w:val="00B63ED4"/>
    <w:rsid w:val="00B64844"/>
    <w:rsid w:val="00B64944"/>
    <w:rsid w:val="00B64A2A"/>
    <w:rsid w:val="00B64E1E"/>
    <w:rsid w:val="00B65EBE"/>
    <w:rsid w:val="00B66966"/>
    <w:rsid w:val="00B67574"/>
    <w:rsid w:val="00B6766D"/>
    <w:rsid w:val="00B6795F"/>
    <w:rsid w:val="00B67AA5"/>
    <w:rsid w:val="00B67BDB"/>
    <w:rsid w:val="00B67F3C"/>
    <w:rsid w:val="00B700A3"/>
    <w:rsid w:val="00B70EF1"/>
    <w:rsid w:val="00B711A0"/>
    <w:rsid w:val="00B717FA"/>
    <w:rsid w:val="00B7297F"/>
    <w:rsid w:val="00B72D36"/>
    <w:rsid w:val="00B72E10"/>
    <w:rsid w:val="00B73D57"/>
    <w:rsid w:val="00B745F0"/>
    <w:rsid w:val="00B7481B"/>
    <w:rsid w:val="00B74E00"/>
    <w:rsid w:val="00B7555F"/>
    <w:rsid w:val="00B75864"/>
    <w:rsid w:val="00B75B4D"/>
    <w:rsid w:val="00B75BB0"/>
    <w:rsid w:val="00B75DA1"/>
    <w:rsid w:val="00B764B4"/>
    <w:rsid w:val="00B76645"/>
    <w:rsid w:val="00B76934"/>
    <w:rsid w:val="00B76B5A"/>
    <w:rsid w:val="00B76C4A"/>
    <w:rsid w:val="00B77182"/>
    <w:rsid w:val="00B77E0B"/>
    <w:rsid w:val="00B800F9"/>
    <w:rsid w:val="00B8034D"/>
    <w:rsid w:val="00B8066C"/>
    <w:rsid w:val="00B80816"/>
    <w:rsid w:val="00B810B0"/>
    <w:rsid w:val="00B8158D"/>
    <w:rsid w:val="00B81BC9"/>
    <w:rsid w:val="00B81DF6"/>
    <w:rsid w:val="00B820AA"/>
    <w:rsid w:val="00B82118"/>
    <w:rsid w:val="00B824B9"/>
    <w:rsid w:val="00B829DD"/>
    <w:rsid w:val="00B82FDA"/>
    <w:rsid w:val="00B830ED"/>
    <w:rsid w:val="00B836CF"/>
    <w:rsid w:val="00B839BC"/>
    <w:rsid w:val="00B843FF"/>
    <w:rsid w:val="00B8527D"/>
    <w:rsid w:val="00B855F8"/>
    <w:rsid w:val="00B856FD"/>
    <w:rsid w:val="00B8606C"/>
    <w:rsid w:val="00B860EC"/>
    <w:rsid w:val="00B86676"/>
    <w:rsid w:val="00B866CF"/>
    <w:rsid w:val="00B8671F"/>
    <w:rsid w:val="00B86ADB"/>
    <w:rsid w:val="00B86D99"/>
    <w:rsid w:val="00B86E2B"/>
    <w:rsid w:val="00B86FA2"/>
    <w:rsid w:val="00B87201"/>
    <w:rsid w:val="00B87286"/>
    <w:rsid w:val="00B875D8"/>
    <w:rsid w:val="00B87CC3"/>
    <w:rsid w:val="00B87FAD"/>
    <w:rsid w:val="00B90314"/>
    <w:rsid w:val="00B90565"/>
    <w:rsid w:val="00B90DA8"/>
    <w:rsid w:val="00B90F12"/>
    <w:rsid w:val="00B910DE"/>
    <w:rsid w:val="00B91474"/>
    <w:rsid w:val="00B919DA"/>
    <w:rsid w:val="00B91CBA"/>
    <w:rsid w:val="00B925B9"/>
    <w:rsid w:val="00B92817"/>
    <w:rsid w:val="00B92A9D"/>
    <w:rsid w:val="00B9331A"/>
    <w:rsid w:val="00B9345B"/>
    <w:rsid w:val="00B934B5"/>
    <w:rsid w:val="00B9392E"/>
    <w:rsid w:val="00B93C7E"/>
    <w:rsid w:val="00B93EDD"/>
    <w:rsid w:val="00B93EFB"/>
    <w:rsid w:val="00B94014"/>
    <w:rsid w:val="00B94142"/>
    <w:rsid w:val="00B944F6"/>
    <w:rsid w:val="00B945FB"/>
    <w:rsid w:val="00B94A91"/>
    <w:rsid w:val="00B94AF9"/>
    <w:rsid w:val="00B95481"/>
    <w:rsid w:val="00B955F2"/>
    <w:rsid w:val="00B95869"/>
    <w:rsid w:val="00B95988"/>
    <w:rsid w:val="00B960B2"/>
    <w:rsid w:val="00B96B49"/>
    <w:rsid w:val="00B96F07"/>
    <w:rsid w:val="00B9784B"/>
    <w:rsid w:val="00B979CD"/>
    <w:rsid w:val="00BA004F"/>
    <w:rsid w:val="00BA03F7"/>
    <w:rsid w:val="00BA0F90"/>
    <w:rsid w:val="00BA19C8"/>
    <w:rsid w:val="00BA19CC"/>
    <w:rsid w:val="00BA23EC"/>
    <w:rsid w:val="00BA2524"/>
    <w:rsid w:val="00BA258A"/>
    <w:rsid w:val="00BA2B18"/>
    <w:rsid w:val="00BA326E"/>
    <w:rsid w:val="00BA3767"/>
    <w:rsid w:val="00BA3887"/>
    <w:rsid w:val="00BA3A81"/>
    <w:rsid w:val="00BA3DC9"/>
    <w:rsid w:val="00BA40BD"/>
    <w:rsid w:val="00BA4976"/>
    <w:rsid w:val="00BA4A3D"/>
    <w:rsid w:val="00BA4BE6"/>
    <w:rsid w:val="00BA5219"/>
    <w:rsid w:val="00BA5854"/>
    <w:rsid w:val="00BA5B7D"/>
    <w:rsid w:val="00BA5EFA"/>
    <w:rsid w:val="00BA6085"/>
    <w:rsid w:val="00BA65A0"/>
    <w:rsid w:val="00BA6987"/>
    <w:rsid w:val="00BA6A5C"/>
    <w:rsid w:val="00BA6A9C"/>
    <w:rsid w:val="00BA6CAA"/>
    <w:rsid w:val="00BA6DC8"/>
    <w:rsid w:val="00BA6E97"/>
    <w:rsid w:val="00BA6EE0"/>
    <w:rsid w:val="00BA72E8"/>
    <w:rsid w:val="00BA74B7"/>
    <w:rsid w:val="00BA768B"/>
    <w:rsid w:val="00BB007E"/>
    <w:rsid w:val="00BB03C8"/>
    <w:rsid w:val="00BB0B42"/>
    <w:rsid w:val="00BB10AD"/>
    <w:rsid w:val="00BB1998"/>
    <w:rsid w:val="00BB2899"/>
    <w:rsid w:val="00BB33E0"/>
    <w:rsid w:val="00BB34C2"/>
    <w:rsid w:val="00BB3CBA"/>
    <w:rsid w:val="00BB3D4D"/>
    <w:rsid w:val="00BB3ED8"/>
    <w:rsid w:val="00BB402B"/>
    <w:rsid w:val="00BB43D4"/>
    <w:rsid w:val="00BB4D6E"/>
    <w:rsid w:val="00BB5264"/>
    <w:rsid w:val="00BB5823"/>
    <w:rsid w:val="00BB64C6"/>
    <w:rsid w:val="00BB68D8"/>
    <w:rsid w:val="00BB69EF"/>
    <w:rsid w:val="00BB7297"/>
    <w:rsid w:val="00BB78BF"/>
    <w:rsid w:val="00BB7A3A"/>
    <w:rsid w:val="00BB7BD6"/>
    <w:rsid w:val="00BC03C7"/>
    <w:rsid w:val="00BC0587"/>
    <w:rsid w:val="00BC0704"/>
    <w:rsid w:val="00BC1443"/>
    <w:rsid w:val="00BC163C"/>
    <w:rsid w:val="00BC1E4E"/>
    <w:rsid w:val="00BC20CC"/>
    <w:rsid w:val="00BC2448"/>
    <w:rsid w:val="00BC28A5"/>
    <w:rsid w:val="00BC3568"/>
    <w:rsid w:val="00BC4493"/>
    <w:rsid w:val="00BC5332"/>
    <w:rsid w:val="00BC5921"/>
    <w:rsid w:val="00BC5C61"/>
    <w:rsid w:val="00BC5DE2"/>
    <w:rsid w:val="00BC5E2F"/>
    <w:rsid w:val="00BC61B4"/>
    <w:rsid w:val="00BC61DE"/>
    <w:rsid w:val="00BC6823"/>
    <w:rsid w:val="00BC72D5"/>
    <w:rsid w:val="00BC7320"/>
    <w:rsid w:val="00BC763F"/>
    <w:rsid w:val="00BC7B84"/>
    <w:rsid w:val="00BC7E3D"/>
    <w:rsid w:val="00BC7ED7"/>
    <w:rsid w:val="00BC7F91"/>
    <w:rsid w:val="00BD02D2"/>
    <w:rsid w:val="00BD0721"/>
    <w:rsid w:val="00BD07A0"/>
    <w:rsid w:val="00BD07C2"/>
    <w:rsid w:val="00BD09AC"/>
    <w:rsid w:val="00BD0C96"/>
    <w:rsid w:val="00BD12C2"/>
    <w:rsid w:val="00BD1A58"/>
    <w:rsid w:val="00BD1B0C"/>
    <w:rsid w:val="00BD1CED"/>
    <w:rsid w:val="00BD3297"/>
    <w:rsid w:val="00BD331B"/>
    <w:rsid w:val="00BD3589"/>
    <w:rsid w:val="00BD3959"/>
    <w:rsid w:val="00BD3B22"/>
    <w:rsid w:val="00BD3DA7"/>
    <w:rsid w:val="00BD4717"/>
    <w:rsid w:val="00BD4786"/>
    <w:rsid w:val="00BD4842"/>
    <w:rsid w:val="00BD4D52"/>
    <w:rsid w:val="00BD4F99"/>
    <w:rsid w:val="00BD500A"/>
    <w:rsid w:val="00BD5072"/>
    <w:rsid w:val="00BD534F"/>
    <w:rsid w:val="00BD53B6"/>
    <w:rsid w:val="00BD5404"/>
    <w:rsid w:val="00BD59D0"/>
    <w:rsid w:val="00BD60C3"/>
    <w:rsid w:val="00BD6150"/>
    <w:rsid w:val="00BD693A"/>
    <w:rsid w:val="00BD69A3"/>
    <w:rsid w:val="00BD6D41"/>
    <w:rsid w:val="00BD74CA"/>
    <w:rsid w:val="00BE0077"/>
    <w:rsid w:val="00BE0490"/>
    <w:rsid w:val="00BE05A5"/>
    <w:rsid w:val="00BE05C8"/>
    <w:rsid w:val="00BE0B6D"/>
    <w:rsid w:val="00BE152E"/>
    <w:rsid w:val="00BE1634"/>
    <w:rsid w:val="00BE2C33"/>
    <w:rsid w:val="00BE2FE7"/>
    <w:rsid w:val="00BE30B1"/>
    <w:rsid w:val="00BE3396"/>
    <w:rsid w:val="00BE37C0"/>
    <w:rsid w:val="00BE436F"/>
    <w:rsid w:val="00BE4D03"/>
    <w:rsid w:val="00BE51A5"/>
    <w:rsid w:val="00BE55B8"/>
    <w:rsid w:val="00BE5C2E"/>
    <w:rsid w:val="00BE6585"/>
    <w:rsid w:val="00BE6668"/>
    <w:rsid w:val="00BE6783"/>
    <w:rsid w:val="00BE68A1"/>
    <w:rsid w:val="00BE749F"/>
    <w:rsid w:val="00BE75F5"/>
    <w:rsid w:val="00BF0F86"/>
    <w:rsid w:val="00BF11C5"/>
    <w:rsid w:val="00BF1822"/>
    <w:rsid w:val="00BF1925"/>
    <w:rsid w:val="00BF2301"/>
    <w:rsid w:val="00BF24A3"/>
    <w:rsid w:val="00BF26A9"/>
    <w:rsid w:val="00BF2AFB"/>
    <w:rsid w:val="00BF2D82"/>
    <w:rsid w:val="00BF2DF8"/>
    <w:rsid w:val="00BF2F33"/>
    <w:rsid w:val="00BF2FE3"/>
    <w:rsid w:val="00BF3060"/>
    <w:rsid w:val="00BF306A"/>
    <w:rsid w:val="00BF34A6"/>
    <w:rsid w:val="00BF35D1"/>
    <w:rsid w:val="00BF3D45"/>
    <w:rsid w:val="00BF3DE6"/>
    <w:rsid w:val="00BF3FAE"/>
    <w:rsid w:val="00BF4373"/>
    <w:rsid w:val="00BF4429"/>
    <w:rsid w:val="00BF46B4"/>
    <w:rsid w:val="00BF4912"/>
    <w:rsid w:val="00BF491A"/>
    <w:rsid w:val="00BF4D3B"/>
    <w:rsid w:val="00BF4DBB"/>
    <w:rsid w:val="00BF55A7"/>
    <w:rsid w:val="00BF5CD8"/>
    <w:rsid w:val="00BF5DD4"/>
    <w:rsid w:val="00BF688C"/>
    <w:rsid w:val="00BF6E90"/>
    <w:rsid w:val="00BF6FE6"/>
    <w:rsid w:val="00BF724A"/>
    <w:rsid w:val="00BF7969"/>
    <w:rsid w:val="00BF79B2"/>
    <w:rsid w:val="00BF7A41"/>
    <w:rsid w:val="00C00018"/>
    <w:rsid w:val="00C002FB"/>
    <w:rsid w:val="00C00364"/>
    <w:rsid w:val="00C00411"/>
    <w:rsid w:val="00C0098C"/>
    <w:rsid w:val="00C0130A"/>
    <w:rsid w:val="00C01430"/>
    <w:rsid w:val="00C01B72"/>
    <w:rsid w:val="00C01ED8"/>
    <w:rsid w:val="00C0224D"/>
    <w:rsid w:val="00C02707"/>
    <w:rsid w:val="00C03228"/>
    <w:rsid w:val="00C03313"/>
    <w:rsid w:val="00C038B4"/>
    <w:rsid w:val="00C04CB0"/>
    <w:rsid w:val="00C04FF0"/>
    <w:rsid w:val="00C05893"/>
    <w:rsid w:val="00C05E09"/>
    <w:rsid w:val="00C06124"/>
    <w:rsid w:val="00C06A50"/>
    <w:rsid w:val="00C071C3"/>
    <w:rsid w:val="00C075A2"/>
    <w:rsid w:val="00C07F4B"/>
    <w:rsid w:val="00C10157"/>
    <w:rsid w:val="00C101DD"/>
    <w:rsid w:val="00C102BC"/>
    <w:rsid w:val="00C1032C"/>
    <w:rsid w:val="00C10369"/>
    <w:rsid w:val="00C106C8"/>
    <w:rsid w:val="00C1201E"/>
    <w:rsid w:val="00C120CD"/>
    <w:rsid w:val="00C12BFC"/>
    <w:rsid w:val="00C131AB"/>
    <w:rsid w:val="00C13285"/>
    <w:rsid w:val="00C13870"/>
    <w:rsid w:val="00C14244"/>
    <w:rsid w:val="00C142AC"/>
    <w:rsid w:val="00C14B43"/>
    <w:rsid w:val="00C14DBE"/>
    <w:rsid w:val="00C15049"/>
    <w:rsid w:val="00C1515A"/>
    <w:rsid w:val="00C154AC"/>
    <w:rsid w:val="00C1555A"/>
    <w:rsid w:val="00C1563D"/>
    <w:rsid w:val="00C15DBB"/>
    <w:rsid w:val="00C15F9D"/>
    <w:rsid w:val="00C162B7"/>
    <w:rsid w:val="00C16513"/>
    <w:rsid w:val="00C1694D"/>
    <w:rsid w:val="00C16ECD"/>
    <w:rsid w:val="00C179D2"/>
    <w:rsid w:val="00C17DA4"/>
    <w:rsid w:val="00C17E9D"/>
    <w:rsid w:val="00C20394"/>
    <w:rsid w:val="00C2093F"/>
    <w:rsid w:val="00C20B21"/>
    <w:rsid w:val="00C20F03"/>
    <w:rsid w:val="00C20FE9"/>
    <w:rsid w:val="00C221FA"/>
    <w:rsid w:val="00C22200"/>
    <w:rsid w:val="00C22346"/>
    <w:rsid w:val="00C224F1"/>
    <w:rsid w:val="00C22A85"/>
    <w:rsid w:val="00C22BC1"/>
    <w:rsid w:val="00C22EE6"/>
    <w:rsid w:val="00C230C6"/>
    <w:rsid w:val="00C232E4"/>
    <w:rsid w:val="00C23A14"/>
    <w:rsid w:val="00C23E35"/>
    <w:rsid w:val="00C24402"/>
    <w:rsid w:val="00C2467C"/>
    <w:rsid w:val="00C24A35"/>
    <w:rsid w:val="00C24F49"/>
    <w:rsid w:val="00C2510A"/>
    <w:rsid w:val="00C25A6D"/>
    <w:rsid w:val="00C25D1C"/>
    <w:rsid w:val="00C260EC"/>
    <w:rsid w:val="00C26437"/>
    <w:rsid w:val="00C26614"/>
    <w:rsid w:val="00C267DB"/>
    <w:rsid w:val="00C26FC4"/>
    <w:rsid w:val="00C27253"/>
    <w:rsid w:val="00C27A58"/>
    <w:rsid w:val="00C307D9"/>
    <w:rsid w:val="00C312E9"/>
    <w:rsid w:val="00C31544"/>
    <w:rsid w:val="00C31A84"/>
    <w:rsid w:val="00C31FBE"/>
    <w:rsid w:val="00C32922"/>
    <w:rsid w:val="00C329E6"/>
    <w:rsid w:val="00C33311"/>
    <w:rsid w:val="00C33396"/>
    <w:rsid w:val="00C33A3D"/>
    <w:rsid w:val="00C33B2C"/>
    <w:rsid w:val="00C3426D"/>
    <w:rsid w:val="00C34E6C"/>
    <w:rsid w:val="00C34FB7"/>
    <w:rsid w:val="00C355BD"/>
    <w:rsid w:val="00C3663F"/>
    <w:rsid w:val="00C36865"/>
    <w:rsid w:val="00C36BD8"/>
    <w:rsid w:val="00C36E8B"/>
    <w:rsid w:val="00C37713"/>
    <w:rsid w:val="00C37725"/>
    <w:rsid w:val="00C37A08"/>
    <w:rsid w:val="00C37F53"/>
    <w:rsid w:val="00C411DA"/>
    <w:rsid w:val="00C412BC"/>
    <w:rsid w:val="00C42429"/>
    <w:rsid w:val="00C4257C"/>
    <w:rsid w:val="00C426F6"/>
    <w:rsid w:val="00C42AD6"/>
    <w:rsid w:val="00C42B4F"/>
    <w:rsid w:val="00C4317F"/>
    <w:rsid w:val="00C43E1D"/>
    <w:rsid w:val="00C4426D"/>
    <w:rsid w:val="00C443CF"/>
    <w:rsid w:val="00C44691"/>
    <w:rsid w:val="00C448CA"/>
    <w:rsid w:val="00C45558"/>
    <w:rsid w:val="00C45C03"/>
    <w:rsid w:val="00C45DD1"/>
    <w:rsid w:val="00C4623F"/>
    <w:rsid w:val="00C46317"/>
    <w:rsid w:val="00C46409"/>
    <w:rsid w:val="00C46B82"/>
    <w:rsid w:val="00C46FF0"/>
    <w:rsid w:val="00C47071"/>
    <w:rsid w:val="00C476AC"/>
    <w:rsid w:val="00C477BA"/>
    <w:rsid w:val="00C50020"/>
    <w:rsid w:val="00C5006D"/>
    <w:rsid w:val="00C5018C"/>
    <w:rsid w:val="00C501B9"/>
    <w:rsid w:val="00C50592"/>
    <w:rsid w:val="00C50B06"/>
    <w:rsid w:val="00C50EB4"/>
    <w:rsid w:val="00C510CD"/>
    <w:rsid w:val="00C51135"/>
    <w:rsid w:val="00C51D55"/>
    <w:rsid w:val="00C51FBE"/>
    <w:rsid w:val="00C5279D"/>
    <w:rsid w:val="00C5321E"/>
    <w:rsid w:val="00C53287"/>
    <w:rsid w:val="00C53C7B"/>
    <w:rsid w:val="00C543C5"/>
    <w:rsid w:val="00C54DB4"/>
    <w:rsid w:val="00C5532E"/>
    <w:rsid w:val="00C554FC"/>
    <w:rsid w:val="00C55580"/>
    <w:rsid w:val="00C557D2"/>
    <w:rsid w:val="00C558C7"/>
    <w:rsid w:val="00C55E18"/>
    <w:rsid w:val="00C57366"/>
    <w:rsid w:val="00C57700"/>
    <w:rsid w:val="00C6024F"/>
    <w:rsid w:val="00C60486"/>
    <w:rsid w:val="00C60A87"/>
    <w:rsid w:val="00C60F7E"/>
    <w:rsid w:val="00C61146"/>
    <w:rsid w:val="00C61349"/>
    <w:rsid w:val="00C614C3"/>
    <w:rsid w:val="00C61578"/>
    <w:rsid w:val="00C61A0D"/>
    <w:rsid w:val="00C61A17"/>
    <w:rsid w:val="00C61CF1"/>
    <w:rsid w:val="00C62125"/>
    <w:rsid w:val="00C62147"/>
    <w:rsid w:val="00C626CF"/>
    <w:rsid w:val="00C6279F"/>
    <w:rsid w:val="00C62DC6"/>
    <w:rsid w:val="00C62FEC"/>
    <w:rsid w:val="00C632AA"/>
    <w:rsid w:val="00C63427"/>
    <w:rsid w:val="00C634CD"/>
    <w:rsid w:val="00C63AB5"/>
    <w:rsid w:val="00C64006"/>
    <w:rsid w:val="00C640D6"/>
    <w:rsid w:val="00C640EF"/>
    <w:rsid w:val="00C64201"/>
    <w:rsid w:val="00C64F17"/>
    <w:rsid w:val="00C64FF3"/>
    <w:rsid w:val="00C6515B"/>
    <w:rsid w:val="00C6525F"/>
    <w:rsid w:val="00C65354"/>
    <w:rsid w:val="00C653B5"/>
    <w:rsid w:val="00C65621"/>
    <w:rsid w:val="00C65B17"/>
    <w:rsid w:val="00C65D25"/>
    <w:rsid w:val="00C663D3"/>
    <w:rsid w:val="00C67AE5"/>
    <w:rsid w:val="00C67BC6"/>
    <w:rsid w:val="00C67EA3"/>
    <w:rsid w:val="00C706CD"/>
    <w:rsid w:val="00C707DC"/>
    <w:rsid w:val="00C70DA6"/>
    <w:rsid w:val="00C718DF"/>
    <w:rsid w:val="00C71C7D"/>
    <w:rsid w:val="00C72760"/>
    <w:rsid w:val="00C72841"/>
    <w:rsid w:val="00C72ADE"/>
    <w:rsid w:val="00C72FEC"/>
    <w:rsid w:val="00C736A4"/>
    <w:rsid w:val="00C73788"/>
    <w:rsid w:val="00C73DF4"/>
    <w:rsid w:val="00C73F4F"/>
    <w:rsid w:val="00C747F5"/>
    <w:rsid w:val="00C74A16"/>
    <w:rsid w:val="00C75804"/>
    <w:rsid w:val="00C75E10"/>
    <w:rsid w:val="00C76425"/>
    <w:rsid w:val="00C7698A"/>
    <w:rsid w:val="00C7700B"/>
    <w:rsid w:val="00C77074"/>
    <w:rsid w:val="00C77520"/>
    <w:rsid w:val="00C775F7"/>
    <w:rsid w:val="00C77A96"/>
    <w:rsid w:val="00C77B59"/>
    <w:rsid w:val="00C77C79"/>
    <w:rsid w:val="00C8035A"/>
    <w:rsid w:val="00C8037A"/>
    <w:rsid w:val="00C8046B"/>
    <w:rsid w:val="00C80792"/>
    <w:rsid w:val="00C80BBD"/>
    <w:rsid w:val="00C81837"/>
    <w:rsid w:val="00C81951"/>
    <w:rsid w:val="00C81FE7"/>
    <w:rsid w:val="00C8255B"/>
    <w:rsid w:val="00C82E8B"/>
    <w:rsid w:val="00C831AA"/>
    <w:rsid w:val="00C8348D"/>
    <w:rsid w:val="00C83618"/>
    <w:rsid w:val="00C836A4"/>
    <w:rsid w:val="00C84218"/>
    <w:rsid w:val="00C8455C"/>
    <w:rsid w:val="00C84BD3"/>
    <w:rsid w:val="00C84E17"/>
    <w:rsid w:val="00C85143"/>
    <w:rsid w:val="00C85E2A"/>
    <w:rsid w:val="00C85E60"/>
    <w:rsid w:val="00C86058"/>
    <w:rsid w:val="00C86806"/>
    <w:rsid w:val="00C8680E"/>
    <w:rsid w:val="00C86878"/>
    <w:rsid w:val="00C86EEF"/>
    <w:rsid w:val="00C8718A"/>
    <w:rsid w:val="00C87222"/>
    <w:rsid w:val="00C87239"/>
    <w:rsid w:val="00C87944"/>
    <w:rsid w:val="00C87E4B"/>
    <w:rsid w:val="00C87FE3"/>
    <w:rsid w:val="00C905B8"/>
    <w:rsid w:val="00C913AA"/>
    <w:rsid w:val="00C91AEE"/>
    <w:rsid w:val="00C922EF"/>
    <w:rsid w:val="00C927C8"/>
    <w:rsid w:val="00C928ED"/>
    <w:rsid w:val="00C92A0A"/>
    <w:rsid w:val="00C92A67"/>
    <w:rsid w:val="00C92F52"/>
    <w:rsid w:val="00C9344E"/>
    <w:rsid w:val="00C93D98"/>
    <w:rsid w:val="00C9409A"/>
    <w:rsid w:val="00C946C8"/>
    <w:rsid w:val="00C94847"/>
    <w:rsid w:val="00C94E16"/>
    <w:rsid w:val="00CA0001"/>
    <w:rsid w:val="00CA0527"/>
    <w:rsid w:val="00CA1121"/>
    <w:rsid w:val="00CA14A9"/>
    <w:rsid w:val="00CA168F"/>
    <w:rsid w:val="00CA1767"/>
    <w:rsid w:val="00CA1911"/>
    <w:rsid w:val="00CA1E60"/>
    <w:rsid w:val="00CA243C"/>
    <w:rsid w:val="00CA309D"/>
    <w:rsid w:val="00CA32D0"/>
    <w:rsid w:val="00CA3605"/>
    <w:rsid w:val="00CA3AEB"/>
    <w:rsid w:val="00CA3B11"/>
    <w:rsid w:val="00CA3DB7"/>
    <w:rsid w:val="00CA3DF5"/>
    <w:rsid w:val="00CA458B"/>
    <w:rsid w:val="00CA4A0E"/>
    <w:rsid w:val="00CA4C67"/>
    <w:rsid w:val="00CA4FA5"/>
    <w:rsid w:val="00CA5226"/>
    <w:rsid w:val="00CA5569"/>
    <w:rsid w:val="00CA58E5"/>
    <w:rsid w:val="00CA5B26"/>
    <w:rsid w:val="00CA66DA"/>
    <w:rsid w:val="00CA694C"/>
    <w:rsid w:val="00CA6D66"/>
    <w:rsid w:val="00CA7237"/>
    <w:rsid w:val="00CA7714"/>
    <w:rsid w:val="00CA7B01"/>
    <w:rsid w:val="00CA7B7C"/>
    <w:rsid w:val="00CB065D"/>
    <w:rsid w:val="00CB09D8"/>
    <w:rsid w:val="00CB0CE1"/>
    <w:rsid w:val="00CB1024"/>
    <w:rsid w:val="00CB29CF"/>
    <w:rsid w:val="00CB2BD4"/>
    <w:rsid w:val="00CB2D5A"/>
    <w:rsid w:val="00CB2F55"/>
    <w:rsid w:val="00CB3904"/>
    <w:rsid w:val="00CB3F60"/>
    <w:rsid w:val="00CB4085"/>
    <w:rsid w:val="00CB4BB2"/>
    <w:rsid w:val="00CB5318"/>
    <w:rsid w:val="00CB566B"/>
    <w:rsid w:val="00CB58DC"/>
    <w:rsid w:val="00CB608F"/>
    <w:rsid w:val="00CB6CFB"/>
    <w:rsid w:val="00CB6F68"/>
    <w:rsid w:val="00CB7A88"/>
    <w:rsid w:val="00CC0322"/>
    <w:rsid w:val="00CC04BA"/>
    <w:rsid w:val="00CC0DC3"/>
    <w:rsid w:val="00CC1264"/>
    <w:rsid w:val="00CC18B1"/>
    <w:rsid w:val="00CC18D0"/>
    <w:rsid w:val="00CC1C33"/>
    <w:rsid w:val="00CC1F18"/>
    <w:rsid w:val="00CC20E9"/>
    <w:rsid w:val="00CC24D2"/>
    <w:rsid w:val="00CC26FF"/>
    <w:rsid w:val="00CC2783"/>
    <w:rsid w:val="00CC29A7"/>
    <w:rsid w:val="00CC2D6D"/>
    <w:rsid w:val="00CC3089"/>
    <w:rsid w:val="00CC3A9B"/>
    <w:rsid w:val="00CC3B85"/>
    <w:rsid w:val="00CC3C40"/>
    <w:rsid w:val="00CC3CB7"/>
    <w:rsid w:val="00CC3D75"/>
    <w:rsid w:val="00CC425A"/>
    <w:rsid w:val="00CC4AC8"/>
    <w:rsid w:val="00CC4B9E"/>
    <w:rsid w:val="00CC5C43"/>
    <w:rsid w:val="00CC5C92"/>
    <w:rsid w:val="00CC5E80"/>
    <w:rsid w:val="00CC5FEC"/>
    <w:rsid w:val="00CC65F4"/>
    <w:rsid w:val="00CC6920"/>
    <w:rsid w:val="00CC745E"/>
    <w:rsid w:val="00CC79B1"/>
    <w:rsid w:val="00CC7A6B"/>
    <w:rsid w:val="00CC7F43"/>
    <w:rsid w:val="00CD0232"/>
    <w:rsid w:val="00CD06B2"/>
    <w:rsid w:val="00CD0EB7"/>
    <w:rsid w:val="00CD0F04"/>
    <w:rsid w:val="00CD15A3"/>
    <w:rsid w:val="00CD1784"/>
    <w:rsid w:val="00CD1B5B"/>
    <w:rsid w:val="00CD1B98"/>
    <w:rsid w:val="00CD2106"/>
    <w:rsid w:val="00CD221D"/>
    <w:rsid w:val="00CD2873"/>
    <w:rsid w:val="00CD2AD5"/>
    <w:rsid w:val="00CD2DF2"/>
    <w:rsid w:val="00CD309D"/>
    <w:rsid w:val="00CD3A93"/>
    <w:rsid w:val="00CD3E7C"/>
    <w:rsid w:val="00CD4041"/>
    <w:rsid w:val="00CD4279"/>
    <w:rsid w:val="00CD45AB"/>
    <w:rsid w:val="00CD4607"/>
    <w:rsid w:val="00CD4BA7"/>
    <w:rsid w:val="00CD4CC1"/>
    <w:rsid w:val="00CD4FDB"/>
    <w:rsid w:val="00CD5499"/>
    <w:rsid w:val="00CD5A88"/>
    <w:rsid w:val="00CD6623"/>
    <w:rsid w:val="00CD6A9E"/>
    <w:rsid w:val="00CD741D"/>
    <w:rsid w:val="00CD75BF"/>
    <w:rsid w:val="00CD7804"/>
    <w:rsid w:val="00CD7A57"/>
    <w:rsid w:val="00CD7C46"/>
    <w:rsid w:val="00CE0A3F"/>
    <w:rsid w:val="00CE1060"/>
    <w:rsid w:val="00CE11E0"/>
    <w:rsid w:val="00CE12CA"/>
    <w:rsid w:val="00CE13EA"/>
    <w:rsid w:val="00CE19F0"/>
    <w:rsid w:val="00CE1C00"/>
    <w:rsid w:val="00CE1C99"/>
    <w:rsid w:val="00CE1F9F"/>
    <w:rsid w:val="00CE2775"/>
    <w:rsid w:val="00CE2C63"/>
    <w:rsid w:val="00CE2F3F"/>
    <w:rsid w:val="00CE3267"/>
    <w:rsid w:val="00CE3562"/>
    <w:rsid w:val="00CE3695"/>
    <w:rsid w:val="00CE3E8A"/>
    <w:rsid w:val="00CE3F01"/>
    <w:rsid w:val="00CE3F98"/>
    <w:rsid w:val="00CE414D"/>
    <w:rsid w:val="00CE533E"/>
    <w:rsid w:val="00CE582C"/>
    <w:rsid w:val="00CE5B87"/>
    <w:rsid w:val="00CE5F4B"/>
    <w:rsid w:val="00CE602B"/>
    <w:rsid w:val="00CE6385"/>
    <w:rsid w:val="00CE6834"/>
    <w:rsid w:val="00CE68EB"/>
    <w:rsid w:val="00CE6D1C"/>
    <w:rsid w:val="00CE744B"/>
    <w:rsid w:val="00CE77F9"/>
    <w:rsid w:val="00CE7B24"/>
    <w:rsid w:val="00CE7C8A"/>
    <w:rsid w:val="00CE7D86"/>
    <w:rsid w:val="00CE7F92"/>
    <w:rsid w:val="00CF0E2F"/>
    <w:rsid w:val="00CF140F"/>
    <w:rsid w:val="00CF16B8"/>
    <w:rsid w:val="00CF2392"/>
    <w:rsid w:val="00CF2538"/>
    <w:rsid w:val="00CF2B9F"/>
    <w:rsid w:val="00CF2EE2"/>
    <w:rsid w:val="00CF2FAA"/>
    <w:rsid w:val="00CF3B7C"/>
    <w:rsid w:val="00CF42DD"/>
    <w:rsid w:val="00CF46B3"/>
    <w:rsid w:val="00CF535B"/>
    <w:rsid w:val="00CF5BA8"/>
    <w:rsid w:val="00CF5BBE"/>
    <w:rsid w:val="00CF6163"/>
    <w:rsid w:val="00CF6D32"/>
    <w:rsid w:val="00CF7FD1"/>
    <w:rsid w:val="00D0144E"/>
    <w:rsid w:val="00D027EA"/>
    <w:rsid w:val="00D043DE"/>
    <w:rsid w:val="00D0545D"/>
    <w:rsid w:val="00D055E1"/>
    <w:rsid w:val="00D05681"/>
    <w:rsid w:val="00D05AE7"/>
    <w:rsid w:val="00D05AED"/>
    <w:rsid w:val="00D06271"/>
    <w:rsid w:val="00D0677E"/>
    <w:rsid w:val="00D06790"/>
    <w:rsid w:val="00D06CCC"/>
    <w:rsid w:val="00D071C4"/>
    <w:rsid w:val="00D076CD"/>
    <w:rsid w:val="00D07727"/>
    <w:rsid w:val="00D07CA6"/>
    <w:rsid w:val="00D10303"/>
    <w:rsid w:val="00D10ACA"/>
    <w:rsid w:val="00D10C97"/>
    <w:rsid w:val="00D119AC"/>
    <w:rsid w:val="00D11BFF"/>
    <w:rsid w:val="00D12490"/>
    <w:rsid w:val="00D12A91"/>
    <w:rsid w:val="00D131AD"/>
    <w:rsid w:val="00D132CC"/>
    <w:rsid w:val="00D1337F"/>
    <w:rsid w:val="00D13404"/>
    <w:rsid w:val="00D13E7B"/>
    <w:rsid w:val="00D1402D"/>
    <w:rsid w:val="00D14826"/>
    <w:rsid w:val="00D148E9"/>
    <w:rsid w:val="00D14C15"/>
    <w:rsid w:val="00D14E04"/>
    <w:rsid w:val="00D14EA4"/>
    <w:rsid w:val="00D15775"/>
    <w:rsid w:val="00D15CF7"/>
    <w:rsid w:val="00D15DC8"/>
    <w:rsid w:val="00D15E91"/>
    <w:rsid w:val="00D16126"/>
    <w:rsid w:val="00D16582"/>
    <w:rsid w:val="00D16766"/>
    <w:rsid w:val="00D16802"/>
    <w:rsid w:val="00D16CC7"/>
    <w:rsid w:val="00D170EF"/>
    <w:rsid w:val="00D173E8"/>
    <w:rsid w:val="00D17979"/>
    <w:rsid w:val="00D17F35"/>
    <w:rsid w:val="00D2058D"/>
    <w:rsid w:val="00D21521"/>
    <w:rsid w:val="00D21633"/>
    <w:rsid w:val="00D21895"/>
    <w:rsid w:val="00D2265F"/>
    <w:rsid w:val="00D22BF3"/>
    <w:rsid w:val="00D22DF4"/>
    <w:rsid w:val="00D22FFB"/>
    <w:rsid w:val="00D231F8"/>
    <w:rsid w:val="00D232FC"/>
    <w:rsid w:val="00D23BF0"/>
    <w:rsid w:val="00D2445D"/>
    <w:rsid w:val="00D24553"/>
    <w:rsid w:val="00D2508D"/>
    <w:rsid w:val="00D2540C"/>
    <w:rsid w:val="00D25838"/>
    <w:rsid w:val="00D25A0A"/>
    <w:rsid w:val="00D25C5F"/>
    <w:rsid w:val="00D25F9E"/>
    <w:rsid w:val="00D267DA"/>
    <w:rsid w:val="00D26C2B"/>
    <w:rsid w:val="00D26E26"/>
    <w:rsid w:val="00D26E89"/>
    <w:rsid w:val="00D2720D"/>
    <w:rsid w:val="00D277C0"/>
    <w:rsid w:val="00D277FC"/>
    <w:rsid w:val="00D2782F"/>
    <w:rsid w:val="00D30227"/>
    <w:rsid w:val="00D30428"/>
    <w:rsid w:val="00D305A6"/>
    <w:rsid w:val="00D307AA"/>
    <w:rsid w:val="00D308DC"/>
    <w:rsid w:val="00D30A27"/>
    <w:rsid w:val="00D31517"/>
    <w:rsid w:val="00D31C34"/>
    <w:rsid w:val="00D32450"/>
    <w:rsid w:val="00D33299"/>
    <w:rsid w:val="00D338D6"/>
    <w:rsid w:val="00D34865"/>
    <w:rsid w:val="00D34D19"/>
    <w:rsid w:val="00D35607"/>
    <w:rsid w:val="00D358A6"/>
    <w:rsid w:val="00D35B75"/>
    <w:rsid w:val="00D35B7F"/>
    <w:rsid w:val="00D362E0"/>
    <w:rsid w:val="00D36D71"/>
    <w:rsid w:val="00D3722F"/>
    <w:rsid w:val="00D373C5"/>
    <w:rsid w:val="00D40AEA"/>
    <w:rsid w:val="00D40C49"/>
    <w:rsid w:val="00D40E6C"/>
    <w:rsid w:val="00D418D4"/>
    <w:rsid w:val="00D41BCD"/>
    <w:rsid w:val="00D41BDE"/>
    <w:rsid w:val="00D41C29"/>
    <w:rsid w:val="00D41D84"/>
    <w:rsid w:val="00D4214C"/>
    <w:rsid w:val="00D42451"/>
    <w:rsid w:val="00D42ACB"/>
    <w:rsid w:val="00D42DDB"/>
    <w:rsid w:val="00D4320B"/>
    <w:rsid w:val="00D43755"/>
    <w:rsid w:val="00D4378C"/>
    <w:rsid w:val="00D43943"/>
    <w:rsid w:val="00D43FDA"/>
    <w:rsid w:val="00D442B5"/>
    <w:rsid w:val="00D446E2"/>
    <w:rsid w:val="00D4487D"/>
    <w:rsid w:val="00D452E5"/>
    <w:rsid w:val="00D4578D"/>
    <w:rsid w:val="00D459B7"/>
    <w:rsid w:val="00D45CF9"/>
    <w:rsid w:val="00D4631F"/>
    <w:rsid w:val="00D46322"/>
    <w:rsid w:val="00D465BE"/>
    <w:rsid w:val="00D466FD"/>
    <w:rsid w:val="00D474DC"/>
    <w:rsid w:val="00D47BB2"/>
    <w:rsid w:val="00D501E4"/>
    <w:rsid w:val="00D50A91"/>
    <w:rsid w:val="00D50CCF"/>
    <w:rsid w:val="00D51400"/>
    <w:rsid w:val="00D51E1F"/>
    <w:rsid w:val="00D52841"/>
    <w:rsid w:val="00D52957"/>
    <w:rsid w:val="00D52AF1"/>
    <w:rsid w:val="00D52B82"/>
    <w:rsid w:val="00D53668"/>
    <w:rsid w:val="00D53C83"/>
    <w:rsid w:val="00D53E0B"/>
    <w:rsid w:val="00D54500"/>
    <w:rsid w:val="00D546F4"/>
    <w:rsid w:val="00D553AB"/>
    <w:rsid w:val="00D553CB"/>
    <w:rsid w:val="00D55CAA"/>
    <w:rsid w:val="00D55EA4"/>
    <w:rsid w:val="00D55F92"/>
    <w:rsid w:val="00D5623C"/>
    <w:rsid w:val="00D56243"/>
    <w:rsid w:val="00D56674"/>
    <w:rsid w:val="00D56EF0"/>
    <w:rsid w:val="00D57595"/>
    <w:rsid w:val="00D578D1"/>
    <w:rsid w:val="00D57B76"/>
    <w:rsid w:val="00D57CCF"/>
    <w:rsid w:val="00D57D12"/>
    <w:rsid w:val="00D57D63"/>
    <w:rsid w:val="00D60AD6"/>
    <w:rsid w:val="00D60F90"/>
    <w:rsid w:val="00D6105B"/>
    <w:rsid w:val="00D6156D"/>
    <w:rsid w:val="00D61AAD"/>
    <w:rsid w:val="00D61C59"/>
    <w:rsid w:val="00D61CA3"/>
    <w:rsid w:val="00D61F4A"/>
    <w:rsid w:val="00D62B91"/>
    <w:rsid w:val="00D6314E"/>
    <w:rsid w:val="00D636AC"/>
    <w:rsid w:val="00D64189"/>
    <w:rsid w:val="00D64614"/>
    <w:rsid w:val="00D64826"/>
    <w:rsid w:val="00D648CD"/>
    <w:rsid w:val="00D65155"/>
    <w:rsid w:val="00D654CD"/>
    <w:rsid w:val="00D655A7"/>
    <w:rsid w:val="00D65631"/>
    <w:rsid w:val="00D65665"/>
    <w:rsid w:val="00D65B76"/>
    <w:rsid w:val="00D65D40"/>
    <w:rsid w:val="00D65D81"/>
    <w:rsid w:val="00D66052"/>
    <w:rsid w:val="00D66ABB"/>
    <w:rsid w:val="00D67704"/>
    <w:rsid w:val="00D67B7D"/>
    <w:rsid w:val="00D67DFC"/>
    <w:rsid w:val="00D70238"/>
    <w:rsid w:val="00D7079A"/>
    <w:rsid w:val="00D70849"/>
    <w:rsid w:val="00D708C5"/>
    <w:rsid w:val="00D70E08"/>
    <w:rsid w:val="00D71233"/>
    <w:rsid w:val="00D71502"/>
    <w:rsid w:val="00D7182D"/>
    <w:rsid w:val="00D72B75"/>
    <w:rsid w:val="00D72D4D"/>
    <w:rsid w:val="00D74A42"/>
    <w:rsid w:val="00D75386"/>
    <w:rsid w:val="00D754CD"/>
    <w:rsid w:val="00D754F0"/>
    <w:rsid w:val="00D75928"/>
    <w:rsid w:val="00D75ACD"/>
    <w:rsid w:val="00D75F76"/>
    <w:rsid w:val="00D76593"/>
    <w:rsid w:val="00D76791"/>
    <w:rsid w:val="00D76BEF"/>
    <w:rsid w:val="00D76FB4"/>
    <w:rsid w:val="00D77458"/>
    <w:rsid w:val="00D778E0"/>
    <w:rsid w:val="00D77F29"/>
    <w:rsid w:val="00D800E9"/>
    <w:rsid w:val="00D802AA"/>
    <w:rsid w:val="00D808F0"/>
    <w:rsid w:val="00D80E95"/>
    <w:rsid w:val="00D80F40"/>
    <w:rsid w:val="00D81248"/>
    <w:rsid w:val="00D81718"/>
    <w:rsid w:val="00D81946"/>
    <w:rsid w:val="00D81CA0"/>
    <w:rsid w:val="00D822B4"/>
    <w:rsid w:val="00D824BB"/>
    <w:rsid w:val="00D83050"/>
    <w:rsid w:val="00D83592"/>
    <w:rsid w:val="00D83658"/>
    <w:rsid w:val="00D83DA0"/>
    <w:rsid w:val="00D84262"/>
    <w:rsid w:val="00D84E7E"/>
    <w:rsid w:val="00D854B6"/>
    <w:rsid w:val="00D85BC5"/>
    <w:rsid w:val="00D85C63"/>
    <w:rsid w:val="00D864BD"/>
    <w:rsid w:val="00D867F1"/>
    <w:rsid w:val="00D868AB"/>
    <w:rsid w:val="00D86E18"/>
    <w:rsid w:val="00D86E26"/>
    <w:rsid w:val="00D871B3"/>
    <w:rsid w:val="00D873BE"/>
    <w:rsid w:val="00D879AF"/>
    <w:rsid w:val="00D87EE7"/>
    <w:rsid w:val="00D90059"/>
    <w:rsid w:val="00D90450"/>
    <w:rsid w:val="00D90D7A"/>
    <w:rsid w:val="00D9137F"/>
    <w:rsid w:val="00D9151A"/>
    <w:rsid w:val="00D91F11"/>
    <w:rsid w:val="00D9241B"/>
    <w:rsid w:val="00D92695"/>
    <w:rsid w:val="00D9299A"/>
    <w:rsid w:val="00D92C63"/>
    <w:rsid w:val="00D92F23"/>
    <w:rsid w:val="00D9301D"/>
    <w:rsid w:val="00D9344E"/>
    <w:rsid w:val="00D936E9"/>
    <w:rsid w:val="00D9381A"/>
    <w:rsid w:val="00D93C94"/>
    <w:rsid w:val="00D9462C"/>
    <w:rsid w:val="00D946E7"/>
    <w:rsid w:val="00D94710"/>
    <w:rsid w:val="00D951F4"/>
    <w:rsid w:val="00D95470"/>
    <w:rsid w:val="00D9597E"/>
    <w:rsid w:val="00D969C2"/>
    <w:rsid w:val="00D9711E"/>
    <w:rsid w:val="00D9750D"/>
    <w:rsid w:val="00D97C0B"/>
    <w:rsid w:val="00D97E60"/>
    <w:rsid w:val="00DA0553"/>
    <w:rsid w:val="00DA070E"/>
    <w:rsid w:val="00DA1101"/>
    <w:rsid w:val="00DA14BB"/>
    <w:rsid w:val="00DA1928"/>
    <w:rsid w:val="00DA1B6C"/>
    <w:rsid w:val="00DA1BE0"/>
    <w:rsid w:val="00DA1C17"/>
    <w:rsid w:val="00DA1FB2"/>
    <w:rsid w:val="00DA2482"/>
    <w:rsid w:val="00DA2C59"/>
    <w:rsid w:val="00DA2D36"/>
    <w:rsid w:val="00DA2DC0"/>
    <w:rsid w:val="00DA3204"/>
    <w:rsid w:val="00DA52EE"/>
    <w:rsid w:val="00DA54E3"/>
    <w:rsid w:val="00DA59F9"/>
    <w:rsid w:val="00DA5A04"/>
    <w:rsid w:val="00DA5BD3"/>
    <w:rsid w:val="00DA6340"/>
    <w:rsid w:val="00DA6C52"/>
    <w:rsid w:val="00DA7149"/>
    <w:rsid w:val="00DA76D1"/>
    <w:rsid w:val="00DA7ACF"/>
    <w:rsid w:val="00DB0A8E"/>
    <w:rsid w:val="00DB0AA0"/>
    <w:rsid w:val="00DB0BB9"/>
    <w:rsid w:val="00DB0CBA"/>
    <w:rsid w:val="00DB151B"/>
    <w:rsid w:val="00DB2E7C"/>
    <w:rsid w:val="00DB3312"/>
    <w:rsid w:val="00DB35C9"/>
    <w:rsid w:val="00DB3CF1"/>
    <w:rsid w:val="00DB3D92"/>
    <w:rsid w:val="00DB3D9A"/>
    <w:rsid w:val="00DB41AA"/>
    <w:rsid w:val="00DB45BE"/>
    <w:rsid w:val="00DB5A06"/>
    <w:rsid w:val="00DB60DE"/>
    <w:rsid w:val="00DB637F"/>
    <w:rsid w:val="00DB7059"/>
    <w:rsid w:val="00DB777F"/>
    <w:rsid w:val="00DB7DF3"/>
    <w:rsid w:val="00DB7EF0"/>
    <w:rsid w:val="00DC025F"/>
    <w:rsid w:val="00DC0CFC"/>
    <w:rsid w:val="00DC0DF2"/>
    <w:rsid w:val="00DC1108"/>
    <w:rsid w:val="00DC138B"/>
    <w:rsid w:val="00DC15A5"/>
    <w:rsid w:val="00DC1864"/>
    <w:rsid w:val="00DC1A92"/>
    <w:rsid w:val="00DC1D86"/>
    <w:rsid w:val="00DC1D96"/>
    <w:rsid w:val="00DC1DCD"/>
    <w:rsid w:val="00DC2B95"/>
    <w:rsid w:val="00DC3483"/>
    <w:rsid w:val="00DC3533"/>
    <w:rsid w:val="00DC35F4"/>
    <w:rsid w:val="00DC36DE"/>
    <w:rsid w:val="00DC39C5"/>
    <w:rsid w:val="00DC40DA"/>
    <w:rsid w:val="00DC43D7"/>
    <w:rsid w:val="00DC47D4"/>
    <w:rsid w:val="00DC48A7"/>
    <w:rsid w:val="00DC4941"/>
    <w:rsid w:val="00DC4C25"/>
    <w:rsid w:val="00DC60BB"/>
    <w:rsid w:val="00DC6153"/>
    <w:rsid w:val="00DC6C50"/>
    <w:rsid w:val="00DC70FD"/>
    <w:rsid w:val="00DC71C8"/>
    <w:rsid w:val="00DC7633"/>
    <w:rsid w:val="00DC7731"/>
    <w:rsid w:val="00DC7A41"/>
    <w:rsid w:val="00DC7C84"/>
    <w:rsid w:val="00DC7EFA"/>
    <w:rsid w:val="00DD0161"/>
    <w:rsid w:val="00DD0167"/>
    <w:rsid w:val="00DD0742"/>
    <w:rsid w:val="00DD0BAF"/>
    <w:rsid w:val="00DD13A6"/>
    <w:rsid w:val="00DD25ED"/>
    <w:rsid w:val="00DD2676"/>
    <w:rsid w:val="00DD28AA"/>
    <w:rsid w:val="00DD2B5C"/>
    <w:rsid w:val="00DD2CCE"/>
    <w:rsid w:val="00DD2D71"/>
    <w:rsid w:val="00DD2E29"/>
    <w:rsid w:val="00DD373B"/>
    <w:rsid w:val="00DD3EA9"/>
    <w:rsid w:val="00DD4091"/>
    <w:rsid w:val="00DD443A"/>
    <w:rsid w:val="00DD45A6"/>
    <w:rsid w:val="00DD4702"/>
    <w:rsid w:val="00DD4FB6"/>
    <w:rsid w:val="00DD56CC"/>
    <w:rsid w:val="00DD5C4A"/>
    <w:rsid w:val="00DD5DB8"/>
    <w:rsid w:val="00DD5E66"/>
    <w:rsid w:val="00DD607D"/>
    <w:rsid w:val="00DD61AB"/>
    <w:rsid w:val="00DD6D50"/>
    <w:rsid w:val="00DD6D83"/>
    <w:rsid w:val="00DD6F2C"/>
    <w:rsid w:val="00DD72E6"/>
    <w:rsid w:val="00DD7754"/>
    <w:rsid w:val="00DD7882"/>
    <w:rsid w:val="00DE0676"/>
    <w:rsid w:val="00DE0D01"/>
    <w:rsid w:val="00DE1043"/>
    <w:rsid w:val="00DE15AA"/>
    <w:rsid w:val="00DE1CF1"/>
    <w:rsid w:val="00DE1DF7"/>
    <w:rsid w:val="00DE1EFE"/>
    <w:rsid w:val="00DE1F71"/>
    <w:rsid w:val="00DE2514"/>
    <w:rsid w:val="00DE29F5"/>
    <w:rsid w:val="00DE2DC2"/>
    <w:rsid w:val="00DE3138"/>
    <w:rsid w:val="00DE35C4"/>
    <w:rsid w:val="00DE36B3"/>
    <w:rsid w:val="00DE3993"/>
    <w:rsid w:val="00DE3A8A"/>
    <w:rsid w:val="00DE3EBB"/>
    <w:rsid w:val="00DE4A34"/>
    <w:rsid w:val="00DE52B4"/>
    <w:rsid w:val="00DE53AD"/>
    <w:rsid w:val="00DE54A5"/>
    <w:rsid w:val="00DE575F"/>
    <w:rsid w:val="00DE5E28"/>
    <w:rsid w:val="00DE5EE1"/>
    <w:rsid w:val="00DE67BF"/>
    <w:rsid w:val="00DE764D"/>
    <w:rsid w:val="00DE77E9"/>
    <w:rsid w:val="00DF00C8"/>
    <w:rsid w:val="00DF0192"/>
    <w:rsid w:val="00DF0536"/>
    <w:rsid w:val="00DF0823"/>
    <w:rsid w:val="00DF0A68"/>
    <w:rsid w:val="00DF0B1F"/>
    <w:rsid w:val="00DF0B64"/>
    <w:rsid w:val="00DF13D4"/>
    <w:rsid w:val="00DF165A"/>
    <w:rsid w:val="00DF1793"/>
    <w:rsid w:val="00DF1E9A"/>
    <w:rsid w:val="00DF1EEB"/>
    <w:rsid w:val="00DF1FCC"/>
    <w:rsid w:val="00DF24C8"/>
    <w:rsid w:val="00DF2924"/>
    <w:rsid w:val="00DF297A"/>
    <w:rsid w:val="00DF2B49"/>
    <w:rsid w:val="00DF2CC5"/>
    <w:rsid w:val="00DF300B"/>
    <w:rsid w:val="00DF347E"/>
    <w:rsid w:val="00DF34EB"/>
    <w:rsid w:val="00DF387A"/>
    <w:rsid w:val="00DF397D"/>
    <w:rsid w:val="00DF3A90"/>
    <w:rsid w:val="00DF3CEF"/>
    <w:rsid w:val="00DF43EC"/>
    <w:rsid w:val="00DF4C49"/>
    <w:rsid w:val="00DF52A3"/>
    <w:rsid w:val="00DF5630"/>
    <w:rsid w:val="00DF58D4"/>
    <w:rsid w:val="00DF60FC"/>
    <w:rsid w:val="00DF70A2"/>
    <w:rsid w:val="00DF7290"/>
    <w:rsid w:val="00DF7BD8"/>
    <w:rsid w:val="00E002BB"/>
    <w:rsid w:val="00E00BA4"/>
    <w:rsid w:val="00E00C76"/>
    <w:rsid w:val="00E013AD"/>
    <w:rsid w:val="00E01442"/>
    <w:rsid w:val="00E01900"/>
    <w:rsid w:val="00E01904"/>
    <w:rsid w:val="00E01AC4"/>
    <w:rsid w:val="00E027BF"/>
    <w:rsid w:val="00E02868"/>
    <w:rsid w:val="00E02BC0"/>
    <w:rsid w:val="00E03005"/>
    <w:rsid w:val="00E0325F"/>
    <w:rsid w:val="00E040AE"/>
    <w:rsid w:val="00E04A82"/>
    <w:rsid w:val="00E05091"/>
    <w:rsid w:val="00E051DE"/>
    <w:rsid w:val="00E0527C"/>
    <w:rsid w:val="00E057BC"/>
    <w:rsid w:val="00E05EA3"/>
    <w:rsid w:val="00E061BD"/>
    <w:rsid w:val="00E06724"/>
    <w:rsid w:val="00E06975"/>
    <w:rsid w:val="00E06F62"/>
    <w:rsid w:val="00E07032"/>
    <w:rsid w:val="00E07488"/>
    <w:rsid w:val="00E07689"/>
    <w:rsid w:val="00E07C06"/>
    <w:rsid w:val="00E07ECF"/>
    <w:rsid w:val="00E07EE7"/>
    <w:rsid w:val="00E10699"/>
    <w:rsid w:val="00E107DF"/>
    <w:rsid w:val="00E1081F"/>
    <w:rsid w:val="00E108D4"/>
    <w:rsid w:val="00E10E56"/>
    <w:rsid w:val="00E12231"/>
    <w:rsid w:val="00E1230A"/>
    <w:rsid w:val="00E123F2"/>
    <w:rsid w:val="00E12549"/>
    <w:rsid w:val="00E125B6"/>
    <w:rsid w:val="00E12FDC"/>
    <w:rsid w:val="00E13072"/>
    <w:rsid w:val="00E1343A"/>
    <w:rsid w:val="00E13B14"/>
    <w:rsid w:val="00E1481D"/>
    <w:rsid w:val="00E14C42"/>
    <w:rsid w:val="00E1544A"/>
    <w:rsid w:val="00E15711"/>
    <w:rsid w:val="00E15E91"/>
    <w:rsid w:val="00E1648C"/>
    <w:rsid w:val="00E16EBC"/>
    <w:rsid w:val="00E16F06"/>
    <w:rsid w:val="00E16F41"/>
    <w:rsid w:val="00E1704D"/>
    <w:rsid w:val="00E17AE4"/>
    <w:rsid w:val="00E17B91"/>
    <w:rsid w:val="00E20303"/>
    <w:rsid w:val="00E20975"/>
    <w:rsid w:val="00E209D1"/>
    <w:rsid w:val="00E220DA"/>
    <w:rsid w:val="00E22666"/>
    <w:rsid w:val="00E22A92"/>
    <w:rsid w:val="00E22ACB"/>
    <w:rsid w:val="00E22EED"/>
    <w:rsid w:val="00E2317F"/>
    <w:rsid w:val="00E2336A"/>
    <w:rsid w:val="00E2386E"/>
    <w:rsid w:val="00E239B1"/>
    <w:rsid w:val="00E24830"/>
    <w:rsid w:val="00E24FF4"/>
    <w:rsid w:val="00E251D2"/>
    <w:rsid w:val="00E25241"/>
    <w:rsid w:val="00E25AA1"/>
    <w:rsid w:val="00E25F9C"/>
    <w:rsid w:val="00E26545"/>
    <w:rsid w:val="00E266A1"/>
    <w:rsid w:val="00E26E02"/>
    <w:rsid w:val="00E27341"/>
    <w:rsid w:val="00E27989"/>
    <w:rsid w:val="00E27A1A"/>
    <w:rsid w:val="00E27BBD"/>
    <w:rsid w:val="00E27C0A"/>
    <w:rsid w:val="00E3033B"/>
    <w:rsid w:val="00E304C0"/>
    <w:rsid w:val="00E311F9"/>
    <w:rsid w:val="00E31F00"/>
    <w:rsid w:val="00E320E9"/>
    <w:rsid w:val="00E322BA"/>
    <w:rsid w:val="00E32386"/>
    <w:rsid w:val="00E32461"/>
    <w:rsid w:val="00E32DA2"/>
    <w:rsid w:val="00E32F29"/>
    <w:rsid w:val="00E3312C"/>
    <w:rsid w:val="00E33837"/>
    <w:rsid w:val="00E33CF3"/>
    <w:rsid w:val="00E33E2A"/>
    <w:rsid w:val="00E341DC"/>
    <w:rsid w:val="00E34822"/>
    <w:rsid w:val="00E35350"/>
    <w:rsid w:val="00E353BC"/>
    <w:rsid w:val="00E35418"/>
    <w:rsid w:val="00E354C5"/>
    <w:rsid w:val="00E357EF"/>
    <w:rsid w:val="00E35863"/>
    <w:rsid w:val="00E358F4"/>
    <w:rsid w:val="00E35A46"/>
    <w:rsid w:val="00E35AD6"/>
    <w:rsid w:val="00E3612C"/>
    <w:rsid w:val="00E366CA"/>
    <w:rsid w:val="00E36A5B"/>
    <w:rsid w:val="00E36F2A"/>
    <w:rsid w:val="00E37044"/>
    <w:rsid w:val="00E37707"/>
    <w:rsid w:val="00E37BCE"/>
    <w:rsid w:val="00E408C7"/>
    <w:rsid w:val="00E40C51"/>
    <w:rsid w:val="00E40F4B"/>
    <w:rsid w:val="00E41003"/>
    <w:rsid w:val="00E41483"/>
    <w:rsid w:val="00E41511"/>
    <w:rsid w:val="00E41550"/>
    <w:rsid w:val="00E417F1"/>
    <w:rsid w:val="00E417FF"/>
    <w:rsid w:val="00E41B05"/>
    <w:rsid w:val="00E41F9E"/>
    <w:rsid w:val="00E42780"/>
    <w:rsid w:val="00E42D87"/>
    <w:rsid w:val="00E42F41"/>
    <w:rsid w:val="00E43EF4"/>
    <w:rsid w:val="00E440BB"/>
    <w:rsid w:val="00E4412B"/>
    <w:rsid w:val="00E44188"/>
    <w:rsid w:val="00E4420E"/>
    <w:rsid w:val="00E4491C"/>
    <w:rsid w:val="00E449F1"/>
    <w:rsid w:val="00E44E2C"/>
    <w:rsid w:val="00E45785"/>
    <w:rsid w:val="00E4581F"/>
    <w:rsid w:val="00E45A59"/>
    <w:rsid w:val="00E45D49"/>
    <w:rsid w:val="00E463B8"/>
    <w:rsid w:val="00E46C28"/>
    <w:rsid w:val="00E473CC"/>
    <w:rsid w:val="00E4745E"/>
    <w:rsid w:val="00E4752E"/>
    <w:rsid w:val="00E475A7"/>
    <w:rsid w:val="00E47745"/>
    <w:rsid w:val="00E504AB"/>
    <w:rsid w:val="00E51013"/>
    <w:rsid w:val="00E51B5C"/>
    <w:rsid w:val="00E51C0C"/>
    <w:rsid w:val="00E51DA4"/>
    <w:rsid w:val="00E51E47"/>
    <w:rsid w:val="00E51EED"/>
    <w:rsid w:val="00E520E5"/>
    <w:rsid w:val="00E52166"/>
    <w:rsid w:val="00E52706"/>
    <w:rsid w:val="00E529BA"/>
    <w:rsid w:val="00E529D9"/>
    <w:rsid w:val="00E53648"/>
    <w:rsid w:val="00E5388A"/>
    <w:rsid w:val="00E53E79"/>
    <w:rsid w:val="00E53FA7"/>
    <w:rsid w:val="00E541B9"/>
    <w:rsid w:val="00E545E1"/>
    <w:rsid w:val="00E54650"/>
    <w:rsid w:val="00E55459"/>
    <w:rsid w:val="00E55B5E"/>
    <w:rsid w:val="00E55E61"/>
    <w:rsid w:val="00E56101"/>
    <w:rsid w:val="00E56411"/>
    <w:rsid w:val="00E5644C"/>
    <w:rsid w:val="00E56520"/>
    <w:rsid w:val="00E5676B"/>
    <w:rsid w:val="00E56F14"/>
    <w:rsid w:val="00E57CBA"/>
    <w:rsid w:val="00E57CCA"/>
    <w:rsid w:val="00E601D6"/>
    <w:rsid w:val="00E6090F"/>
    <w:rsid w:val="00E60BA4"/>
    <w:rsid w:val="00E60F63"/>
    <w:rsid w:val="00E611BE"/>
    <w:rsid w:val="00E615BD"/>
    <w:rsid w:val="00E6170D"/>
    <w:rsid w:val="00E6198A"/>
    <w:rsid w:val="00E61EBB"/>
    <w:rsid w:val="00E623D0"/>
    <w:rsid w:val="00E62621"/>
    <w:rsid w:val="00E62675"/>
    <w:rsid w:val="00E6268A"/>
    <w:rsid w:val="00E6268E"/>
    <w:rsid w:val="00E63746"/>
    <w:rsid w:val="00E6374C"/>
    <w:rsid w:val="00E63780"/>
    <w:rsid w:val="00E637AB"/>
    <w:rsid w:val="00E640B3"/>
    <w:rsid w:val="00E648D0"/>
    <w:rsid w:val="00E64CC1"/>
    <w:rsid w:val="00E64F41"/>
    <w:rsid w:val="00E64FBA"/>
    <w:rsid w:val="00E65D0F"/>
    <w:rsid w:val="00E65E98"/>
    <w:rsid w:val="00E661AB"/>
    <w:rsid w:val="00E66292"/>
    <w:rsid w:val="00E66624"/>
    <w:rsid w:val="00E66693"/>
    <w:rsid w:val="00E66811"/>
    <w:rsid w:val="00E66CA8"/>
    <w:rsid w:val="00E677C4"/>
    <w:rsid w:val="00E70C3B"/>
    <w:rsid w:val="00E715EA"/>
    <w:rsid w:val="00E722FE"/>
    <w:rsid w:val="00E72899"/>
    <w:rsid w:val="00E7297D"/>
    <w:rsid w:val="00E72B64"/>
    <w:rsid w:val="00E7355C"/>
    <w:rsid w:val="00E73587"/>
    <w:rsid w:val="00E7386C"/>
    <w:rsid w:val="00E73C10"/>
    <w:rsid w:val="00E73D77"/>
    <w:rsid w:val="00E73F06"/>
    <w:rsid w:val="00E74884"/>
    <w:rsid w:val="00E74ACD"/>
    <w:rsid w:val="00E74BE7"/>
    <w:rsid w:val="00E74DA2"/>
    <w:rsid w:val="00E74DF4"/>
    <w:rsid w:val="00E75374"/>
    <w:rsid w:val="00E754B8"/>
    <w:rsid w:val="00E75C8E"/>
    <w:rsid w:val="00E75F0E"/>
    <w:rsid w:val="00E7663D"/>
    <w:rsid w:val="00E7675D"/>
    <w:rsid w:val="00E76BA6"/>
    <w:rsid w:val="00E771F4"/>
    <w:rsid w:val="00E777BF"/>
    <w:rsid w:val="00E77B41"/>
    <w:rsid w:val="00E8008A"/>
    <w:rsid w:val="00E80143"/>
    <w:rsid w:val="00E802AD"/>
    <w:rsid w:val="00E80DBD"/>
    <w:rsid w:val="00E81142"/>
    <w:rsid w:val="00E8143B"/>
    <w:rsid w:val="00E81C15"/>
    <w:rsid w:val="00E81D11"/>
    <w:rsid w:val="00E82135"/>
    <w:rsid w:val="00E82478"/>
    <w:rsid w:val="00E825E0"/>
    <w:rsid w:val="00E82C73"/>
    <w:rsid w:val="00E82EB0"/>
    <w:rsid w:val="00E837D5"/>
    <w:rsid w:val="00E83916"/>
    <w:rsid w:val="00E843D1"/>
    <w:rsid w:val="00E84450"/>
    <w:rsid w:val="00E8445B"/>
    <w:rsid w:val="00E84E4B"/>
    <w:rsid w:val="00E84F3F"/>
    <w:rsid w:val="00E85795"/>
    <w:rsid w:val="00E85AE6"/>
    <w:rsid w:val="00E85AE8"/>
    <w:rsid w:val="00E85B79"/>
    <w:rsid w:val="00E86650"/>
    <w:rsid w:val="00E86C56"/>
    <w:rsid w:val="00E86F86"/>
    <w:rsid w:val="00E875BF"/>
    <w:rsid w:val="00E878F9"/>
    <w:rsid w:val="00E87AF0"/>
    <w:rsid w:val="00E87B31"/>
    <w:rsid w:val="00E87B4E"/>
    <w:rsid w:val="00E87DAA"/>
    <w:rsid w:val="00E9005B"/>
    <w:rsid w:val="00E900C3"/>
    <w:rsid w:val="00E90175"/>
    <w:rsid w:val="00E902D9"/>
    <w:rsid w:val="00E90B01"/>
    <w:rsid w:val="00E90CD7"/>
    <w:rsid w:val="00E90D5B"/>
    <w:rsid w:val="00E90EB8"/>
    <w:rsid w:val="00E91ACE"/>
    <w:rsid w:val="00E91EC0"/>
    <w:rsid w:val="00E91ECA"/>
    <w:rsid w:val="00E92606"/>
    <w:rsid w:val="00E92F35"/>
    <w:rsid w:val="00E92F39"/>
    <w:rsid w:val="00E934F6"/>
    <w:rsid w:val="00E93935"/>
    <w:rsid w:val="00E94141"/>
    <w:rsid w:val="00E948A6"/>
    <w:rsid w:val="00E949F2"/>
    <w:rsid w:val="00E953E8"/>
    <w:rsid w:val="00E95AE5"/>
    <w:rsid w:val="00E9631A"/>
    <w:rsid w:val="00E96CA5"/>
    <w:rsid w:val="00E96FE6"/>
    <w:rsid w:val="00E97178"/>
    <w:rsid w:val="00E97491"/>
    <w:rsid w:val="00EA0033"/>
    <w:rsid w:val="00EA0087"/>
    <w:rsid w:val="00EA01E7"/>
    <w:rsid w:val="00EA0303"/>
    <w:rsid w:val="00EA032C"/>
    <w:rsid w:val="00EA03CB"/>
    <w:rsid w:val="00EA0536"/>
    <w:rsid w:val="00EA05E7"/>
    <w:rsid w:val="00EA0B67"/>
    <w:rsid w:val="00EA10FA"/>
    <w:rsid w:val="00EA1752"/>
    <w:rsid w:val="00EA1F56"/>
    <w:rsid w:val="00EA239B"/>
    <w:rsid w:val="00EA23F8"/>
    <w:rsid w:val="00EA2CBF"/>
    <w:rsid w:val="00EA2D9A"/>
    <w:rsid w:val="00EA3D7B"/>
    <w:rsid w:val="00EA3F5A"/>
    <w:rsid w:val="00EA42D0"/>
    <w:rsid w:val="00EA4635"/>
    <w:rsid w:val="00EA486D"/>
    <w:rsid w:val="00EA4EDB"/>
    <w:rsid w:val="00EA4F0E"/>
    <w:rsid w:val="00EA53B5"/>
    <w:rsid w:val="00EA5531"/>
    <w:rsid w:val="00EA5DB0"/>
    <w:rsid w:val="00EA626E"/>
    <w:rsid w:val="00EA6360"/>
    <w:rsid w:val="00EA682A"/>
    <w:rsid w:val="00EA6937"/>
    <w:rsid w:val="00EA6BD8"/>
    <w:rsid w:val="00EA7027"/>
    <w:rsid w:val="00EA7C44"/>
    <w:rsid w:val="00EA7F7C"/>
    <w:rsid w:val="00EB04BC"/>
    <w:rsid w:val="00EB085B"/>
    <w:rsid w:val="00EB0E7E"/>
    <w:rsid w:val="00EB1500"/>
    <w:rsid w:val="00EB15F6"/>
    <w:rsid w:val="00EB16A8"/>
    <w:rsid w:val="00EB1DE2"/>
    <w:rsid w:val="00EB29CC"/>
    <w:rsid w:val="00EB3112"/>
    <w:rsid w:val="00EB3429"/>
    <w:rsid w:val="00EB3521"/>
    <w:rsid w:val="00EB37DD"/>
    <w:rsid w:val="00EB384C"/>
    <w:rsid w:val="00EB39C2"/>
    <w:rsid w:val="00EB4763"/>
    <w:rsid w:val="00EB49A5"/>
    <w:rsid w:val="00EB4AE5"/>
    <w:rsid w:val="00EB4ED7"/>
    <w:rsid w:val="00EB51FC"/>
    <w:rsid w:val="00EB53FD"/>
    <w:rsid w:val="00EB5498"/>
    <w:rsid w:val="00EB5598"/>
    <w:rsid w:val="00EB584A"/>
    <w:rsid w:val="00EB5CB1"/>
    <w:rsid w:val="00EB68E2"/>
    <w:rsid w:val="00EB6E9C"/>
    <w:rsid w:val="00EB78FB"/>
    <w:rsid w:val="00EB7B1C"/>
    <w:rsid w:val="00EB7EE9"/>
    <w:rsid w:val="00EC0262"/>
    <w:rsid w:val="00EC0390"/>
    <w:rsid w:val="00EC05A3"/>
    <w:rsid w:val="00EC0685"/>
    <w:rsid w:val="00EC0707"/>
    <w:rsid w:val="00EC1A1C"/>
    <w:rsid w:val="00EC1C65"/>
    <w:rsid w:val="00EC1DA8"/>
    <w:rsid w:val="00EC2661"/>
    <w:rsid w:val="00EC2808"/>
    <w:rsid w:val="00EC2DFE"/>
    <w:rsid w:val="00EC2E5E"/>
    <w:rsid w:val="00EC35C4"/>
    <w:rsid w:val="00EC3852"/>
    <w:rsid w:val="00EC3C88"/>
    <w:rsid w:val="00EC3C91"/>
    <w:rsid w:val="00EC3CC8"/>
    <w:rsid w:val="00EC3F50"/>
    <w:rsid w:val="00EC4846"/>
    <w:rsid w:val="00EC5120"/>
    <w:rsid w:val="00EC54C3"/>
    <w:rsid w:val="00EC56AC"/>
    <w:rsid w:val="00EC5784"/>
    <w:rsid w:val="00EC5A4F"/>
    <w:rsid w:val="00EC5E0A"/>
    <w:rsid w:val="00EC6477"/>
    <w:rsid w:val="00EC6B29"/>
    <w:rsid w:val="00EC7486"/>
    <w:rsid w:val="00ED045E"/>
    <w:rsid w:val="00ED05C0"/>
    <w:rsid w:val="00ED05C3"/>
    <w:rsid w:val="00ED13FF"/>
    <w:rsid w:val="00ED19DC"/>
    <w:rsid w:val="00ED1FE0"/>
    <w:rsid w:val="00ED2034"/>
    <w:rsid w:val="00ED2262"/>
    <w:rsid w:val="00ED245B"/>
    <w:rsid w:val="00ED3C5E"/>
    <w:rsid w:val="00ED4223"/>
    <w:rsid w:val="00ED44CC"/>
    <w:rsid w:val="00ED5082"/>
    <w:rsid w:val="00ED5434"/>
    <w:rsid w:val="00ED5B23"/>
    <w:rsid w:val="00ED65C8"/>
    <w:rsid w:val="00ED68C2"/>
    <w:rsid w:val="00ED6A39"/>
    <w:rsid w:val="00ED6AB2"/>
    <w:rsid w:val="00ED6BB9"/>
    <w:rsid w:val="00ED6D0D"/>
    <w:rsid w:val="00ED75D6"/>
    <w:rsid w:val="00EE0BC2"/>
    <w:rsid w:val="00EE0F2F"/>
    <w:rsid w:val="00EE12DD"/>
    <w:rsid w:val="00EE14DD"/>
    <w:rsid w:val="00EE1AB3"/>
    <w:rsid w:val="00EE1ECC"/>
    <w:rsid w:val="00EE1FD8"/>
    <w:rsid w:val="00EE24BA"/>
    <w:rsid w:val="00EE28D1"/>
    <w:rsid w:val="00EE2A80"/>
    <w:rsid w:val="00EE2E8F"/>
    <w:rsid w:val="00EE3002"/>
    <w:rsid w:val="00EE3008"/>
    <w:rsid w:val="00EE315F"/>
    <w:rsid w:val="00EE3304"/>
    <w:rsid w:val="00EE353C"/>
    <w:rsid w:val="00EE3A66"/>
    <w:rsid w:val="00EE4343"/>
    <w:rsid w:val="00EE4776"/>
    <w:rsid w:val="00EE5026"/>
    <w:rsid w:val="00EE5ED5"/>
    <w:rsid w:val="00EE5F68"/>
    <w:rsid w:val="00EE60A3"/>
    <w:rsid w:val="00EE611E"/>
    <w:rsid w:val="00EE613C"/>
    <w:rsid w:val="00EE642A"/>
    <w:rsid w:val="00EE6D87"/>
    <w:rsid w:val="00EE6FEC"/>
    <w:rsid w:val="00EE73C5"/>
    <w:rsid w:val="00EE77E0"/>
    <w:rsid w:val="00EF0587"/>
    <w:rsid w:val="00EF098C"/>
    <w:rsid w:val="00EF0CE5"/>
    <w:rsid w:val="00EF1294"/>
    <w:rsid w:val="00EF135C"/>
    <w:rsid w:val="00EF165A"/>
    <w:rsid w:val="00EF1C27"/>
    <w:rsid w:val="00EF2032"/>
    <w:rsid w:val="00EF2ACB"/>
    <w:rsid w:val="00EF2DE9"/>
    <w:rsid w:val="00EF2E7A"/>
    <w:rsid w:val="00EF31A0"/>
    <w:rsid w:val="00EF346D"/>
    <w:rsid w:val="00EF3498"/>
    <w:rsid w:val="00EF34A7"/>
    <w:rsid w:val="00EF3EE3"/>
    <w:rsid w:val="00EF44AC"/>
    <w:rsid w:val="00EF44E6"/>
    <w:rsid w:val="00EF44FC"/>
    <w:rsid w:val="00EF4546"/>
    <w:rsid w:val="00EF468B"/>
    <w:rsid w:val="00EF4E67"/>
    <w:rsid w:val="00EF5383"/>
    <w:rsid w:val="00EF59D7"/>
    <w:rsid w:val="00EF5A1F"/>
    <w:rsid w:val="00EF6077"/>
    <w:rsid w:val="00EF6E3C"/>
    <w:rsid w:val="00EF75EA"/>
    <w:rsid w:val="00EF79D8"/>
    <w:rsid w:val="00EF7E2C"/>
    <w:rsid w:val="00F0048B"/>
    <w:rsid w:val="00F00521"/>
    <w:rsid w:val="00F00620"/>
    <w:rsid w:val="00F00C4D"/>
    <w:rsid w:val="00F00C7C"/>
    <w:rsid w:val="00F0153A"/>
    <w:rsid w:val="00F01A75"/>
    <w:rsid w:val="00F01C2E"/>
    <w:rsid w:val="00F01CC6"/>
    <w:rsid w:val="00F01DD8"/>
    <w:rsid w:val="00F01F17"/>
    <w:rsid w:val="00F023A0"/>
    <w:rsid w:val="00F0255E"/>
    <w:rsid w:val="00F02B6E"/>
    <w:rsid w:val="00F02C49"/>
    <w:rsid w:val="00F03B83"/>
    <w:rsid w:val="00F03F2F"/>
    <w:rsid w:val="00F049F8"/>
    <w:rsid w:val="00F04CB5"/>
    <w:rsid w:val="00F05089"/>
    <w:rsid w:val="00F054A8"/>
    <w:rsid w:val="00F06443"/>
    <w:rsid w:val="00F068B0"/>
    <w:rsid w:val="00F06A28"/>
    <w:rsid w:val="00F06A43"/>
    <w:rsid w:val="00F0729F"/>
    <w:rsid w:val="00F0758B"/>
    <w:rsid w:val="00F07F4F"/>
    <w:rsid w:val="00F100D9"/>
    <w:rsid w:val="00F1047B"/>
    <w:rsid w:val="00F10565"/>
    <w:rsid w:val="00F109C5"/>
    <w:rsid w:val="00F10A36"/>
    <w:rsid w:val="00F12088"/>
    <w:rsid w:val="00F122CE"/>
    <w:rsid w:val="00F1267D"/>
    <w:rsid w:val="00F12885"/>
    <w:rsid w:val="00F12CB7"/>
    <w:rsid w:val="00F12D8E"/>
    <w:rsid w:val="00F1339A"/>
    <w:rsid w:val="00F133B3"/>
    <w:rsid w:val="00F133D0"/>
    <w:rsid w:val="00F13AD3"/>
    <w:rsid w:val="00F13EB3"/>
    <w:rsid w:val="00F14A51"/>
    <w:rsid w:val="00F1524C"/>
    <w:rsid w:val="00F15AE2"/>
    <w:rsid w:val="00F15CC4"/>
    <w:rsid w:val="00F17429"/>
    <w:rsid w:val="00F17F0A"/>
    <w:rsid w:val="00F2011D"/>
    <w:rsid w:val="00F20DCB"/>
    <w:rsid w:val="00F21760"/>
    <w:rsid w:val="00F21AF0"/>
    <w:rsid w:val="00F21B90"/>
    <w:rsid w:val="00F2250E"/>
    <w:rsid w:val="00F2292F"/>
    <w:rsid w:val="00F2306D"/>
    <w:rsid w:val="00F24664"/>
    <w:rsid w:val="00F24861"/>
    <w:rsid w:val="00F2519E"/>
    <w:rsid w:val="00F25543"/>
    <w:rsid w:val="00F255A9"/>
    <w:rsid w:val="00F2588F"/>
    <w:rsid w:val="00F25EDD"/>
    <w:rsid w:val="00F26039"/>
    <w:rsid w:val="00F2628D"/>
    <w:rsid w:val="00F266FD"/>
    <w:rsid w:val="00F26C2C"/>
    <w:rsid w:val="00F26D0C"/>
    <w:rsid w:val="00F26EBC"/>
    <w:rsid w:val="00F26FE7"/>
    <w:rsid w:val="00F2718F"/>
    <w:rsid w:val="00F27638"/>
    <w:rsid w:val="00F27DA9"/>
    <w:rsid w:val="00F30679"/>
    <w:rsid w:val="00F306B2"/>
    <w:rsid w:val="00F3093F"/>
    <w:rsid w:val="00F30B87"/>
    <w:rsid w:val="00F30EF5"/>
    <w:rsid w:val="00F3105E"/>
    <w:rsid w:val="00F311C8"/>
    <w:rsid w:val="00F314A0"/>
    <w:rsid w:val="00F316CB"/>
    <w:rsid w:val="00F31839"/>
    <w:rsid w:val="00F31A01"/>
    <w:rsid w:val="00F31D0A"/>
    <w:rsid w:val="00F31D56"/>
    <w:rsid w:val="00F32816"/>
    <w:rsid w:val="00F32EEA"/>
    <w:rsid w:val="00F3332D"/>
    <w:rsid w:val="00F33D1E"/>
    <w:rsid w:val="00F352F1"/>
    <w:rsid w:val="00F355B3"/>
    <w:rsid w:val="00F35B55"/>
    <w:rsid w:val="00F35D8C"/>
    <w:rsid w:val="00F36CA5"/>
    <w:rsid w:val="00F36D9A"/>
    <w:rsid w:val="00F371F6"/>
    <w:rsid w:val="00F37640"/>
    <w:rsid w:val="00F3768F"/>
    <w:rsid w:val="00F377B9"/>
    <w:rsid w:val="00F37807"/>
    <w:rsid w:val="00F37F4F"/>
    <w:rsid w:val="00F40009"/>
    <w:rsid w:val="00F401DB"/>
    <w:rsid w:val="00F4029E"/>
    <w:rsid w:val="00F402EE"/>
    <w:rsid w:val="00F40413"/>
    <w:rsid w:val="00F404B5"/>
    <w:rsid w:val="00F40B29"/>
    <w:rsid w:val="00F40DDE"/>
    <w:rsid w:val="00F40E92"/>
    <w:rsid w:val="00F40EBE"/>
    <w:rsid w:val="00F41406"/>
    <w:rsid w:val="00F416DE"/>
    <w:rsid w:val="00F41923"/>
    <w:rsid w:val="00F41A9B"/>
    <w:rsid w:val="00F41BA8"/>
    <w:rsid w:val="00F420B3"/>
    <w:rsid w:val="00F422CF"/>
    <w:rsid w:val="00F4311A"/>
    <w:rsid w:val="00F4322D"/>
    <w:rsid w:val="00F4345D"/>
    <w:rsid w:val="00F43CB8"/>
    <w:rsid w:val="00F43F5E"/>
    <w:rsid w:val="00F440EB"/>
    <w:rsid w:val="00F44BD7"/>
    <w:rsid w:val="00F45269"/>
    <w:rsid w:val="00F457AE"/>
    <w:rsid w:val="00F45A36"/>
    <w:rsid w:val="00F45E2D"/>
    <w:rsid w:val="00F46373"/>
    <w:rsid w:val="00F46B4B"/>
    <w:rsid w:val="00F47CB8"/>
    <w:rsid w:val="00F47E76"/>
    <w:rsid w:val="00F50055"/>
    <w:rsid w:val="00F5020F"/>
    <w:rsid w:val="00F50C11"/>
    <w:rsid w:val="00F50F60"/>
    <w:rsid w:val="00F513D8"/>
    <w:rsid w:val="00F52EAF"/>
    <w:rsid w:val="00F532C3"/>
    <w:rsid w:val="00F5355B"/>
    <w:rsid w:val="00F537BD"/>
    <w:rsid w:val="00F54901"/>
    <w:rsid w:val="00F54DC5"/>
    <w:rsid w:val="00F55169"/>
    <w:rsid w:val="00F55389"/>
    <w:rsid w:val="00F558F9"/>
    <w:rsid w:val="00F55A6E"/>
    <w:rsid w:val="00F55B19"/>
    <w:rsid w:val="00F564F5"/>
    <w:rsid w:val="00F565B3"/>
    <w:rsid w:val="00F5668A"/>
    <w:rsid w:val="00F56F4F"/>
    <w:rsid w:val="00F57AAE"/>
    <w:rsid w:val="00F57B73"/>
    <w:rsid w:val="00F57E6E"/>
    <w:rsid w:val="00F60122"/>
    <w:rsid w:val="00F60FE5"/>
    <w:rsid w:val="00F6163A"/>
    <w:rsid w:val="00F61853"/>
    <w:rsid w:val="00F61F64"/>
    <w:rsid w:val="00F6216C"/>
    <w:rsid w:val="00F62DAD"/>
    <w:rsid w:val="00F62EF8"/>
    <w:rsid w:val="00F63429"/>
    <w:rsid w:val="00F639B1"/>
    <w:rsid w:val="00F63C8D"/>
    <w:rsid w:val="00F6407C"/>
    <w:rsid w:val="00F649F0"/>
    <w:rsid w:val="00F65649"/>
    <w:rsid w:val="00F6590A"/>
    <w:rsid w:val="00F66B4D"/>
    <w:rsid w:val="00F66E94"/>
    <w:rsid w:val="00F70108"/>
    <w:rsid w:val="00F7061A"/>
    <w:rsid w:val="00F70F4C"/>
    <w:rsid w:val="00F7172A"/>
    <w:rsid w:val="00F720F4"/>
    <w:rsid w:val="00F722D2"/>
    <w:rsid w:val="00F72EF0"/>
    <w:rsid w:val="00F73321"/>
    <w:rsid w:val="00F738B7"/>
    <w:rsid w:val="00F74077"/>
    <w:rsid w:val="00F740BD"/>
    <w:rsid w:val="00F746E5"/>
    <w:rsid w:val="00F756BE"/>
    <w:rsid w:val="00F75D2D"/>
    <w:rsid w:val="00F762D1"/>
    <w:rsid w:val="00F76391"/>
    <w:rsid w:val="00F7683D"/>
    <w:rsid w:val="00F76845"/>
    <w:rsid w:val="00F76989"/>
    <w:rsid w:val="00F772EE"/>
    <w:rsid w:val="00F779B9"/>
    <w:rsid w:val="00F779CE"/>
    <w:rsid w:val="00F80536"/>
    <w:rsid w:val="00F806FB"/>
    <w:rsid w:val="00F80A3E"/>
    <w:rsid w:val="00F80C47"/>
    <w:rsid w:val="00F81064"/>
    <w:rsid w:val="00F81101"/>
    <w:rsid w:val="00F8151D"/>
    <w:rsid w:val="00F81AA5"/>
    <w:rsid w:val="00F81CCB"/>
    <w:rsid w:val="00F82236"/>
    <w:rsid w:val="00F8261F"/>
    <w:rsid w:val="00F82C6F"/>
    <w:rsid w:val="00F8315D"/>
    <w:rsid w:val="00F83422"/>
    <w:rsid w:val="00F83CBD"/>
    <w:rsid w:val="00F83FCC"/>
    <w:rsid w:val="00F847BF"/>
    <w:rsid w:val="00F848B5"/>
    <w:rsid w:val="00F84BD1"/>
    <w:rsid w:val="00F84C6A"/>
    <w:rsid w:val="00F84FAB"/>
    <w:rsid w:val="00F85036"/>
    <w:rsid w:val="00F86232"/>
    <w:rsid w:val="00F8672C"/>
    <w:rsid w:val="00F86748"/>
    <w:rsid w:val="00F8747D"/>
    <w:rsid w:val="00F87736"/>
    <w:rsid w:val="00F90059"/>
    <w:rsid w:val="00F90081"/>
    <w:rsid w:val="00F9061C"/>
    <w:rsid w:val="00F906DC"/>
    <w:rsid w:val="00F90749"/>
    <w:rsid w:val="00F907BE"/>
    <w:rsid w:val="00F907E8"/>
    <w:rsid w:val="00F91489"/>
    <w:rsid w:val="00F91972"/>
    <w:rsid w:val="00F92BDC"/>
    <w:rsid w:val="00F92C1E"/>
    <w:rsid w:val="00F92E42"/>
    <w:rsid w:val="00F92FD9"/>
    <w:rsid w:val="00F93B28"/>
    <w:rsid w:val="00F93C08"/>
    <w:rsid w:val="00F93EBC"/>
    <w:rsid w:val="00F944D8"/>
    <w:rsid w:val="00F94D72"/>
    <w:rsid w:val="00F94F49"/>
    <w:rsid w:val="00F95511"/>
    <w:rsid w:val="00F95813"/>
    <w:rsid w:val="00F95EA4"/>
    <w:rsid w:val="00F962D1"/>
    <w:rsid w:val="00F96300"/>
    <w:rsid w:val="00F96409"/>
    <w:rsid w:val="00F966AA"/>
    <w:rsid w:val="00F96932"/>
    <w:rsid w:val="00F96D60"/>
    <w:rsid w:val="00F96E34"/>
    <w:rsid w:val="00F977C5"/>
    <w:rsid w:val="00F97C63"/>
    <w:rsid w:val="00F97CDC"/>
    <w:rsid w:val="00FA03FA"/>
    <w:rsid w:val="00FA0518"/>
    <w:rsid w:val="00FA070B"/>
    <w:rsid w:val="00FA11A4"/>
    <w:rsid w:val="00FA12C8"/>
    <w:rsid w:val="00FA2112"/>
    <w:rsid w:val="00FA277D"/>
    <w:rsid w:val="00FA2868"/>
    <w:rsid w:val="00FA3988"/>
    <w:rsid w:val="00FA39CF"/>
    <w:rsid w:val="00FA3DB0"/>
    <w:rsid w:val="00FA41DC"/>
    <w:rsid w:val="00FA46D9"/>
    <w:rsid w:val="00FA4756"/>
    <w:rsid w:val="00FA4799"/>
    <w:rsid w:val="00FA5321"/>
    <w:rsid w:val="00FA5A65"/>
    <w:rsid w:val="00FA5BD8"/>
    <w:rsid w:val="00FA6010"/>
    <w:rsid w:val="00FA6060"/>
    <w:rsid w:val="00FA792D"/>
    <w:rsid w:val="00FA7B52"/>
    <w:rsid w:val="00FA7CF2"/>
    <w:rsid w:val="00FB0635"/>
    <w:rsid w:val="00FB0A18"/>
    <w:rsid w:val="00FB0D10"/>
    <w:rsid w:val="00FB0D17"/>
    <w:rsid w:val="00FB13D5"/>
    <w:rsid w:val="00FB1CD6"/>
    <w:rsid w:val="00FB2099"/>
    <w:rsid w:val="00FB22CE"/>
    <w:rsid w:val="00FB2503"/>
    <w:rsid w:val="00FB25E7"/>
    <w:rsid w:val="00FB2E04"/>
    <w:rsid w:val="00FB32A9"/>
    <w:rsid w:val="00FB3511"/>
    <w:rsid w:val="00FB388B"/>
    <w:rsid w:val="00FB3D89"/>
    <w:rsid w:val="00FB3FB6"/>
    <w:rsid w:val="00FB4028"/>
    <w:rsid w:val="00FB4076"/>
    <w:rsid w:val="00FB4782"/>
    <w:rsid w:val="00FB48D5"/>
    <w:rsid w:val="00FB4B02"/>
    <w:rsid w:val="00FB4D75"/>
    <w:rsid w:val="00FB4D81"/>
    <w:rsid w:val="00FB4E13"/>
    <w:rsid w:val="00FB546B"/>
    <w:rsid w:val="00FB5D81"/>
    <w:rsid w:val="00FB6FE0"/>
    <w:rsid w:val="00FB76C3"/>
    <w:rsid w:val="00FB7703"/>
    <w:rsid w:val="00FB7DCE"/>
    <w:rsid w:val="00FB7F67"/>
    <w:rsid w:val="00FC00D2"/>
    <w:rsid w:val="00FC036F"/>
    <w:rsid w:val="00FC06A7"/>
    <w:rsid w:val="00FC084C"/>
    <w:rsid w:val="00FC089B"/>
    <w:rsid w:val="00FC0A00"/>
    <w:rsid w:val="00FC1178"/>
    <w:rsid w:val="00FC1350"/>
    <w:rsid w:val="00FC1FA8"/>
    <w:rsid w:val="00FC215E"/>
    <w:rsid w:val="00FC2313"/>
    <w:rsid w:val="00FC2F12"/>
    <w:rsid w:val="00FC306D"/>
    <w:rsid w:val="00FC3272"/>
    <w:rsid w:val="00FC3A41"/>
    <w:rsid w:val="00FC40E1"/>
    <w:rsid w:val="00FC41BB"/>
    <w:rsid w:val="00FC43FB"/>
    <w:rsid w:val="00FC47B9"/>
    <w:rsid w:val="00FC510E"/>
    <w:rsid w:val="00FC5121"/>
    <w:rsid w:val="00FC5AD3"/>
    <w:rsid w:val="00FC5EEE"/>
    <w:rsid w:val="00FC7C66"/>
    <w:rsid w:val="00FD0A48"/>
    <w:rsid w:val="00FD1157"/>
    <w:rsid w:val="00FD16B4"/>
    <w:rsid w:val="00FD1724"/>
    <w:rsid w:val="00FD235C"/>
    <w:rsid w:val="00FD258B"/>
    <w:rsid w:val="00FD484B"/>
    <w:rsid w:val="00FD48E7"/>
    <w:rsid w:val="00FD4C45"/>
    <w:rsid w:val="00FD4E0B"/>
    <w:rsid w:val="00FD5440"/>
    <w:rsid w:val="00FD62A5"/>
    <w:rsid w:val="00FD650D"/>
    <w:rsid w:val="00FD65E4"/>
    <w:rsid w:val="00FD6616"/>
    <w:rsid w:val="00FD6BF8"/>
    <w:rsid w:val="00FD6C3A"/>
    <w:rsid w:val="00FD74DA"/>
    <w:rsid w:val="00FD7618"/>
    <w:rsid w:val="00FD79CB"/>
    <w:rsid w:val="00FD7F16"/>
    <w:rsid w:val="00FE02BE"/>
    <w:rsid w:val="00FE0451"/>
    <w:rsid w:val="00FE0619"/>
    <w:rsid w:val="00FE07FD"/>
    <w:rsid w:val="00FE083E"/>
    <w:rsid w:val="00FE0D74"/>
    <w:rsid w:val="00FE0F32"/>
    <w:rsid w:val="00FE13C7"/>
    <w:rsid w:val="00FE167D"/>
    <w:rsid w:val="00FE1D35"/>
    <w:rsid w:val="00FE22B3"/>
    <w:rsid w:val="00FE29F0"/>
    <w:rsid w:val="00FE2EA8"/>
    <w:rsid w:val="00FE2FFF"/>
    <w:rsid w:val="00FE36D4"/>
    <w:rsid w:val="00FE39DE"/>
    <w:rsid w:val="00FE3A23"/>
    <w:rsid w:val="00FE43A1"/>
    <w:rsid w:val="00FE43A3"/>
    <w:rsid w:val="00FE44AE"/>
    <w:rsid w:val="00FE45AD"/>
    <w:rsid w:val="00FE4710"/>
    <w:rsid w:val="00FE4DF3"/>
    <w:rsid w:val="00FE5AE0"/>
    <w:rsid w:val="00FE5E68"/>
    <w:rsid w:val="00FE654D"/>
    <w:rsid w:val="00FE65F3"/>
    <w:rsid w:val="00FF0084"/>
    <w:rsid w:val="00FF0127"/>
    <w:rsid w:val="00FF08A5"/>
    <w:rsid w:val="00FF0FA3"/>
    <w:rsid w:val="00FF174F"/>
    <w:rsid w:val="00FF1BA8"/>
    <w:rsid w:val="00FF1DDC"/>
    <w:rsid w:val="00FF2BA4"/>
    <w:rsid w:val="00FF2D7A"/>
    <w:rsid w:val="00FF2FA5"/>
    <w:rsid w:val="00FF38FD"/>
    <w:rsid w:val="00FF3EA9"/>
    <w:rsid w:val="00FF40E4"/>
    <w:rsid w:val="00FF4131"/>
    <w:rsid w:val="00FF4164"/>
    <w:rsid w:val="00FF41AF"/>
    <w:rsid w:val="00FF4BF0"/>
    <w:rsid w:val="00FF5499"/>
    <w:rsid w:val="00FF575C"/>
    <w:rsid w:val="00FF5A17"/>
    <w:rsid w:val="00FF630C"/>
    <w:rsid w:val="00FF6560"/>
    <w:rsid w:val="00FF676A"/>
    <w:rsid w:val="00FF6844"/>
    <w:rsid w:val="00FF72A4"/>
    <w:rsid w:val="00FF7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5EDCE3"/>
  <w15:docId w15:val="{BDC75E27-178C-4E10-A009-F3B3B946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B0CBA"/>
    <w:pPr>
      <w:spacing w:after="200" w:line="276" w:lineRule="auto"/>
    </w:pPr>
    <w:rPr>
      <w:rFonts w:ascii="Calibri" w:hAnsi="Calibri"/>
      <w:sz w:val="22"/>
      <w:szCs w:val="22"/>
    </w:rPr>
  </w:style>
  <w:style w:type="paragraph" w:styleId="1">
    <w:name w:val="heading 1"/>
    <w:basedOn w:val="a"/>
    <w:next w:val="a"/>
    <w:link w:val="10"/>
    <w:qFormat/>
    <w:rsid w:val="000C57A3"/>
    <w:pPr>
      <w:widowControl w:val="0"/>
      <w:autoSpaceDE w:val="0"/>
      <w:autoSpaceDN w:val="0"/>
      <w:adjustRightInd w:val="0"/>
      <w:spacing w:before="108" w:after="108" w:line="240" w:lineRule="auto"/>
      <w:jc w:val="center"/>
      <w:outlineLvl w:val="0"/>
    </w:pPr>
    <w:rPr>
      <w:rFonts w:ascii="Arial" w:hAnsi="Arial"/>
      <w:b/>
      <w:bCs/>
      <w:color w:val="26282F"/>
      <w:sz w:val="26"/>
      <w:szCs w:val="26"/>
    </w:rPr>
  </w:style>
  <w:style w:type="paragraph" w:styleId="2">
    <w:name w:val="heading 2"/>
    <w:basedOn w:val="a"/>
    <w:next w:val="a"/>
    <w:link w:val="20"/>
    <w:qFormat/>
    <w:rsid w:val="0064171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C57A3"/>
    <w:rPr>
      <w:rFonts w:ascii="Arial" w:hAnsi="Arial" w:cs="Times New Roman"/>
      <w:b/>
      <w:color w:val="26282F"/>
      <w:sz w:val="26"/>
    </w:rPr>
  </w:style>
  <w:style w:type="character" w:customStyle="1" w:styleId="20">
    <w:name w:val="Заголовок 2 Знак"/>
    <w:link w:val="2"/>
    <w:locked/>
    <w:rsid w:val="00641715"/>
    <w:rPr>
      <w:rFonts w:ascii="Cambria" w:hAnsi="Cambria" w:cs="Times New Roman"/>
      <w:b/>
      <w:i/>
      <w:sz w:val="28"/>
    </w:rPr>
  </w:style>
  <w:style w:type="paragraph" w:customStyle="1" w:styleId="ConsPlusNormal">
    <w:name w:val="ConsPlusNormal"/>
    <w:link w:val="ConsPlusNormal0"/>
    <w:rsid w:val="00DB0CBA"/>
    <w:pPr>
      <w:widowControl w:val="0"/>
      <w:autoSpaceDE w:val="0"/>
      <w:autoSpaceDN w:val="0"/>
      <w:adjustRightInd w:val="0"/>
    </w:pPr>
    <w:rPr>
      <w:rFonts w:ascii="Arial" w:hAnsi="Arial" w:cs="Arial"/>
    </w:rPr>
  </w:style>
  <w:style w:type="paragraph" w:customStyle="1" w:styleId="u">
    <w:name w:val="u"/>
    <w:basedOn w:val="a"/>
    <w:rsid w:val="00305EC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FD484B"/>
  </w:style>
  <w:style w:type="paragraph" w:customStyle="1" w:styleId="Just">
    <w:name w:val="Just"/>
    <w:rsid w:val="0046188A"/>
    <w:pPr>
      <w:autoSpaceDE w:val="0"/>
      <w:autoSpaceDN w:val="0"/>
      <w:adjustRightInd w:val="0"/>
      <w:spacing w:before="40" w:after="40"/>
      <w:ind w:firstLine="568"/>
      <w:jc w:val="both"/>
    </w:pPr>
    <w:rPr>
      <w:sz w:val="24"/>
      <w:szCs w:val="24"/>
    </w:rPr>
  </w:style>
  <w:style w:type="paragraph" w:styleId="a3">
    <w:name w:val="header"/>
    <w:basedOn w:val="a"/>
    <w:link w:val="a4"/>
    <w:rsid w:val="00420610"/>
    <w:pPr>
      <w:tabs>
        <w:tab w:val="center" w:pos="4819"/>
        <w:tab w:val="right" w:pos="9639"/>
      </w:tabs>
    </w:pPr>
  </w:style>
  <w:style w:type="character" w:customStyle="1" w:styleId="a4">
    <w:name w:val="Верхний колонтитул Знак"/>
    <w:link w:val="a3"/>
    <w:locked/>
    <w:rsid w:val="00420610"/>
    <w:rPr>
      <w:rFonts w:ascii="Calibri" w:hAnsi="Calibri" w:cs="Times New Roman"/>
      <w:sz w:val="22"/>
      <w:lang w:val="ru-RU" w:eastAsia="ru-RU"/>
    </w:rPr>
  </w:style>
  <w:style w:type="paragraph" w:styleId="a5">
    <w:name w:val="footer"/>
    <w:basedOn w:val="a"/>
    <w:link w:val="a6"/>
    <w:rsid w:val="00420610"/>
    <w:pPr>
      <w:tabs>
        <w:tab w:val="center" w:pos="4819"/>
        <w:tab w:val="right" w:pos="9639"/>
      </w:tabs>
    </w:pPr>
  </w:style>
  <w:style w:type="character" w:customStyle="1" w:styleId="a6">
    <w:name w:val="Нижний колонтитул Знак"/>
    <w:link w:val="a5"/>
    <w:locked/>
    <w:rsid w:val="00420610"/>
    <w:rPr>
      <w:rFonts w:ascii="Calibri" w:hAnsi="Calibri" w:cs="Times New Roman"/>
      <w:sz w:val="22"/>
      <w:lang w:val="ru-RU" w:eastAsia="ru-RU"/>
    </w:rPr>
  </w:style>
  <w:style w:type="paragraph" w:customStyle="1" w:styleId="formattext">
    <w:name w:val="formattext"/>
    <w:basedOn w:val="a"/>
    <w:rsid w:val="00D25F9E"/>
    <w:pPr>
      <w:spacing w:before="100" w:beforeAutospacing="1" w:after="100" w:afterAutospacing="1" w:line="240" w:lineRule="auto"/>
    </w:pPr>
    <w:rPr>
      <w:rFonts w:ascii="Times New Roman" w:hAnsi="Times New Roman"/>
      <w:sz w:val="24"/>
      <w:szCs w:val="24"/>
      <w:lang w:val="uk-UA" w:eastAsia="uk-UA"/>
    </w:rPr>
  </w:style>
  <w:style w:type="paragraph" w:styleId="a7">
    <w:name w:val="Normal (Web)"/>
    <w:basedOn w:val="a"/>
    <w:uiPriority w:val="99"/>
    <w:rsid w:val="003E7837"/>
    <w:pPr>
      <w:spacing w:before="100" w:beforeAutospacing="1" w:after="100" w:afterAutospacing="1" w:line="240" w:lineRule="auto"/>
    </w:pPr>
    <w:rPr>
      <w:rFonts w:ascii="Times New Roman" w:hAnsi="Times New Roman"/>
      <w:sz w:val="24"/>
      <w:szCs w:val="24"/>
      <w:lang w:val="uk-UA" w:eastAsia="uk-UA"/>
    </w:rPr>
  </w:style>
  <w:style w:type="character" w:styleId="a8">
    <w:name w:val="Hyperlink"/>
    <w:rsid w:val="000E4663"/>
    <w:rPr>
      <w:rFonts w:cs="Times New Roman"/>
      <w:color w:val="0000FF"/>
      <w:u w:val="single"/>
    </w:rPr>
  </w:style>
  <w:style w:type="paragraph" w:styleId="a9">
    <w:name w:val="Balloon Text"/>
    <w:basedOn w:val="a"/>
    <w:link w:val="aa"/>
    <w:rsid w:val="00BF35D1"/>
    <w:pPr>
      <w:spacing w:after="0" w:line="240" w:lineRule="auto"/>
    </w:pPr>
    <w:rPr>
      <w:rFonts w:ascii="Tahoma" w:hAnsi="Tahoma"/>
      <w:sz w:val="16"/>
      <w:szCs w:val="16"/>
    </w:rPr>
  </w:style>
  <w:style w:type="character" w:customStyle="1" w:styleId="aa">
    <w:name w:val="Текст выноски Знак"/>
    <w:link w:val="a9"/>
    <w:locked/>
    <w:rsid w:val="00BF35D1"/>
    <w:rPr>
      <w:rFonts w:ascii="Tahoma" w:hAnsi="Tahoma" w:cs="Times New Roman"/>
      <w:sz w:val="16"/>
    </w:rPr>
  </w:style>
  <w:style w:type="character" w:customStyle="1" w:styleId="ab">
    <w:name w:val="Цветовое выделение"/>
    <w:rsid w:val="000C57A3"/>
    <w:rPr>
      <w:b/>
      <w:color w:val="26282F"/>
    </w:rPr>
  </w:style>
  <w:style w:type="character" w:customStyle="1" w:styleId="ac">
    <w:name w:val="Гипертекстовая ссылка"/>
    <w:rsid w:val="000C57A3"/>
    <w:rPr>
      <w:b/>
      <w:color w:val="106BBE"/>
    </w:rPr>
  </w:style>
  <w:style w:type="paragraph" w:customStyle="1" w:styleId="ad">
    <w:name w:val="Заголовок статьи"/>
    <w:basedOn w:val="a"/>
    <w:next w:val="a"/>
    <w:rsid w:val="000C57A3"/>
    <w:pPr>
      <w:widowControl w:val="0"/>
      <w:autoSpaceDE w:val="0"/>
      <w:autoSpaceDN w:val="0"/>
      <w:adjustRightInd w:val="0"/>
      <w:spacing w:after="0" w:line="240" w:lineRule="auto"/>
      <w:ind w:left="1612" w:hanging="892"/>
      <w:jc w:val="both"/>
    </w:pPr>
    <w:rPr>
      <w:rFonts w:ascii="Arial" w:hAnsi="Arial" w:cs="Arial"/>
      <w:sz w:val="26"/>
      <w:szCs w:val="26"/>
    </w:rPr>
  </w:style>
  <w:style w:type="paragraph" w:customStyle="1" w:styleId="ae">
    <w:name w:val="Комментарий"/>
    <w:basedOn w:val="a"/>
    <w:next w:val="a"/>
    <w:rsid w:val="000C57A3"/>
    <w:pPr>
      <w:widowControl w:val="0"/>
      <w:autoSpaceDE w:val="0"/>
      <w:autoSpaceDN w:val="0"/>
      <w:adjustRightInd w:val="0"/>
      <w:spacing w:before="75" w:after="0" w:line="240" w:lineRule="auto"/>
      <w:ind w:left="170"/>
      <w:jc w:val="both"/>
    </w:pPr>
    <w:rPr>
      <w:rFonts w:ascii="Arial" w:hAnsi="Arial" w:cs="Arial"/>
      <w:color w:val="353842"/>
      <w:sz w:val="26"/>
      <w:szCs w:val="26"/>
      <w:shd w:val="clear" w:color="auto" w:fill="F0F0F0"/>
    </w:rPr>
  </w:style>
  <w:style w:type="paragraph" w:customStyle="1" w:styleId="af">
    <w:name w:val="Информация о версии"/>
    <w:basedOn w:val="ae"/>
    <w:next w:val="a"/>
    <w:rsid w:val="000C57A3"/>
    <w:rPr>
      <w:i/>
      <w:iCs/>
    </w:rPr>
  </w:style>
  <w:style w:type="paragraph" w:customStyle="1" w:styleId="af0">
    <w:name w:val="Нормальный (таблица)"/>
    <w:basedOn w:val="a"/>
    <w:next w:val="a"/>
    <w:rsid w:val="00CA3605"/>
    <w:pPr>
      <w:widowControl w:val="0"/>
      <w:autoSpaceDE w:val="0"/>
      <w:autoSpaceDN w:val="0"/>
      <w:adjustRightInd w:val="0"/>
      <w:spacing w:after="0" w:line="240" w:lineRule="auto"/>
      <w:jc w:val="both"/>
    </w:pPr>
    <w:rPr>
      <w:rFonts w:ascii="Arial" w:hAnsi="Arial" w:cs="Arial"/>
      <w:sz w:val="26"/>
      <w:szCs w:val="26"/>
    </w:rPr>
  </w:style>
  <w:style w:type="paragraph" w:customStyle="1" w:styleId="af1">
    <w:name w:val="Прижатый влево"/>
    <w:basedOn w:val="a"/>
    <w:next w:val="a"/>
    <w:rsid w:val="00CA3605"/>
    <w:pPr>
      <w:widowControl w:val="0"/>
      <w:autoSpaceDE w:val="0"/>
      <w:autoSpaceDN w:val="0"/>
      <w:adjustRightInd w:val="0"/>
      <w:spacing w:after="0" w:line="240" w:lineRule="auto"/>
    </w:pPr>
    <w:rPr>
      <w:rFonts w:ascii="Arial" w:hAnsi="Arial" w:cs="Arial"/>
      <w:sz w:val="26"/>
      <w:szCs w:val="26"/>
    </w:rPr>
  </w:style>
  <w:style w:type="character" w:customStyle="1" w:styleId="rvts46">
    <w:name w:val="rvts46"/>
    <w:rsid w:val="00FF174F"/>
    <w:rPr>
      <w:rFonts w:cs="Times New Roman"/>
    </w:rPr>
  </w:style>
  <w:style w:type="character" w:customStyle="1" w:styleId="blk">
    <w:name w:val="blk"/>
    <w:rsid w:val="00087296"/>
    <w:rPr>
      <w:rFonts w:cs="Times New Roman"/>
    </w:rPr>
  </w:style>
  <w:style w:type="paragraph" w:customStyle="1" w:styleId="11">
    <w:name w:val="Абзац списка1"/>
    <w:basedOn w:val="a"/>
    <w:rsid w:val="00F532C3"/>
    <w:pPr>
      <w:ind w:left="720"/>
    </w:pPr>
    <w:rPr>
      <w:rFonts w:ascii="Times New Roman" w:hAnsi="Times New Roman"/>
      <w:sz w:val="24"/>
      <w:szCs w:val="24"/>
      <w:lang w:eastAsia="en-US"/>
    </w:rPr>
  </w:style>
  <w:style w:type="character" w:customStyle="1" w:styleId="hps">
    <w:name w:val="hps"/>
    <w:rsid w:val="0068615E"/>
  </w:style>
  <w:style w:type="paragraph" w:customStyle="1" w:styleId="12">
    <w:name w:val="Без интервала1"/>
    <w:rsid w:val="002C44ED"/>
    <w:rPr>
      <w:rFonts w:ascii="Calibri" w:hAnsi="Calibri"/>
      <w:sz w:val="22"/>
      <w:szCs w:val="22"/>
    </w:rPr>
  </w:style>
  <w:style w:type="character" w:customStyle="1" w:styleId="3">
    <w:name w:val="Основной текст3"/>
    <w:rsid w:val="00167AE2"/>
    <w:rPr>
      <w:color w:val="000000"/>
      <w:spacing w:val="0"/>
      <w:w w:val="100"/>
      <w:position w:val="0"/>
      <w:sz w:val="26"/>
      <w:shd w:val="clear" w:color="auto" w:fill="FFFFFF"/>
      <w:lang w:val="ru-RU" w:eastAsia="ru-RU"/>
    </w:rPr>
  </w:style>
  <w:style w:type="paragraph" w:customStyle="1" w:styleId="21">
    <w:name w:val="Абзац списка2"/>
    <w:basedOn w:val="a"/>
    <w:rsid w:val="0038087C"/>
    <w:pPr>
      <w:ind w:left="720"/>
      <w:contextualSpacing/>
    </w:pPr>
  </w:style>
  <w:style w:type="paragraph" w:customStyle="1" w:styleId="210">
    <w:name w:val="Абзац списка21"/>
    <w:basedOn w:val="a"/>
    <w:rsid w:val="002C5EC4"/>
    <w:pPr>
      <w:ind w:left="720"/>
    </w:pPr>
    <w:rPr>
      <w:rFonts w:ascii="Times New Roman" w:hAnsi="Times New Roman"/>
      <w:sz w:val="24"/>
      <w:szCs w:val="24"/>
      <w:lang w:eastAsia="en-US"/>
    </w:rPr>
  </w:style>
  <w:style w:type="paragraph" w:styleId="af2">
    <w:name w:val="Title"/>
    <w:basedOn w:val="a"/>
    <w:next w:val="a"/>
    <w:link w:val="af3"/>
    <w:qFormat/>
    <w:locked/>
    <w:rsid w:val="009E67A8"/>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3">
    <w:name w:val="Заголовок Знак"/>
    <w:link w:val="af2"/>
    <w:locked/>
    <w:rsid w:val="009E67A8"/>
    <w:rPr>
      <w:rFonts w:ascii="Cambria" w:hAnsi="Cambria" w:cs="Times New Roman"/>
      <w:color w:val="17365D"/>
      <w:spacing w:val="5"/>
      <w:kern w:val="28"/>
      <w:sz w:val="52"/>
      <w:szCs w:val="52"/>
    </w:rPr>
  </w:style>
  <w:style w:type="paragraph" w:styleId="af4">
    <w:name w:val="Subtitle"/>
    <w:basedOn w:val="a"/>
    <w:next w:val="a"/>
    <w:link w:val="af5"/>
    <w:qFormat/>
    <w:locked/>
    <w:rsid w:val="009E67A8"/>
    <w:pPr>
      <w:numPr>
        <w:ilvl w:val="1"/>
      </w:numPr>
    </w:pPr>
    <w:rPr>
      <w:rFonts w:ascii="Cambria" w:hAnsi="Cambria"/>
      <w:i/>
      <w:iCs/>
      <w:color w:val="4F81BD"/>
      <w:spacing w:val="15"/>
      <w:sz w:val="24"/>
      <w:szCs w:val="24"/>
    </w:rPr>
  </w:style>
  <w:style w:type="character" w:customStyle="1" w:styleId="af5">
    <w:name w:val="Подзаголовок Знак"/>
    <w:link w:val="af4"/>
    <w:locked/>
    <w:rsid w:val="009E67A8"/>
    <w:rPr>
      <w:rFonts w:ascii="Cambria" w:hAnsi="Cambria" w:cs="Times New Roman"/>
      <w:i/>
      <w:iCs/>
      <w:color w:val="4F81BD"/>
      <w:spacing w:val="15"/>
      <w:sz w:val="24"/>
      <w:szCs w:val="24"/>
    </w:rPr>
  </w:style>
  <w:style w:type="character" w:styleId="af6">
    <w:name w:val="Emphasis"/>
    <w:qFormat/>
    <w:locked/>
    <w:rsid w:val="00BE55B8"/>
    <w:rPr>
      <w:rFonts w:cs="Times New Roman"/>
      <w:i/>
      <w:iCs/>
    </w:rPr>
  </w:style>
  <w:style w:type="character" w:styleId="af7">
    <w:name w:val="page number"/>
    <w:rsid w:val="00976CC6"/>
    <w:rPr>
      <w:rFonts w:cs="Times New Roman"/>
    </w:rPr>
  </w:style>
  <w:style w:type="character" w:styleId="af8">
    <w:name w:val="annotation reference"/>
    <w:rsid w:val="00C62FEC"/>
    <w:rPr>
      <w:sz w:val="16"/>
      <w:szCs w:val="16"/>
    </w:rPr>
  </w:style>
  <w:style w:type="paragraph" w:styleId="af9">
    <w:name w:val="annotation text"/>
    <w:basedOn w:val="a"/>
    <w:link w:val="afa"/>
    <w:rsid w:val="00C62FEC"/>
    <w:rPr>
      <w:sz w:val="20"/>
      <w:szCs w:val="20"/>
    </w:rPr>
  </w:style>
  <w:style w:type="character" w:customStyle="1" w:styleId="afa">
    <w:name w:val="Текст примечания Знак"/>
    <w:link w:val="af9"/>
    <w:rsid w:val="00C62FEC"/>
    <w:rPr>
      <w:rFonts w:ascii="Calibri" w:hAnsi="Calibri"/>
    </w:rPr>
  </w:style>
  <w:style w:type="paragraph" w:styleId="afb">
    <w:name w:val="annotation subject"/>
    <w:basedOn w:val="af9"/>
    <w:next w:val="af9"/>
    <w:link w:val="afc"/>
    <w:rsid w:val="00C62FEC"/>
    <w:rPr>
      <w:b/>
      <w:bCs/>
    </w:rPr>
  </w:style>
  <w:style w:type="character" w:customStyle="1" w:styleId="afc">
    <w:name w:val="Тема примечания Знак"/>
    <w:link w:val="afb"/>
    <w:rsid w:val="00C62FEC"/>
    <w:rPr>
      <w:rFonts w:ascii="Calibri" w:hAnsi="Calibri"/>
      <w:b/>
      <w:bCs/>
    </w:rPr>
  </w:style>
  <w:style w:type="paragraph" w:styleId="afd">
    <w:name w:val="List Paragraph"/>
    <w:basedOn w:val="a"/>
    <w:uiPriority w:val="34"/>
    <w:qFormat/>
    <w:rsid w:val="00DC7633"/>
    <w:pPr>
      <w:ind w:left="720"/>
      <w:contextualSpacing/>
    </w:pPr>
  </w:style>
  <w:style w:type="paragraph" w:customStyle="1" w:styleId="ConsPlusTitle">
    <w:name w:val="ConsPlusTitle"/>
    <w:uiPriority w:val="99"/>
    <w:rsid w:val="00AD783B"/>
    <w:pPr>
      <w:widowControl w:val="0"/>
      <w:autoSpaceDE w:val="0"/>
      <w:autoSpaceDN w:val="0"/>
      <w:adjustRightInd w:val="0"/>
    </w:pPr>
    <w:rPr>
      <w:rFonts w:ascii="Arial" w:eastAsiaTheme="minorEastAsia" w:hAnsi="Arial" w:cs="Arial"/>
      <w:b/>
      <w:bCs/>
      <w:sz w:val="24"/>
      <w:szCs w:val="24"/>
    </w:rPr>
  </w:style>
  <w:style w:type="paragraph" w:styleId="afe">
    <w:name w:val="Revision"/>
    <w:hidden/>
    <w:uiPriority w:val="99"/>
    <w:semiHidden/>
    <w:rsid w:val="00AD783B"/>
    <w:rPr>
      <w:rFonts w:ascii="Calibri" w:hAnsi="Calibri"/>
      <w:sz w:val="22"/>
      <w:szCs w:val="22"/>
    </w:rPr>
  </w:style>
  <w:style w:type="paragraph" w:customStyle="1" w:styleId="Default">
    <w:name w:val="Default"/>
    <w:rsid w:val="005C54BA"/>
    <w:pPr>
      <w:autoSpaceDE w:val="0"/>
      <w:autoSpaceDN w:val="0"/>
      <w:adjustRightInd w:val="0"/>
    </w:pPr>
    <w:rPr>
      <w:color w:val="000000"/>
      <w:sz w:val="24"/>
      <w:szCs w:val="24"/>
    </w:rPr>
  </w:style>
  <w:style w:type="character" w:customStyle="1" w:styleId="ConsPlusNormal0">
    <w:name w:val="ConsPlusNormal Знак"/>
    <w:basedOn w:val="a0"/>
    <w:link w:val="ConsPlusNormal"/>
    <w:locked/>
    <w:rsid w:val="00225412"/>
    <w:rPr>
      <w:rFonts w:ascii="Arial" w:hAnsi="Arial" w:cs="Arial"/>
    </w:rPr>
  </w:style>
  <w:style w:type="character" w:customStyle="1" w:styleId="hl">
    <w:name w:val="hl"/>
    <w:basedOn w:val="a0"/>
    <w:rsid w:val="00C04CB0"/>
  </w:style>
  <w:style w:type="paragraph" w:styleId="HTML">
    <w:name w:val="HTML Preformatted"/>
    <w:basedOn w:val="a"/>
    <w:link w:val="HTML0"/>
    <w:uiPriority w:val="99"/>
    <w:unhideWhenUsed/>
    <w:rsid w:val="00EC3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EC35C4"/>
    <w:rPr>
      <w:rFonts w:ascii="Courier New" w:hAnsi="Courier New" w:cs="Courier New"/>
    </w:rPr>
  </w:style>
  <w:style w:type="character" w:customStyle="1" w:styleId="nobr">
    <w:name w:val="nobr"/>
    <w:basedOn w:val="a0"/>
    <w:rsid w:val="008558A0"/>
  </w:style>
  <w:style w:type="character" w:styleId="aff">
    <w:name w:val="FollowedHyperlink"/>
    <w:basedOn w:val="a0"/>
    <w:semiHidden/>
    <w:unhideWhenUsed/>
    <w:rsid w:val="008E29EC"/>
    <w:rPr>
      <w:color w:val="800080" w:themeColor="followedHyperlink"/>
      <w:u w:val="single"/>
    </w:rPr>
  </w:style>
  <w:style w:type="character" w:customStyle="1" w:styleId="s10">
    <w:name w:val="s_10"/>
    <w:basedOn w:val="a0"/>
    <w:rsid w:val="00920015"/>
  </w:style>
  <w:style w:type="character" w:styleId="aff0">
    <w:name w:val="Unresolved Mention"/>
    <w:basedOn w:val="a0"/>
    <w:uiPriority w:val="99"/>
    <w:semiHidden/>
    <w:unhideWhenUsed/>
    <w:rsid w:val="00C50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120"/>
          <w:marBottom w:val="0"/>
          <w:divBdr>
            <w:top w:val="none" w:sz="0" w:space="0" w:color="auto"/>
            <w:left w:val="none" w:sz="0" w:space="0" w:color="auto"/>
            <w:bottom w:val="none" w:sz="0" w:space="0" w:color="auto"/>
            <w:right w:val="none" w:sz="0" w:space="0" w:color="auto"/>
          </w:divBdr>
        </w:div>
        <w:div w:id="198">
          <w:marLeft w:val="0"/>
          <w:marRight w:val="0"/>
          <w:marTop w:val="120"/>
          <w:marBottom w:val="0"/>
          <w:divBdr>
            <w:top w:val="none" w:sz="0" w:space="0" w:color="auto"/>
            <w:left w:val="none" w:sz="0" w:space="0" w:color="auto"/>
            <w:bottom w:val="none" w:sz="0" w:space="0" w:color="auto"/>
            <w:right w:val="none" w:sz="0" w:space="0" w:color="auto"/>
          </w:divBdr>
        </w:div>
        <w:div w:id="263">
          <w:marLeft w:val="0"/>
          <w:marRight w:val="0"/>
          <w:marTop w:val="120"/>
          <w:marBottom w:val="0"/>
          <w:divBdr>
            <w:top w:val="none" w:sz="0" w:space="0" w:color="auto"/>
            <w:left w:val="none" w:sz="0" w:space="0" w:color="auto"/>
            <w:bottom w:val="none" w:sz="0" w:space="0" w:color="auto"/>
            <w:right w:val="none" w:sz="0" w:space="0" w:color="auto"/>
          </w:divBdr>
        </w:div>
        <w:div w:id="272">
          <w:marLeft w:val="0"/>
          <w:marRight w:val="0"/>
          <w:marTop w:val="120"/>
          <w:marBottom w:val="0"/>
          <w:divBdr>
            <w:top w:val="none" w:sz="0" w:space="0" w:color="auto"/>
            <w:left w:val="none" w:sz="0" w:space="0" w:color="auto"/>
            <w:bottom w:val="none" w:sz="0" w:space="0" w:color="auto"/>
            <w:right w:val="none" w:sz="0" w:space="0" w:color="auto"/>
          </w:divBdr>
        </w:div>
        <w:div w:id="273">
          <w:marLeft w:val="0"/>
          <w:marRight w:val="0"/>
          <w:marTop w:val="12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120"/>
          <w:marBottom w:val="0"/>
          <w:divBdr>
            <w:top w:val="none" w:sz="0" w:space="0" w:color="auto"/>
            <w:left w:val="none" w:sz="0" w:space="0" w:color="auto"/>
            <w:bottom w:val="none" w:sz="0" w:space="0" w:color="auto"/>
            <w:right w:val="none" w:sz="0" w:space="0" w:color="auto"/>
          </w:divBdr>
        </w:div>
        <w:div w:id="237">
          <w:marLeft w:val="0"/>
          <w:marRight w:val="0"/>
          <w:marTop w:val="12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120"/>
          <w:marBottom w:val="0"/>
          <w:divBdr>
            <w:top w:val="none" w:sz="0" w:space="0" w:color="auto"/>
            <w:left w:val="none" w:sz="0" w:space="0" w:color="auto"/>
            <w:bottom w:val="none" w:sz="0" w:space="0" w:color="auto"/>
            <w:right w:val="none" w:sz="0" w:space="0" w:color="auto"/>
          </w:divBdr>
        </w:div>
        <w:div w:id="162">
          <w:marLeft w:val="0"/>
          <w:marRight w:val="0"/>
          <w:marTop w:val="120"/>
          <w:marBottom w:val="0"/>
          <w:divBdr>
            <w:top w:val="none" w:sz="0" w:space="0" w:color="auto"/>
            <w:left w:val="none" w:sz="0" w:space="0" w:color="auto"/>
            <w:bottom w:val="none" w:sz="0" w:space="0" w:color="auto"/>
            <w:right w:val="none" w:sz="0" w:space="0" w:color="auto"/>
          </w:divBdr>
        </w:div>
        <w:div w:id="173">
          <w:marLeft w:val="0"/>
          <w:marRight w:val="0"/>
          <w:marTop w:val="120"/>
          <w:marBottom w:val="0"/>
          <w:divBdr>
            <w:top w:val="none" w:sz="0" w:space="0" w:color="auto"/>
            <w:left w:val="none" w:sz="0" w:space="0" w:color="auto"/>
            <w:bottom w:val="none" w:sz="0" w:space="0" w:color="auto"/>
            <w:right w:val="none" w:sz="0" w:space="0" w:color="auto"/>
          </w:divBdr>
        </w:div>
        <w:div w:id="180">
          <w:marLeft w:val="0"/>
          <w:marRight w:val="0"/>
          <w:marTop w:val="120"/>
          <w:marBottom w:val="0"/>
          <w:divBdr>
            <w:top w:val="none" w:sz="0" w:space="0" w:color="auto"/>
            <w:left w:val="none" w:sz="0" w:space="0" w:color="auto"/>
            <w:bottom w:val="none" w:sz="0" w:space="0" w:color="auto"/>
            <w:right w:val="none" w:sz="0" w:space="0" w:color="auto"/>
          </w:divBdr>
        </w:div>
        <w:div w:id="192">
          <w:marLeft w:val="0"/>
          <w:marRight w:val="0"/>
          <w:marTop w:val="12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120"/>
          <w:marBottom w:val="0"/>
          <w:divBdr>
            <w:top w:val="none" w:sz="0" w:space="0" w:color="auto"/>
            <w:left w:val="none" w:sz="0" w:space="0" w:color="auto"/>
            <w:bottom w:val="none" w:sz="0" w:space="0" w:color="auto"/>
            <w:right w:val="none" w:sz="0" w:space="0" w:color="auto"/>
          </w:divBdr>
        </w:div>
        <w:div w:id="39">
          <w:marLeft w:val="0"/>
          <w:marRight w:val="0"/>
          <w:marTop w:val="120"/>
          <w:marBottom w:val="0"/>
          <w:divBdr>
            <w:top w:val="none" w:sz="0" w:space="0" w:color="auto"/>
            <w:left w:val="none" w:sz="0" w:space="0" w:color="auto"/>
            <w:bottom w:val="none" w:sz="0" w:space="0" w:color="auto"/>
            <w:right w:val="none" w:sz="0" w:space="0" w:color="auto"/>
          </w:divBdr>
        </w:div>
        <w:div w:id="135">
          <w:marLeft w:val="0"/>
          <w:marRight w:val="0"/>
          <w:marTop w:val="120"/>
          <w:marBottom w:val="0"/>
          <w:divBdr>
            <w:top w:val="none" w:sz="0" w:space="0" w:color="auto"/>
            <w:left w:val="none" w:sz="0" w:space="0" w:color="auto"/>
            <w:bottom w:val="none" w:sz="0" w:space="0" w:color="auto"/>
            <w:right w:val="none" w:sz="0" w:space="0" w:color="auto"/>
          </w:divBdr>
        </w:div>
        <w:div w:id="168">
          <w:marLeft w:val="0"/>
          <w:marRight w:val="0"/>
          <w:marTop w:val="120"/>
          <w:marBottom w:val="0"/>
          <w:divBdr>
            <w:top w:val="none" w:sz="0" w:space="0" w:color="auto"/>
            <w:left w:val="none" w:sz="0" w:space="0" w:color="auto"/>
            <w:bottom w:val="none" w:sz="0" w:space="0" w:color="auto"/>
            <w:right w:val="none" w:sz="0" w:space="0" w:color="auto"/>
          </w:divBdr>
        </w:div>
        <w:div w:id="255">
          <w:marLeft w:val="0"/>
          <w:marRight w:val="0"/>
          <w:marTop w:val="120"/>
          <w:marBottom w:val="0"/>
          <w:divBdr>
            <w:top w:val="none" w:sz="0" w:space="0" w:color="auto"/>
            <w:left w:val="none" w:sz="0" w:space="0" w:color="auto"/>
            <w:bottom w:val="none" w:sz="0" w:space="0" w:color="auto"/>
            <w:right w:val="none" w:sz="0" w:space="0" w:color="auto"/>
          </w:divBdr>
        </w:div>
        <w:div w:id="259">
          <w:marLeft w:val="0"/>
          <w:marRight w:val="0"/>
          <w:marTop w:val="12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120"/>
          <w:marBottom w:val="0"/>
          <w:divBdr>
            <w:top w:val="none" w:sz="0" w:space="0" w:color="auto"/>
            <w:left w:val="none" w:sz="0" w:space="0" w:color="auto"/>
            <w:bottom w:val="none" w:sz="0" w:space="0" w:color="auto"/>
            <w:right w:val="none" w:sz="0" w:space="0" w:color="auto"/>
          </w:divBdr>
        </w:div>
        <w:div w:id="70">
          <w:marLeft w:val="0"/>
          <w:marRight w:val="0"/>
          <w:marTop w:val="120"/>
          <w:marBottom w:val="0"/>
          <w:divBdr>
            <w:top w:val="none" w:sz="0" w:space="0" w:color="auto"/>
            <w:left w:val="none" w:sz="0" w:space="0" w:color="auto"/>
            <w:bottom w:val="none" w:sz="0" w:space="0" w:color="auto"/>
            <w:right w:val="none" w:sz="0" w:space="0" w:color="auto"/>
          </w:divBdr>
        </w:div>
        <w:div w:id="164">
          <w:marLeft w:val="0"/>
          <w:marRight w:val="0"/>
          <w:marTop w:val="120"/>
          <w:marBottom w:val="0"/>
          <w:divBdr>
            <w:top w:val="none" w:sz="0" w:space="0" w:color="auto"/>
            <w:left w:val="none" w:sz="0" w:space="0" w:color="auto"/>
            <w:bottom w:val="none" w:sz="0" w:space="0" w:color="auto"/>
            <w:right w:val="none" w:sz="0" w:space="0" w:color="auto"/>
          </w:divBdr>
        </w:div>
        <w:div w:id="165">
          <w:marLeft w:val="0"/>
          <w:marRight w:val="0"/>
          <w:marTop w:val="120"/>
          <w:marBottom w:val="0"/>
          <w:divBdr>
            <w:top w:val="none" w:sz="0" w:space="0" w:color="auto"/>
            <w:left w:val="none" w:sz="0" w:space="0" w:color="auto"/>
            <w:bottom w:val="none" w:sz="0" w:space="0" w:color="auto"/>
            <w:right w:val="none" w:sz="0" w:space="0" w:color="auto"/>
          </w:divBdr>
        </w:div>
        <w:div w:id="167">
          <w:marLeft w:val="0"/>
          <w:marRight w:val="0"/>
          <w:marTop w:val="120"/>
          <w:marBottom w:val="0"/>
          <w:divBdr>
            <w:top w:val="none" w:sz="0" w:space="0" w:color="auto"/>
            <w:left w:val="none" w:sz="0" w:space="0" w:color="auto"/>
            <w:bottom w:val="none" w:sz="0" w:space="0" w:color="auto"/>
            <w:right w:val="none" w:sz="0" w:space="0" w:color="auto"/>
          </w:divBdr>
        </w:div>
        <w:div w:id="251">
          <w:marLeft w:val="0"/>
          <w:marRight w:val="0"/>
          <w:marTop w:val="120"/>
          <w:marBottom w:val="0"/>
          <w:divBdr>
            <w:top w:val="none" w:sz="0" w:space="0" w:color="auto"/>
            <w:left w:val="none" w:sz="0" w:space="0" w:color="auto"/>
            <w:bottom w:val="none" w:sz="0" w:space="0" w:color="auto"/>
            <w:right w:val="none" w:sz="0" w:space="0" w:color="auto"/>
          </w:divBdr>
        </w:div>
      </w:divsChild>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20"/>
          <w:marBottom w:val="0"/>
          <w:divBdr>
            <w:top w:val="none" w:sz="0" w:space="0" w:color="auto"/>
            <w:left w:val="none" w:sz="0" w:space="0" w:color="auto"/>
            <w:bottom w:val="none" w:sz="0" w:space="0" w:color="auto"/>
            <w:right w:val="none" w:sz="0" w:space="0" w:color="auto"/>
          </w:divBdr>
        </w:div>
        <w:div w:id="90">
          <w:marLeft w:val="0"/>
          <w:marRight w:val="0"/>
          <w:marTop w:val="120"/>
          <w:marBottom w:val="0"/>
          <w:divBdr>
            <w:top w:val="none" w:sz="0" w:space="0" w:color="auto"/>
            <w:left w:val="none" w:sz="0" w:space="0" w:color="auto"/>
            <w:bottom w:val="none" w:sz="0" w:space="0" w:color="auto"/>
            <w:right w:val="none" w:sz="0" w:space="0" w:color="auto"/>
          </w:divBdr>
        </w:div>
        <w:div w:id="123">
          <w:marLeft w:val="0"/>
          <w:marRight w:val="0"/>
          <w:marTop w:val="120"/>
          <w:marBottom w:val="0"/>
          <w:divBdr>
            <w:top w:val="none" w:sz="0" w:space="0" w:color="auto"/>
            <w:left w:val="none" w:sz="0" w:space="0" w:color="auto"/>
            <w:bottom w:val="none" w:sz="0" w:space="0" w:color="auto"/>
            <w:right w:val="none" w:sz="0" w:space="0" w:color="auto"/>
          </w:divBdr>
        </w:div>
        <w:div w:id="200">
          <w:marLeft w:val="0"/>
          <w:marRight w:val="0"/>
          <w:marTop w:val="120"/>
          <w:marBottom w:val="0"/>
          <w:divBdr>
            <w:top w:val="none" w:sz="0" w:space="0" w:color="auto"/>
            <w:left w:val="none" w:sz="0" w:space="0" w:color="auto"/>
            <w:bottom w:val="none" w:sz="0" w:space="0" w:color="auto"/>
            <w:right w:val="none" w:sz="0" w:space="0" w:color="auto"/>
          </w:divBdr>
        </w:div>
        <w:div w:id="245">
          <w:marLeft w:val="0"/>
          <w:marRight w:val="0"/>
          <w:marTop w:val="120"/>
          <w:marBottom w:val="0"/>
          <w:divBdr>
            <w:top w:val="none" w:sz="0" w:space="0" w:color="auto"/>
            <w:left w:val="none" w:sz="0" w:space="0" w:color="auto"/>
            <w:bottom w:val="none" w:sz="0" w:space="0" w:color="auto"/>
            <w:right w:val="none" w:sz="0" w:space="0" w:color="auto"/>
          </w:divBdr>
        </w:div>
        <w:div w:id="264">
          <w:marLeft w:val="0"/>
          <w:marRight w:val="0"/>
          <w:marTop w:val="120"/>
          <w:marBottom w:val="0"/>
          <w:divBdr>
            <w:top w:val="none" w:sz="0" w:space="0" w:color="auto"/>
            <w:left w:val="none" w:sz="0" w:space="0" w:color="auto"/>
            <w:bottom w:val="none" w:sz="0" w:space="0" w:color="auto"/>
            <w:right w:val="none" w:sz="0" w:space="0" w:color="auto"/>
          </w:divBdr>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100"/>
          <w:marBottom w:val="100"/>
          <w:divBdr>
            <w:top w:val="none" w:sz="0" w:space="0" w:color="auto"/>
            <w:left w:val="none" w:sz="0" w:space="0" w:color="auto"/>
            <w:bottom w:val="none" w:sz="0" w:space="0" w:color="auto"/>
            <w:right w:val="none" w:sz="0" w:space="0" w:color="auto"/>
          </w:divBdr>
          <w:divsChild>
            <w:div w:id="47">
              <w:marLeft w:val="0"/>
              <w:marRight w:val="0"/>
              <w:marTop w:val="0"/>
              <w:marBottom w:val="0"/>
              <w:divBdr>
                <w:top w:val="single" w:sz="4" w:space="3" w:color="DCDCDC"/>
                <w:left w:val="single" w:sz="4" w:space="3" w:color="DCDCDC"/>
                <w:bottom w:val="single" w:sz="4" w:space="0" w:color="DCDCDC"/>
                <w:right w:val="single" w:sz="4" w:space="3" w:color="DCDCDC"/>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100"/>
          <w:marBottom w:val="100"/>
          <w:divBdr>
            <w:top w:val="none" w:sz="0" w:space="0" w:color="auto"/>
            <w:left w:val="none" w:sz="0" w:space="0" w:color="auto"/>
            <w:bottom w:val="none" w:sz="0" w:space="0" w:color="auto"/>
            <w:right w:val="none" w:sz="0" w:space="0" w:color="auto"/>
          </w:divBdr>
          <w:divsChild>
            <w:div w:id="41">
              <w:marLeft w:val="0"/>
              <w:marRight w:val="0"/>
              <w:marTop w:val="0"/>
              <w:marBottom w:val="0"/>
              <w:divBdr>
                <w:top w:val="single" w:sz="4" w:space="3" w:color="DCDCDC"/>
                <w:left w:val="single" w:sz="4" w:space="3" w:color="DCDCDC"/>
                <w:bottom w:val="single" w:sz="4" w:space="0" w:color="DCDCDC"/>
                <w:right w:val="single" w:sz="4" w:space="3" w:color="DCDCDC"/>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120"/>
          <w:marBottom w:val="0"/>
          <w:divBdr>
            <w:top w:val="none" w:sz="0" w:space="0" w:color="auto"/>
            <w:left w:val="none" w:sz="0" w:space="0" w:color="auto"/>
            <w:bottom w:val="none" w:sz="0" w:space="0" w:color="auto"/>
            <w:right w:val="none" w:sz="0" w:space="0" w:color="auto"/>
          </w:divBdr>
        </w:div>
        <w:div w:id="103">
          <w:marLeft w:val="0"/>
          <w:marRight w:val="0"/>
          <w:marTop w:val="120"/>
          <w:marBottom w:val="0"/>
          <w:divBdr>
            <w:top w:val="none" w:sz="0" w:space="0" w:color="auto"/>
            <w:left w:val="none" w:sz="0" w:space="0" w:color="auto"/>
            <w:bottom w:val="none" w:sz="0" w:space="0" w:color="auto"/>
            <w:right w:val="none" w:sz="0" w:space="0" w:color="auto"/>
          </w:divBdr>
        </w:div>
        <w:div w:id="119">
          <w:marLeft w:val="0"/>
          <w:marRight w:val="0"/>
          <w:marTop w:val="120"/>
          <w:marBottom w:val="0"/>
          <w:divBdr>
            <w:top w:val="none" w:sz="0" w:space="0" w:color="auto"/>
            <w:left w:val="none" w:sz="0" w:space="0" w:color="auto"/>
            <w:bottom w:val="none" w:sz="0" w:space="0" w:color="auto"/>
            <w:right w:val="none" w:sz="0" w:space="0" w:color="auto"/>
          </w:divBdr>
        </w:div>
        <w:div w:id="131">
          <w:marLeft w:val="0"/>
          <w:marRight w:val="0"/>
          <w:marTop w:val="120"/>
          <w:marBottom w:val="0"/>
          <w:divBdr>
            <w:top w:val="none" w:sz="0" w:space="0" w:color="auto"/>
            <w:left w:val="none" w:sz="0" w:space="0" w:color="auto"/>
            <w:bottom w:val="none" w:sz="0" w:space="0" w:color="auto"/>
            <w:right w:val="none" w:sz="0" w:space="0" w:color="auto"/>
          </w:divBdr>
        </w:div>
        <w:div w:id="150">
          <w:marLeft w:val="0"/>
          <w:marRight w:val="0"/>
          <w:marTop w:val="120"/>
          <w:marBottom w:val="0"/>
          <w:divBdr>
            <w:top w:val="none" w:sz="0" w:space="0" w:color="auto"/>
            <w:left w:val="none" w:sz="0" w:space="0" w:color="auto"/>
            <w:bottom w:val="none" w:sz="0" w:space="0" w:color="auto"/>
            <w:right w:val="none" w:sz="0" w:space="0" w:color="auto"/>
          </w:divBdr>
        </w:div>
        <w:div w:id="166">
          <w:marLeft w:val="0"/>
          <w:marRight w:val="0"/>
          <w:marTop w:val="120"/>
          <w:marBottom w:val="0"/>
          <w:divBdr>
            <w:top w:val="none" w:sz="0" w:space="0" w:color="auto"/>
            <w:left w:val="none" w:sz="0" w:space="0" w:color="auto"/>
            <w:bottom w:val="none" w:sz="0" w:space="0" w:color="auto"/>
            <w:right w:val="none" w:sz="0" w:space="0" w:color="auto"/>
          </w:divBdr>
        </w:div>
      </w:divsChild>
    </w:div>
    <w:div w:id="72">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120"/>
          <w:marBottom w:val="0"/>
          <w:divBdr>
            <w:top w:val="none" w:sz="0" w:space="0" w:color="auto"/>
            <w:left w:val="none" w:sz="0" w:space="0" w:color="auto"/>
            <w:bottom w:val="none" w:sz="0" w:space="0" w:color="auto"/>
            <w:right w:val="none" w:sz="0" w:space="0" w:color="auto"/>
          </w:divBdr>
        </w:div>
        <w:div w:id="85">
          <w:marLeft w:val="0"/>
          <w:marRight w:val="0"/>
          <w:marTop w:val="120"/>
          <w:marBottom w:val="0"/>
          <w:divBdr>
            <w:top w:val="none" w:sz="0" w:space="0" w:color="auto"/>
            <w:left w:val="none" w:sz="0" w:space="0" w:color="auto"/>
            <w:bottom w:val="none" w:sz="0" w:space="0" w:color="auto"/>
            <w:right w:val="none" w:sz="0" w:space="0" w:color="auto"/>
          </w:divBdr>
        </w:div>
        <w:div w:id="98">
          <w:marLeft w:val="0"/>
          <w:marRight w:val="0"/>
          <w:marTop w:val="120"/>
          <w:marBottom w:val="0"/>
          <w:divBdr>
            <w:top w:val="none" w:sz="0" w:space="0" w:color="auto"/>
            <w:left w:val="none" w:sz="0" w:space="0" w:color="auto"/>
            <w:bottom w:val="none" w:sz="0" w:space="0" w:color="auto"/>
            <w:right w:val="none" w:sz="0" w:space="0" w:color="auto"/>
          </w:divBdr>
        </w:div>
        <w:div w:id="100">
          <w:marLeft w:val="0"/>
          <w:marRight w:val="0"/>
          <w:marTop w:val="120"/>
          <w:marBottom w:val="0"/>
          <w:divBdr>
            <w:top w:val="none" w:sz="0" w:space="0" w:color="auto"/>
            <w:left w:val="none" w:sz="0" w:space="0" w:color="auto"/>
            <w:bottom w:val="none" w:sz="0" w:space="0" w:color="auto"/>
            <w:right w:val="none" w:sz="0" w:space="0" w:color="auto"/>
          </w:divBdr>
        </w:div>
        <w:div w:id="121">
          <w:marLeft w:val="0"/>
          <w:marRight w:val="0"/>
          <w:marTop w:val="120"/>
          <w:marBottom w:val="0"/>
          <w:divBdr>
            <w:top w:val="none" w:sz="0" w:space="0" w:color="auto"/>
            <w:left w:val="none" w:sz="0" w:space="0" w:color="auto"/>
            <w:bottom w:val="none" w:sz="0" w:space="0" w:color="auto"/>
            <w:right w:val="none" w:sz="0" w:space="0" w:color="auto"/>
          </w:divBdr>
        </w:div>
        <w:div w:id="154">
          <w:marLeft w:val="0"/>
          <w:marRight w:val="0"/>
          <w:marTop w:val="120"/>
          <w:marBottom w:val="0"/>
          <w:divBdr>
            <w:top w:val="none" w:sz="0" w:space="0" w:color="auto"/>
            <w:left w:val="none" w:sz="0" w:space="0" w:color="auto"/>
            <w:bottom w:val="none" w:sz="0" w:space="0" w:color="auto"/>
            <w:right w:val="none" w:sz="0" w:space="0" w:color="auto"/>
          </w:divBdr>
        </w:div>
        <w:div w:id="215">
          <w:marLeft w:val="0"/>
          <w:marRight w:val="0"/>
          <w:marTop w:val="120"/>
          <w:marBottom w:val="0"/>
          <w:divBdr>
            <w:top w:val="none" w:sz="0" w:space="0" w:color="auto"/>
            <w:left w:val="none" w:sz="0" w:space="0" w:color="auto"/>
            <w:bottom w:val="none" w:sz="0" w:space="0" w:color="auto"/>
            <w:right w:val="none" w:sz="0" w:space="0" w:color="auto"/>
          </w:divBdr>
        </w:div>
        <w:div w:id="236">
          <w:marLeft w:val="0"/>
          <w:marRight w:val="0"/>
          <w:marTop w:val="120"/>
          <w:marBottom w:val="0"/>
          <w:divBdr>
            <w:top w:val="none" w:sz="0" w:space="0" w:color="auto"/>
            <w:left w:val="none" w:sz="0" w:space="0" w:color="auto"/>
            <w:bottom w:val="none" w:sz="0" w:space="0" w:color="auto"/>
            <w:right w:val="none" w:sz="0" w:space="0" w:color="auto"/>
          </w:divBdr>
        </w:div>
        <w:div w:id="242">
          <w:marLeft w:val="0"/>
          <w:marRight w:val="0"/>
          <w:marTop w:val="120"/>
          <w:marBottom w:val="0"/>
          <w:divBdr>
            <w:top w:val="none" w:sz="0" w:space="0" w:color="auto"/>
            <w:left w:val="none" w:sz="0" w:space="0" w:color="auto"/>
            <w:bottom w:val="none" w:sz="0" w:space="0" w:color="auto"/>
            <w:right w:val="none" w:sz="0" w:space="0" w:color="auto"/>
          </w:divBdr>
        </w:div>
      </w:divsChild>
    </w:div>
    <w:div w:id="84">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0"/>
          <w:marTop w:val="120"/>
          <w:marBottom w:val="0"/>
          <w:divBdr>
            <w:top w:val="none" w:sz="0" w:space="0" w:color="auto"/>
            <w:left w:val="none" w:sz="0" w:space="0" w:color="auto"/>
            <w:bottom w:val="none" w:sz="0" w:space="0" w:color="auto"/>
            <w:right w:val="none" w:sz="0" w:space="0" w:color="auto"/>
          </w:divBdr>
        </w:div>
      </w:divsChild>
    </w:div>
    <w:div w:id="9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120"/>
          <w:marBottom w:val="0"/>
          <w:divBdr>
            <w:top w:val="none" w:sz="0" w:space="0" w:color="auto"/>
            <w:left w:val="none" w:sz="0" w:space="0" w:color="auto"/>
            <w:bottom w:val="none" w:sz="0" w:space="0" w:color="auto"/>
            <w:right w:val="none" w:sz="0" w:space="0" w:color="auto"/>
          </w:divBdr>
        </w:div>
        <w:div w:id="102">
          <w:marLeft w:val="0"/>
          <w:marRight w:val="0"/>
          <w:marTop w:val="120"/>
          <w:marBottom w:val="0"/>
          <w:divBdr>
            <w:top w:val="none" w:sz="0" w:space="0" w:color="auto"/>
            <w:left w:val="none" w:sz="0" w:space="0" w:color="auto"/>
            <w:bottom w:val="none" w:sz="0" w:space="0" w:color="auto"/>
            <w:right w:val="none" w:sz="0" w:space="0" w:color="auto"/>
          </w:divBdr>
        </w:div>
        <w:div w:id="117">
          <w:marLeft w:val="0"/>
          <w:marRight w:val="0"/>
          <w:marTop w:val="120"/>
          <w:marBottom w:val="0"/>
          <w:divBdr>
            <w:top w:val="none" w:sz="0" w:space="0" w:color="auto"/>
            <w:left w:val="none" w:sz="0" w:space="0" w:color="auto"/>
            <w:bottom w:val="none" w:sz="0" w:space="0" w:color="auto"/>
            <w:right w:val="none" w:sz="0" w:space="0" w:color="auto"/>
          </w:divBdr>
        </w:div>
        <w:div w:id="152">
          <w:marLeft w:val="0"/>
          <w:marRight w:val="0"/>
          <w:marTop w:val="120"/>
          <w:marBottom w:val="0"/>
          <w:divBdr>
            <w:top w:val="none" w:sz="0" w:space="0" w:color="auto"/>
            <w:left w:val="none" w:sz="0" w:space="0" w:color="auto"/>
            <w:bottom w:val="none" w:sz="0" w:space="0" w:color="auto"/>
            <w:right w:val="none" w:sz="0" w:space="0" w:color="auto"/>
          </w:divBdr>
        </w:div>
        <w:div w:id="161">
          <w:marLeft w:val="0"/>
          <w:marRight w:val="0"/>
          <w:marTop w:val="120"/>
          <w:marBottom w:val="0"/>
          <w:divBdr>
            <w:top w:val="none" w:sz="0" w:space="0" w:color="auto"/>
            <w:left w:val="none" w:sz="0" w:space="0" w:color="auto"/>
            <w:bottom w:val="none" w:sz="0" w:space="0" w:color="auto"/>
            <w:right w:val="none" w:sz="0" w:space="0" w:color="auto"/>
          </w:divBdr>
        </w:div>
        <w:div w:id="202">
          <w:marLeft w:val="0"/>
          <w:marRight w:val="0"/>
          <w:marTop w:val="120"/>
          <w:marBottom w:val="0"/>
          <w:divBdr>
            <w:top w:val="none" w:sz="0" w:space="0" w:color="auto"/>
            <w:left w:val="none" w:sz="0" w:space="0" w:color="auto"/>
            <w:bottom w:val="none" w:sz="0" w:space="0" w:color="auto"/>
            <w:right w:val="none" w:sz="0" w:space="0" w:color="auto"/>
          </w:divBdr>
        </w:div>
        <w:div w:id="220">
          <w:marLeft w:val="0"/>
          <w:marRight w:val="0"/>
          <w:marTop w:val="120"/>
          <w:marBottom w:val="0"/>
          <w:divBdr>
            <w:top w:val="none" w:sz="0" w:space="0" w:color="auto"/>
            <w:left w:val="none" w:sz="0" w:space="0" w:color="auto"/>
            <w:bottom w:val="none" w:sz="0" w:space="0" w:color="auto"/>
            <w:right w:val="none" w:sz="0" w:space="0" w:color="auto"/>
          </w:divBdr>
        </w:div>
        <w:div w:id="221">
          <w:marLeft w:val="0"/>
          <w:marRight w:val="0"/>
          <w:marTop w:val="120"/>
          <w:marBottom w:val="0"/>
          <w:divBdr>
            <w:top w:val="none" w:sz="0" w:space="0" w:color="auto"/>
            <w:left w:val="none" w:sz="0" w:space="0" w:color="auto"/>
            <w:bottom w:val="none" w:sz="0" w:space="0" w:color="auto"/>
            <w:right w:val="none" w:sz="0" w:space="0" w:color="auto"/>
          </w:divBdr>
        </w:div>
        <w:div w:id="234">
          <w:marLeft w:val="0"/>
          <w:marRight w:val="0"/>
          <w:marTop w:val="120"/>
          <w:marBottom w:val="0"/>
          <w:divBdr>
            <w:top w:val="none" w:sz="0" w:space="0" w:color="auto"/>
            <w:left w:val="none" w:sz="0" w:space="0" w:color="auto"/>
            <w:bottom w:val="none" w:sz="0" w:space="0" w:color="auto"/>
            <w:right w:val="none" w:sz="0" w:space="0" w:color="auto"/>
          </w:divBdr>
        </w:div>
        <w:div w:id="249">
          <w:marLeft w:val="0"/>
          <w:marRight w:val="0"/>
          <w:marTop w:val="120"/>
          <w:marBottom w:val="0"/>
          <w:divBdr>
            <w:top w:val="none" w:sz="0" w:space="0" w:color="auto"/>
            <w:left w:val="none" w:sz="0" w:space="0" w:color="auto"/>
            <w:bottom w:val="none" w:sz="0" w:space="0" w:color="auto"/>
            <w:right w:val="none" w:sz="0" w:space="0" w:color="auto"/>
          </w:divBdr>
        </w:div>
      </w:divsChild>
    </w:div>
    <w:div w:id="93">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120"/>
          <w:marBottom w:val="0"/>
          <w:divBdr>
            <w:top w:val="none" w:sz="0" w:space="0" w:color="auto"/>
            <w:left w:val="none" w:sz="0" w:space="0" w:color="auto"/>
            <w:bottom w:val="none" w:sz="0" w:space="0" w:color="auto"/>
            <w:right w:val="none" w:sz="0" w:space="0" w:color="auto"/>
          </w:divBdr>
        </w:div>
        <w:div w:id="260">
          <w:marLeft w:val="0"/>
          <w:marRight w:val="0"/>
          <w:marTop w:val="120"/>
          <w:marBottom w:val="0"/>
          <w:divBdr>
            <w:top w:val="none" w:sz="0" w:space="0" w:color="auto"/>
            <w:left w:val="none" w:sz="0" w:space="0" w:color="auto"/>
            <w:bottom w:val="none" w:sz="0" w:space="0" w:color="auto"/>
            <w:right w:val="none" w:sz="0" w:space="0" w:color="auto"/>
          </w:divBdr>
        </w:div>
        <w:div w:id="271">
          <w:marLeft w:val="0"/>
          <w:marRight w:val="0"/>
          <w:marTop w:val="12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120"/>
          <w:marBottom w:val="0"/>
          <w:divBdr>
            <w:top w:val="none" w:sz="0" w:space="0" w:color="auto"/>
            <w:left w:val="none" w:sz="0" w:space="0" w:color="auto"/>
            <w:bottom w:val="none" w:sz="0" w:space="0" w:color="auto"/>
            <w:right w:val="none" w:sz="0" w:space="0" w:color="auto"/>
          </w:divBdr>
        </w:div>
        <w:div w:id="79">
          <w:marLeft w:val="0"/>
          <w:marRight w:val="0"/>
          <w:marTop w:val="120"/>
          <w:marBottom w:val="0"/>
          <w:divBdr>
            <w:top w:val="none" w:sz="0" w:space="0" w:color="auto"/>
            <w:left w:val="none" w:sz="0" w:space="0" w:color="auto"/>
            <w:bottom w:val="none" w:sz="0" w:space="0" w:color="auto"/>
            <w:right w:val="none" w:sz="0" w:space="0" w:color="auto"/>
          </w:divBdr>
        </w:div>
        <w:div w:id="86">
          <w:marLeft w:val="0"/>
          <w:marRight w:val="0"/>
          <w:marTop w:val="120"/>
          <w:marBottom w:val="0"/>
          <w:divBdr>
            <w:top w:val="none" w:sz="0" w:space="0" w:color="auto"/>
            <w:left w:val="none" w:sz="0" w:space="0" w:color="auto"/>
            <w:bottom w:val="none" w:sz="0" w:space="0" w:color="auto"/>
            <w:right w:val="none" w:sz="0" w:space="0" w:color="auto"/>
          </w:divBdr>
        </w:div>
        <w:div w:id="185">
          <w:marLeft w:val="0"/>
          <w:marRight w:val="0"/>
          <w:marTop w:val="120"/>
          <w:marBottom w:val="0"/>
          <w:divBdr>
            <w:top w:val="none" w:sz="0" w:space="0" w:color="auto"/>
            <w:left w:val="none" w:sz="0" w:space="0" w:color="auto"/>
            <w:bottom w:val="none" w:sz="0" w:space="0" w:color="auto"/>
            <w:right w:val="none" w:sz="0" w:space="0" w:color="auto"/>
          </w:divBdr>
        </w:div>
        <w:div w:id="193">
          <w:marLeft w:val="0"/>
          <w:marRight w:val="0"/>
          <w:marTop w:val="12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120"/>
          <w:marBottom w:val="0"/>
          <w:divBdr>
            <w:top w:val="none" w:sz="0" w:space="0" w:color="auto"/>
            <w:left w:val="none" w:sz="0" w:space="0" w:color="auto"/>
            <w:bottom w:val="none" w:sz="0" w:space="0" w:color="auto"/>
            <w:right w:val="none" w:sz="0" w:space="0" w:color="auto"/>
          </w:divBdr>
        </w:div>
        <w:div w:id="36">
          <w:marLeft w:val="0"/>
          <w:marRight w:val="0"/>
          <w:marTop w:val="120"/>
          <w:marBottom w:val="0"/>
          <w:divBdr>
            <w:top w:val="none" w:sz="0" w:space="0" w:color="auto"/>
            <w:left w:val="none" w:sz="0" w:space="0" w:color="auto"/>
            <w:bottom w:val="none" w:sz="0" w:space="0" w:color="auto"/>
            <w:right w:val="none" w:sz="0" w:space="0" w:color="auto"/>
          </w:divBdr>
        </w:div>
        <w:div w:id="80">
          <w:marLeft w:val="0"/>
          <w:marRight w:val="0"/>
          <w:marTop w:val="120"/>
          <w:marBottom w:val="0"/>
          <w:divBdr>
            <w:top w:val="none" w:sz="0" w:space="0" w:color="auto"/>
            <w:left w:val="none" w:sz="0" w:space="0" w:color="auto"/>
            <w:bottom w:val="none" w:sz="0" w:space="0" w:color="auto"/>
            <w:right w:val="none" w:sz="0" w:space="0" w:color="auto"/>
          </w:divBdr>
        </w:div>
        <w:div w:id="126">
          <w:marLeft w:val="0"/>
          <w:marRight w:val="0"/>
          <w:marTop w:val="120"/>
          <w:marBottom w:val="0"/>
          <w:divBdr>
            <w:top w:val="none" w:sz="0" w:space="0" w:color="auto"/>
            <w:left w:val="none" w:sz="0" w:space="0" w:color="auto"/>
            <w:bottom w:val="none" w:sz="0" w:space="0" w:color="auto"/>
            <w:right w:val="none" w:sz="0" w:space="0" w:color="auto"/>
          </w:divBdr>
        </w:div>
        <w:div w:id="229">
          <w:marLeft w:val="0"/>
          <w:marRight w:val="0"/>
          <w:marTop w:val="120"/>
          <w:marBottom w:val="0"/>
          <w:divBdr>
            <w:top w:val="none" w:sz="0" w:space="0" w:color="auto"/>
            <w:left w:val="none" w:sz="0" w:space="0" w:color="auto"/>
            <w:bottom w:val="none" w:sz="0" w:space="0" w:color="auto"/>
            <w:right w:val="none" w:sz="0" w:space="0" w:color="auto"/>
          </w:divBdr>
        </w:div>
      </w:divsChild>
    </w:div>
    <w:div w:id="11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120"/>
          <w:marBottom w:val="0"/>
          <w:divBdr>
            <w:top w:val="none" w:sz="0" w:space="0" w:color="auto"/>
            <w:left w:val="none" w:sz="0" w:space="0" w:color="auto"/>
            <w:bottom w:val="none" w:sz="0" w:space="0" w:color="auto"/>
            <w:right w:val="none" w:sz="0" w:space="0" w:color="auto"/>
          </w:divBdr>
        </w:div>
        <w:div w:id="82">
          <w:marLeft w:val="0"/>
          <w:marRight w:val="0"/>
          <w:marTop w:val="120"/>
          <w:marBottom w:val="0"/>
          <w:divBdr>
            <w:top w:val="none" w:sz="0" w:space="0" w:color="auto"/>
            <w:left w:val="none" w:sz="0" w:space="0" w:color="auto"/>
            <w:bottom w:val="none" w:sz="0" w:space="0" w:color="auto"/>
            <w:right w:val="none" w:sz="0" w:space="0" w:color="auto"/>
          </w:divBdr>
        </w:div>
        <w:div w:id="151">
          <w:marLeft w:val="0"/>
          <w:marRight w:val="0"/>
          <w:marTop w:val="120"/>
          <w:marBottom w:val="0"/>
          <w:divBdr>
            <w:top w:val="none" w:sz="0" w:space="0" w:color="auto"/>
            <w:left w:val="none" w:sz="0" w:space="0" w:color="auto"/>
            <w:bottom w:val="none" w:sz="0" w:space="0" w:color="auto"/>
            <w:right w:val="none" w:sz="0" w:space="0" w:color="auto"/>
          </w:divBdr>
        </w:div>
        <w:div w:id="278">
          <w:marLeft w:val="0"/>
          <w:marRight w:val="0"/>
          <w:marTop w:val="120"/>
          <w:marBottom w:val="0"/>
          <w:divBdr>
            <w:top w:val="none" w:sz="0" w:space="0" w:color="auto"/>
            <w:left w:val="none" w:sz="0" w:space="0" w:color="auto"/>
            <w:bottom w:val="none" w:sz="0" w:space="0" w:color="auto"/>
            <w:right w:val="none" w:sz="0" w:space="0" w:color="auto"/>
          </w:divBdr>
        </w:div>
      </w:divsChild>
    </w:div>
    <w:div w:id="116">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12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120"/>
          <w:marBottom w:val="0"/>
          <w:divBdr>
            <w:top w:val="none" w:sz="0" w:space="0" w:color="auto"/>
            <w:left w:val="none" w:sz="0" w:space="0" w:color="auto"/>
            <w:bottom w:val="none" w:sz="0" w:space="0" w:color="auto"/>
            <w:right w:val="none" w:sz="0" w:space="0" w:color="auto"/>
          </w:divBdr>
        </w:div>
        <w:div w:id="207">
          <w:marLeft w:val="0"/>
          <w:marRight w:val="0"/>
          <w:marTop w:val="12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120"/>
          <w:marBottom w:val="0"/>
          <w:divBdr>
            <w:top w:val="none" w:sz="0" w:space="0" w:color="auto"/>
            <w:left w:val="none" w:sz="0" w:space="0" w:color="auto"/>
            <w:bottom w:val="none" w:sz="0" w:space="0" w:color="auto"/>
            <w:right w:val="none" w:sz="0" w:space="0" w:color="auto"/>
          </w:divBdr>
        </w:div>
        <w:div w:id="68">
          <w:marLeft w:val="0"/>
          <w:marRight w:val="0"/>
          <w:marTop w:val="120"/>
          <w:marBottom w:val="0"/>
          <w:divBdr>
            <w:top w:val="none" w:sz="0" w:space="0" w:color="auto"/>
            <w:left w:val="none" w:sz="0" w:space="0" w:color="auto"/>
            <w:bottom w:val="none" w:sz="0" w:space="0" w:color="auto"/>
            <w:right w:val="none" w:sz="0" w:space="0" w:color="auto"/>
          </w:divBdr>
        </w:div>
        <w:div w:id="97">
          <w:marLeft w:val="0"/>
          <w:marRight w:val="0"/>
          <w:marTop w:val="120"/>
          <w:marBottom w:val="0"/>
          <w:divBdr>
            <w:top w:val="none" w:sz="0" w:space="0" w:color="auto"/>
            <w:left w:val="none" w:sz="0" w:space="0" w:color="auto"/>
            <w:bottom w:val="none" w:sz="0" w:space="0" w:color="auto"/>
            <w:right w:val="none" w:sz="0" w:space="0" w:color="auto"/>
          </w:divBdr>
        </w:div>
        <w:div w:id="106">
          <w:marLeft w:val="0"/>
          <w:marRight w:val="0"/>
          <w:marTop w:val="120"/>
          <w:marBottom w:val="0"/>
          <w:divBdr>
            <w:top w:val="none" w:sz="0" w:space="0" w:color="auto"/>
            <w:left w:val="none" w:sz="0" w:space="0" w:color="auto"/>
            <w:bottom w:val="none" w:sz="0" w:space="0" w:color="auto"/>
            <w:right w:val="none" w:sz="0" w:space="0" w:color="auto"/>
          </w:divBdr>
        </w:div>
        <w:div w:id="111">
          <w:marLeft w:val="0"/>
          <w:marRight w:val="0"/>
          <w:marTop w:val="120"/>
          <w:marBottom w:val="0"/>
          <w:divBdr>
            <w:top w:val="none" w:sz="0" w:space="0" w:color="auto"/>
            <w:left w:val="none" w:sz="0" w:space="0" w:color="auto"/>
            <w:bottom w:val="none" w:sz="0" w:space="0" w:color="auto"/>
            <w:right w:val="none" w:sz="0" w:space="0" w:color="auto"/>
          </w:divBdr>
        </w:div>
        <w:div w:id="136">
          <w:marLeft w:val="0"/>
          <w:marRight w:val="0"/>
          <w:marTop w:val="120"/>
          <w:marBottom w:val="0"/>
          <w:divBdr>
            <w:top w:val="none" w:sz="0" w:space="0" w:color="auto"/>
            <w:left w:val="none" w:sz="0" w:space="0" w:color="auto"/>
            <w:bottom w:val="none" w:sz="0" w:space="0" w:color="auto"/>
            <w:right w:val="none" w:sz="0" w:space="0" w:color="auto"/>
          </w:divBdr>
        </w:div>
        <w:div w:id="139">
          <w:marLeft w:val="0"/>
          <w:marRight w:val="0"/>
          <w:marTop w:val="120"/>
          <w:marBottom w:val="0"/>
          <w:divBdr>
            <w:top w:val="none" w:sz="0" w:space="0" w:color="auto"/>
            <w:left w:val="none" w:sz="0" w:space="0" w:color="auto"/>
            <w:bottom w:val="none" w:sz="0" w:space="0" w:color="auto"/>
            <w:right w:val="none" w:sz="0" w:space="0" w:color="auto"/>
          </w:divBdr>
        </w:div>
        <w:div w:id="146">
          <w:marLeft w:val="0"/>
          <w:marRight w:val="0"/>
          <w:marTop w:val="120"/>
          <w:marBottom w:val="0"/>
          <w:divBdr>
            <w:top w:val="none" w:sz="0" w:space="0" w:color="auto"/>
            <w:left w:val="none" w:sz="0" w:space="0" w:color="auto"/>
            <w:bottom w:val="none" w:sz="0" w:space="0" w:color="auto"/>
            <w:right w:val="none" w:sz="0" w:space="0" w:color="auto"/>
          </w:divBdr>
        </w:div>
        <w:div w:id="187">
          <w:marLeft w:val="0"/>
          <w:marRight w:val="0"/>
          <w:marTop w:val="120"/>
          <w:marBottom w:val="0"/>
          <w:divBdr>
            <w:top w:val="none" w:sz="0" w:space="0" w:color="auto"/>
            <w:left w:val="none" w:sz="0" w:space="0" w:color="auto"/>
            <w:bottom w:val="none" w:sz="0" w:space="0" w:color="auto"/>
            <w:right w:val="none" w:sz="0" w:space="0" w:color="auto"/>
          </w:divBdr>
        </w:div>
        <w:div w:id="213">
          <w:marLeft w:val="0"/>
          <w:marRight w:val="0"/>
          <w:marTop w:val="120"/>
          <w:marBottom w:val="0"/>
          <w:divBdr>
            <w:top w:val="none" w:sz="0" w:space="0" w:color="auto"/>
            <w:left w:val="none" w:sz="0" w:space="0" w:color="auto"/>
            <w:bottom w:val="none" w:sz="0" w:space="0" w:color="auto"/>
            <w:right w:val="none" w:sz="0" w:space="0" w:color="auto"/>
          </w:divBdr>
        </w:div>
        <w:div w:id="214">
          <w:marLeft w:val="0"/>
          <w:marRight w:val="0"/>
          <w:marTop w:val="12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120"/>
          <w:marBottom w:val="0"/>
          <w:divBdr>
            <w:top w:val="none" w:sz="0" w:space="0" w:color="auto"/>
            <w:left w:val="none" w:sz="0" w:space="0" w:color="auto"/>
            <w:bottom w:val="none" w:sz="0" w:space="0" w:color="auto"/>
            <w:right w:val="none" w:sz="0" w:space="0" w:color="auto"/>
          </w:divBdr>
        </w:div>
        <w:div w:id="31">
          <w:marLeft w:val="0"/>
          <w:marRight w:val="0"/>
          <w:marTop w:val="120"/>
          <w:marBottom w:val="0"/>
          <w:divBdr>
            <w:top w:val="none" w:sz="0" w:space="0" w:color="auto"/>
            <w:left w:val="none" w:sz="0" w:space="0" w:color="auto"/>
            <w:bottom w:val="none" w:sz="0" w:space="0" w:color="auto"/>
            <w:right w:val="none" w:sz="0" w:space="0" w:color="auto"/>
          </w:divBdr>
        </w:div>
        <w:div w:id="62">
          <w:marLeft w:val="0"/>
          <w:marRight w:val="0"/>
          <w:marTop w:val="120"/>
          <w:marBottom w:val="0"/>
          <w:divBdr>
            <w:top w:val="none" w:sz="0" w:space="0" w:color="auto"/>
            <w:left w:val="none" w:sz="0" w:space="0" w:color="auto"/>
            <w:bottom w:val="none" w:sz="0" w:space="0" w:color="auto"/>
            <w:right w:val="none" w:sz="0" w:space="0" w:color="auto"/>
          </w:divBdr>
        </w:div>
        <w:div w:id="78">
          <w:marLeft w:val="0"/>
          <w:marRight w:val="0"/>
          <w:marTop w:val="120"/>
          <w:marBottom w:val="0"/>
          <w:divBdr>
            <w:top w:val="none" w:sz="0" w:space="0" w:color="auto"/>
            <w:left w:val="none" w:sz="0" w:space="0" w:color="auto"/>
            <w:bottom w:val="none" w:sz="0" w:space="0" w:color="auto"/>
            <w:right w:val="none" w:sz="0" w:space="0" w:color="auto"/>
          </w:divBdr>
        </w:div>
        <w:div w:id="118">
          <w:marLeft w:val="0"/>
          <w:marRight w:val="0"/>
          <w:marTop w:val="120"/>
          <w:marBottom w:val="0"/>
          <w:divBdr>
            <w:top w:val="none" w:sz="0" w:space="0" w:color="auto"/>
            <w:left w:val="none" w:sz="0" w:space="0" w:color="auto"/>
            <w:bottom w:val="none" w:sz="0" w:space="0" w:color="auto"/>
            <w:right w:val="none" w:sz="0" w:space="0" w:color="auto"/>
          </w:divBdr>
        </w:div>
        <w:div w:id="169">
          <w:marLeft w:val="0"/>
          <w:marRight w:val="0"/>
          <w:marTop w:val="12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120"/>
          <w:marBottom w:val="0"/>
          <w:divBdr>
            <w:top w:val="none" w:sz="0" w:space="0" w:color="auto"/>
            <w:left w:val="none" w:sz="0" w:space="0" w:color="auto"/>
            <w:bottom w:val="none" w:sz="0" w:space="0" w:color="auto"/>
            <w:right w:val="none" w:sz="0" w:space="0" w:color="auto"/>
          </w:divBdr>
        </w:div>
        <w:div w:id="65">
          <w:marLeft w:val="0"/>
          <w:marRight w:val="0"/>
          <w:marTop w:val="120"/>
          <w:marBottom w:val="0"/>
          <w:divBdr>
            <w:top w:val="none" w:sz="0" w:space="0" w:color="auto"/>
            <w:left w:val="none" w:sz="0" w:space="0" w:color="auto"/>
            <w:bottom w:val="none" w:sz="0" w:space="0" w:color="auto"/>
            <w:right w:val="none" w:sz="0" w:space="0" w:color="auto"/>
          </w:divBdr>
        </w:div>
        <w:div w:id="91">
          <w:marLeft w:val="0"/>
          <w:marRight w:val="0"/>
          <w:marTop w:val="120"/>
          <w:marBottom w:val="0"/>
          <w:divBdr>
            <w:top w:val="none" w:sz="0" w:space="0" w:color="auto"/>
            <w:left w:val="none" w:sz="0" w:space="0" w:color="auto"/>
            <w:bottom w:val="none" w:sz="0" w:space="0" w:color="auto"/>
            <w:right w:val="none" w:sz="0" w:space="0" w:color="auto"/>
          </w:divBdr>
        </w:div>
        <w:div w:id="130">
          <w:marLeft w:val="0"/>
          <w:marRight w:val="0"/>
          <w:marTop w:val="120"/>
          <w:marBottom w:val="0"/>
          <w:divBdr>
            <w:top w:val="none" w:sz="0" w:space="0" w:color="auto"/>
            <w:left w:val="none" w:sz="0" w:space="0" w:color="auto"/>
            <w:bottom w:val="none" w:sz="0" w:space="0" w:color="auto"/>
            <w:right w:val="none" w:sz="0" w:space="0" w:color="auto"/>
          </w:divBdr>
        </w:div>
        <w:div w:id="228">
          <w:marLeft w:val="0"/>
          <w:marRight w:val="0"/>
          <w:marTop w:val="120"/>
          <w:marBottom w:val="0"/>
          <w:divBdr>
            <w:top w:val="none" w:sz="0" w:space="0" w:color="auto"/>
            <w:left w:val="none" w:sz="0" w:space="0" w:color="auto"/>
            <w:bottom w:val="none" w:sz="0" w:space="0" w:color="auto"/>
            <w:right w:val="none" w:sz="0" w:space="0" w:color="auto"/>
          </w:divBdr>
        </w:div>
        <w:div w:id="233">
          <w:marLeft w:val="0"/>
          <w:marRight w:val="0"/>
          <w:marTop w:val="12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181">
          <w:marLeft w:val="0"/>
          <w:marRight w:val="0"/>
          <w:marTop w:val="120"/>
          <w:marBottom w:val="0"/>
          <w:divBdr>
            <w:top w:val="none" w:sz="0" w:space="0" w:color="auto"/>
            <w:left w:val="none" w:sz="0" w:space="0" w:color="auto"/>
            <w:bottom w:val="none" w:sz="0" w:space="0" w:color="auto"/>
            <w:right w:val="none" w:sz="0" w:space="0" w:color="auto"/>
          </w:divBdr>
        </w:div>
      </w:divsChild>
    </w:div>
    <w:div w:id="140">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120"/>
          <w:marBottom w:val="0"/>
          <w:divBdr>
            <w:top w:val="none" w:sz="0" w:space="0" w:color="auto"/>
            <w:left w:val="none" w:sz="0" w:space="0" w:color="auto"/>
            <w:bottom w:val="none" w:sz="0" w:space="0" w:color="auto"/>
            <w:right w:val="none" w:sz="0" w:space="0" w:color="auto"/>
          </w:divBdr>
        </w:div>
        <w:div w:id="66">
          <w:marLeft w:val="0"/>
          <w:marRight w:val="0"/>
          <w:marTop w:val="120"/>
          <w:marBottom w:val="0"/>
          <w:divBdr>
            <w:top w:val="none" w:sz="0" w:space="0" w:color="auto"/>
            <w:left w:val="none" w:sz="0" w:space="0" w:color="auto"/>
            <w:bottom w:val="none" w:sz="0" w:space="0" w:color="auto"/>
            <w:right w:val="none" w:sz="0" w:space="0" w:color="auto"/>
          </w:divBdr>
        </w:div>
        <w:div w:id="170">
          <w:marLeft w:val="0"/>
          <w:marRight w:val="0"/>
          <w:marTop w:val="120"/>
          <w:marBottom w:val="0"/>
          <w:divBdr>
            <w:top w:val="none" w:sz="0" w:space="0" w:color="auto"/>
            <w:left w:val="none" w:sz="0" w:space="0" w:color="auto"/>
            <w:bottom w:val="none" w:sz="0" w:space="0" w:color="auto"/>
            <w:right w:val="none" w:sz="0" w:space="0" w:color="auto"/>
          </w:divBdr>
        </w:div>
        <w:div w:id="196">
          <w:marLeft w:val="0"/>
          <w:marRight w:val="0"/>
          <w:marTop w:val="120"/>
          <w:marBottom w:val="0"/>
          <w:divBdr>
            <w:top w:val="none" w:sz="0" w:space="0" w:color="auto"/>
            <w:left w:val="none" w:sz="0" w:space="0" w:color="auto"/>
            <w:bottom w:val="none" w:sz="0" w:space="0" w:color="auto"/>
            <w:right w:val="none" w:sz="0" w:space="0" w:color="auto"/>
          </w:divBdr>
        </w:div>
        <w:div w:id="197">
          <w:marLeft w:val="0"/>
          <w:marRight w:val="0"/>
          <w:marTop w:val="120"/>
          <w:marBottom w:val="0"/>
          <w:divBdr>
            <w:top w:val="none" w:sz="0" w:space="0" w:color="auto"/>
            <w:left w:val="none" w:sz="0" w:space="0" w:color="auto"/>
            <w:bottom w:val="none" w:sz="0" w:space="0" w:color="auto"/>
            <w:right w:val="none" w:sz="0" w:space="0" w:color="auto"/>
          </w:divBdr>
        </w:div>
        <w:div w:id="201">
          <w:marLeft w:val="0"/>
          <w:marRight w:val="0"/>
          <w:marTop w:val="120"/>
          <w:marBottom w:val="0"/>
          <w:divBdr>
            <w:top w:val="none" w:sz="0" w:space="0" w:color="auto"/>
            <w:left w:val="none" w:sz="0" w:space="0" w:color="auto"/>
            <w:bottom w:val="none" w:sz="0" w:space="0" w:color="auto"/>
            <w:right w:val="none" w:sz="0" w:space="0" w:color="auto"/>
          </w:divBdr>
        </w:div>
        <w:div w:id="210">
          <w:marLeft w:val="0"/>
          <w:marRight w:val="0"/>
          <w:marTop w:val="12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120"/>
          <w:marBottom w:val="0"/>
          <w:divBdr>
            <w:top w:val="none" w:sz="0" w:space="0" w:color="auto"/>
            <w:left w:val="none" w:sz="0" w:space="0" w:color="auto"/>
            <w:bottom w:val="none" w:sz="0" w:space="0" w:color="auto"/>
            <w:right w:val="none" w:sz="0" w:space="0" w:color="auto"/>
          </w:divBdr>
        </w:div>
        <w:div w:id="89">
          <w:marLeft w:val="0"/>
          <w:marRight w:val="0"/>
          <w:marTop w:val="120"/>
          <w:marBottom w:val="0"/>
          <w:divBdr>
            <w:top w:val="none" w:sz="0" w:space="0" w:color="auto"/>
            <w:left w:val="none" w:sz="0" w:space="0" w:color="auto"/>
            <w:bottom w:val="none" w:sz="0" w:space="0" w:color="auto"/>
            <w:right w:val="none" w:sz="0" w:space="0" w:color="auto"/>
          </w:divBdr>
        </w:div>
        <w:div w:id="129">
          <w:marLeft w:val="0"/>
          <w:marRight w:val="0"/>
          <w:marTop w:val="120"/>
          <w:marBottom w:val="0"/>
          <w:divBdr>
            <w:top w:val="none" w:sz="0" w:space="0" w:color="auto"/>
            <w:left w:val="none" w:sz="0" w:space="0" w:color="auto"/>
            <w:bottom w:val="none" w:sz="0" w:space="0" w:color="auto"/>
            <w:right w:val="none" w:sz="0" w:space="0" w:color="auto"/>
          </w:divBdr>
        </w:div>
        <w:div w:id="232">
          <w:marLeft w:val="0"/>
          <w:marRight w:val="0"/>
          <w:marTop w:val="120"/>
          <w:marBottom w:val="0"/>
          <w:divBdr>
            <w:top w:val="none" w:sz="0" w:space="0" w:color="auto"/>
            <w:left w:val="none" w:sz="0" w:space="0" w:color="auto"/>
            <w:bottom w:val="none" w:sz="0" w:space="0" w:color="auto"/>
            <w:right w:val="none" w:sz="0" w:space="0" w:color="auto"/>
          </w:divBdr>
        </w:div>
        <w:div w:id="246">
          <w:marLeft w:val="0"/>
          <w:marRight w:val="0"/>
          <w:marTop w:val="120"/>
          <w:marBottom w:val="0"/>
          <w:divBdr>
            <w:top w:val="none" w:sz="0" w:space="0" w:color="auto"/>
            <w:left w:val="none" w:sz="0" w:space="0" w:color="auto"/>
            <w:bottom w:val="none" w:sz="0" w:space="0" w:color="auto"/>
            <w:right w:val="none" w:sz="0" w:space="0" w:color="auto"/>
          </w:divBdr>
        </w:div>
        <w:div w:id="265">
          <w:marLeft w:val="0"/>
          <w:marRight w:val="0"/>
          <w:marTop w:val="120"/>
          <w:marBottom w:val="0"/>
          <w:divBdr>
            <w:top w:val="none" w:sz="0" w:space="0" w:color="auto"/>
            <w:left w:val="none" w:sz="0" w:space="0" w:color="auto"/>
            <w:bottom w:val="none" w:sz="0" w:space="0" w:color="auto"/>
            <w:right w:val="none" w:sz="0" w:space="0" w:color="auto"/>
          </w:divBdr>
        </w:div>
        <w:div w:id="266">
          <w:marLeft w:val="0"/>
          <w:marRight w:val="0"/>
          <w:marTop w:val="120"/>
          <w:marBottom w:val="0"/>
          <w:divBdr>
            <w:top w:val="none" w:sz="0" w:space="0" w:color="auto"/>
            <w:left w:val="none" w:sz="0" w:space="0" w:color="auto"/>
            <w:bottom w:val="none" w:sz="0" w:space="0" w:color="auto"/>
            <w:right w:val="none" w:sz="0" w:space="0" w:color="auto"/>
          </w:divBdr>
        </w:div>
      </w:divsChild>
    </w:div>
    <w:div w:id="163">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120"/>
          <w:marBottom w:val="0"/>
          <w:divBdr>
            <w:top w:val="none" w:sz="0" w:space="0" w:color="auto"/>
            <w:left w:val="none" w:sz="0" w:space="0" w:color="auto"/>
            <w:bottom w:val="none" w:sz="0" w:space="0" w:color="auto"/>
            <w:right w:val="none" w:sz="0" w:space="0" w:color="auto"/>
          </w:divBdr>
        </w:div>
        <w:div w:id="147">
          <w:marLeft w:val="0"/>
          <w:marRight w:val="0"/>
          <w:marTop w:val="120"/>
          <w:marBottom w:val="0"/>
          <w:divBdr>
            <w:top w:val="none" w:sz="0" w:space="0" w:color="auto"/>
            <w:left w:val="none" w:sz="0" w:space="0" w:color="auto"/>
            <w:bottom w:val="none" w:sz="0" w:space="0" w:color="auto"/>
            <w:right w:val="none" w:sz="0" w:space="0" w:color="auto"/>
          </w:divBdr>
        </w:div>
        <w:div w:id="191">
          <w:marLeft w:val="0"/>
          <w:marRight w:val="0"/>
          <w:marTop w:val="12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120"/>
          <w:marBottom w:val="0"/>
          <w:divBdr>
            <w:top w:val="none" w:sz="0" w:space="0" w:color="auto"/>
            <w:left w:val="none" w:sz="0" w:space="0" w:color="auto"/>
            <w:bottom w:val="none" w:sz="0" w:space="0" w:color="auto"/>
            <w:right w:val="none" w:sz="0" w:space="0" w:color="auto"/>
          </w:divBdr>
        </w:div>
        <w:div w:id="87">
          <w:marLeft w:val="0"/>
          <w:marRight w:val="0"/>
          <w:marTop w:val="120"/>
          <w:marBottom w:val="0"/>
          <w:divBdr>
            <w:top w:val="none" w:sz="0" w:space="0" w:color="auto"/>
            <w:left w:val="none" w:sz="0" w:space="0" w:color="auto"/>
            <w:bottom w:val="none" w:sz="0" w:space="0" w:color="auto"/>
            <w:right w:val="none" w:sz="0" w:space="0" w:color="auto"/>
          </w:divBdr>
        </w:div>
        <w:div w:id="206">
          <w:marLeft w:val="0"/>
          <w:marRight w:val="0"/>
          <w:marTop w:val="120"/>
          <w:marBottom w:val="0"/>
          <w:divBdr>
            <w:top w:val="none" w:sz="0" w:space="0" w:color="auto"/>
            <w:left w:val="none" w:sz="0" w:space="0" w:color="auto"/>
            <w:bottom w:val="none" w:sz="0" w:space="0" w:color="auto"/>
            <w:right w:val="none" w:sz="0" w:space="0" w:color="auto"/>
          </w:divBdr>
        </w:div>
        <w:div w:id="235">
          <w:marLeft w:val="0"/>
          <w:marRight w:val="0"/>
          <w:marTop w:val="120"/>
          <w:marBottom w:val="0"/>
          <w:divBdr>
            <w:top w:val="none" w:sz="0" w:space="0" w:color="auto"/>
            <w:left w:val="none" w:sz="0" w:space="0" w:color="auto"/>
            <w:bottom w:val="none" w:sz="0" w:space="0" w:color="auto"/>
            <w:right w:val="none" w:sz="0" w:space="0" w:color="auto"/>
          </w:divBdr>
        </w:div>
        <w:div w:id="274">
          <w:marLeft w:val="0"/>
          <w:marRight w:val="0"/>
          <w:marTop w:val="120"/>
          <w:marBottom w:val="0"/>
          <w:divBdr>
            <w:top w:val="none" w:sz="0" w:space="0" w:color="auto"/>
            <w:left w:val="none" w:sz="0" w:space="0" w:color="auto"/>
            <w:bottom w:val="none" w:sz="0" w:space="0" w:color="auto"/>
            <w:right w:val="none" w:sz="0" w:space="0" w:color="auto"/>
          </w:divBdr>
        </w:div>
      </w:divsChild>
    </w:div>
    <w:div w:id="203">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120"/>
          <w:marBottom w:val="0"/>
          <w:divBdr>
            <w:top w:val="none" w:sz="0" w:space="0" w:color="auto"/>
            <w:left w:val="none" w:sz="0" w:space="0" w:color="auto"/>
            <w:bottom w:val="none" w:sz="0" w:space="0" w:color="auto"/>
            <w:right w:val="none" w:sz="0" w:space="0" w:color="auto"/>
          </w:divBdr>
        </w:div>
        <w:div w:id="222">
          <w:marLeft w:val="0"/>
          <w:marRight w:val="0"/>
          <w:marTop w:val="120"/>
          <w:marBottom w:val="0"/>
          <w:divBdr>
            <w:top w:val="none" w:sz="0" w:space="0" w:color="auto"/>
            <w:left w:val="none" w:sz="0" w:space="0" w:color="auto"/>
            <w:bottom w:val="none" w:sz="0" w:space="0" w:color="auto"/>
            <w:right w:val="none" w:sz="0" w:space="0" w:color="auto"/>
          </w:divBdr>
        </w:div>
        <w:div w:id="258">
          <w:marLeft w:val="0"/>
          <w:marRight w:val="0"/>
          <w:marTop w:val="120"/>
          <w:marBottom w:val="0"/>
          <w:divBdr>
            <w:top w:val="none" w:sz="0" w:space="0" w:color="auto"/>
            <w:left w:val="none" w:sz="0" w:space="0" w:color="auto"/>
            <w:bottom w:val="none" w:sz="0" w:space="0" w:color="auto"/>
            <w:right w:val="none" w:sz="0" w:space="0" w:color="auto"/>
          </w:divBdr>
        </w:div>
      </w:divsChild>
    </w:div>
    <w:div w:id="204">
      <w:marLeft w:val="0"/>
      <w:marRight w:val="0"/>
      <w:marTop w:val="0"/>
      <w:marBottom w:val="0"/>
      <w:divBdr>
        <w:top w:val="none" w:sz="0" w:space="0" w:color="auto"/>
        <w:left w:val="none" w:sz="0" w:space="0" w:color="auto"/>
        <w:bottom w:val="none" w:sz="0" w:space="0" w:color="auto"/>
        <w:right w:val="none" w:sz="0" w:space="0" w:color="auto"/>
      </w:divBdr>
      <w:divsChild>
        <w:div w:id="174">
          <w:marLeft w:val="0"/>
          <w:marRight w:val="0"/>
          <w:marTop w:val="120"/>
          <w:marBottom w:val="0"/>
          <w:divBdr>
            <w:top w:val="none" w:sz="0" w:space="0" w:color="auto"/>
            <w:left w:val="none" w:sz="0" w:space="0" w:color="auto"/>
            <w:bottom w:val="none" w:sz="0" w:space="0" w:color="auto"/>
            <w:right w:val="none" w:sz="0" w:space="0" w:color="auto"/>
          </w:divBdr>
        </w:div>
        <w:div w:id="177">
          <w:marLeft w:val="0"/>
          <w:marRight w:val="0"/>
          <w:marTop w:val="120"/>
          <w:marBottom w:val="0"/>
          <w:divBdr>
            <w:top w:val="none" w:sz="0" w:space="0" w:color="auto"/>
            <w:left w:val="none" w:sz="0" w:space="0" w:color="auto"/>
            <w:bottom w:val="none" w:sz="0" w:space="0" w:color="auto"/>
            <w:right w:val="none" w:sz="0" w:space="0" w:color="auto"/>
          </w:divBdr>
        </w:div>
        <w:div w:id="239">
          <w:marLeft w:val="0"/>
          <w:marRight w:val="0"/>
          <w:marTop w:val="12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120"/>
          <w:marBottom w:val="0"/>
          <w:divBdr>
            <w:top w:val="none" w:sz="0" w:space="0" w:color="auto"/>
            <w:left w:val="none" w:sz="0" w:space="0" w:color="auto"/>
            <w:bottom w:val="none" w:sz="0" w:space="0" w:color="auto"/>
            <w:right w:val="none" w:sz="0" w:space="0" w:color="auto"/>
          </w:divBdr>
        </w:div>
        <w:div w:id="159">
          <w:marLeft w:val="0"/>
          <w:marRight w:val="0"/>
          <w:marTop w:val="120"/>
          <w:marBottom w:val="0"/>
          <w:divBdr>
            <w:top w:val="none" w:sz="0" w:space="0" w:color="auto"/>
            <w:left w:val="none" w:sz="0" w:space="0" w:color="auto"/>
            <w:bottom w:val="none" w:sz="0" w:space="0" w:color="auto"/>
            <w:right w:val="none" w:sz="0" w:space="0" w:color="auto"/>
          </w:divBdr>
        </w:div>
        <w:div w:id="178">
          <w:marLeft w:val="0"/>
          <w:marRight w:val="0"/>
          <w:marTop w:val="120"/>
          <w:marBottom w:val="0"/>
          <w:divBdr>
            <w:top w:val="none" w:sz="0" w:space="0" w:color="auto"/>
            <w:left w:val="none" w:sz="0" w:space="0" w:color="auto"/>
            <w:bottom w:val="none" w:sz="0" w:space="0" w:color="auto"/>
            <w:right w:val="none" w:sz="0" w:space="0" w:color="auto"/>
          </w:divBdr>
        </w:div>
        <w:div w:id="226">
          <w:marLeft w:val="0"/>
          <w:marRight w:val="0"/>
          <w:marTop w:val="120"/>
          <w:marBottom w:val="0"/>
          <w:divBdr>
            <w:top w:val="none" w:sz="0" w:space="0" w:color="auto"/>
            <w:left w:val="none" w:sz="0" w:space="0" w:color="auto"/>
            <w:bottom w:val="none" w:sz="0" w:space="0" w:color="auto"/>
            <w:right w:val="none" w:sz="0" w:space="0" w:color="auto"/>
          </w:divBdr>
        </w:div>
      </w:divsChild>
    </w:div>
    <w:div w:id="223">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120"/>
          <w:marBottom w:val="0"/>
          <w:divBdr>
            <w:top w:val="none" w:sz="0" w:space="0" w:color="auto"/>
            <w:left w:val="none" w:sz="0" w:space="0" w:color="auto"/>
            <w:bottom w:val="none" w:sz="0" w:space="0" w:color="auto"/>
            <w:right w:val="none" w:sz="0" w:space="0" w:color="auto"/>
          </w:divBdr>
        </w:div>
        <w:div w:id="22">
          <w:marLeft w:val="0"/>
          <w:marRight w:val="0"/>
          <w:marTop w:val="120"/>
          <w:marBottom w:val="0"/>
          <w:divBdr>
            <w:top w:val="none" w:sz="0" w:space="0" w:color="auto"/>
            <w:left w:val="none" w:sz="0" w:space="0" w:color="auto"/>
            <w:bottom w:val="none" w:sz="0" w:space="0" w:color="auto"/>
            <w:right w:val="none" w:sz="0" w:space="0" w:color="auto"/>
          </w:divBdr>
        </w:div>
        <w:div w:id="63">
          <w:marLeft w:val="0"/>
          <w:marRight w:val="0"/>
          <w:marTop w:val="120"/>
          <w:marBottom w:val="0"/>
          <w:divBdr>
            <w:top w:val="none" w:sz="0" w:space="0" w:color="auto"/>
            <w:left w:val="none" w:sz="0" w:space="0" w:color="auto"/>
            <w:bottom w:val="none" w:sz="0" w:space="0" w:color="auto"/>
            <w:right w:val="none" w:sz="0" w:space="0" w:color="auto"/>
          </w:divBdr>
        </w:div>
        <w:div w:id="73">
          <w:marLeft w:val="0"/>
          <w:marRight w:val="0"/>
          <w:marTop w:val="120"/>
          <w:marBottom w:val="0"/>
          <w:divBdr>
            <w:top w:val="none" w:sz="0" w:space="0" w:color="auto"/>
            <w:left w:val="none" w:sz="0" w:space="0" w:color="auto"/>
            <w:bottom w:val="none" w:sz="0" w:space="0" w:color="auto"/>
            <w:right w:val="none" w:sz="0" w:space="0" w:color="auto"/>
          </w:divBdr>
        </w:div>
        <w:div w:id="96">
          <w:marLeft w:val="0"/>
          <w:marRight w:val="0"/>
          <w:marTop w:val="120"/>
          <w:marBottom w:val="0"/>
          <w:divBdr>
            <w:top w:val="none" w:sz="0" w:space="0" w:color="auto"/>
            <w:left w:val="none" w:sz="0" w:space="0" w:color="auto"/>
            <w:bottom w:val="none" w:sz="0" w:space="0" w:color="auto"/>
            <w:right w:val="none" w:sz="0" w:space="0" w:color="auto"/>
          </w:divBdr>
        </w:div>
        <w:div w:id="134">
          <w:marLeft w:val="0"/>
          <w:marRight w:val="0"/>
          <w:marTop w:val="120"/>
          <w:marBottom w:val="0"/>
          <w:divBdr>
            <w:top w:val="none" w:sz="0" w:space="0" w:color="auto"/>
            <w:left w:val="none" w:sz="0" w:space="0" w:color="auto"/>
            <w:bottom w:val="none" w:sz="0" w:space="0" w:color="auto"/>
            <w:right w:val="none" w:sz="0" w:space="0" w:color="auto"/>
          </w:divBdr>
        </w:div>
        <w:div w:id="179">
          <w:marLeft w:val="0"/>
          <w:marRight w:val="0"/>
          <w:marTop w:val="120"/>
          <w:marBottom w:val="0"/>
          <w:divBdr>
            <w:top w:val="none" w:sz="0" w:space="0" w:color="auto"/>
            <w:left w:val="none" w:sz="0" w:space="0" w:color="auto"/>
            <w:bottom w:val="none" w:sz="0" w:space="0" w:color="auto"/>
            <w:right w:val="none" w:sz="0" w:space="0" w:color="auto"/>
          </w:divBdr>
        </w:div>
        <w:div w:id="195">
          <w:marLeft w:val="0"/>
          <w:marRight w:val="0"/>
          <w:marTop w:val="120"/>
          <w:marBottom w:val="0"/>
          <w:divBdr>
            <w:top w:val="none" w:sz="0" w:space="0" w:color="auto"/>
            <w:left w:val="none" w:sz="0" w:space="0" w:color="auto"/>
            <w:bottom w:val="none" w:sz="0" w:space="0" w:color="auto"/>
            <w:right w:val="none" w:sz="0" w:space="0" w:color="auto"/>
          </w:divBdr>
        </w:div>
        <w:div w:id="230">
          <w:marLeft w:val="0"/>
          <w:marRight w:val="0"/>
          <w:marTop w:val="120"/>
          <w:marBottom w:val="0"/>
          <w:divBdr>
            <w:top w:val="none" w:sz="0" w:space="0" w:color="auto"/>
            <w:left w:val="none" w:sz="0" w:space="0" w:color="auto"/>
            <w:bottom w:val="none" w:sz="0" w:space="0" w:color="auto"/>
            <w:right w:val="none" w:sz="0" w:space="0" w:color="auto"/>
          </w:divBdr>
        </w:div>
        <w:div w:id="269">
          <w:marLeft w:val="0"/>
          <w:marRight w:val="0"/>
          <w:marTop w:val="120"/>
          <w:marBottom w:val="0"/>
          <w:divBdr>
            <w:top w:val="none" w:sz="0" w:space="0" w:color="auto"/>
            <w:left w:val="none" w:sz="0" w:space="0" w:color="auto"/>
            <w:bottom w:val="none" w:sz="0" w:space="0" w:color="auto"/>
            <w:right w:val="none" w:sz="0" w:space="0" w:color="auto"/>
          </w:divBdr>
        </w:div>
        <w:div w:id="276">
          <w:marLeft w:val="0"/>
          <w:marRight w:val="0"/>
          <w:marTop w:val="120"/>
          <w:marBottom w:val="0"/>
          <w:divBdr>
            <w:top w:val="none" w:sz="0" w:space="0" w:color="auto"/>
            <w:left w:val="none" w:sz="0" w:space="0" w:color="auto"/>
            <w:bottom w:val="none" w:sz="0" w:space="0" w:color="auto"/>
            <w:right w:val="none" w:sz="0" w:space="0" w:color="auto"/>
          </w:divBdr>
        </w:div>
        <w:div w:id="277">
          <w:marLeft w:val="0"/>
          <w:marRight w:val="0"/>
          <w:marTop w:val="12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120"/>
          <w:marBottom w:val="0"/>
          <w:divBdr>
            <w:top w:val="none" w:sz="0" w:space="0" w:color="auto"/>
            <w:left w:val="none" w:sz="0" w:space="0" w:color="auto"/>
            <w:bottom w:val="none" w:sz="0" w:space="0" w:color="auto"/>
            <w:right w:val="none" w:sz="0" w:space="0" w:color="auto"/>
          </w:divBdr>
        </w:div>
        <w:div w:id="30">
          <w:marLeft w:val="0"/>
          <w:marRight w:val="0"/>
          <w:marTop w:val="120"/>
          <w:marBottom w:val="0"/>
          <w:divBdr>
            <w:top w:val="none" w:sz="0" w:space="0" w:color="auto"/>
            <w:left w:val="none" w:sz="0" w:space="0" w:color="auto"/>
            <w:bottom w:val="none" w:sz="0" w:space="0" w:color="auto"/>
            <w:right w:val="none" w:sz="0" w:space="0" w:color="auto"/>
          </w:divBdr>
        </w:div>
        <w:div w:id="132">
          <w:marLeft w:val="0"/>
          <w:marRight w:val="0"/>
          <w:marTop w:val="120"/>
          <w:marBottom w:val="0"/>
          <w:divBdr>
            <w:top w:val="none" w:sz="0" w:space="0" w:color="auto"/>
            <w:left w:val="none" w:sz="0" w:space="0" w:color="auto"/>
            <w:bottom w:val="none" w:sz="0" w:space="0" w:color="auto"/>
            <w:right w:val="none" w:sz="0" w:space="0" w:color="auto"/>
          </w:divBdr>
        </w:div>
        <w:div w:id="241">
          <w:marLeft w:val="0"/>
          <w:marRight w:val="0"/>
          <w:marTop w:val="120"/>
          <w:marBottom w:val="0"/>
          <w:divBdr>
            <w:top w:val="none" w:sz="0" w:space="0" w:color="auto"/>
            <w:left w:val="none" w:sz="0" w:space="0" w:color="auto"/>
            <w:bottom w:val="none" w:sz="0" w:space="0" w:color="auto"/>
            <w:right w:val="none" w:sz="0" w:space="0" w:color="auto"/>
          </w:divBdr>
        </w:div>
        <w:div w:id="250">
          <w:marLeft w:val="0"/>
          <w:marRight w:val="0"/>
          <w:marTop w:val="120"/>
          <w:marBottom w:val="0"/>
          <w:divBdr>
            <w:top w:val="none" w:sz="0" w:space="0" w:color="auto"/>
            <w:left w:val="none" w:sz="0" w:space="0" w:color="auto"/>
            <w:bottom w:val="none" w:sz="0" w:space="0" w:color="auto"/>
            <w:right w:val="none" w:sz="0" w:space="0" w:color="auto"/>
          </w:divBdr>
        </w:div>
        <w:div w:id="275">
          <w:marLeft w:val="0"/>
          <w:marRight w:val="0"/>
          <w:marTop w:val="12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120"/>
          <w:marBottom w:val="0"/>
          <w:divBdr>
            <w:top w:val="none" w:sz="0" w:space="0" w:color="auto"/>
            <w:left w:val="none" w:sz="0" w:space="0" w:color="auto"/>
            <w:bottom w:val="none" w:sz="0" w:space="0" w:color="auto"/>
            <w:right w:val="none" w:sz="0" w:space="0" w:color="auto"/>
          </w:divBdr>
        </w:div>
        <w:div w:id="60">
          <w:marLeft w:val="0"/>
          <w:marRight w:val="0"/>
          <w:marTop w:val="120"/>
          <w:marBottom w:val="0"/>
          <w:divBdr>
            <w:top w:val="none" w:sz="0" w:space="0" w:color="auto"/>
            <w:left w:val="none" w:sz="0" w:space="0" w:color="auto"/>
            <w:bottom w:val="none" w:sz="0" w:space="0" w:color="auto"/>
            <w:right w:val="none" w:sz="0" w:space="0" w:color="auto"/>
          </w:divBdr>
        </w:div>
        <w:div w:id="71">
          <w:marLeft w:val="0"/>
          <w:marRight w:val="0"/>
          <w:marTop w:val="120"/>
          <w:marBottom w:val="0"/>
          <w:divBdr>
            <w:top w:val="none" w:sz="0" w:space="0" w:color="auto"/>
            <w:left w:val="none" w:sz="0" w:space="0" w:color="auto"/>
            <w:bottom w:val="none" w:sz="0" w:space="0" w:color="auto"/>
            <w:right w:val="none" w:sz="0" w:space="0" w:color="auto"/>
          </w:divBdr>
        </w:div>
        <w:div w:id="76">
          <w:marLeft w:val="0"/>
          <w:marRight w:val="0"/>
          <w:marTop w:val="120"/>
          <w:marBottom w:val="0"/>
          <w:divBdr>
            <w:top w:val="none" w:sz="0" w:space="0" w:color="auto"/>
            <w:left w:val="none" w:sz="0" w:space="0" w:color="auto"/>
            <w:bottom w:val="none" w:sz="0" w:space="0" w:color="auto"/>
            <w:right w:val="none" w:sz="0" w:space="0" w:color="auto"/>
          </w:divBdr>
        </w:div>
        <w:div w:id="88">
          <w:marLeft w:val="0"/>
          <w:marRight w:val="0"/>
          <w:marTop w:val="120"/>
          <w:marBottom w:val="0"/>
          <w:divBdr>
            <w:top w:val="none" w:sz="0" w:space="0" w:color="auto"/>
            <w:left w:val="none" w:sz="0" w:space="0" w:color="auto"/>
            <w:bottom w:val="none" w:sz="0" w:space="0" w:color="auto"/>
            <w:right w:val="none" w:sz="0" w:space="0" w:color="auto"/>
          </w:divBdr>
        </w:div>
        <w:div w:id="101">
          <w:marLeft w:val="0"/>
          <w:marRight w:val="0"/>
          <w:marTop w:val="120"/>
          <w:marBottom w:val="0"/>
          <w:divBdr>
            <w:top w:val="none" w:sz="0" w:space="0" w:color="auto"/>
            <w:left w:val="none" w:sz="0" w:space="0" w:color="auto"/>
            <w:bottom w:val="none" w:sz="0" w:space="0" w:color="auto"/>
            <w:right w:val="none" w:sz="0" w:space="0" w:color="auto"/>
          </w:divBdr>
        </w:div>
        <w:div w:id="112">
          <w:marLeft w:val="0"/>
          <w:marRight w:val="0"/>
          <w:marTop w:val="120"/>
          <w:marBottom w:val="0"/>
          <w:divBdr>
            <w:top w:val="none" w:sz="0" w:space="0" w:color="auto"/>
            <w:left w:val="none" w:sz="0" w:space="0" w:color="auto"/>
            <w:bottom w:val="none" w:sz="0" w:space="0" w:color="auto"/>
            <w:right w:val="none" w:sz="0" w:space="0" w:color="auto"/>
          </w:divBdr>
        </w:div>
        <w:div w:id="115">
          <w:marLeft w:val="0"/>
          <w:marRight w:val="0"/>
          <w:marTop w:val="120"/>
          <w:marBottom w:val="0"/>
          <w:divBdr>
            <w:top w:val="none" w:sz="0" w:space="0" w:color="auto"/>
            <w:left w:val="none" w:sz="0" w:space="0" w:color="auto"/>
            <w:bottom w:val="none" w:sz="0" w:space="0" w:color="auto"/>
            <w:right w:val="none" w:sz="0" w:space="0" w:color="auto"/>
          </w:divBdr>
        </w:div>
        <w:div w:id="149">
          <w:marLeft w:val="0"/>
          <w:marRight w:val="0"/>
          <w:marTop w:val="120"/>
          <w:marBottom w:val="0"/>
          <w:divBdr>
            <w:top w:val="none" w:sz="0" w:space="0" w:color="auto"/>
            <w:left w:val="none" w:sz="0" w:space="0" w:color="auto"/>
            <w:bottom w:val="none" w:sz="0" w:space="0" w:color="auto"/>
            <w:right w:val="none" w:sz="0" w:space="0" w:color="auto"/>
          </w:divBdr>
        </w:div>
        <w:div w:id="190">
          <w:marLeft w:val="0"/>
          <w:marRight w:val="0"/>
          <w:marTop w:val="120"/>
          <w:marBottom w:val="0"/>
          <w:divBdr>
            <w:top w:val="none" w:sz="0" w:space="0" w:color="auto"/>
            <w:left w:val="none" w:sz="0" w:space="0" w:color="auto"/>
            <w:bottom w:val="none" w:sz="0" w:space="0" w:color="auto"/>
            <w:right w:val="none" w:sz="0" w:space="0" w:color="auto"/>
          </w:divBdr>
        </w:div>
        <w:div w:id="211">
          <w:marLeft w:val="0"/>
          <w:marRight w:val="0"/>
          <w:marTop w:val="120"/>
          <w:marBottom w:val="0"/>
          <w:divBdr>
            <w:top w:val="none" w:sz="0" w:space="0" w:color="auto"/>
            <w:left w:val="none" w:sz="0" w:space="0" w:color="auto"/>
            <w:bottom w:val="none" w:sz="0" w:space="0" w:color="auto"/>
            <w:right w:val="none" w:sz="0" w:space="0" w:color="auto"/>
          </w:divBdr>
        </w:div>
        <w:div w:id="218">
          <w:marLeft w:val="0"/>
          <w:marRight w:val="0"/>
          <w:marTop w:val="120"/>
          <w:marBottom w:val="0"/>
          <w:divBdr>
            <w:top w:val="none" w:sz="0" w:space="0" w:color="auto"/>
            <w:left w:val="none" w:sz="0" w:space="0" w:color="auto"/>
            <w:bottom w:val="none" w:sz="0" w:space="0" w:color="auto"/>
            <w:right w:val="none" w:sz="0" w:space="0" w:color="auto"/>
          </w:divBdr>
        </w:div>
        <w:div w:id="243">
          <w:marLeft w:val="0"/>
          <w:marRight w:val="0"/>
          <w:marTop w:val="120"/>
          <w:marBottom w:val="0"/>
          <w:divBdr>
            <w:top w:val="none" w:sz="0" w:space="0" w:color="auto"/>
            <w:left w:val="none" w:sz="0" w:space="0" w:color="auto"/>
            <w:bottom w:val="none" w:sz="0" w:space="0" w:color="auto"/>
            <w:right w:val="none" w:sz="0" w:space="0" w:color="auto"/>
          </w:divBdr>
        </w:div>
      </w:divsChild>
    </w:div>
    <w:div w:id="231">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120"/>
          <w:marBottom w:val="0"/>
          <w:divBdr>
            <w:top w:val="none" w:sz="0" w:space="0" w:color="auto"/>
            <w:left w:val="none" w:sz="0" w:space="0" w:color="auto"/>
            <w:bottom w:val="none" w:sz="0" w:space="0" w:color="auto"/>
            <w:right w:val="none" w:sz="0" w:space="0" w:color="auto"/>
          </w:divBdr>
        </w:div>
        <w:div w:id="171">
          <w:marLeft w:val="0"/>
          <w:marRight w:val="0"/>
          <w:marTop w:val="12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120"/>
          <w:marBottom w:val="0"/>
          <w:divBdr>
            <w:top w:val="none" w:sz="0" w:space="0" w:color="auto"/>
            <w:left w:val="none" w:sz="0" w:space="0" w:color="auto"/>
            <w:bottom w:val="none" w:sz="0" w:space="0" w:color="auto"/>
            <w:right w:val="none" w:sz="0" w:space="0" w:color="auto"/>
          </w:divBdr>
        </w:div>
        <w:div w:id="9">
          <w:marLeft w:val="0"/>
          <w:marRight w:val="0"/>
          <w:marTop w:val="120"/>
          <w:marBottom w:val="0"/>
          <w:divBdr>
            <w:top w:val="none" w:sz="0" w:space="0" w:color="auto"/>
            <w:left w:val="none" w:sz="0" w:space="0" w:color="auto"/>
            <w:bottom w:val="none" w:sz="0" w:space="0" w:color="auto"/>
            <w:right w:val="none" w:sz="0" w:space="0" w:color="auto"/>
          </w:divBdr>
        </w:div>
        <w:div w:id="32">
          <w:marLeft w:val="0"/>
          <w:marRight w:val="0"/>
          <w:marTop w:val="120"/>
          <w:marBottom w:val="0"/>
          <w:divBdr>
            <w:top w:val="none" w:sz="0" w:space="0" w:color="auto"/>
            <w:left w:val="none" w:sz="0" w:space="0" w:color="auto"/>
            <w:bottom w:val="none" w:sz="0" w:space="0" w:color="auto"/>
            <w:right w:val="none" w:sz="0" w:space="0" w:color="auto"/>
          </w:divBdr>
        </w:div>
        <w:div w:id="155">
          <w:marLeft w:val="0"/>
          <w:marRight w:val="0"/>
          <w:marTop w:val="120"/>
          <w:marBottom w:val="0"/>
          <w:divBdr>
            <w:top w:val="none" w:sz="0" w:space="0" w:color="auto"/>
            <w:left w:val="none" w:sz="0" w:space="0" w:color="auto"/>
            <w:bottom w:val="none" w:sz="0" w:space="0" w:color="auto"/>
            <w:right w:val="none" w:sz="0" w:space="0" w:color="auto"/>
          </w:divBdr>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120"/>
          <w:marBottom w:val="0"/>
          <w:divBdr>
            <w:top w:val="none" w:sz="0" w:space="0" w:color="auto"/>
            <w:left w:val="none" w:sz="0" w:space="0" w:color="auto"/>
            <w:bottom w:val="none" w:sz="0" w:space="0" w:color="auto"/>
            <w:right w:val="none" w:sz="0" w:space="0" w:color="auto"/>
          </w:divBdr>
        </w:div>
        <w:div w:id="145">
          <w:marLeft w:val="0"/>
          <w:marRight w:val="0"/>
          <w:marTop w:val="120"/>
          <w:marBottom w:val="0"/>
          <w:divBdr>
            <w:top w:val="none" w:sz="0" w:space="0" w:color="auto"/>
            <w:left w:val="none" w:sz="0" w:space="0" w:color="auto"/>
            <w:bottom w:val="none" w:sz="0" w:space="0" w:color="auto"/>
            <w:right w:val="none" w:sz="0" w:space="0" w:color="auto"/>
          </w:divBdr>
        </w:div>
        <w:div w:id="148">
          <w:marLeft w:val="0"/>
          <w:marRight w:val="0"/>
          <w:marTop w:val="120"/>
          <w:marBottom w:val="0"/>
          <w:divBdr>
            <w:top w:val="none" w:sz="0" w:space="0" w:color="auto"/>
            <w:left w:val="none" w:sz="0" w:space="0" w:color="auto"/>
            <w:bottom w:val="none" w:sz="0" w:space="0" w:color="auto"/>
            <w:right w:val="none" w:sz="0" w:space="0" w:color="auto"/>
          </w:divBdr>
        </w:div>
        <w:div w:id="153">
          <w:marLeft w:val="0"/>
          <w:marRight w:val="0"/>
          <w:marTop w:val="120"/>
          <w:marBottom w:val="0"/>
          <w:divBdr>
            <w:top w:val="none" w:sz="0" w:space="0" w:color="auto"/>
            <w:left w:val="none" w:sz="0" w:space="0" w:color="auto"/>
            <w:bottom w:val="none" w:sz="0" w:space="0" w:color="auto"/>
            <w:right w:val="none" w:sz="0" w:space="0" w:color="auto"/>
          </w:divBdr>
        </w:div>
        <w:div w:id="183">
          <w:marLeft w:val="0"/>
          <w:marRight w:val="0"/>
          <w:marTop w:val="120"/>
          <w:marBottom w:val="0"/>
          <w:divBdr>
            <w:top w:val="none" w:sz="0" w:space="0" w:color="auto"/>
            <w:left w:val="none" w:sz="0" w:space="0" w:color="auto"/>
            <w:bottom w:val="none" w:sz="0" w:space="0" w:color="auto"/>
            <w:right w:val="none" w:sz="0" w:space="0" w:color="auto"/>
          </w:divBdr>
        </w:div>
        <w:div w:id="188">
          <w:marLeft w:val="0"/>
          <w:marRight w:val="0"/>
          <w:marTop w:val="120"/>
          <w:marBottom w:val="0"/>
          <w:divBdr>
            <w:top w:val="none" w:sz="0" w:space="0" w:color="auto"/>
            <w:left w:val="none" w:sz="0" w:space="0" w:color="auto"/>
            <w:bottom w:val="none" w:sz="0" w:space="0" w:color="auto"/>
            <w:right w:val="none" w:sz="0" w:space="0" w:color="auto"/>
          </w:divBdr>
        </w:div>
        <w:div w:id="244">
          <w:marLeft w:val="0"/>
          <w:marRight w:val="0"/>
          <w:marTop w:val="120"/>
          <w:marBottom w:val="0"/>
          <w:divBdr>
            <w:top w:val="none" w:sz="0" w:space="0" w:color="auto"/>
            <w:left w:val="none" w:sz="0" w:space="0" w:color="auto"/>
            <w:bottom w:val="none" w:sz="0" w:space="0" w:color="auto"/>
            <w:right w:val="none" w:sz="0" w:space="0" w:color="auto"/>
          </w:divBdr>
        </w:div>
        <w:div w:id="257">
          <w:marLeft w:val="0"/>
          <w:marRight w:val="0"/>
          <w:marTop w:val="120"/>
          <w:marBottom w:val="0"/>
          <w:divBdr>
            <w:top w:val="none" w:sz="0" w:space="0" w:color="auto"/>
            <w:left w:val="none" w:sz="0" w:space="0" w:color="auto"/>
            <w:bottom w:val="none" w:sz="0" w:space="0" w:color="auto"/>
            <w:right w:val="none" w:sz="0" w:space="0" w:color="auto"/>
          </w:divBdr>
        </w:div>
      </w:divsChild>
    </w:div>
    <w:div w:id="24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120"/>
          <w:marBottom w:val="0"/>
          <w:divBdr>
            <w:top w:val="none" w:sz="0" w:space="0" w:color="auto"/>
            <w:left w:val="none" w:sz="0" w:space="0" w:color="auto"/>
            <w:bottom w:val="none" w:sz="0" w:space="0" w:color="auto"/>
            <w:right w:val="none" w:sz="0" w:space="0" w:color="auto"/>
          </w:divBdr>
        </w:div>
        <w:div w:id="108">
          <w:marLeft w:val="0"/>
          <w:marRight w:val="0"/>
          <w:marTop w:val="120"/>
          <w:marBottom w:val="0"/>
          <w:divBdr>
            <w:top w:val="none" w:sz="0" w:space="0" w:color="auto"/>
            <w:left w:val="none" w:sz="0" w:space="0" w:color="auto"/>
            <w:bottom w:val="none" w:sz="0" w:space="0" w:color="auto"/>
            <w:right w:val="none" w:sz="0" w:space="0" w:color="auto"/>
          </w:divBdr>
        </w:div>
      </w:divsChild>
    </w:div>
    <w:div w:id="252">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120"/>
          <w:marBottom w:val="0"/>
          <w:divBdr>
            <w:top w:val="none" w:sz="0" w:space="0" w:color="auto"/>
            <w:left w:val="none" w:sz="0" w:space="0" w:color="auto"/>
            <w:bottom w:val="none" w:sz="0" w:space="0" w:color="auto"/>
            <w:right w:val="none" w:sz="0" w:space="0" w:color="auto"/>
          </w:divBdr>
        </w:div>
        <w:div w:id="194">
          <w:marLeft w:val="0"/>
          <w:marRight w:val="0"/>
          <w:marTop w:val="120"/>
          <w:marBottom w:val="0"/>
          <w:divBdr>
            <w:top w:val="none" w:sz="0" w:space="0" w:color="auto"/>
            <w:left w:val="none" w:sz="0" w:space="0" w:color="auto"/>
            <w:bottom w:val="none" w:sz="0" w:space="0" w:color="auto"/>
            <w:right w:val="none" w:sz="0" w:space="0" w:color="auto"/>
          </w:divBdr>
        </w:div>
      </w:divsChild>
    </w:div>
    <w:div w:id="25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120"/>
          <w:marBottom w:val="0"/>
          <w:divBdr>
            <w:top w:val="none" w:sz="0" w:space="0" w:color="auto"/>
            <w:left w:val="none" w:sz="0" w:space="0" w:color="auto"/>
            <w:bottom w:val="none" w:sz="0" w:space="0" w:color="auto"/>
            <w:right w:val="none" w:sz="0" w:space="0" w:color="auto"/>
          </w:divBdr>
        </w:div>
        <w:div w:id="19">
          <w:marLeft w:val="0"/>
          <w:marRight w:val="0"/>
          <w:marTop w:val="120"/>
          <w:marBottom w:val="0"/>
          <w:divBdr>
            <w:top w:val="none" w:sz="0" w:space="0" w:color="auto"/>
            <w:left w:val="none" w:sz="0" w:space="0" w:color="auto"/>
            <w:bottom w:val="none" w:sz="0" w:space="0" w:color="auto"/>
            <w:right w:val="none" w:sz="0" w:space="0" w:color="auto"/>
          </w:divBdr>
        </w:div>
        <w:div w:id="28">
          <w:marLeft w:val="0"/>
          <w:marRight w:val="0"/>
          <w:marTop w:val="120"/>
          <w:marBottom w:val="0"/>
          <w:divBdr>
            <w:top w:val="none" w:sz="0" w:space="0" w:color="auto"/>
            <w:left w:val="none" w:sz="0" w:space="0" w:color="auto"/>
            <w:bottom w:val="none" w:sz="0" w:space="0" w:color="auto"/>
            <w:right w:val="none" w:sz="0" w:space="0" w:color="auto"/>
          </w:divBdr>
        </w:div>
        <w:div w:id="109">
          <w:marLeft w:val="0"/>
          <w:marRight w:val="0"/>
          <w:marTop w:val="120"/>
          <w:marBottom w:val="0"/>
          <w:divBdr>
            <w:top w:val="none" w:sz="0" w:space="0" w:color="auto"/>
            <w:left w:val="none" w:sz="0" w:space="0" w:color="auto"/>
            <w:bottom w:val="none" w:sz="0" w:space="0" w:color="auto"/>
            <w:right w:val="none" w:sz="0" w:space="0" w:color="auto"/>
          </w:divBdr>
        </w:div>
        <w:div w:id="209">
          <w:marLeft w:val="0"/>
          <w:marRight w:val="0"/>
          <w:marTop w:val="120"/>
          <w:marBottom w:val="0"/>
          <w:divBdr>
            <w:top w:val="none" w:sz="0" w:space="0" w:color="auto"/>
            <w:left w:val="none" w:sz="0" w:space="0" w:color="auto"/>
            <w:bottom w:val="none" w:sz="0" w:space="0" w:color="auto"/>
            <w:right w:val="none" w:sz="0" w:space="0" w:color="auto"/>
          </w:divBdr>
        </w:div>
        <w:div w:id="217">
          <w:marLeft w:val="0"/>
          <w:marRight w:val="0"/>
          <w:marTop w:val="120"/>
          <w:marBottom w:val="0"/>
          <w:divBdr>
            <w:top w:val="none" w:sz="0" w:space="0" w:color="auto"/>
            <w:left w:val="none" w:sz="0" w:space="0" w:color="auto"/>
            <w:bottom w:val="none" w:sz="0" w:space="0" w:color="auto"/>
            <w:right w:val="none" w:sz="0" w:space="0" w:color="auto"/>
          </w:divBdr>
        </w:div>
        <w:div w:id="248">
          <w:marLeft w:val="0"/>
          <w:marRight w:val="0"/>
          <w:marTop w:val="120"/>
          <w:marBottom w:val="0"/>
          <w:divBdr>
            <w:top w:val="none" w:sz="0" w:space="0" w:color="auto"/>
            <w:left w:val="none" w:sz="0" w:space="0" w:color="auto"/>
            <w:bottom w:val="none" w:sz="0" w:space="0" w:color="auto"/>
            <w:right w:val="none" w:sz="0" w:space="0" w:color="auto"/>
          </w:divBdr>
        </w:div>
      </w:divsChild>
    </w:div>
    <w:div w:id="256">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120"/>
          <w:marBottom w:val="0"/>
          <w:divBdr>
            <w:top w:val="none" w:sz="0" w:space="0" w:color="auto"/>
            <w:left w:val="none" w:sz="0" w:space="0" w:color="auto"/>
            <w:bottom w:val="none" w:sz="0" w:space="0" w:color="auto"/>
            <w:right w:val="none" w:sz="0" w:space="0" w:color="auto"/>
          </w:divBdr>
        </w:div>
        <w:div w:id="69">
          <w:marLeft w:val="0"/>
          <w:marRight w:val="0"/>
          <w:marTop w:val="120"/>
          <w:marBottom w:val="0"/>
          <w:divBdr>
            <w:top w:val="none" w:sz="0" w:space="0" w:color="auto"/>
            <w:left w:val="none" w:sz="0" w:space="0" w:color="auto"/>
            <w:bottom w:val="none" w:sz="0" w:space="0" w:color="auto"/>
            <w:right w:val="none" w:sz="0" w:space="0" w:color="auto"/>
          </w:divBdr>
        </w:div>
        <w:div w:id="74">
          <w:marLeft w:val="0"/>
          <w:marRight w:val="0"/>
          <w:marTop w:val="120"/>
          <w:marBottom w:val="0"/>
          <w:divBdr>
            <w:top w:val="none" w:sz="0" w:space="0" w:color="auto"/>
            <w:left w:val="none" w:sz="0" w:space="0" w:color="auto"/>
            <w:bottom w:val="none" w:sz="0" w:space="0" w:color="auto"/>
            <w:right w:val="none" w:sz="0" w:space="0" w:color="auto"/>
          </w:divBdr>
        </w:div>
        <w:div w:id="137">
          <w:marLeft w:val="0"/>
          <w:marRight w:val="0"/>
          <w:marTop w:val="120"/>
          <w:marBottom w:val="0"/>
          <w:divBdr>
            <w:top w:val="none" w:sz="0" w:space="0" w:color="auto"/>
            <w:left w:val="none" w:sz="0" w:space="0" w:color="auto"/>
            <w:bottom w:val="none" w:sz="0" w:space="0" w:color="auto"/>
            <w:right w:val="none" w:sz="0" w:space="0" w:color="auto"/>
          </w:divBdr>
        </w:div>
        <w:div w:id="205">
          <w:marLeft w:val="0"/>
          <w:marRight w:val="0"/>
          <w:marTop w:val="120"/>
          <w:marBottom w:val="0"/>
          <w:divBdr>
            <w:top w:val="none" w:sz="0" w:space="0" w:color="auto"/>
            <w:left w:val="none" w:sz="0" w:space="0" w:color="auto"/>
            <w:bottom w:val="none" w:sz="0" w:space="0" w:color="auto"/>
            <w:right w:val="none" w:sz="0" w:space="0" w:color="auto"/>
          </w:divBdr>
        </w:div>
        <w:div w:id="208">
          <w:marLeft w:val="0"/>
          <w:marRight w:val="0"/>
          <w:marTop w:val="120"/>
          <w:marBottom w:val="0"/>
          <w:divBdr>
            <w:top w:val="none" w:sz="0" w:space="0" w:color="auto"/>
            <w:left w:val="none" w:sz="0" w:space="0" w:color="auto"/>
            <w:bottom w:val="none" w:sz="0" w:space="0" w:color="auto"/>
            <w:right w:val="none" w:sz="0" w:space="0" w:color="auto"/>
          </w:divBdr>
        </w:div>
        <w:div w:id="212">
          <w:marLeft w:val="0"/>
          <w:marRight w:val="0"/>
          <w:marTop w:val="120"/>
          <w:marBottom w:val="0"/>
          <w:divBdr>
            <w:top w:val="none" w:sz="0" w:space="0" w:color="auto"/>
            <w:left w:val="none" w:sz="0" w:space="0" w:color="auto"/>
            <w:bottom w:val="none" w:sz="0" w:space="0" w:color="auto"/>
            <w:right w:val="none" w:sz="0" w:space="0" w:color="auto"/>
          </w:divBdr>
        </w:div>
        <w:div w:id="225">
          <w:marLeft w:val="0"/>
          <w:marRight w:val="0"/>
          <w:marTop w:val="120"/>
          <w:marBottom w:val="0"/>
          <w:divBdr>
            <w:top w:val="none" w:sz="0" w:space="0" w:color="auto"/>
            <w:left w:val="none" w:sz="0" w:space="0" w:color="auto"/>
            <w:bottom w:val="none" w:sz="0" w:space="0" w:color="auto"/>
            <w:right w:val="none" w:sz="0" w:space="0" w:color="auto"/>
          </w:divBdr>
        </w:div>
        <w:div w:id="261">
          <w:marLeft w:val="0"/>
          <w:marRight w:val="0"/>
          <w:marTop w:val="120"/>
          <w:marBottom w:val="0"/>
          <w:divBdr>
            <w:top w:val="none" w:sz="0" w:space="0" w:color="auto"/>
            <w:left w:val="none" w:sz="0" w:space="0" w:color="auto"/>
            <w:bottom w:val="none" w:sz="0" w:space="0" w:color="auto"/>
            <w:right w:val="none" w:sz="0" w:space="0" w:color="auto"/>
          </w:divBdr>
        </w:div>
      </w:divsChild>
    </w:div>
    <w:div w:id="262">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120"/>
          <w:marBottom w:val="0"/>
          <w:divBdr>
            <w:top w:val="none" w:sz="0" w:space="0" w:color="auto"/>
            <w:left w:val="none" w:sz="0" w:space="0" w:color="auto"/>
            <w:bottom w:val="none" w:sz="0" w:space="0" w:color="auto"/>
            <w:right w:val="none" w:sz="0" w:space="0" w:color="auto"/>
          </w:divBdr>
        </w:div>
        <w:div w:id="75">
          <w:marLeft w:val="0"/>
          <w:marRight w:val="0"/>
          <w:marTop w:val="120"/>
          <w:marBottom w:val="0"/>
          <w:divBdr>
            <w:top w:val="none" w:sz="0" w:space="0" w:color="auto"/>
            <w:left w:val="none" w:sz="0" w:space="0" w:color="auto"/>
            <w:bottom w:val="none" w:sz="0" w:space="0" w:color="auto"/>
            <w:right w:val="none" w:sz="0" w:space="0" w:color="auto"/>
          </w:divBdr>
        </w:div>
        <w:div w:id="94">
          <w:marLeft w:val="0"/>
          <w:marRight w:val="0"/>
          <w:marTop w:val="120"/>
          <w:marBottom w:val="0"/>
          <w:divBdr>
            <w:top w:val="none" w:sz="0" w:space="0" w:color="auto"/>
            <w:left w:val="none" w:sz="0" w:space="0" w:color="auto"/>
            <w:bottom w:val="none" w:sz="0" w:space="0" w:color="auto"/>
            <w:right w:val="none" w:sz="0" w:space="0" w:color="auto"/>
          </w:divBdr>
        </w:div>
        <w:div w:id="95">
          <w:marLeft w:val="0"/>
          <w:marRight w:val="0"/>
          <w:marTop w:val="120"/>
          <w:marBottom w:val="0"/>
          <w:divBdr>
            <w:top w:val="none" w:sz="0" w:space="0" w:color="auto"/>
            <w:left w:val="none" w:sz="0" w:space="0" w:color="auto"/>
            <w:bottom w:val="none" w:sz="0" w:space="0" w:color="auto"/>
            <w:right w:val="none" w:sz="0" w:space="0" w:color="auto"/>
          </w:divBdr>
        </w:div>
        <w:div w:id="114">
          <w:marLeft w:val="0"/>
          <w:marRight w:val="0"/>
          <w:marTop w:val="120"/>
          <w:marBottom w:val="0"/>
          <w:divBdr>
            <w:top w:val="none" w:sz="0" w:space="0" w:color="auto"/>
            <w:left w:val="none" w:sz="0" w:space="0" w:color="auto"/>
            <w:bottom w:val="none" w:sz="0" w:space="0" w:color="auto"/>
            <w:right w:val="none" w:sz="0" w:space="0" w:color="auto"/>
          </w:divBdr>
        </w:div>
        <w:div w:id="143">
          <w:marLeft w:val="0"/>
          <w:marRight w:val="0"/>
          <w:marTop w:val="120"/>
          <w:marBottom w:val="0"/>
          <w:divBdr>
            <w:top w:val="none" w:sz="0" w:space="0" w:color="auto"/>
            <w:left w:val="none" w:sz="0" w:space="0" w:color="auto"/>
            <w:bottom w:val="none" w:sz="0" w:space="0" w:color="auto"/>
            <w:right w:val="none" w:sz="0" w:space="0" w:color="auto"/>
          </w:divBdr>
        </w:div>
        <w:div w:id="160">
          <w:marLeft w:val="0"/>
          <w:marRight w:val="0"/>
          <w:marTop w:val="120"/>
          <w:marBottom w:val="0"/>
          <w:divBdr>
            <w:top w:val="none" w:sz="0" w:space="0" w:color="auto"/>
            <w:left w:val="none" w:sz="0" w:space="0" w:color="auto"/>
            <w:bottom w:val="none" w:sz="0" w:space="0" w:color="auto"/>
            <w:right w:val="none" w:sz="0" w:space="0" w:color="auto"/>
          </w:divBdr>
        </w:div>
        <w:div w:id="184">
          <w:marLeft w:val="0"/>
          <w:marRight w:val="0"/>
          <w:marTop w:val="120"/>
          <w:marBottom w:val="0"/>
          <w:divBdr>
            <w:top w:val="none" w:sz="0" w:space="0" w:color="auto"/>
            <w:left w:val="none" w:sz="0" w:space="0" w:color="auto"/>
            <w:bottom w:val="none" w:sz="0" w:space="0" w:color="auto"/>
            <w:right w:val="none" w:sz="0" w:space="0" w:color="auto"/>
          </w:divBdr>
        </w:div>
        <w:div w:id="186">
          <w:marLeft w:val="0"/>
          <w:marRight w:val="0"/>
          <w:marTop w:val="120"/>
          <w:marBottom w:val="0"/>
          <w:divBdr>
            <w:top w:val="none" w:sz="0" w:space="0" w:color="auto"/>
            <w:left w:val="none" w:sz="0" w:space="0" w:color="auto"/>
            <w:bottom w:val="none" w:sz="0" w:space="0" w:color="auto"/>
            <w:right w:val="none" w:sz="0" w:space="0" w:color="auto"/>
          </w:divBdr>
        </w:div>
        <w:div w:id="219">
          <w:marLeft w:val="0"/>
          <w:marRight w:val="0"/>
          <w:marTop w:val="120"/>
          <w:marBottom w:val="0"/>
          <w:divBdr>
            <w:top w:val="none" w:sz="0" w:space="0" w:color="auto"/>
            <w:left w:val="none" w:sz="0" w:space="0" w:color="auto"/>
            <w:bottom w:val="none" w:sz="0" w:space="0" w:color="auto"/>
            <w:right w:val="none" w:sz="0" w:space="0" w:color="auto"/>
          </w:divBdr>
        </w:div>
        <w:div w:id="268">
          <w:marLeft w:val="0"/>
          <w:marRight w:val="0"/>
          <w:marTop w:val="120"/>
          <w:marBottom w:val="0"/>
          <w:divBdr>
            <w:top w:val="none" w:sz="0" w:space="0" w:color="auto"/>
            <w:left w:val="none" w:sz="0" w:space="0" w:color="auto"/>
            <w:bottom w:val="none" w:sz="0" w:space="0" w:color="auto"/>
            <w:right w:val="none" w:sz="0" w:space="0" w:color="auto"/>
          </w:divBdr>
        </w:div>
      </w:divsChild>
    </w:div>
    <w:div w:id="26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120"/>
          <w:marBottom w:val="0"/>
          <w:divBdr>
            <w:top w:val="none" w:sz="0" w:space="0" w:color="auto"/>
            <w:left w:val="none" w:sz="0" w:space="0" w:color="auto"/>
            <w:bottom w:val="none" w:sz="0" w:space="0" w:color="auto"/>
            <w:right w:val="none" w:sz="0" w:space="0" w:color="auto"/>
          </w:divBdr>
        </w:div>
        <w:div w:id="110">
          <w:marLeft w:val="0"/>
          <w:marRight w:val="0"/>
          <w:marTop w:val="120"/>
          <w:marBottom w:val="0"/>
          <w:divBdr>
            <w:top w:val="none" w:sz="0" w:space="0" w:color="auto"/>
            <w:left w:val="none" w:sz="0" w:space="0" w:color="auto"/>
            <w:bottom w:val="none" w:sz="0" w:space="0" w:color="auto"/>
            <w:right w:val="none" w:sz="0" w:space="0" w:color="auto"/>
          </w:divBdr>
        </w:div>
        <w:div w:id="176">
          <w:marLeft w:val="0"/>
          <w:marRight w:val="0"/>
          <w:marTop w:val="12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120"/>
          <w:marBottom w:val="0"/>
          <w:divBdr>
            <w:top w:val="none" w:sz="0" w:space="0" w:color="auto"/>
            <w:left w:val="none" w:sz="0" w:space="0" w:color="auto"/>
            <w:bottom w:val="none" w:sz="0" w:space="0" w:color="auto"/>
            <w:right w:val="none" w:sz="0" w:space="0" w:color="auto"/>
          </w:divBdr>
        </w:div>
        <w:div w:id="120">
          <w:marLeft w:val="0"/>
          <w:marRight w:val="0"/>
          <w:marTop w:val="120"/>
          <w:marBottom w:val="0"/>
          <w:divBdr>
            <w:top w:val="none" w:sz="0" w:space="0" w:color="auto"/>
            <w:left w:val="none" w:sz="0" w:space="0" w:color="auto"/>
            <w:bottom w:val="none" w:sz="0" w:space="0" w:color="auto"/>
            <w:right w:val="none" w:sz="0" w:space="0" w:color="auto"/>
          </w:divBdr>
        </w:div>
      </w:divsChild>
    </w:div>
    <w:div w:id="1132726">
      <w:bodyDiv w:val="1"/>
      <w:marLeft w:val="0"/>
      <w:marRight w:val="0"/>
      <w:marTop w:val="0"/>
      <w:marBottom w:val="0"/>
      <w:divBdr>
        <w:top w:val="none" w:sz="0" w:space="0" w:color="auto"/>
        <w:left w:val="none" w:sz="0" w:space="0" w:color="auto"/>
        <w:bottom w:val="none" w:sz="0" w:space="0" w:color="auto"/>
        <w:right w:val="none" w:sz="0" w:space="0" w:color="auto"/>
      </w:divBdr>
      <w:divsChild>
        <w:div w:id="32971760">
          <w:marLeft w:val="0"/>
          <w:marRight w:val="0"/>
          <w:marTop w:val="121"/>
          <w:marBottom w:val="0"/>
          <w:divBdr>
            <w:top w:val="none" w:sz="0" w:space="0" w:color="auto"/>
            <w:left w:val="none" w:sz="0" w:space="0" w:color="auto"/>
            <w:bottom w:val="none" w:sz="0" w:space="0" w:color="auto"/>
            <w:right w:val="none" w:sz="0" w:space="0" w:color="auto"/>
          </w:divBdr>
        </w:div>
        <w:div w:id="42559048">
          <w:marLeft w:val="0"/>
          <w:marRight w:val="0"/>
          <w:marTop w:val="121"/>
          <w:marBottom w:val="0"/>
          <w:divBdr>
            <w:top w:val="none" w:sz="0" w:space="0" w:color="auto"/>
            <w:left w:val="none" w:sz="0" w:space="0" w:color="auto"/>
            <w:bottom w:val="none" w:sz="0" w:space="0" w:color="auto"/>
            <w:right w:val="none" w:sz="0" w:space="0" w:color="auto"/>
          </w:divBdr>
        </w:div>
        <w:div w:id="270748994">
          <w:marLeft w:val="0"/>
          <w:marRight w:val="0"/>
          <w:marTop w:val="121"/>
          <w:marBottom w:val="0"/>
          <w:divBdr>
            <w:top w:val="none" w:sz="0" w:space="0" w:color="auto"/>
            <w:left w:val="none" w:sz="0" w:space="0" w:color="auto"/>
            <w:bottom w:val="none" w:sz="0" w:space="0" w:color="auto"/>
            <w:right w:val="none" w:sz="0" w:space="0" w:color="auto"/>
          </w:divBdr>
        </w:div>
        <w:div w:id="1194226115">
          <w:marLeft w:val="0"/>
          <w:marRight w:val="0"/>
          <w:marTop w:val="121"/>
          <w:marBottom w:val="0"/>
          <w:divBdr>
            <w:top w:val="none" w:sz="0" w:space="0" w:color="auto"/>
            <w:left w:val="none" w:sz="0" w:space="0" w:color="auto"/>
            <w:bottom w:val="none" w:sz="0" w:space="0" w:color="auto"/>
            <w:right w:val="none" w:sz="0" w:space="0" w:color="auto"/>
          </w:divBdr>
        </w:div>
      </w:divsChild>
    </w:div>
    <w:div w:id="6256741">
      <w:bodyDiv w:val="1"/>
      <w:marLeft w:val="0"/>
      <w:marRight w:val="0"/>
      <w:marTop w:val="0"/>
      <w:marBottom w:val="0"/>
      <w:divBdr>
        <w:top w:val="none" w:sz="0" w:space="0" w:color="auto"/>
        <w:left w:val="none" w:sz="0" w:space="0" w:color="auto"/>
        <w:bottom w:val="none" w:sz="0" w:space="0" w:color="auto"/>
        <w:right w:val="none" w:sz="0" w:space="0" w:color="auto"/>
      </w:divBdr>
      <w:divsChild>
        <w:div w:id="1631280455">
          <w:marLeft w:val="0"/>
          <w:marRight w:val="0"/>
          <w:marTop w:val="121"/>
          <w:marBottom w:val="0"/>
          <w:divBdr>
            <w:top w:val="none" w:sz="0" w:space="0" w:color="auto"/>
            <w:left w:val="none" w:sz="0" w:space="0" w:color="auto"/>
            <w:bottom w:val="none" w:sz="0" w:space="0" w:color="auto"/>
            <w:right w:val="none" w:sz="0" w:space="0" w:color="auto"/>
          </w:divBdr>
        </w:div>
      </w:divsChild>
    </w:div>
    <w:div w:id="6567429">
      <w:bodyDiv w:val="1"/>
      <w:marLeft w:val="0"/>
      <w:marRight w:val="0"/>
      <w:marTop w:val="0"/>
      <w:marBottom w:val="0"/>
      <w:divBdr>
        <w:top w:val="none" w:sz="0" w:space="0" w:color="auto"/>
        <w:left w:val="none" w:sz="0" w:space="0" w:color="auto"/>
        <w:bottom w:val="none" w:sz="0" w:space="0" w:color="auto"/>
        <w:right w:val="none" w:sz="0" w:space="0" w:color="auto"/>
      </w:divBdr>
    </w:div>
    <w:div w:id="33510193">
      <w:bodyDiv w:val="1"/>
      <w:marLeft w:val="0"/>
      <w:marRight w:val="0"/>
      <w:marTop w:val="0"/>
      <w:marBottom w:val="0"/>
      <w:divBdr>
        <w:top w:val="none" w:sz="0" w:space="0" w:color="auto"/>
        <w:left w:val="none" w:sz="0" w:space="0" w:color="auto"/>
        <w:bottom w:val="none" w:sz="0" w:space="0" w:color="auto"/>
        <w:right w:val="none" w:sz="0" w:space="0" w:color="auto"/>
      </w:divBdr>
      <w:divsChild>
        <w:div w:id="1533230578">
          <w:marLeft w:val="0"/>
          <w:marRight w:val="0"/>
          <w:marTop w:val="121"/>
          <w:marBottom w:val="0"/>
          <w:divBdr>
            <w:top w:val="none" w:sz="0" w:space="0" w:color="auto"/>
            <w:left w:val="none" w:sz="0" w:space="0" w:color="auto"/>
            <w:bottom w:val="none" w:sz="0" w:space="0" w:color="auto"/>
            <w:right w:val="none" w:sz="0" w:space="0" w:color="auto"/>
          </w:divBdr>
        </w:div>
        <w:div w:id="1796636016">
          <w:marLeft w:val="0"/>
          <w:marRight w:val="0"/>
          <w:marTop w:val="121"/>
          <w:marBottom w:val="0"/>
          <w:divBdr>
            <w:top w:val="none" w:sz="0" w:space="0" w:color="auto"/>
            <w:left w:val="none" w:sz="0" w:space="0" w:color="auto"/>
            <w:bottom w:val="none" w:sz="0" w:space="0" w:color="auto"/>
            <w:right w:val="none" w:sz="0" w:space="0" w:color="auto"/>
          </w:divBdr>
        </w:div>
      </w:divsChild>
    </w:div>
    <w:div w:id="43337502">
      <w:bodyDiv w:val="1"/>
      <w:marLeft w:val="0"/>
      <w:marRight w:val="0"/>
      <w:marTop w:val="0"/>
      <w:marBottom w:val="0"/>
      <w:divBdr>
        <w:top w:val="none" w:sz="0" w:space="0" w:color="auto"/>
        <w:left w:val="none" w:sz="0" w:space="0" w:color="auto"/>
        <w:bottom w:val="none" w:sz="0" w:space="0" w:color="auto"/>
        <w:right w:val="none" w:sz="0" w:space="0" w:color="auto"/>
      </w:divBdr>
      <w:divsChild>
        <w:div w:id="1487092257">
          <w:marLeft w:val="0"/>
          <w:marRight w:val="0"/>
          <w:marTop w:val="0"/>
          <w:marBottom w:val="0"/>
          <w:divBdr>
            <w:top w:val="none" w:sz="0" w:space="0" w:color="auto"/>
            <w:left w:val="none" w:sz="0" w:space="0" w:color="auto"/>
            <w:bottom w:val="none" w:sz="0" w:space="0" w:color="auto"/>
            <w:right w:val="none" w:sz="0" w:space="0" w:color="auto"/>
          </w:divBdr>
        </w:div>
        <w:div w:id="298733252">
          <w:marLeft w:val="0"/>
          <w:marRight w:val="0"/>
          <w:marTop w:val="0"/>
          <w:marBottom w:val="0"/>
          <w:divBdr>
            <w:top w:val="none" w:sz="0" w:space="0" w:color="auto"/>
            <w:left w:val="none" w:sz="0" w:space="0" w:color="auto"/>
            <w:bottom w:val="none" w:sz="0" w:space="0" w:color="auto"/>
            <w:right w:val="none" w:sz="0" w:space="0" w:color="auto"/>
          </w:divBdr>
        </w:div>
        <w:div w:id="1420910081">
          <w:marLeft w:val="0"/>
          <w:marRight w:val="0"/>
          <w:marTop w:val="0"/>
          <w:marBottom w:val="0"/>
          <w:divBdr>
            <w:top w:val="none" w:sz="0" w:space="0" w:color="auto"/>
            <w:left w:val="none" w:sz="0" w:space="0" w:color="auto"/>
            <w:bottom w:val="none" w:sz="0" w:space="0" w:color="auto"/>
            <w:right w:val="none" w:sz="0" w:space="0" w:color="auto"/>
          </w:divBdr>
        </w:div>
      </w:divsChild>
    </w:div>
    <w:div w:id="44449932">
      <w:bodyDiv w:val="1"/>
      <w:marLeft w:val="0"/>
      <w:marRight w:val="0"/>
      <w:marTop w:val="0"/>
      <w:marBottom w:val="0"/>
      <w:divBdr>
        <w:top w:val="none" w:sz="0" w:space="0" w:color="auto"/>
        <w:left w:val="none" w:sz="0" w:space="0" w:color="auto"/>
        <w:bottom w:val="none" w:sz="0" w:space="0" w:color="auto"/>
        <w:right w:val="none" w:sz="0" w:space="0" w:color="auto"/>
      </w:divBdr>
      <w:divsChild>
        <w:div w:id="1517428878">
          <w:marLeft w:val="0"/>
          <w:marRight w:val="0"/>
          <w:marTop w:val="121"/>
          <w:marBottom w:val="0"/>
          <w:divBdr>
            <w:top w:val="none" w:sz="0" w:space="0" w:color="auto"/>
            <w:left w:val="none" w:sz="0" w:space="0" w:color="auto"/>
            <w:bottom w:val="none" w:sz="0" w:space="0" w:color="auto"/>
            <w:right w:val="none" w:sz="0" w:space="0" w:color="auto"/>
          </w:divBdr>
        </w:div>
      </w:divsChild>
    </w:div>
    <w:div w:id="46346862">
      <w:bodyDiv w:val="1"/>
      <w:marLeft w:val="0"/>
      <w:marRight w:val="0"/>
      <w:marTop w:val="0"/>
      <w:marBottom w:val="0"/>
      <w:divBdr>
        <w:top w:val="none" w:sz="0" w:space="0" w:color="auto"/>
        <w:left w:val="none" w:sz="0" w:space="0" w:color="auto"/>
        <w:bottom w:val="none" w:sz="0" w:space="0" w:color="auto"/>
        <w:right w:val="none" w:sz="0" w:space="0" w:color="auto"/>
      </w:divBdr>
    </w:div>
    <w:div w:id="57169268">
      <w:bodyDiv w:val="1"/>
      <w:marLeft w:val="0"/>
      <w:marRight w:val="0"/>
      <w:marTop w:val="0"/>
      <w:marBottom w:val="0"/>
      <w:divBdr>
        <w:top w:val="none" w:sz="0" w:space="0" w:color="auto"/>
        <w:left w:val="none" w:sz="0" w:space="0" w:color="auto"/>
        <w:bottom w:val="none" w:sz="0" w:space="0" w:color="auto"/>
        <w:right w:val="none" w:sz="0" w:space="0" w:color="auto"/>
      </w:divBdr>
    </w:div>
    <w:div w:id="64301633">
      <w:bodyDiv w:val="1"/>
      <w:marLeft w:val="0"/>
      <w:marRight w:val="0"/>
      <w:marTop w:val="0"/>
      <w:marBottom w:val="0"/>
      <w:divBdr>
        <w:top w:val="none" w:sz="0" w:space="0" w:color="auto"/>
        <w:left w:val="none" w:sz="0" w:space="0" w:color="auto"/>
        <w:bottom w:val="none" w:sz="0" w:space="0" w:color="auto"/>
        <w:right w:val="none" w:sz="0" w:space="0" w:color="auto"/>
      </w:divBdr>
      <w:divsChild>
        <w:div w:id="11222157">
          <w:marLeft w:val="0"/>
          <w:marRight w:val="0"/>
          <w:marTop w:val="121"/>
          <w:marBottom w:val="0"/>
          <w:divBdr>
            <w:top w:val="none" w:sz="0" w:space="0" w:color="auto"/>
            <w:left w:val="none" w:sz="0" w:space="0" w:color="auto"/>
            <w:bottom w:val="none" w:sz="0" w:space="0" w:color="auto"/>
            <w:right w:val="none" w:sz="0" w:space="0" w:color="auto"/>
          </w:divBdr>
        </w:div>
        <w:div w:id="93987811">
          <w:marLeft w:val="0"/>
          <w:marRight w:val="0"/>
          <w:marTop w:val="121"/>
          <w:marBottom w:val="0"/>
          <w:divBdr>
            <w:top w:val="none" w:sz="0" w:space="0" w:color="auto"/>
            <w:left w:val="none" w:sz="0" w:space="0" w:color="auto"/>
            <w:bottom w:val="none" w:sz="0" w:space="0" w:color="auto"/>
            <w:right w:val="none" w:sz="0" w:space="0" w:color="auto"/>
          </w:divBdr>
        </w:div>
        <w:div w:id="122306507">
          <w:marLeft w:val="0"/>
          <w:marRight w:val="0"/>
          <w:marTop w:val="121"/>
          <w:marBottom w:val="0"/>
          <w:divBdr>
            <w:top w:val="none" w:sz="0" w:space="0" w:color="auto"/>
            <w:left w:val="none" w:sz="0" w:space="0" w:color="auto"/>
            <w:bottom w:val="none" w:sz="0" w:space="0" w:color="auto"/>
            <w:right w:val="none" w:sz="0" w:space="0" w:color="auto"/>
          </w:divBdr>
        </w:div>
        <w:div w:id="132526498">
          <w:marLeft w:val="0"/>
          <w:marRight w:val="0"/>
          <w:marTop w:val="121"/>
          <w:marBottom w:val="0"/>
          <w:divBdr>
            <w:top w:val="none" w:sz="0" w:space="0" w:color="auto"/>
            <w:left w:val="none" w:sz="0" w:space="0" w:color="auto"/>
            <w:bottom w:val="none" w:sz="0" w:space="0" w:color="auto"/>
            <w:right w:val="none" w:sz="0" w:space="0" w:color="auto"/>
          </w:divBdr>
        </w:div>
        <w:div w:id="139620609">
          <w:marLeft w:val="0"/>
          <w:marRight w:val="0"/>
          <w:marTop w:val="121"/>
          <w:marBottom w:val="0"/>
          <w:divBdr>
            <w:top w:val="none" w:sz="0" w:space="0" w:color="auto"/>
            <w:left w:val="none" w:sz="0" w:space="0" w:color="auto"/>
            <w:bottom w:val="none" w:sz="0" w:space="0" w:color="auto"/>
            <w:right w:val="none" w:sz="0" w:space="0" w:color="auto"/>
          </w:divBdr>
        </w:div>
        <w:div w:id="147986694">
          <w:marLeft w:val="0"/>
          <w:marRight w:val="0"/>
          <w:marTop w:val="120"/>
          <w:marBottom w:val="96"/>
          <w:divBdr>
            <w:top w:val="none" w:sz="0" w:space="0" w:color="auto"/>
            <w:left w:val="none" w:sz="0" w:space="0" w:color="auto"/>
            <w:bottom w:val="none" w:sz="0" w:space="0" w:color="auto"/>
            <w:right w:val="none" w:sz="0" w:space="0" w:color="auto"/>
          </w:divBdr>
          <w:divsChild>
            <w:div w:id="820193092">
              <w:marLeft w:val="0"/>
              <w:marRight w:val="0"/>
              <w:marTop w:val="0"/>
              <w:marBottom w:val="0"/>
              <w:divBdr>
                <w:top w:val="none" w:sz="0" w:space="0" w:color="auto"/>
                <w:left w:val="none" w:sz="0" w:space="0" w:color="auto"/>
                <w:bottom w:val="none" w:sz="0" w:space="0" w:color="auto"/>
                <w:right w:val="none" w:sz="0" w:space="0" w:color="auto"/>
              </w:divBdr>
            </w:div>
            <w:div w:id="2071465108">
              <w:marLeft w:val="0"/>
              <w:marRight w:val="0"/>
              <w:marTop w:val="0"/>
              <w:marBottom w:val="0"/>
              <w:divBdr>
                <w:top w:val="none" w:sz="0" w:space="0" w:color="auto"/>
                <w:left w:val="none" w:sz="0" w:space="0" w:color="auto"/>
                <w:bottom w:val="none" w:sz="0" w:space="0" w:color="auto"/>
                <w:right w:val="none" w:sz="0" w:space="0" w:color="auto"/>
              </w:divBdr>
            </w:div>
          </w:divsChild>
        </w:div>
        <w:div w:id="148980313">
          <w:marLeft w:val="0"/>
          <w:marRight w:val="0"/>
          <w:marTop w:val="121"/>
          <w:marBottom w:val="0"/>
          <w:divBdr>
            <w:top w:val="none" w:sz="0" w:space="0" w:color="auto"/>
            <w:left w:val="none" w:sz="0" w:space="0" w:color="auto"/>
            <w:bottom w:val="none" w:sz="0" w:space="0" w:color="auto"/>
            <w:right w:val="none" w:sz="0" w:space="0" w:color="auto"/>
          </w:divBdr>
        </w:div>
        <w:div w:id="180510806">
          <w:marLeft w:val="0"/>
          <w:marRight w:val="0"/>
          <w:marTop w:val="121"/>
          <w:marBottom w:val="0"/>
          <w:divBdr>
            <w:top w:val="none" w:sz="0" w:space="0" w:color="auto"/>
            <w:left w:val="none" w:sz="0" w:space="0" w:color="auto"/>
            <w:bottom w:val="none" w:sz="0" w:space="0" w:color="auto"/>
            <w:right w:val="none" w:sz="0" w:space="0" w:color="auto"/>
          </w:divBdr>
        </w:div>
        <w:div w:id="183256167">
          <w:marLeft w:val="0"/>
          <w:marRight w:val="0"/>
          <w:marTop w:val="120"/>
          <w:marBottom w:val="96"/>
          <w:divBdr>
            <w:top w:val="none" w:sz="0" w:space="0" w:color="auto"/>
            <w:left w:val="none" w:sz="0" w:space="0" w:color="auto"/>
            <w:bottom w:val="none" w:sz="0" w:space="0" w:color="auto"/>
            <w:right w:val="none" w:sz="0" w:space="0" w:color="auto"/>
          </w:divBdr>
          <w:divsChild>
            <w:div w:id="794256725">
              <w:marLeft w:val="0"/>
              <w:marRight w:val="0"/>
              <w:marTop w:val="0"/>
              <w:marBottom w:val="0"/>
              <w:divBdr>
                <w:top w:val="none" w:sz="0" w:space="0" w:color="auto"/>
                <w:left w:val="none" w:sz="0" w:space="0" w:color="auto"/>
                <w:bottom w:val="none" w:sz="0" w:space="0" w:color="auto"/>
                <w:right w:val="none" w:sz="0" w:space="0" w:color="auto"/>
              </w:divBdr>
            </w:div>
            <w:div w:id="1356419155">
              <w:marLeft w:val="0"/>
              <w:marRight w:val="0"/>
              <w:marTop w:val="0"/>
              <w:marBottom w:val="0"/>
              <w:divBdr>
                <w:top w:val="none" w:sz="0" w:space="0" w:color="auto"/>
                <w:left w:val="none" w:sz="0" w:space="0" w:color="auto"/>
                <w:bottom w:val="none" w:sz="0" w:space="0" w:color="auto"/>
                <w:right w:val="none" w:sz="0" w:space="0" w:color="auto"/>
              </w:divBdr>
            </w:div>
          </w:divsChild>
        </w:div>
        <w:div w:id="265962364">
          <w:marLeft w:val="0"/>
          <w:marRight w:val="0"/>
          <w:marTop w:val="0"/>
          <w:marBottom w:val="0"/>
          <w:divBdr>
            <w:top w:val="none" w:sz="0" w:space="0" w:color="auto"/>
            <w:left w:val="none" w:sz="0" w:space="0" w:color="auto"/>
            <w:bottom w:val="none" w:sz="0" w:space="0" w:color="auto"/>
            <w:right w:val="none" w:sz="0" w:space="0" w:color="auto"/>
          </w:divBdr>
        </w:div>
        <w:div w:id="286396467">
          <w:marLeft w:val="0"/>
          <w:marRight w:val="0"/>
          <w:marTop w:val="121"/>
          <w:marBottom w:val="0"/>
          <w:divBdr>
            <w:top w:val="none" w:sz="0" w:space="0" w:color="auto"/>
            <w:left w:val="none" w:sz="0" w:space="0" w:color="auto"/>
            <w:bottom w:val="none" w:sz="0" w:space="0" w:color="auto"/>
            <w:right w:val="none" w:sz="0" w:space="0" w:color="auto"/>
          </w:divBdr>
        </w:div>
        <w:div w:id="289287090">
          <w:marLeft w:val="0"/>
          <w:marRight w:val="0"/>
          <w:marTop w:val="0"/>
          <w:marBottom w:val="0"/>
          <w:divBdr>
            <w:top w:val="none" w:sz="0" w:space="0" w:color="auto"/>
            <w:left w:val="none" w:sz="0" w:space="0" w:color="auto"/>
            <w:bottom w:val="none" w:sz="0" w:space="0" w:color="auto"/>
            <w:right w:val="none" w:sz="0" w:space="0" w:color="auto"/>
          </w:divBdr>
        </w:div>
        <w:div w:id="323901510">
          <w:marLeft w:val="0"/>
          <w:marRight w:val="0"/>
          <w:marTop w:val="121"/>
          <w:marBottom w:val="0"/>
          <w:divBdr>
            <w:top w:val="none" w:sz="0" w:space="0" w:color="auto"/>
            <w:left w:val="none" w:sz="0" w:space="0" w:color="auto"/>
            <w:bottom w:val="none" w:sz="0" w:space="0" w:color="auto"/>
            <w:right w:val="none" w:sz="0" w:space="0" w:color="auto"/>
          </w:divBdr>
        </w:div>
        <w:div w:id="510410835">
          <w:marLeft w:val="0"/>
          <w:marRight w:val="0"/>
          <w:marTop w:val="121"/>
          <w:marBottom w:val="0"/>
          <w:divBdr>
            <w:top w:val="none" w:sz="0" w:space="0" w:color="auto"/>
            <w:left w:val="none" w:sz="0" w:space="0" w:color="auto"/>
            <w:bottom w:val="none" w:sz="0" w:space="0" w:color="auto"/>
            <w:right w:val="none" w:sz="0" w:space="0" w:color="auto"/>
          </w:divBdr>
        </w:div>
        <w:div w:id="568425461">
          <w:marLeft w:val="0"/>
          <w:marRight w:val="0"/>
          <w:marTop w:val="121"/>
          <w:marBottom w:val="0"/>
          <w:divBdr>
            <w:top w:val="none" w:sz="0" w:space="0" w:color="auto"/>
            <w:left w:val="none" w:sz="0" w:space="0" w:color="auto"/>
            <w:bottom w:val="none" w:sz="0" w:space="0" w:color="auto"/>
            <w:right w:val="none" w:sz="0" w:space="0" w:color="auto"/>
          </w:divBdr>
        </w:div>
        <w:div w:id="586841387">
          <w:marLeft w:val="0"/>
          <w:marRight w:val="0"/>
          <w:marTop w:val="121"/>
          <w:marBottom w:val="0"/>
          <w:divBdr>
            <w:top w:val="none" w:sz="0" w:space="0" w:color="auto"/>
            <w:left w:val="none" w:sz="0" w:space="0" w:color="auto"/>
            <w:bottom w:val="none" w:sz="0" w:space="0" w:color="auto"/>
            <w:right w:val="none" w:sz="0" w:space="0" w:color="auto"/>
          </w:divBdr>
        </w:div>
        <w:div w:id="600533594">
          <w:marLeft w:val="0"/>
          <w:marRight w:val="0"/>
          <w:marTop w:val="121"/>
          <w:marBottom w:val="0"/>
          <w:divBdr>
            <w:top w:val="none" w:sz="0" w:space="0" w:color="auto"/>
            <w:left w:val="none" w:sz="0" w:space="0" w:color="auto"/>
            <w:bottom w:val="none" w:sz="0" w:space="0" w:color="auto"/>
            <w:right w:val="none" w:sz="0" w:space="0" w:color="auto"/>
          </w:divBdr>
        </w:div>
        <w:div w:id="617100825">
          <w:marLeft w:val="0"/>
          <w:marRight w:val="0"/>
          <w:marTop w:val="121"/>
          <w:marBottom w:val="0"/>
          <w:divBdr>
            <w:top w:val="none" w:sz="0" w:space="0" w:color="auto"/>
            <w:left w:val="none" w:sz="0" w:space="0" w:color="auto"/>
            <w:bottom w:val="none" w:sz="0" w:space="0" w:color="auto"/>
            <w:right w:val="none" w:sz="0" w:space="0" w:color="auto"/>
          </w:divBdr>
        </w:div>
        <w:div w:id="663312905">
          <w:marLeft w:val="0"/>
          <w:marRight w:val="0"/>
          <w:marTop w:val="0"/>
          <w:marBottom w:val="0"/>
          <w:divBdr>
            <w:top w:val="none" w:sz="0" w:space="0" w:color="auto"/>
            <w:left w:val="none" w:sz="0" w:space="0" w:color="auto"/>
            <w:bottom w:val="none" w:sz="0" w:space="0" w:color="auto"/>
            <w:right w:val="none" w:sz="0" w:space="0" w:color="auto"/>
          </w:divBdr>
        </w:div>
        <w:div w:id="715855732">
          <w:marLeft w:val="0"/>
          <w:marRight w:val="0"/>
          <w:marTop w:val="120"/>
          <w:marBottom w:val="96"/>
          <w:divBdr>
            <w:top w:val="none" w:sz="0" w:space="0" w:color="auto"/>
            <w:left w:val="none" w:sz="0" w:space="0" w:color="auto"/>
            <w:bottom w:val="none" w:sz="0" w:space="0" w:color="auto"/>
            <w:right w:val="none" w:sz="0" w:space="0" w:color="auto"/>
          </w:divBdr>
          <w:divsChild>
            <w:div w:id="186257594">
              <w:marLeft w:val="0"/>
              <w:marRight w:val="0"/>
              <w:marTop w:val="0"/>
              <w:marBottom w:val="0"/>
              <w:divBdr>
                <w:top w:val="none" w:sz="0" w:space="0" w:color="auto"/>
                <w:left w:val="none" w:sz="0" w:space="0" w:color="auto"/>
                <w:bottom w:val="none" w:sz="0" w:space="0" w:color="auto"/>
                <w:right w:val="none" w:sz="0" w:space="0" w:color="auto"/>
              </w:divBdr>
            </w:div>
            <w:div w:id="208611655">
              <w:marLeft w:val="0"/>
              <w:marRight w:val="0"/>
              <w:marTop w:val="0"/>
              <w:marBottom w:val="0"/>
              <w:divBdr>
                <w:top w:val="none" w:sz="0" w:space="0" w:color="auto"/>
                <w:left w:val="none" w:sz="0" w:space="0" w:color="auto"/>
                <w:bottom w:val="none" w:sz="0" w:space="0" w:color="auto"/>
                <w:right w:val="none" w:sz="0" w:space="0" w:color="auto"/>
              </w:divBdr>
            </w:div>
          </w:divsChild>
        </w:div>
        <w:div w:id="736053286">
          <w:marLeft w:val="0"/>
          <w:marRight w:val="0"/>
          <w:marTop w:val="121"/>
          <w:marBottom w:val="0"/>
          <w:divBdr>
            <w:top w:val="none" w:sz="0" w:space="0" w:color="auto"/>
            <w:left w:val="none" w:sz="0" w:space="0" w:color="auto"/>
            <w:bottom w:val="none" w:sz="0" w:space="0" w:color="auto"/>
            <w:right w:val="none" w:sz="0" w:space="0" w:color="auto"/>
          </w:divBdr>
        </w:div>
        <w:div w:id="759326400">
          <w:marLeft w:val="0"/>
          <w:marRight w:val="0"/>
          <w:marTop w:val="121"/>
          <w:marBottom w:val="0"/>
          <w:divBdr>
            <w:top w:val="none" w:sz="0" w:space="0" w:color="auto"/>
            <w:left w:val="none" w:sz="0" w:space="0" w:color="auto"/>
            <w:bottom w:val="none" w:sz="0" w:space="0" w:color="auto"/>
            <w:right w:val="none" w:sz="0" w:space="0" w:color="auto"/>
          </w:divBdr>
        </w:div>
        <w:div w:id="822088848">
          <w:marLeft w:val="0"/>
          <w:marRight w:val="0"/>
          <w:marTop w:val="121"/>
          <w:marBottom w:val="0"/>
          <w:divBdr>
            <w:top w:val="none" w:sz="0" w:space="0" w:color="auto"/>
            <w:left w:val="none" w:sz="0" w:space="0" w:color="auto"/>
            <w:bottom w:val="none" w:sz="0" w:space="0" w:color="auto"/>
            <w:right w:val="none" w:sz="0" w:space="0" w:color="auto"/>
          </w:divBdr>
        </w:div>
        <w:div w:id="947539770">
          <w:marLeft w:val="0"/>
          <w:marRight w:val="0"/>
          <w:marTop w:val="121"/>
          <w:marBottom w:val="0"/>
          <w:divBdr>
            <w:top w:val="none" w:sz="0" w:space="0" w:color="auto"/>
            <w:left w:val="none" w:sz="0" w:space="0" w:color="auto"/>
            <w:bottom w:val="none" w:sz="0" w:space="0" w:color="auto"/>
            <w:right w:val="none" w:sz="0" w:space="0" w:color="auto"/>
          </w:divBdr>
        </w:div>
        <w:div w:id="1090784046">
          <w:marLeft w:val="0"/>
          <w:marRight w:val="0"/>
          <w:marTop w:val="121"/>
          <w:marBottom w:val="0"/>
          <w:divBdr>
            <w:top w:val="none" w:sz="0" w:space="0" w:color="auto"/>
            <w:left w:val="none" w:sz="0" w:space="0" w:color="auto"/>
            <w:bottom w:val="none" w:sz="0" w:space="0" w:color="auto"/>
            <w:right w:val="none" w:sz="0" w:space="0" w:color="auto"/>
          </w:divBdr>
        </w:div>
        <w:div w:id="1123114902">
          <w:marLeft w:val="0"/>
          <w:marRight w:val="0"/>
          <w:marTop w:val="121"/>
          <w:marBottom w:val="0"/>
          <w:divBdr>
            <w:top w:val="none" w:sz="0" w:space="0" w:color="auto"/>
            <w:left w:val="none" w:sz="0" w:space="0" w:color="auto"/>
            <w:bottom w:val="none" w:sz="0" w:space="0" w:color="auto"/>
            <w:right w:val="none" w:sz="0" w:space="0" w:color="auto"/>
          </w:divBdr>
        </w:div>
        <w:div w:id="1197887237">
          <w:marLeft w:val="0"/>
          <w:marRight w:val="0"/>
          <w:marTop w:val="121"/>
          <w:marBottom w:val="0"/>
          <w:divBdr>
            <w:top w:val="none" w:sz="0" w:space="0" w:color="auto"/>
            <w:left w:val="none" w:sz="0" w:space="0" w:color="auto"/>
            <w:bottom w:val="none" w:sz="0" w:space="0" w:color="auto"/>
            <w:right w:val="none" w:sz="0" w:space="0" w:color="auto"/>
          </w:divBdr>
        </w:div>
        <w:div w:id="1222445181">
          <w:marLeft w:val="0"/>
          <w:marRight w:val="0"/>
          <w:marTop w:val="121"/>
          <w:marBottom w:val="0"/>
          <w:divBdr>
            <w:top w:val="none" w:sz="0" w:space="0" w:color="auto"/>
            <w:left w:val="none" w:sz="0" w:space="0" w:color="auto"/>
            <w:bottom w:val="none" w:sz="0" w:space="0" w:color="auto"/>
            <w:right w:val="none" w:sz="0" w:space="0" w:color="auto"/>
          </w:divBdr>
        </w:div>
        <w:div w:id="1255363836">
          <w:marLeft w:val="0"/>
          <w:marRight w:val="0"/>
          <w:marTop w:val="0"/>
          <w:marBottom w:val="0"/>
          <w:divBdr>
            <w:top w:val="none" w:sz="0" w:space="0" w:color="auto"/>
            <w:left w:val="none" w:sz="0" w:space="0" w:color="auto"/>
            <w:bottom w:val="none" w:sz="0" w:space="0" w:color="auto"/>
            <w:right w:val="none" w:sz="0" w:space="0" w:color="auto"/>
          </w:divBdr>
        </w:div>
        <w:div w:id="1275358572">
          <w:marLeft w:val="0"/>
          <w:marRight w:val="0"/>
          <w:marTop w:val="0"/>
          <w:marBottom w:val="0"/>
          <w:divBdr>
            <w:top w:val="none" w:sz="0" w:space="0" w:color="auto"/>
            <w:left w:val="none" w:sz="0" w:space="0" w:color="auto"/>
            <w:bottom w:val="none" w:sz="0" w:space="0" w:color="auto"/>
            <w:right w:val="none" w:sz="0" w:space="0" w:color="auto"/>
          </w:divBdr>
        </w:div>
        <w:div w:id="1284656480">
          <w:marLeft w:val="0"/>
          <w:marRight w:val="0"/>
          <w:marTop w:val="121"/>
          <w:marBottom w:val="0"/>
          <w:divBdr>
            <w:top w:val="none" w:sz="0" w:space="0" w:color="auto"/>
            <w:left w:val="none" w:sz="0" w:space="0" w:color="auto"/>
            <w:bottom w:val="none" w:sz="0" w:space="0" w:color="auto"/>
            <w:right w:val="none" w:sz="0" w:space="0" w:color="auto"/>
          </w:divBdr>
        </w:div>
        <w:div w:id="1328634458">
          <w:marLeft w:val="0"/>
          <w:marRight w:val="0"/>
          <w:marTop w:val="120"/>
          <w:marBottom w:val="96"/>
          <w:divBdr>
            <w:top w:val="none" w:sz="0" w:space="0" w:color="auto"/>
            <w:left w:val="none" w:sz="0" w:space="0" w:color="auto"/>
            <w:bottom w:val="none" w:sz="0" w:space="0" w:color="auto"/>
            <w:right w:val="none" w:sz="0" w:space="0" w:color="auto"/>
          </w:divBdr>
          <w:divsChild>
            <w:div w:id="1587883957">
              <w:marLeft w:val="0"/>
              <w:marRight w:val="0"/>
              <w:marTop w:val="0"/>
              <w:marBottom w:val="0"/>
              <w:divBdr>
                <w:top w:val="none" w:sz="0" w:space="0" w:color="auto"/>
                <w:left w:val="none" w:sz="0" w:space="0" w:color="auto"/>
                <w:bottom w:val="none" w:sz="0" w:space="0" w:color="auto"/>
                <w:right w:val="none" w:sz="0" w:space="0" w:color="auto"/>
              </w:divBdr>
            </w:div>
            <w:div w:id="2006932892">
              <w:marLeft w:val="0"/>
              <w:marRight w:val="0"/>
              <w:marTop w:val="0"/>
              <w:marBottom w:val="0"/>
              <w:divBdr>
                <w:top w:val="none" w:sz="0" w:space="0" w:color="auto"/>
                <w:left w:val="none" w:sz="0" w:space="0" w:color="auto"/>
                <w:bottom w:val="none" w:sz="0" w:space="0" w:color="auto"/>
                <w:right w:val="none" w:sz="0" w:space="0" w:color="auto"/>
              </w:divBdr>
            </w:div>
          </w:divsChild>
        </w:div>
        <w:div w:id="1383284449">
          <w:marLeft w:val="0"/>
          <w:marRight w:val="0"/>
          <w:marTop w:val="121"/>
          <w:marBottom w:val="0"/>
          <w:divBdr>
            <w:top w:val="none" w:sz="0" w:space="0" w:color="auto"/>
            <w:left w:val="none" w:sz="0" w:space="0" w:color="auto"/>
            <w:bottom w:val="none" w:sz="0" w:space="0" w:color="auto"/>
            <w:right w:val="none" w:sz="0" w:space="0" w:color="auto"/>
          </w:divBdr>
        </w:div>
        <w:div w:id="1411852095">
          <w:marLeft w:val="0"/>
          <w:marRight w:val="0"/>
          <w:marTop w:val="0"/>
          <w:marBottom w:val="0"/>
          <w:divBdr>
            <w:top w:val="none" w:sz="0" w:space="0" w:color="auto"/>
            <w:left w:val="none" w:sz="0" w:space="0" w:color="auto"/>
            <w:bottom w:val="none" w:sz="0" w:space="0" w:color="auto"/>
            <w:right w:val="none" w:sz="0" w:space="0" w:color="auto"/>
          </w:divBdr>
        </w:div>
        <w:div w:id="1450199558">
          <w:marLeft w:val="0"/>
          <w:marRight w:val="0"/>
          <w:marTop w:val="121"/>
          <w:marBottom w:val="0"/>
          <w:divBdr>
            <w:top w:val="none" w:sz="0" w:space="0" w:color="auto"/>
            <w:left w:val="none" w:sz="0" w:space="0" w:color="auto"/>
            <w:bottom w:val="none" w:sz="0" w:space="0" w:color="auto"/>
            <w:right w:val="none" w:sz="0" w:space="0" w:color="auto"/>
          </w:divBdr>
        </w:div>
        <w:div w:id="1451437764">
          <w:marLeft w:val="0"/>
          <w:marRight w:val="0"/>
          <w:marTop w:val="0"/>
          <w:marBottom w:val="0"/>
          <w:divBdr>
            <w:top w:val="none" w:sz="0" w:space="0" w:color="auto"/>
            <w:left w:val="none" w:sz="0" w:space="0" w:color="auto"/>
            <w:bottom w:val="none" w:sz="0" w:space="0" w:color="auto"/>
            <w:right w:val="none" w:sz="0" w:space="0" w:color="auto"/>
          </w:divBdr>
        </w:div>
        <w:div w:id="1524440836">
          <w:marLeft w:val="0"/>
          <w:marRight w:val="0"/>
          <w:marTop w:val="121"/>
          <w:marBottom w:val="0"/>
          <w:divBdr>
            <w:top w:val="none" w:sz="0" w:space="0" w:color="auto"/>
            <w:left w:val="none" w:sz="0" w:space="0" w:color="auto"/>
            <w:bottom w:val="none" w:sz="0" w:space="0" w:color="auto"/>
            <w:right w:val="none" w:sz="0" w:space="0" w:color="auto"/>
          </w:divBdr>
        </w:div>
        <w:div w:id="1565486360">
          <w:marLeft w:val="0"/>
          <w:marRight w:val="0"/>
          <w:marTop w:val="121"/>
          <w:marBottom w:val="0"/>
          <w:divBdr>
            <w:top w:val="none" w:sz="0" w:space="0" w:color="auto"/>
            <w:left w:val="none" w:sz="0" w:space="0" w:color="auto"/>
            <w:bottom w:val="none" w:sz="0" w:space="0" w:color="auto"/>
            <w:right w:val="none" w:sz="0" w:space="0" w:color="auto"/>
          </w:divBdr>
        </w:div>
        <w:div w:id="1582132697">
          <w:marLeft w:val="0"/>
          <w:marRight w:val="0"/>
          <w:marTop w:val="121"/>
          <w:marBottom w:val="0"/>
          <w:divBdr>
            <w:top w:val="none" w:sz="0" w:space="0" w:color="auto"/>
            <w:left w:val="none" w:sz="0" w:space="0" w:color="auto"/>
            <w:bottom w:val="none" w:sz="0" w:space="0" w:color="auto"/>
            <w:right w:val="none" w:sz="0" w:space="0" w:color="auto"/>
          </w:divBdr>
        </w:div>
        <w:div w:id="1594046313">
          <w:marLeft w:val="0"/>
          <w:marRight w:val="0"/>
          <w:marTop w:val="121"/>
          <w:marBottom w:val="0"/>
          <w:divBdr>
            <w:top w:val="none" w:sz="0" w:space="0" w:color="auto"/>
            <w:left w:val="none" w:sz="0" w:space="0" w:color="auto"/>
            <w:bottom w:val="none" w:sz="0" w:space="0" w:color="auto"/>
            <w:right w:val="none" w:sz="0" w:space="0" w:color="auto"/>
          </w:divBdr>
        </w:div>
        <w:div w:id="1598371718">
          <w:marLeft w:val="0"/>
          <w:marRight w:val="0"/>
          <w:marTop w:val="121"/>
          <w:marBottom w:val="0"/>
          <w:divBdr>
            <w:top w:val="none" w:sz="0" w:space="0" w:color="auto"/>
            <w:left w:val="none" w:sz="0" w:space="0" w:color="auto"/>
            <w:bottom w:val="none" w:sz="0" w:space="0" w:color="auto"/>
            <w:right w:val="none" w:sz="0" w:space="0" w:color="auto"/>
          </w:divBdr>
        </w:div>
        <w:div w:id="1635331002">
          <w:marLeft w:val="0"/>
          <w:marRight w:val="0"/>
          <w:marTop w:val="121"/>
          <w:marBottom w:val="0"/>
          <w:divBdr>
            <w:top w:val="none" w:sz="0" w:space="0" w:color="auto"/>
            <w:left w:val="none" w:sz="0" w:space="0" w:color="auto"/>
            <w:bottom w:val="none" w:sz="0" w:space="0" w:color="auto"/>
            <w:right w:val="none" w:sz="0" w:space="0" w:color="auto"/>
          </w:divBdr>
        </w:div>
        <w:div w:id="1642687866">
          <w:marLeft w:val="0"/>
          <w:marRight w:val="0"/>
          <w:marTop w:val="121"/>
          <w:marBottom w:val="0"/>
          <w:divBdr>
            <w:top w:val="none" w:sz="0" w:space="0" w:color="auto"/>
            <w:left w:val="none" w:sz="0" w:space="0" w:color="auto"/>
            <w:bottom w:val="none" w:sz="0" w:space="0" w:color="auto"/>
            <w:right w:val="none" w:sz="0" w:space="0" w:color="auto"/>
          </w:divBdr>
        </w:div>
        <w:div w:id="1721128023">
          <w:marLeft w:val="0"/>
          <w:marRight w:val="0"/>
          <w:marTop w:val="121"/>
          <w:marBottom w:val="0"/>
          <w:divBdr>
            <w:top w:val="none" w:sz="0" w:space="0" w:color="auto"/>
            <w:left w:val="none" w:sz="0" w:space="0" w:color="auto"/>
            <w:bottom w:val="none" w:sz="0" w:space="0" w:color="auto"/>
            <w:right w:val="none" w:sz="0" w:space="0" w:color="auto"/>
          </w:divBdr>
        </w:div>
        <w:div w:id="1741442196">
          <w:marLeft w:val="0"/>
          <w:marRight w:val="0"/>
          <w:marTop w:val="121"/>
          <w:marBottom w:val="0"/>
          <w:divBdr>
            <w:top w:val="none" w:sz="0" w:space="0" w:color="auto"/>
            <w:left w:val="none" w:sz="0" w:space="0" w:color="auto"/>
            <w:bottom w:val="none" w:sz="0" w:space="0" w:color="auto"/>
            <w:right w:val="none" w:sz="0" w:space="0" w:color="auto"/>
          </w:divBdr>
        </w:div>
        <w:div w:id="1769227763">
          <w:marLeft w:val="0"/>
          <w:marRight w:val="0"/>
          <w:marTop w:val="121"/>
          <w:marBottom w:val="0"/>
          <w:divBdr>
            <w:top w:val="none" w:sz="0" w:space="0" w:color="auto"/>
            <w:left w:val="none" w:sz="0" w:space="0" w:color="auto"/>
            <w:bottom w:val="none" w:sz="0" w:space="0" w:color="auto"/>
            <w:right w:val="none" w:sz="0" w:space="0" w:color="auto"/>
          </w:divBdr>
        </w:div>
        <w:div w:id="1782728268">
          <w:marLeft w:val="0"/>
          <w:marRight w:val="0"/>
          <w:marTop w:val="121"/>
          <w:marBottom w:val="0"/>
          <w:divBdr>
            <w:top w:val="none" w:sz="0" w:space="0" w:color="auto"/>
            <w:left w:val="none" w:sz="0" w:space="0" w:color="auto"/>
            <w:bottom w:val="none" w:sz="0" w:space="0" w:color="auto"/>
            <w:right w:val="none" w:sz="0" w:space="0" w:color="auto"/>
          </w:divBdr>
        </w:div>
        <w:div w:id="1802728666">
          <w:marLeft w:val="0"/>
          <w:marRight w:val="0"/>
          <w:marTop w:val="120"/>
          <w:marBottom w:val="96"/>
          <w:divBdr>
            <w:top w:val="none" w:sz="0" w:space="0" w:color="auto"/>
            <w:left w:val="none" w:sz="0" w:space="0" w:color="auto"/>
            <w:bottom w:val="none" w:sz="0" w:space="0" w:color="auto"/>
            <w:right w:val="none" w:sz="0" w:space="0" w:color="auto"/>
          </w:divBdr>
          <w:divsChild>
            <w:div w:id="501162506">
              <w:marLeft w:val="0"/>
              <w:marRight w:val="0"/>
              <w:marTop w:val="0"/>
              <w:marBottom w:val="0"/>
              <w:divBdr>
                <w:top w:val="none" w:sz="0" w:space="0" w:color="auto"/>
                <w:left w:val="none" w:sz="0" w:space="0" w:color="auto"/>
                <w:bottom w:val="none" w:sz="0" w:space="0" w:color="auto"/>
                <w:right w:val="none" w:sz="0" w:space="0" w:color="auto"/>
              </w:divBdr>
            </w:div>
            <w:div w:id="667824342">
              <w:marLeft w:val="0"/>
              <w:marRight w:val="0"/>
              <w:marTop w:val="0"/>
              <w:marBottom w:val="0"/>
              <w:divBdr>
                <w:top w:val="none" w:sz="0" w:space="0" w:color="auto"/>
                <w:left w:val="none" w:sz="0" w:space="0" w:color="auto"/>
                <w:bottom w:val="none" w:sz="0" w:space="0" w:color="auto"/>
                <w:right w:val="none" w:sz="0" w:space="0" w:color="auto"/>
              </w:divBdr>
            </w:div>
          </w:divsChild>
        </w:div>
        <w:div w:id="1807889912">
          <w:marLeft w:val="0"/>
          <w:marRight w:val="0"/>
          <w:marTop w:val="0"/>
          <w:marBottom w:val="0"/>
          <w:divBdr>
            <w:top w:val="none" w:sz="0" w:space="0" w:color="auto"/>
            <w:left w:val="none" w:sz="0" w:space="0" w:color="auto"/>
            <w:bottom w:val="none" w:sz="0" w:space="0" w:color="auto"/>
            <w:right w:val="none" w:sz="0" w:space="0" w:color="auto"/>
          </w:divBdr>
        </w:div>
        <w:div w:id="1847207467">
          <w:marLeft w:val="0"/>
          <w:marRight w:val="0"/>
          <w:marTop w:val="121"/>
          <w:marBottom w:val="0"/>
          <w:divBdr>
            <w:top w:val="none" w:sz="0" w:space="0" w:color="auto"/>
            <w:left w:val="none" w:sz="0" w:space="0" w:color="auto"/>
            <w:bottom w:val="none" w:sz="0" w:space="0" w:color="auto"/>
            <w:right w:val="none" w:sz="0" w:space="0" w:color="auto"/>
          </w:divBdr>
        </w:div>
        <w:div w:id="1880511371">
          <w:marLeft w:val="0"/>
          <w:marRight w:val="0"/>
          <w:marTop w:val="0"/>
          <w:marBottom w:val="0"/>
          <w:divBdr>
            <w:top w:val="none" w:sz="0" w:space="0" w:color="auto"/>
            <w:left w:val="none" w:sz="0" w:space="0" w:color="auto"/>
            <w:bottom w:val="none" w:sz="0" w:space="0" w:color="auto"/>
            <w:right w:val="none" w:sz="0" w:space="0" w:color="auto"/>
          </w:divBdr>
        </w:div>
        <w:div w:id="1882205834">
          <w:marLeft w:val="0"/>
          <w:marRight w:val="0"/>
          <w:marTop w:val="0"/>
          <w:marBottom w:val="0"/>
          <w:divBdr>
            <w:top w:val="none" w:sz="0" w:space="0" w:color="auto"/>
            <w:left w:val="none" w:sz="0" w:space="0" w:color="auto"/>
            <w:bottom w:val="none" w:sz="0" w:space="0" w:color="auto"/>
            <w:right w:val="none" w:sz="0" w:space="0" w:color="auto"/>
          </w:divBdr>
        </w:div>
        <w:div w:id="1882399943">
          <w:marLeft w:val="0"/>
          <w:marRight w:val="0"/>
          <w:marTop w:val="121"/>
          <w:marBottom w:val="0"/>
          <w:divBdr>
            <w:top w:val="none" w:sz="0" w:space="0" w:color="auto"/>
            <w:left w:val="none" w:sz="0" w:space="0" w:color="auto"/>
            <w:bottom w:val="none" w:sz="0" w:space="0" w:color="auto"/>
            <w:right w:val="none" w:sz="0" w:space="0" w:color="auto"/>
          </w:divBdr>
        </w:div>
        <w:div w:id="1884563225">
          <w:marLeft w:val="0"/>
          <w:marRight w:val="0"/>
          <w:marTop w:val="121"/>
          <w:marBottom w:val="0"/>
          <w:divBdr>
            <w:top w:val="none" w:sz="0" w:space="0" w:color="auto"/>
            <w:left w:val="none" w:sz="0" w:space="0" w:color="auto"/>
            <w:bottom w:val="none" w:sz="0" w:space="0" w:color="auto"/>
            <w:right w:val="none" w:sz="0" w:space="0" w:color="auto"/>
          </w:divBdr>
        </w:div>
        <w:div w:id="1929385508">
          <w:marLeft w:val="0"/>
          <w:marRight w:val="0"/>
          <w:marTop w:val="121"/>
          <w:marBottom w:val="0"/>
          <w:divBdr>
            <w:top w:val="none" w:sz="0" w:space="0" w:color="auto"/>
            <w:left w:val="none" w:sz="0" w:space="0" w:color="auto"/>
            <w:bottom w:val="none" w:sz="0" w:space="0" w:color="auto"/>
            <w:right w:val="none" w:sz="0" w:space="0" w:color="auto"/>
          </w:divBdr>
        </w:div>
        <w:div w:id="2007975089">
          <w:marLeft w:val="0"/>
          <w:marRight w:val="0"/>
          <w:marTop w:val="121"/>
          <w:marBottom w:val="0"/>
          <w:divBdr>
            <w:top w:val="none" w:sz="0" w:space="0" w:color="auto"/>
            <w:left w:val="none" w:sz="0" w:space="0" w:color="auto"/>
            <w:bottom w:val="none" w:sz="0" w:space="0" w:color="auto"/>
            <w:right w:val="none" w:sz="0" w:space="0" w:color="auto"/>
          </w:divBdr>
        </w:div>
        <w:div w:id="2012678102">
          <w:marLeft w:val="0"/>
          <w:marRight w:val="0"/>
          <w:marTop w:val="121"/>
          <w:marBottom w:val="0"/>
          <w:divBdr>
            <w:top w:val="none" w:sz="0" w:space="0" w:color="auto"/>
            <w:left w:val="none" w:sz="0" w:space="0" w:color="auto"/>
            <w:bottom w:val="none" w:sz="0" w:space="0" w:color="auto"/>
            <w:right w:val="none" w:sz="0" w:space="0" w:color="auto"/>
          </w:divBdr>
        </w:div>
        <w:div w:id="2028633186">
          <w:marLeft w:val="0"/>
          <w:marRight w:val="0"/>
          <w:marTop w:val="121"/>
          <w:marBottom w:val="0"/>
          <w:divBdr>
            <w:top w:val="none" w:sz="0" w:space="0" w:color="auto"/>
            <w:left w:val="none" w:sz="0" w:space="0" w:color="auto"/>
            <w:bottom w:val="none" w:sz="0" w:space="0" w:color="auto"/>
            <w:right w:val="none" w:sz="0" w:space="0" w:color="auto"/>
          </w:divBdr>
        </w:div>
        <w:div w:id="2041858909">
          <w:marLeft w:val="0"/>
          <w:marRight w:val="0"/>
          <w:marTop w:val="121"/>
          <w:marBottom w:val="0"/>
          <w:divBdr>
            <w:top w:val="none" w:sz="0" w:space="0" w:color="auto"/>
            <w:left w:val="none" w:sz="0" w:space="0" w:color="auto"/>
            <w:bottom w:val="none" w:sz="0" w:space="0" w:color="auto"/>
            <w:right w:val="none" w:sz="0" w:space="0" w:color="auto"/>
          </w:divBdr>
        </w:div>
        <w:div w:id="2044475224">
          <w:marLeft w:val="0"/>
          <w:marRight w:val="0"/>
          <w:marTop w:val="121"/>
          <w:marBottom w:val="0"/>
          <w:divBdr>
            <w:top w:val="none" w:sz="0" w:space="0" w:color="auto"/>
            <w:left w:val="none" w:sz="0" w:space="0" w:color="auto"/>
            <w:bottom w:val="none" w:sz="0" w:space="0" w:color="auto"/>
            <w:right w:val="none" w:sz="0" w:space="0" w:color="auto"/>
          </w:divBdr>
        </w:div>
      </w:divsChild>
    </w:div>
    <w:div w:id="101921676">
      <w:bodyDiv w:val="1"/>
      <w:marLeft w:val="0"/>
      <w:marRight w:val="0"/>
      <w:marTop w:val="0"/>
      <w:marBottom w:val="0"/>
      <w:divBdr>
        <w:top w:val="none" w:sz="0" w:space="0" w:color="auto"/>
        <w:left w:val="none" w:sz="0" w:space="0" w:color="auto"/>
        <w:bottom w:val="none" w:sz="0" w:space="0" w:color="auto"/>
        <w:right w:val="none" w:sz="0" w:space="0" w:color="auto"/>
      </w:divBdr>
    </w:div>
    <w:div w:id="110519287">
      <w:bodyDiv w:val="1"/>
      <w:marLeft w:val="0"/>
      <w:marRight w:val="0"/>
      <w:marTop w:val="0"/>
      <w:marBottom w:val="0"/>
      <w:divBdr>
        <w:top w:val="none" w:sz="0" w:space="0" w:color="auto"/>
        <w:left w:val="none" w:sz="0" w:space="0" w:color="auto"/>
        <w:bottom w:val="none" w:sz="0" w:space="0" w:color="auto"/>
        <w:right w:val="none" w:sz="0" w:space="0" w:color="auto"/>
      </w:divBdr>
    </w:div>
    <w:div w:id="115949087">
      <w:bodyDiv w:val="1"/>
      <w:marLeft w:val="0"/>
      <w:marRight w:val="0"/>
      <w:marTop w:val="0"/>
      <w:marBottom w:val="0"/>
      <w:divBdr>
        <w:top w:val="none" w:sz="0" w:space="0" w:color="auto"/>
        <w:left w:val="none" w:sz="0" w:space="0" w:color="auto"/>
        <w:bottom w:val="none" w:sz="0" w:space="0" w:color="auto"/>
        <w:right w:val="none" w:sz="0" w:space="0" w:color="auto"/>
      </w:divBdr>
    </w:div>
    <w:div w:id="122311347">
      <w:bodyDiv w:val="1"/>
      <w:marLeft w:val="0"/>
      <w:marRight w:val="0"/>
      <w:marTop w:val="0"/>
      <w:marBottom w:val="0"/>
      <w:divBdr>
        <w:top w:val="none" w:sz="0" w:space="0" w:color="auto"/>
        <w:left w:val="none" w:sz="0" w:space="0" w:color="auto"/>
        <w:bottom w:val="none" w:sz="0" w:space="0" w:color="auto"/>
        <w:right w:val="none" w:sz="0" w:space="0" w:color="auto"/>
      </w:divBdr>
    </w:div>
    <w:div w:id="122694938">
      <w:bodyDiv w:val="1"/>
      <w:marLeft w:val="0"/>
      <w:marRight w:val="0"/>
      <w:marTop w:val="0"/>
      <w:marBottom w:val="0"/>
      <w:divBdr>
        <w:top w:val="none" w:sz="0" w:space="0" w:color="auto"/>
        <w:left w:val="none" w:sz="0" w:space="0" w:color="auto"/>
        <w:bottom w:val="none" w:sz="0" w:space="0" w:color="auto"/>
        <w:right w:val="none" w:sz="0" w:space="0" w:color="auto"/>
      </w:divBdr>
    </w:div>
    <w:div w:id="127628047">
      <w:bodyDiv w:val="1"/>
      <w:marLeft w:val="0"/>
      <w:marRight w:val="0"/>
      <w:marTop w:val="0"/>
      <w:marBottom w:val="0"/>
      <w:divBdr>
        <w:top w:val="none" w:sz="0" w:space="0" w:color="auto"/>
        <w:left w:val="none" w:sz="0" w:space="0" w:color="auto"/>
        <w:bottom w:val="none" w:sz="0" w:space="0" w:color="auto"/>
        <w:right w:val="none" w:sz="0" w:space="0" w:color="auto"/>
      </w:divBdr>
      <w:divsChild>
        <w:div w:id="119303349">
          <w:marLeft w:val="0"/>
          <w:marRight w:val="0"/>
          <w:marTop w:val="121"/>
          <w:marBottom w:val="0"/>
          <w:divBdr>
            <w:top w:val="none" w:sz="0" w:space="0" w:color="auto"/>
            <w:left w:val="none" w:sz="0" w:space="0" w:color="auto"/>
            <w:bottom w:val="none" w:sz="0" w:space="0" w:color="auto"/>
            <w:right w:val="none" w:sz="0" w:space="0" w:color="auto"/>
          </w:divBdr>
        </w:div>
        <w:div w:id="227032762">
          <w:marLeft w:val="0"/>
          <w:marRight w:val="0"/>
          <w:marTop w:val="121"/>
          <w:marBottom w:val="0"/>
          <w:divBdr>
            <w:top w:val="none" w:sz="0" w:space="0" w:color="auto"/>
            <w:left w:val="none" w:sz="0" w:space="0" w:color="auto"/>
            <w:bottom w:val="none" w:sz="0" w:space="0" w:color="auto"/>
            <w:right w:val="none" w:sz="0" w:space="0" w:color="auto"/>
          </w:divBdr>
        </w:div>
        <w:div w:id="2050716847">
          <w:marLeft w:val="0"/>
          <w:marRight w:val="0"/>
          <w:marTop w:val="121"/>
          <w:marBottom w:val="0"/>
          <w:divBdr>
            <w:top w:val="none" w:sz="0" w:space="0" w:color="auto"/>
            <w:left w:val="none" w:sz="0" w:space="0" w:color="auto"/>
            <w:bottom w:val="none" w:sz="0" w:space="0" w:color="auto"/>
            <w:right w:val="none" w:sz="0" w:space="0" w:color="auto"/>
          </w:divBdr>
        </w:div>
      </w:divsChild>
    </w:div>
    <w:div w:id="131216228">
      <w:bodyDiv w:val="1"/>
      <w:marLeft w:val="0"/>
      <w:marRight w:val="0"/>
      <w:marTop w:val="0"/>
      <w:marBottom w:val="0"/>
      <w:divBdr>
        <w:top w:val="none" w:sz="0" w:space="0" w:color="auto"/>
        <w:left w:val="none" w:sz="0" w:space="0" w:color="auto"/>
        <w:bottom w:val="none" w:sz="0" w:space="0" w:color="auto"/>
        <w:right w:val="none" w:sz="0" w:space="0" w:color="auto"/>
      </w:divBdr>
    </w:div>
    <w:div w:id="144854761">
      <w:bodyDiv w:val="1"/>
      <w:marLeft w:val="0"/>
      <w:marRight w:val="0"/>
      <w:marTop w:val="0"/>
      <w:marBottom w:val="0"/>
      <w:divBdr>
        <w:top w:val="none" w:sz="0" w:space="0" w:color="auto"/>
        <w:left w:val="none" w:sz="0" w:space="0" w:color="auto"/>
        <w:bottom w:val="none" w:sz="0" w:space="0" w:color="auto"/>
        <w:right w:val="none" w:sz="0" w:space="0" w:color="auto"/>
      </w:divBdr>
    </w:div>
    <w:div w:id="157354279">
      <w:bodyDiv w:val="1"/>
      <w:marLeft w:val="0"/>
      <w:marRight w:val="0"/>
      <w:marTop w:val="0"/>
      <w:marBottom w:val="0"/>
      <w:divBdr>
        <w:top w:val="none" w:sz="0" w:space="0" w:color="auto"/>
        <w:left w:val="none" w:sz="0" w:space="0" w:color="auto"/>
        <w:bottom w:val="none" w:sz="0" w:space="0" w:color="auto"/>
        <w:right w:val="none" w:sz="0" w:space="0" w:color="auto"/>
      </w:divBdr>
      <w:divsChild>
        <w:div w:id="239680895">
          <w:marLeft w:val="0"/>
          <w:marRight w:val="0"/>
          <w:marTop w:val="121"/>
          <w:marBottom w:val="0"/>
          <w:divBdr>
            <w:top w:val="none" w:sz="0" w:space="0" w:color="auto"/>
            <w:left w:val="none" w:sz="0" w:space="0" w:color="auto"/>
            <w:bottom w:val="none" w:sz="0" w:space="0" w:color="auto"/>
            <w:right w:val="none" w:sz="0" w:space="0" w:color="auto"/>
          </w:divBdr>
        </w:div>
        <w:div w:id="1106118230">
          <w:marLeft w:val="0"/>
          <w:marRight w:val="0"/>
          <w:marTop w:val="121"/>
          <w:marBottom w:val="0"/>
          <w:divBdr>
            <w:top w:val="none" w:sz="0" w:space="0" w:color="auto"/>
            <w:left w:val="none" w:sz="0" w:space="0" w:color="auto"/>
            <w:bottom w:val="none" w:sz="0" w:space="0" w:color="auto"/>
            <w:right w:val="none" w:sz="0" w:space="0" w:color="auto"/>
          </w:divBdr>
        </w:div>
      </w:divsChild>
    </w:div>
    <w:div w:id="158154070">
      <w:bodyDiv w:val="1"/>
      <w:marLeft w:val="0"/>
      <w:marRight w:val="0"/>
      <w:marTop w:val="0"/>
      <w:marBottom w:val="0"/>
      <w:divBdr>
        <w:top w:val="none" w:sz="0" w:space="0" w:color="auto"/>
        <w:left w:val="none" w:sz="0" w:space="0" w:color="auto"/>
        <w:bottom w:val="none" w:sz="0" w:space="0" w:color="auto"/>
        <w:right w:val="none" w:sz="0" w:space="0" w:color="auto"/>
      </w:divBdr>
      <w:divsChild>
        <w:div w:id="823739036">
          <w:marLeft w:val="0"/>
          <w:marRight w:val="0"/>
          <w:marTop w:val="121"/>
          <w:marBottom w:val="0"/>
          <w:divBdr>
            <w:top w:val="none" w:sz="0" w:space="0" w:color="auto"/>
            <w:left w:val="none" w:sz="0" w:space="0" w:color="auto"/>
            <w:bottom w:val="none" w:sz="0" w:space="0" w:color="auto"/>
            <w:right w:val="none" w:sz="0" w:space="0" w:color="auto"/>
          </w:divBdr>
        </w:div>
      </w:divsChild>
    </w:div>
    <w:div w:id="162744446">
      <w:bodyDiv w:val="1"/>
      <w:marLeft w:val="0"/>
      <w:marRight w:val="0"/>
      <w:marTop w:val="0"/>
      <w:marBottom w:val="0"/>
      <w:divBdr>
        <w:top w:val="none" w:sz="0" w:space="0" w:color="auto"/>
        <w:left w:val="none" w:sz="0" w:space="0" w:color="auto"/>
        <w:bottom w:val="none" w:sz="0" w:space="0" w:color="auto"/>
        <w:right w:val="none" w:sz="0" w:space="0" w:color="auto"/>
      </w:divBdr>
    </w:div>
    <w:div w:id="162866984">
      <w:bodyDiv w:val="1"/>
      <w:marLeft w:val="0"/>
      <w:marRight w:val="0"/>
      <w:marTop w:val="0"/>
      <w:marBottom w:val="0"/>
      <w:divBdr>
        <w:top w:val="none" w:sz="0" w:space="0" w:color="auto"/>
        <w:left w:val="none" w:sz="0" w:space="0" w:color="auto"/>
        <w:bottom w:val="none" w:sz="0" w:space="0" w:color="auto"/>
        <w:right w:val="none" w:sz="0" w:space="0" w:color="auto"/>
      </w:divBdr>
      <w:divsChild>
        <w:div w:id="204030390">
          <w:marLeft w:val="0"/>
          <w:marRight w:val="0"/>
          <w:marTop w:val="121"/>
          <w:marBottom w:val="0"/>
          <w:divBdr>
            <w:top w:val="none" w:sz="0" w:space="0" w:color="auto"/>
            <w:left w:val="none" w:sz="0" w:space="0" w:color="auto"/>
            <w:bottom w:val="none" w:sz="0" w:space="0" w:color="auto"/>
            <w:right w:val="none" w:sz="0" w:space="0" w:color="auto"/>
          </w:divBdr>
        </w:div>
        <w:div w:id="471097328">
          <w:marLeft w:val="0"/>
          <w:marRight w:val="0"/>
          <w:marTop w:val="121"/>
          <w:marBottom w:val="0"/>
          <w:divBdr>
            <w:top w:val="none" w:sz="0" w:space="0" w:color="auto"/>
            <w:left w:val="none" w:sz="0" w:space="0" w:color="auto"/>
            <w:bottom w:val="none" w:sz="0" w:space="0" w:color="auto"/>
            <w:right w:val="none" w:sz="0" w:space="0" w:color="auto"/>
          </w:divBdr>
        </w:div>
        <w:div w:id="491608171">
          <w:marLeft w:val="0"/>
          <w:marRight w:val="0"/>
          <w:marTop w:val="0"/>
          <w:marBottom w:val="0"/>
          <w:divBdr>
            <w:top w:val="none" w:sz="0" w:space="0" w:color="auto"/>
            <w:left w:val="none" w:sz="0" w:space="0" w:color="auto"/>
            <w:bottom w:val="none" w:sz="0" w:space="0" w:color="auto"/>
            <w:right w:val="none" w:sz="0" w:space="0" w:color="auto"/>
          </w:divBdr>
        </w:div>
        <w:div w:id="568003293">
          <w:marLeft w:val="0"/>
          <w:marRight w:val="0"/>
          <w:marTop w:val="121"/>
          <w:marBottom w:val="0"/>
          <w:divBdr>
            <w:top w:val="none" w:sz="0" w:space="0" w:color="auto"/>
            <w:left w:val="none" w:sz="0" w:space="0" w:color="auto"/>
            <w:bottom w:val="none" w:sz="0" w:space="0" w:color="auto"/>
            <w:right w:val="none" w:sz="0" w:space="0" w:color="auto"/>
          </w:divBdr>
        </w:div>
        <w:div w:id="589892363">
          <w:marLeft w:val="0"/>
          <w:marRight w:val="0"/>
          <w:marTop w:val="0"/>
          <w:marBottom w:val="0"/>
          <w:divBdr>
            <w:top w:val="none" w:sz="0" w:space="0" w:color="auto"/>
            <w:left w:val="none" w:sz="0" w:space="0" w:color="auto"/>
            <w:bottom w:val="none" w:sz="0" w:space="0" w:color="auto"/>
            <w:right w:val="none" w:sz="0" w:space="0" w:color="auto"/>
          </w:divBdr>
        </w:div>
        <w:div w:id="754014916">
          <w:marLeft w:val="0"/>
          <w:marRight w:val="0"/>
          <w:marTop w:val="121"/>
          <w:marBottom w:val="0"/>
          <w:divBdr>
            <w:top w:val="none" w:sz="0" w:space="0" w:color="auto"/>
            <w:left w:val="none" w:sz="0" w:space="0" w:color="auto"/>
            <w:bottom w:val="none" w:sz="0" w:space="0" w:color="auto"/>
            <w:right w:val="none" w:sz="0" w:space="0" w:color="auto"/>
          </w:divBdr>
        </w:div>
        <w:div w:id="817498508">
          <w:marLeft w:val="0"/>
          <w:marRight w:val="0"/>
          <w:marTop w:val="121"/>
          <w:marBottom w:val="0"/>
          <w:divBdr>
            <w:top w:val="none" w:sz="0" w:space="0" w:color="auto"/>
            <w:left w:val="none" w:sz="0" w:space="0" w:color="auto"/>
            <w:bottom w:val="none" w:sz="0" w:space="0" w:color="auto"/>
            <w:right w:val="none" w:sz="0" w:space="0" w:color="auto"/>
          </w:divBdr>
        </w:div>
        <w:div w:id="845634961">
          <w:marLeft w:val="0"/>
          <w:marRight w:val="0"/>
          <w:marTop w:val="0"/>
          <w:marBottom w:val="0"/>
          <w:divBdr>
            <w:top w:val="none" w:sz="0" w:space="0" w:color="auto"/>
            <w:left w:val="none" w:sz="0" w:space="0" w:color="auto"/>
            <w:bottom w:val="none" w:sz="0" w:space="0" w:color="auto"/>
            <w:right w:val="none" w:sz="0" w:space="0" w:color="auto"/>
          </w:divBdr>
        </w:div>
        <w:div w:id="893128192">
          <w:marLeft w:val="0"/>
          <w:marRight w:val="0"/>
          <w:marTop w:val="121"/>
          <w:marBottom w:val="0"/>
          <w:divBdr>
            <w:top w:val="none" w:sz="0" w:space="0" w:color="auto"/>
            <w:left w:val="none" w:sz="0" w:space="0" w:color="auto"/>
            <w:bottom w:val="none" w:sz="0" w:space="0" w:color="auto"/>
            <w:right w:val="none" w:sz="0" w:space="0" w:color="auto"/>
          </w:divBdr>
        </w:div>
        <w:div w:id="1469199414">
          <w:marLeft w:val="0"/>
          <w:marRight w:val="0"/>
          <w:marTop w:val="121"/>
          <w:marBottom w:val="0"/>
          <w:divBdr>
            <w:top w:val="none" w:sz="0" w:space="0" w:color="auto"/>
            <w:left w:val="none" w:sz="0" w:space="0" w:color="auto"/>
            <w:bottom w:val="none" w:sz="0" w:space="0" w:color="auto"/>
            <w:right w:val="none" w:sz="0" w:space="0" w:color="auto"/>
          </w:divBdr>
        </w:div>
        <w:div w:id="1493064867">
          <w:marLeft w:val="0"/>
          <w:marRight w:val="0"/>
          <w:marTop w:val="121"/>
          <w:marBottom w:val="0"/>
          <w:divBdr>
            <w:top w:val="none" w:sz="0" w:space="0" w:color="auto"/>
            <w:left w:val="none" w:sz="0" w:space="0" w:color="auto"/>
            <w:bottom w:val="none" w:sz="0" w:space="0" w:color="auto"/>
            <w:right w:val="none" w:sz="0" w:space="0" w:color="auto"/>
          </w:divBdr>
        </w:div>
        <w:div w:id="1627083046">
          <w:marLeft w:val="0"/>
          <w:marRight w:val="0"/>
          <w:marTop w:val="0"/>
          <w:marBottom w:val="0"/>
          <w:divBdr>
            <w:top w:val="none" w:sz="0" w:space="0" w:color="auto"/>
            <w:left w:val="none" w:sz="0" w:space="0" w:color="auto"/>
            <w:bottom w:val="none" w:sz="0" w:space="0" w:color="auto"/>
            <w:right w:val="none" w:sz="0" w:space="0" w:color="auto"/>
          </w:divBdr>
        </w:div>
        <w:div w:id="2036467902">
          <w:marLeft w:val="0"/>
          <w:marRight w:val="0"/>
          <w:marTop w:val="121"/>
          <w:marBottom w:val="0"/>
          <w:divBdr>
            <w:top w:val="none" w:sz="0" w:space="0" w:color="auto"/>
            <w:left w:val="none" w:sz="0" w:space="0" w:color="auto"/>
            <w:bottom w:val="none" w:sz="0" w:space="0" w:color="auto"/>
            <w:right w:val="none" w:sz="0" w:space="0" w:color="auto"/>
          </w:divBdr>
        </w:div>
      </w:divsChild>
    </w:div>
    <w:div w:id="170416878">
      <w:bodyDiv w:val="1"/>
      <w:marLeft w:val="0"/>
      <w:marRight w:val="0"/>
      <w:marTop w:val="0"/>
      <w:marBottom w:val="0"/>
      <w:divBdr>
        <w:top w:val="none" w:sz="0" w:space="0" w:color="auto"/>
        <w:left w:val="none" w:sz="0" w:space="0" w:color="auto"/>
        <w:bottom w:val="none" w:sz="0" w:space="0" w:color="auto"/>
        <w:right w:val="none" w:sz="0" w:space="0" w:color="auto"/>
      </w:divBdr>
      <w:divsChild>
        <w:div w:id="1371762766">
          <w:marLeft w:val="0"/>
          <w:marRight w:val="0"/>
          <w:marTop w:val="121"/>
          <w:marBottom w:val="0"/>
          <w:divBdr>
            <w:top w:val="none" w:sz="0" w:space="0" w:color="auto"/>
            <w:left w:val="none" w:sz="0" w:space="0" w:color="auto"/>
            <w:bottom w:val="none" w:sz="0" w:space="0" w:color="auto"/>
            <w:right w:val="none" w:sz="0" w:space="0" w:color="auto"/>
          </w:divBdr>
        </w:div>
        <w:div w:id="1684551703">
          <w:marLeft w:val="0"/>
          <w:marRight w:val="0"/>
          <w:marTop w:val="121"/>
          <w:marBottom w:val="0"/>
          <w:divBdr>
            <w:top w:val="none" w:sz="0" w:space="0" w:color="auto"/>
            <w:left w:val="none" w:sz="0" w:space="0" w:color="auto"/>
            <w:bottom w:val="none" w:sz="0" w:space="0" w:color="auto"/>
            <w:right w:val="none" w:sz="0" w:space="0" w:color="auto"/>
          </w:divBdr>
        </w:div>
      </w:divsChild>
    </w:div>
    <w:div w:id="181938873">
      <w:bodyDiv w:val="1"/>
      <w:marLeft w:val="0"/>
      <w:marRight w:val="0"/>
      <w:marTop w:val="0"/>
      <w:marBottom w:val="0"/>
      <w:divBdr>
        <w:top w:val="none" w:sz="0" w:space="0" w:color="auto"/>
        <w:left w:val="none" w:sz="0" w:space="0" w:color="auto"/>
        <w:bottom w:val="none" w:sz="0" w:space="0" w:color="auto"/>
        <w:right w:val="none" w:sz="0" w:space="0" w:color="auto"/>
      </w:divBdr>
    </w:div>
    <w:div w:id="191379572">
      <w:bodyDiv w:val="1"/>
      <w:marLeft w:val="0"/>
      <w:marRight w:val="0"/>
      <w:marTop w:val="0"/>
      <w:marBottom w:val="0"/>
      <w:divBdr>
        <w:top w:val="none" w:sz="0" w:space="0" w:color="auto"/>
        <w:left w:val="none" w:sz="0" w:space="0" w:color="auto"/>
        <w:bottom w:val="none" w:sz="0" w:space="0" w:color="auto"/>
        <w:right w:val="none" w:sz="0" w:space="0" w:color="auto"/>
      </w:divBdr>
      <w:divsChild>
        <w:div w:id="2037735357">
          <w:marLeft w:val="0"/>
          <w:marRight w:val="0"/>
          <w:marTop w:val="121"/>
          <w:marBottom w:val="0"/>
          <w:divBdr>
            <w:top w:val="none" w:sz="0" w:space="0" w:color="auto"/>
            <w:left w:val="none" w:sz="0" w:space="0" w:color="auto"/>
            <w:bottom w:val="none" w:sz="0" w:space="0" w:color="auto"/>
            <w:right w:val="none" w:sz="0" w:space="0" w:color="auto"/>
          </w:divBdr>
        </w:div>
      </w:divsChild>
    </w:div>
    <w:div w:id="193079952">
      <w:bodyDiv w:val="1"/>
      <w:marLeft w:val="0"/>
      <w:marRight w:val="0"/>
      <w:marTop w:val="0"/>
      <w:marBottom w:val="0"/>
      <w:divBdr>
        <w:top w:val="none" w:sz="0" w:space="0" w:color="auto"/>
        <w:left w:val="none" w:sz="0" w:space="0" w:color="auto"/>
        <w:bottom w:val="none" w:sz="0" w:space="0" w:color="auto"/>
        <w:right w:val="none" w:sz="0" w:space="0" w:color="auto"/>
      </w:divBdr>
    </w:div>
    <w:div w:id="203832606">
      <w:bodyDiv w:val="1"/>
      <w:marLeft w:val="0"/>
      <w:marRight w:val="0"/>
      <w:marTop w:val="0"/>
      <w:marBottom w:val="0"/>
      <w:divBdr>
        <w:top w:val="none" w:sz="0" w:space="0" w:color="auto"/>
        <w:left w:val="none" w:sz="0" w:space="0" w:color="auto"/>
        <w:bottom w:val="none" w:sz="0" w:space="0" w:color="auto"/>
        <w:right w:val="none" w:sz="0" w:space="0" w:color="auto"/>
      </w:divBdr>
      <w:divsChild>
        <w:div w:id="1076900034">
          <w:marLeft w:val="0"/>
          <w:marRight w:val="0"/>
          <w:marTop w:val="121"/>
          <w:marBottom w:val="0"/>
          <w:divBdr>
            <w:top w:val="none" w:sz="0" w:space="0" w:color="auto"/>
            <w:left w:val="none" w:sz="0" w:space="0" w:color="auto"/>
            <w:bottom w:val="none" w:sz="0" w:space="0" w:color="auto"/>
            <w:right w:val="none" w:sz="0" w:space="0" w:color="auto"/>
          </w:divBdr>
        </w:div>
      </w:divsChild>
    </w:div>
    <w:div w:id="223301262">
      <w:bodyDiv w:val="1"/>
      <w:marLeft w:val="0"/>
      <w:marRight w:val="0"/>
      <w:marTop w:val="0"/>
      <w:marBottom w:val="0"/>
      <w:divBdr>
        <w:top w:val="none" w:sz="0" w:space="0" w:color="auto"/>
        <w:left w:val="none" w:sz="0" w:space="0" w:color="auto"/>
        <w:bottom w:val="none" w:sz="0" w:space="0" w:color="auto"/>
        <w:right w:val="none" w:sz="0" w:space="0" w:color="auto"/>
      </w:divBdr>
      <w:divsChild>
        <w:div w:id="105663353">
          <w:marLeft w:val="0"/>
          <w:marRight w:val="0"/>
          <w:marTop w:val="121"/>
          <w:marBottom w:val="0"/>
          <w:divBdr>
            <w:top w:val="none" w:sz="0" w:space="0" w:color="auto"/>
            <w:left w:val="none" w:sz="0" w:space="0" w:color="auto"/>
            <w:bottom w:val="none" w:sz="0" w:space="0" w:color="auto"/>
            <w:right w:val="none" w:sz="0" w:space="0" w:color="auto"/>
          </w:divBdr>
        </w:div>
      </w:divsChild>
    </w:div>
    <w:div w:id="223875161">
      <w:bodyDiv w:val="1"/>
      <w:marLeft w:val="0"/>
      <w:marRight w:val="0"/>
      <w:marTop w:val="0"/>
      <w:marBottom w:val="0"/>
      <w:divBdr>
        <w:top w:val="none" w:sz="0" w:space="0" w:color="auto"/>
        <w:left w:val="none" w:sz="0" w:space="0" w:color="auto"/>
        <w:bottom w:val="none" w:sz="0" w:space="0" w:color="auto"/>
        <w:right w:val="none" w:sz="0" w:space="0" w:color="auto"/>
      </w:divBdr>
    </w:div>
    <w:div w:id="230893463">
      <w:bodyDiv w:val="1"/>
      <w:marLeft w:val="0"/>
      <w:marRight w:val="0"/>
      <w:marTop w:val="0"/>
      <w:marBottom w:val="0"/>
      <w:divBdr>
        <w:top w:val="none" w:sz="0" w:space="0" w:color="auto"/>
        <w:left w:val="none" w:sz="0" w:space="0" w:color="auto"/>
        <w:bottom w:val="none" w:sz="0" w:space="0" w:color="auto"/>
        <w:right w:val="none" w:sz="0" w:space="0" w:color="auto"/>
      </w:divBdr>
    </w:div>
    <w:div w:id="231549552">
      <w:bodyDiv w:val="1"/>
      <w:marLeft w:val="0"/>
      <w:marRight w:val="0"/>
      <w:marTop w:val="0"/>
      <w:marBottom w:val="0"/>
      <w:divBdr>
        <w:top w:val="none" w:sz="0" w:space="0" w:color="auto"/>
        <w:left w:val="none" w:sz="0" w:space="0" w:color="auto"/>
        <w:bottom w:val="none" w:sz="0" w:space="0" w:color="auto"/>
        <w:right w:val="none" w:sz="0" w:space="0" w:color="auto"/>
      </w:divBdr>
      <w:divsChild>
        <w:div w:id="108552526">
          <w:marLeft w:val="0"/>
          <w:marRight w:val="0"/>
          <w:marTop w:val="0"/>
          <w:marBottom w:val="0"/>
          <w:divBdr>
            <w:top w:val="none" w:sz="0" w:space="0" w:color="auto"/>
            <w:left w:val="none" w:sz="0" w:space="0" w:color="auto"/>
            <w:bottom w:val="none" w:sz="0" w:space="0" w:color="auto"/>
            <w:right w:val="none" w:sz="0" w:space="0" w:color="auto"/>
          </w:divBdr>
        </w:div>
        <w:div w:id="291248764">
          <w:marLeft w:val="0"/>
          <w:marRight w:val="0"/>
          <w:marTop w:val="0"/>
          <w:marBottom w:val="0"/>
          <w:divBdr>
            <w:top w:val="none" w:sz="0" w:space="0" w:color="auto"/>
            <w:left w:val="none" w:sz="0" w:space="0" w:color="auto"/>
            <w:bottom w:val="none" w:sz="0" w:space="0" w:color="auto"/>
            <w:right w:val="none" w:sz="0" w:space="0" w:color="auto"/>
          </w:divBdr>
        </w:div>
        <w:div w:id="375936103">
          <w:marLeft w:val="0"/>
          <w:marRight w:val="0"/>
          <w:marTop w:val="0"/>
          <w:marBottom w:val="0"/>
          <w:divBdr>
            <w:top w:val="none" w:sz="0" w:space="0" w:color="auto"/>
            <w:left w:val="none" w:sz="0" w:space="0" w:color="auto"/>
            <w:bottom w:val="none" w:sz="0" w:space="0" w:color="auto"/>
            <w:right w:val="none" w:sz="0" w:space="0" w:color="auto"/>
          </w:divBdr>
        </w:div>
      </w:divsChild>
    </w:div>
    <w:div w:id="235433589">
      <w:bodyDiv w:val="1"/>
      <w:marLeft w:val="0"/>
      <w:marRight w:val="0"/>
      <w:marTop w:val="0"/>
      <w:marBottom w:val="0"/>
      <w:divBdr>
        <w:top w:val="none" w:sz="0" w:space="0" w:color="auto"/>
        <w:left w:val="none" w:sz="0" w:space="0" w:color="auto"/>
        <w:bottom w:val="none" w:sz="0" w:space="0" w:color="auto"/>
        <w:right w:val="none" w:sz="0" w:space="0" w:color="auto"/>
      </w:divBdr>
      <w:divsChild>
        <w:div w:id="589824120">
          <w:marLeft w:val="0"/>
          <w:marRight w:val="0"/>
          <w:marTop w:val="121"/>
          <w:marBottom w:val="0"/>
          <w:divBdr>
            <w:top w:val="none" w:sz="0" w:space="0" w:color="auto"/>
            <w:left w:val="none" w:sz="0" w:space="0" w:color="auto"/>
            <w:bottom w:val="none" w:sz="0" w:space="0" w:color="auto"/>
            <w:right w:val="none" w:sz="0" w:space="0" w:color="auto"/>
          </w:divBdr>
        </w:div>
      </w:divsChild>
    </w:div>
    <w:div w:id="237443557">
      <w:bodyDiv w:val="1"/>
      <w:marLeft w:val="0"/>
      <w:marRight w:val="0"/>
      <w:marTop w:val="0"/>
      <w:marBottom w:val="0"/>
      <w:divBdr>
        <w:top w:val="none" w:sz="0" w:space="0" w:color="auto"/>
        <w:left w:val="none" w:sz="0" w:space="0" w:color="auto"/>
        <w:bottom w:val="none" w:sz="0" w:space="0" w:color="auto"/>
        <w:right w:val="none" w:sz="0" w:space="0" w:color="auto"/>
      </w:divBdr>
      <w:divsChild>
        <w:div w:id="48578740">
          <w:marLeft w:val="0"/>
          <w:marRight w:val="0"/>
          <w:marTop w:val="121"/>
          <w:marBottom w:val="0"/>
          <w:divBdr>
            <w:top w:val="none" w:sz="0" w:space="0" w:color="auto"/>
            <w:left w:val="none" w:sz="0" w:space="0" w:color="auto"/>
            <w:bottom w:val="none" w:sz="0" w:space="0" w:color="auto"/>
            <w:right w:val="none" w:sz="0" w:space="0" w:color="auto"/>
          </w:divBdr>
        </w:div>
        <w:div w:id="121508059">
          <w:marLeft w:val="0"/>
          <w:marRight w:val="0"/>
          <w:marTop w:val="121"/>
          <w:marBottom w:val="0"/>
          <w:divBdr>
            <w:top w:val="none" w:sz="0" w:space="0" w:color="auto"/>
            <w:left w:val="none" w:sz="0" w:space="0" w:color="auto"/>
            <w:bottom w:val="none" w:sz="0" w:space="0" w:color="auto"/>
            <w:right w:val="none" w:sz="0" w:space="0" w:color="auto"/>
          </w:divBdr>
        </w:div>
        <w:div w:id="234509892">
          <w:marLeft w:val="0"/>
          <w:marRight w:val="0"/>
          <w:marTop w:val="121"/>
          <w:marBottom w:val="0"/>
          <w:divBdr>
            <w:top w:val="none" w:sz="0" w:space="0" w:color="auto"/>
            <w:left w:val="none" w:sz="0" w:space="0" w:color="auto"/>
            <w:bottom w:val="none" w:sz="0" w:space="0" w:color="auto"/>
            <w:right w:val="none" w:sz="0" w:space="0" w:color="auto"/>
          </w:divBdr>
        </w:div>
        <w:div w:id="314796089">
          <w:marLeft w:val="0"/>
          <w:marRight w:val="0"/>
          <w:marTop w:val="121"/>
          <w:marBottom w:val="0"/>
          <w:divBdr>
            <w:top w:val="none" w:sz="0" w:space="0" w:color="auto"/>
            <w:left w:val="none" w:sz="0" w:space="0" w:color="auto"/>
            <w:bottom w:val="none" w:sz="0" w:space="0" w:color="auto"/>
            <w:right w:val="none" w:sz="0" w:space="0" w:color="auto"/>
          </w:divBdr>
        </w:div>
        <w:div w:id="446051016">
          <w:marLeft w:val="0"/>
          <w:marRight w:val="0"/>
          <w:marTop w:val="121"/>
          <w:marBottom w:val="0"/>
          <w:divBdr>
            <w:top w:val="none" w:sz="0" w:space="0" w:color="auto"/>
            <w:left w:val="none" w:sz="0" w:space="0" w:color="auto"/>
            <w:bottom w:val="none" w:sz="0" w:space="0" w:color="auto"/>
            <w:right w:val="none" w:sz="0" w:space="0" w:color="auto"/>
          </w:divBdr>
        </w:div>
        <w:div w:id="575170486">
          <w:marLeft w:val="0"/>
          <w:marRight w:val="0"/>
          <w:marTop w:val="121"/>
          <w:marBottom w:val="0"/>
          <w:divBdr>
            <w:top w:val="none" w:sz="0" w:space="0" w:color="auto"/>
            <w:left w:val="none" w:sz="0" w:space="0" w:color="auto"/>
            <w:bottom w:val="none" w:sz="0" w:space="0" w:color="auto"/>
            <w:right w:val="none" w:sz="0" w:space="0" w:color="auto"/>
          </w:divBdr>
        </w:div>
        <w:div w:id="711077617">
          <w:marLeft w:val="0"/>
          <w:marRight w:val="0"/>
          <w:marTop w:val="121"/>
          <w:marBottom w:val="0"/>
          <w:divBdr>
            <w:top w:val="none" w:sz="0" w:space="0" w:color="auto"/>
            <w:left w:val="none" w:sz="0" w:space="0" w:color="auto"/>
            <w:bottom w:val="none" w:sz="0" w:space="0" w:color="auto"/>
            <w:right w:val="none" w:sz="0" w:space="0" w:color="auto"/>
          </w:divBdr>
        </w:div>
        <w:div w:id="774250529">
          <w:marLeft w:val="0"/>
          <w:marRight w:val="0"/>
          <w:marTop w:val="121"/>
          <w:marBottom w:val="0"/>
          <w:divBdr>
            <w:top w:val="none" w:sz="0" w:space="0" w:color="auto"/>
            <w:left w:val="none" w:sz="0" w:space="0" w:color="auto"/>
            <w:bottom w:val="none" w:sz="0" w:space="0" w:color="auto"/>
            <w:right w:val="none" w:sz="0" w:space="0" w:color="auto"/>
          </w:divBdr>
        </w:div>
        <w:div w:id="790051337">
          <w:marLeft w:val="0"/>
          <w:marRight w:val="0"/>
          <w:marTop w:val="121"/>
          <w:marBottom w:val="0"/>
          <w:divBdr>
            <w:top w:val="none" w:sz="0" w:space="0" w:color="auto"/>
            <w:left w:val="none" w:sz="0" w:space="0" w:color="auto"/>
            <w:bottom w:val="none" w:sz="0" w:space="0" w:color="auto"/>
            <w:right w:val="none" w:sz="0" w:space="0" w:color="auto"/>
          </w:divBdr>
        </w:div>
        <w:div w:id="871765297">
          <w:marLeft w:val="0"/>
          <w:marRight w:val="0"/>
          <w:marTop w:val="121"/>
          <w:marBottom w:val="0"/>
          <w:divBdr>
            <w:top w:val="none" w:sz="0" w:space="0" w:color="auto"/>
            <w:left w:val="none" w:sz="0" w:space="0" w:color="auto"/>
            <w:bottom w:val="none" w:sz="0" w:space="0" w:color="auto"/>
            <w:right w:val="none" w:sz="0" w:space="0" w:color="auto"/>
          </w:divBdr>
        </w:div>
        <w:div w:id="1021517719">
          <w:marLeft w:val="0"/>
          <w:marRight w:val="0"/>
          <w:marTop w:val="121"/>
          <w:marBottom w:val="0"/>
          <w:divBdr>
            <w:top w:val="none" w:sz="0" w:space="0" w:color="auto"/>
            <w:left w:val="none" w:sz="0" w:space="0" w:color="auto"/>
            <w:bottom w:val="none" w:sz="0" w:space="0" w:color="auto"/>
            <w:right w:val="none" w:sz="0" w:space="0" w:color="auto"/>
          </w:divBdr>
        </w:div>
        <w:div w:id="1031148056">
          <w:marLeft w:val="0"/>
          <w:marRight w:val="0"/>
          <w:marTop w:val="121"/>
          <w:marBottom w:val="0"/>
          <w:divBdr>
            <w:top w:val="none" w:sz="0" w:space="0" w:color="auto"/>
            <w:left w:val="none" w:sz="0" w:space="0" w:color="auto"/>
            <w:bottom w:val="none" w:sz="0" w:space="0" w:color="auto"/>
            <w:right w:val="none" w:sz="0" w:space="0" w:color="auto"/>
          </w:divBdr>
        </w:div>
        <w:div w:id="1094282231">
          <w:marLeft w:val="0"/>
          <w:marRight w:val="0"/>
          <w:marTop w:val="121"/>
          <w:marBottom w:val="0"/>
          <w:divBdr>
            <w:top w:val="none" w:sz="0" w:space="0" w:color="auto"/>
            <w:left w:val="none" w:sz="0" w:space="0" w:color="auto"/>
            <w:bottom w:val="none" w:sz="0" w:space="0" w:color="auto"/>
            <w:right w:val="none" w:sz="0" w:space="0" w:color="auto"/>
          </w:divBdr>
        </w:div>
        <w:div w:id="1127965921">
          <w:marLeft w:val="0"/>
          <w:marRight w:val="0"/>
          <w:marTop w:val="121"/>
          <w:marBottom w:val="0"/>
          <w:divBdr>
            <w:top w:val="none" w:sz="0" w:space="0" w:color="auto"/>
            <w:left w:val="none" w:sz="0" w:space="0" w:color="auto"/>
            <w:bottom w:val="none" w:sz="0" w:space="0" w:color="auto"/>
            <w:right w:val="none" w:sz="0" w:space="0" w:color="auto"/>
          </w:divBdr>
        </w:div>
        <w:div w:id="1150898884">
          <w:marLeft w:val="0"/>
          <w:marRight w:val="0"/>
          <w:marTop w:val="120"/>
          <w:marBottom w:val="96"/>
          <w:divBdr>
            <w:top w:val="none" w:sz="0" w:space="0" w:color="auto"/>
            <w:left w:val="none" w:sz="0" w:space="0" w:color="auto"/>
            <w:bottom w:val="none" w:sz="0" w:space="0" w:color="auto"/>
            <w:right w:val="none" w:sz="0" w:space="0" w:color="auto"/>
          </w:divBdr>
          <w:divsChild>
            <w:div w:id="229507334">
              <w:marLeft w:val="0"/>
              <w:marRight w:val="0"/>
              <w:marTop w:val="0"/>
              <w:marBottom w:val="0"/>
              <w:divBdr>
                <w:top w:val="none" w:sz="0" w:space="0" w:color="auto"/>
                <w:left w:val="none" w:sz="0" w:space="0" w:color="auto"/>
                <w:bottom w:val="none" w:sz="0" w:space="0" w:color="auto"/>
                <w:right w:val="none" w:sz="0" w:space="0" w:color="auto"/>
              </w:divBdr>
            </w:div>
            <w:div w:id="1974629151">
              <w:marLeft w:val="0"/>
              <w:marRight w:val="0"/>
              <w:marTop w:val="0"/>
              <w:marBottom w:val="0"/>
              <w:divBdr>
                <w:top w:val="none" w:sz="0" w:space="0" w:color="auto"/>
                <w:left w:val="none" w:sz="0" w:space="0" w:color="auto"/>
                <w:bottom w:val="none" w:sz="0" w:space="0" w:color="auto"/>
                <w:right w:val="none" w:sz="0" w:space="0" w:color="auto"/>
              </w:divBdr>
            </w:div>
          </w:divsChild>
        </w:div>
        <w:div w:id="1341815560">
          <w:marLeft w:val="0"/>
          <w:marRight w:val="0"/>
          <w:marTop w:val="121"/>
          <w:marBottom w:val="0"/>
          <w:divBdr>
            <w:top w:val="none" w:sz="0" w:space="0" w:color="auto"/>
            <w:left w:val="none" w:sz="0" w:space="0" w:color="auto"/>
            <w:bottom w:val="none" w:sz="0" w:space="0" w:color="auto"/>
            <w:right w:val="none" w:sz="0" w:space="0" w:color="auto"/>
          </w:divBdr>
        </w:div>
        <w:div w:id="1354838395">
          <w:marLeft w:val="0"/>
          <w:marRight w:val="0"/>
          <w:marTop w:val="121"/>
          <w:marBottom w:val="0"/>
          <w:divBdr>
            <w:top w:val="none" w:sz="0" w:space="0" w:color="auto"/>
            <w:left w:val="none" w:sz="0" w:space="0" w:color="auto"/>
            <w:bottom w:val="none" w:sz="0" w:space="0" w:color="auto"/>
            <w:right w:val="none" w:sz="0" w:space="0" w:color="auto"/>
          </w:divBdr>
        </w:div>
        <w:div w:id="1513568952">
          <w:marLeft w:val="0"/>
          <w:marRight w:val="0"/>
          <w:marTop w:val="121"/>
          <w:marBottom w:val="0"/>
          <w:divBdr>
            <w:top w:val="none" w:sz="0" w:space="0" w:color="auto"/>
            <w:left w:val="none" w:sz="0" w:space="0" w:color="auto"/>
            <w:bottom w:val="none" w:sz="0" w:space="0" w:color="auto"/>
            <w:right w:val="none" w:sz="0" w:space="0" w:color="auto"/>
          </w:divBdr>
        </w:div>
        <w:div w:id="1613633304">
          <w:marLeft w:val="0"/>
          <w:marRight w:val="0"/>
          <w:marTop w:val="121"/>
          <w:marBottom w:val="0"/>
          <w:divBdr>
            <w:top w:val="none" w:sz="0" w:space="0" w:color="auto"/>
            <w:left w:val="none" w:sz="0" w:space="0" w:color="auto"/>
            <w:bottom w:val="none" w:sz="0" w:space="0" w:color="auto"/>
            <w:right w:val="none" w:sz="0" w:space="0" w:color="auto"/>
          </w:divBdr>
        </w:div>
        <w:div w:id="1687049904">
          <w:marLeft w:val="0"/>
          <w:marRight w:val="0"/>
          <w:marTop w:val="121"/>
          <w:marBottom w:val="0"/>
          <w:divBdr>
            <w:top w:val="none" w:sz="0" w:space="0" w:color="auto"/>
            <w:left w:val="none" w:sz="0" w:space="0" w:color="auto"/>
            <w:bottom w:val="none" w:sz="0" w:space="0" w:color="auto"/>
            <w:right w:val="none" w:sz="0" w:space="0" w:color="auto"/>
          </w:divBdr>
        </w:div>
        <w:div w:id="1891258340">
          <w:marLeft w:val="0"/>
          <w:marRight w:val="0"/>
          <w:marTop w:val="121"/>
          <w:marBottom w:val="0"/>
          <w:divBdr>
            <w:top w:val="none" w:sz="0" w:space="0" w:color="auto"/>
            <w:left w:val="none" w:sz="0" w:space="0" w:color="auto"/>
            <w:bottom w:val="none" w:sz="0" w:space="0" w:color="auto"/>
            <w:right w:val="none" w:sz="0" w:space="0" w:color="auto"/>
          </w:divBdr>
        </w:div>
        <w:div w:id="1946107396">
          <w:marLeft w:val="0"/>
          <w:marRight w:val="0"/>
          <w:marTop w:val="121"/>
          <w:marBottom w:val="0"/>
          <w:divBdr>
            <w:top w:val="none" w:sz="0" w:space="0" w:color="auto"/>
            <w:left w:val="none" w:sz="0" w:space="0" w:color="auto"/>
            <w:bottom w:val="none" w:sz="0" w:space="0" w:color="auto"/>
            <w:right w:val="none" w:sz="0" w:space="0" w:color="auto"/>
          </w:divBdr>
        </w:div>
        <w:div w:id="2055691968">
          <w:marLeft w:val="0"/>
          <w:marRight w:val="0"/>
          <w:marTop w:val="121"/>
          <w:marBottom w:val="0"/>
          <w:divBdr>
            <w:top w:val="none" w:sz="0" w:space="0" w:color="auto"/>
            <w:left w:val="none" w:sz="0" w:space="0" w:color="auto"/>
            <w:bottom w:val="none" w:sz="0" w:space="0" w:color="auto"/>
            <w:right w:val="none" w:sz="0" w:space="0" w:color="auto"/>
          </w:divBdr>
        </w:div>
      </w:divsChild>
    </w:div>
    <w:div w:id="255289105">
      <w:bodyDiv w:val="1"/>
      <w:marLeft w:val="0"/>
      <w:marRight w:val="0"/>
      <w:marTop w:val="0"/>
      <w:marBottom w:val="0"/>
      <w:divBdr>
        <w:top w:val="none" w:sz="0" w:space="0" w:color="auto"/>
        <w:left w:val="none" w:sz="0" w:space="0" w:color="auto"/>
        <w:bottom w:val="none" w:sz="0" w:space="0" w:color="auto"/>
        <w:right w:val="none" w:sz="0" w:space="0" w:color="auto"/>
      </w:divBdr>
    </w:div>
    <w:div w:id="256595350">
      <w:bodyDiv w:val="1"/>
      <w:marLeft w:val="0"/>
      <w:marRight w:val="0"/>
      <w:marTop w:val="0"/>
      <w:marBottom w:val="0"/>
      <w:divBdr>
        <w:top w:val="none" w:sz="0" w:space="0" w:color="auto"/>
        <w:left w:val="none" w:sz="0" w:space="0" w:color="auto"/>
        <w:bottom w:val="none" w:sz="0" w:space="0" w:color="auto"/>
        <w:right w:val="none" w:sz="0" w:space="0" w:color="auto"/>
      </w:divBdr>
      <w:divsChild>
        <w:div w:id="812646824">
          <w:marLeft w:val="0"/>
          <w:marRight w:val="0"/>
          <w:marTop w:val="0"/>
          <w:marBottom w:val="0"/>
          <w:divBdr>
            <w:top w:val="none" w:sz="0" w:space="0" w:color="auto"/>
            <w:left w:val="none" w:sz="0" w:space="0" w:color="auto"/>
            <w:bottom w:val="none" w:sz="0" w:space="0" w:color="auto"/>
            <w:right w:val="none" w:sz="0" w:space="0" w:color="auto"/>
          </w:divBdr>
        </w:div>
        <w:div w:id="1092579734">
          <w:marLeft w:val="0"/>
          <w:marRight w:val="0"/>
          <w:marTop w:val="0"/>
          <w:marBottom w:val="0"/>
          <w:divBdr>
            <w:top w:val="none" w:sz="0" w:space="0" w:color="auto"/>
            <w:left w:val="none" w:sz="0" w:space="0" w:color="auto"/>
            <w:bottom w:val="none" w:sz="0" w:space="0" w:color="auto"/>
            <w:right w:val="none" w:sz="0" w:space="0" w:color="auto"/>
          </w:divBdr>
        </w:div>
      </w:divsChild>
    </w:div>
    <w:div w:id="268661075">
      <w:bodyDiv w:val="1"/>
      <w:marLeft w:val="0"/>
      <w:marRight w:val="0"/>
      <w:marTop w:val="0"/>
      <w:marBottom w:val="0"/>
      <w:divBdr>
        <w:top w:val="none" w:sz="0" w:space="0" w:color="auto"/>
        <w:left w:val="none" w:sz="0" w:space="0" w:color="auto"/>
        <w:bottom w:val="none" w:sz="0" w:space="0" w:color="auto"/>
        <w:right w:val="none" w:sz="0" w:space="0" w:color="auto"/>
      </w:divBdr>
      <w:divsChild>
        <w:div w:id="22169974">
          <w:marLeft w:val="0"/>
          <w:marRight w:val="0"/>
          <w:marTop w:val="121"/>
          <w:marBottom w:val="0"/>
          <w:divBdr>
            <w:top w:val="none" w:sz="0" w:space="0" w:color="auto"/>
            <w:left w:val="none" w:sz="0" w:space="0" w:color="auto"/>
            <w:bottom w:val="none" w:sz="0" w:space="0" w:color="auto"/>
            <w:right w:val="none" w:sz="0" w:space="0" w:color="auto"/>
          </w:divBdr>
        </w:div>
        <w:div w:id="67927360">
          <w:marLeft w:val="0"/>
          <w:marRight w:val="0"/>
          <w:marTop w:val="121"/>
          <w:marBottom w:val="0"/>
          <w:divBdr>
            <w:top w:val="none" w:sz="0" w:space="0" w:color="auto"/>
            <w:left w:val="none" w:sz="0" w:space="0" w:color="auto"/>
            <w:bottom w:val="none" w:sz="0" w:space="0" w:color="auto"/>
            <w:right w:val="none" w:sz="0" w:space="0" w:color="auto"/>
          </w:divBdr>
        </w:div>
        <w:div w:id="82991308">
          <w:marLeft w:val="0"/>
          <w:marRight w:val="0"/>
          <w:marTop w:val="121"/>
          <w:marBottom w:val="0"/>
          <w:divBdr>
            <w:top w:val="none" w:sz="0" w:space="0" w:color="auto"/>
            <w:left w:val="none" w:sz="0" w:space="0" w:color="auto"/>
            <w:bottom w:val="none" w:sz="0" w:space="0" w:color="auto"/>
            <w:right w:val="none" w:sz="0" w:space="0" w:color="auto"/>
          </w:divBdr>
        </w:div>
        <w:div w:id="189223776">
          <w:marLeft w:val="0"/>
          <w:marRight w:val="0"/>
          <w:marTop w:val="121"/>
          <w:marBottom w:val="0"/>
          <w:divBdr>
            <w:top w:val="none" w:sz="0" w:space="0" w:color="auto"/>
            <w:left w:val="none" w:sz="0" w:space="0" w:color="auto"/>
            <w:bottom w:val="none" w:sz="0" w:space="0" w:color="auto"/>
            <w:right w:val="none" w:sz="0" w:space="0" w:color="auto"/>
          </w:divBdr>
        </w:div>
        <w:div w:id="299237474">
          <w:marLeft w:val="0"/>
          <w:marRight w:val="0"/>
          <w:marTop w:val="121"/>
          <w:marBottom w:val="0"/>
          <w:divBdr>
            <w:top w:val="none" w:sz="0" w:space="0" w:color="auto"/>
            <w:left w:val="none" w:sz="0" w:space="0" w:color="auto"/>
            <w:bottom w:val="none" w:sz="0" w:space="0" w:color="auto"/>
            <w:right w:val="none" w:sz="0" w:space="0" w:color="auto"/>
          </w:divBdr>
        </w:div>
        <w:div w:id="330722750">
          <w:marLeft w:val="0"/>
          <w:marRight w:val="0"/>
          <w:marTop w:val="121"/>
          <w:marBottom w:val="0"/>
          <w:divBdr>
            <w:top w:val="none" w:sz="0" w:space="0" w:color="auto"/>
            <w:left w:val="none" w:sz="0" w:space="0" w:color="auto"/>
            <w:bottom w:val="none" w:sz="0" w:space="0" w:color="auto"/>
            <w:right w:val="none" w:sz="0" w:space="0" w:color="auto"/>
          </w:divBdr>
        </w:div>
        <w:div w:id="331378525">
          <w:marLeft w:val="0"/>
          <w:marRight w:val="0"/>
          <w:marTop w:val="121"/>
          <w:marBottom w:val="0"/>
          <w:divBdr>
            <w:top w:val="none" w:sz="0" w:space="0" w:color="auto"/>
            <w:left w:val="none" w:sz="0" w:space="0" w:color="auto"/>
            <w:bottom w:val="none" w:sz="0" w:space="0" w:color="auto"/>
            <w:right w:val="none" w:sz="0" w:space="0" w:color="auto"/>
          </w:divBdr>
        </w:div>
        <w:div w:id="368141631">
          <w:marLeft w:val="0"/>
          <w:marRight w:val="0"/>
          <w:marTop w:val="121"/>
          <w:marBottom w:val="0"/>
          <w:divBdr>
            <w:top w:val="none" w:sz="0" w:space="0" w:color="auto"/>
            <w:left w:val="none" w:sz="0" w:space="0" w:color="auto"/>
            <w:bottom w:val="none" w:sz="0" w:space="0" w:color="auto"/>
            <w:right w:val="none" w:sz="0" w:space="0" w:color="auto"/>
          </w:divBdr>
        </w:div>
        <w:div w:id="397095892">
          <w:marLeft w:val="0"/>
          <w:marRight w:val="0"/>
          <w:marTop w:val="121"/>
          <w:marBottom w:val="0"/>
          <w:divBdr>
            <w:top w:val="none" w:sz="0" w:space="0" w:color="auto"/>
            <w:left w:val="none" w:sz="0" w:space="0" w:color="auto"/>
            <w:bottom w:val="none" w:sz="0" w:space="0" w:color="auto"/>
            <w:right w:val="none" w:sz="0" w:space="0" w:color="auto"/>
          </w:divBdr>
        </w:div>
        <w:div w:id="463961107">
          <w:marLeft w:val="0"/>
          <w:marRight w:val="0"/>
          <w:marTop w:val="121"/>
          <w:marBottom w:val="0"/>
          <w:divBdr>
            <w:top w:val="none" w:sz="0" w:space="0" w:color="auto"/>
            <w:left w:val="none" w:sz="0" w:space="0" w:color="auto"/>
            <w:bottom w:val="none" w:sz="0" w:space="0" w:color="auto"/>
            <w:right w:val="none" w:sz="0" w:space="0" w:color="auto"/>
          </w:divBdr>
        </w:div>
        <w:div w:id="617370582">
          <w:marLeft w:val="0"/>
          <w:marRight w:val="0"/>
          <w:marTop w:val="121"/>
          <w:marBottom w:val="0"/>
          <w:divBdr>
            <w:top w:val="none" w:sz="0" w:space="0" w:color="auto"/>
            <w:left w:val="none" w:sz="0" w:space="0" w:color="auto"/>
            <w:bottom w:val="none" w:sz="0" w:space="0" w:color="auto"/>
            <w:right w:val="none" w:sz="0" w:space="0" w:color="auto"/>
          </w:divBdr>
        </w:div>
        <w:div w:id="700208181">
          <w:marLeft w:val="0"/>
          <w:marRight w:val="0"/>
          <w:marTop w:val="121"/>
          <w:marBottom w:val="0"/>
          <w:divBdr>
            <w:top w:val="none" w:sz="0" w:space="0" w:color="auto"/>
            <w:left w:val="none" w:sz="0" w:space="0" w:color="auto"/>
            <w:bottom w:val="none" w:sz="0" w:space="0" w:color="auto"/>
            <w:right w:val="none" w:sz="0" w:space="0" w:color="auto"/>
          </w:divBdr>
        </w:div>
        <w:div w:id="781610981">
          <w:marLeft w:val="0"/>
          <w:marRight w:val="0"/>
          <w:marTop w:val="121"/>
          <w:marBottom w:val="0"/>
          <w:divBdr>
            <w:top w:val="none" w:sz="0" w:space="0" w:color="auto"/>
            <w:left w:val="none" w:sz="0" w:space="0" w:color="auto"/>
            <w:bottom w:val="none" w:sz="0" w:space="0" w:color="auto"/>
            <w:right w:val="none" w:sz="0" w:space="0" w:color="auto"/>
          </w:divBdr>
        </w:div>
        <w:div w:id="822163342">
          <w:marLeft w:val="0"/>
          <w:marRight w:val="0"/>
          <w:marTop w:val="121"/>
          <w:marBottom w:val="0"/>
          <w:divBdr>
            <w:top w:val="none" w:sz="0" w:space="0" w:color="auto"/>
            <w:left w:val="none" w:sz="0" w:space="0" w:color="auto"/>
            <w:bottom w:val="none" w:sz="0" w:space="0" w:color="auto"/>
            <w:right w:val="none" w:sz="0" w:space="0" w:color="auto"/>
          </w:divBdr>
        </w:div>
        <w:div w:id="858741503">
          <w:marLeft w:val="0"/>
          <w:marRight w:val="0"/>
          <w:marTop w:val="121"/>
          <w:marBottom w:val="0"/>
          <w:divBdr>
            <w:top w:val="none" w:sz="0" w:space="0" w:color="auto"/>
            <w:left w:val="none" w:sz="0" w:space="0" w:color="auto"/>
            <w:bottom w:val="none" w:sz="0" w:space="0" w:color="auto"/>
            <w:right w:val="none" w:sz="0" w:space="0" w:color="auto"/>
          </w:divBdr>
        </w:div>
        <w:div w:id="940992468">
          <w:marLeft w:val="0"/>
          <w:marRight w:val="0"/>
          <w:marTop w:val="121"/>
          <w:marBottom w:val="0"/>
          <w:divBdr>
            <w:top w:val="none" w:sz="0" w:space="0" w:color="auto"/>
            <w:left w:val="none" w:sz="0" w:space="0" w:color="auto"/>
            <w:bottom w:val="none" w:sz="0" w:space="0" w:color="auto"/>
            <w:right w:val="none" w:sz="0" w:space="0" w:color="auto"/>
          </w:divBdr>
        </w:div>
        <w:div w:id="1072242105">
          <w:marLeft w:val="0"/>
          <w:marRight w:val="0"/>
          <w:marTop w:val="121"/>
          <w:marBottom w:val="0"/>
          <w:divBdr>
            <w:top w:val="none" w:sz="0" w:space="0" w:color="auto"/>
            <w:left w:val="none" w:sz="0" w:space="0" w:color="auto"/>
            <w:bottom w:val="none" w:sz="0" w:space="0" w:color="auto"/>
            <w:right w:val="none" w:sz="0" w:space="0" w:color="auto"/>
          </w:divBdr>
        </w:div>
        <w:div w:id="1134523022">
          <w:marLeft w:val="0"/>
          <w:marRight w:val="0"/>
          <w:marTop w:val="121"/>
          <w:marBottom w:val="0"/>
          <w:divBdr>
            <w:top w:val="none" w:sz="0" w:space="0" w:color="auto"/>
            <w:left w:val="none" w:sz="0" w:space="0" w:color="auto"/>
            <w:bottom w:val="none" w:sz="0" w:space="0" w:color="auto"/>
            <w:right w:val="none" w:sz="0" w:space="0" w:color="auto"/>
          </w:divBdr>
        </w:div>
        <w:div w:id="1138035501">
          <w:marLeft w:val="0"/>
          <w:marRight w:val="0"/>
          <w:marTop w:val="121"/>
          <w:marBottom w:val="0"/>
          <w:divBdr>
            <w:top w:val="none" w:sz="0" w:space="0" w:color="auto"/>
            <w:left w:val="none" w:sz="0" w:space="0" w:color="auto"/>
            <w:bottom w:val="none" w:sz="0" w:space="0" w:color="auto"/>
            <w:right w:val="none" w:sz="0" w:space="0" w:color="auto"/>
          </w:divBdr>
        </w:div>
        <w:div w:id="1148716406">
          <w:marLeft w:val="0"/>
          <w:marRight w:val="0"/>
          <w:marTop w:val="121"/>
          <w:marBottom w:val="0"/>
          <w:divBdr>
            <w:top w:val="none" w:sz="0" w:space="0" w:color="auto"/>
            <w:left w:val="none" w:sz="0" w:space="0" w:color="auto"/>
            <w:bottom w:val="none" w:sz="0" w:space="0" w:color="auto"/>
            <w:right w:val="none" w:sz="0" w:space="0" w:color="auto"/>
          </w:divBdr>
        </w:div>
        <w:div w:id="1152140024">
          <w:marLeft w:val="0"/>
          <w:marRight w:val="0"/>
          <w:marTop w:val="121"/>
          <w:marBottom w:val="0"/>
          <w:divBdr>
            <w:top w:val="none" w:sz="0" w:space="0" w:color="auto"/>
            <w:left w:val="none" w:sz="0" w:space="0" w:color="auto"/>
            <w:bottom w:val="none" w:sz="0" w:space="0" w:color="auto"/>
            <w:right w:val="none" w:sz="0" w:space="0" w:color="auto"/>
          </w:divBdr>
        </w:div>
        <w:div w:id="1153642434">
          <w:marLeft w:val="0"/>
          <w:marRight w:val="0"/>
          <w:marTop w:val="121"/>
          <w:marBottom w:val="0"/>
          <w:divBdr>
            <w:top w:val="none" w:sz="0" w:space="0" w:color="auto"/>
            <w:left w:val="none" w:sz="0" w:space="0" w:color="auto"/>
            <w:bottom w:val="none" w:sz="0" w:space="0" w:color="auto"/>
            <w:right w:val="none" w:sz="0" w:space="0" w:color="auto"/>
          </w:divBdr>
        </w:div>
        <w:div w:id="1185286304">
          <w:marLeft w:val="0"/>
          <w:marRight w:val="0"/>
          <w:marTop w:val="121"/>
          <w:marBottom w:val="0"/>
          <w:divBdr>
            <w:top w:val="none" w:sz="0" w:space="0" w:color="auto"/>
            <w:left w:val="none" w:sz="0" w:space="0" w:color="auto"/>
            <w:bottom w:val="none" w:sz="0" w:space="0" w:color="auto"/>
            <w:right w:val="none" w:sz="0" w:space="0" w:color="auto"/>
          </w:divBdr>
        </w:div>
        <w:div w:id="1248224308">
          <w:marLeft w:val="0"/>
          <w:marRight w:val="0"/>
          <w:marTop w:val="121"/>
          <w:marBottom w:val="0"/>
          <w:divBdr>
            <w:top w:val="none" w:sz="0" w:space="0" w:color="auto"/>
            <w:left w:val="none" w:sz="0" w:space="0" w:color="auto"/>
            <w:bottom w:val="none" w:sz="0" w:space="0" w:color="auto"/>
            <w:right w:val="none" w:sz="0" w:space="0" w:color="auto"/>
          </w:divBdr>
        </w:div>
        <w:div w:id="1283733217">
          <w:marLeft w:val="0"/>
          <w:marRight w:val="0"/>
          <w:marTop w:val="121"/>
          <w:marBottom w:val="0"/>
          <w:divBdr>
            <w:top w:val="none" w:sz="0" w:space="0" w:color="auto"/>
            <w:left w:val="none" w:sz="0" w:space="0" w:color="auto"/>
            <w:bottom w:val="none" w:sz="0" w:space="0" w:color="auto"/>
            <w:right w:val="none" w:sz="0" w:space="0" w:color="auto"/>
          </w:divBdr>
        </w:div>
        <w:div w:id="1313633760">
          <w:marLeft w:val="0"/>
          <w:marRight w:val="0"/>
          <w:marTop w:val="121"/>
          <w:marBottom w:val="0"/>
          <w:divBdr>
            <w:top w:val="none" w:sz="0" w:space="0" w:color="auto"/>
            <w:left w:val="none" w:sz="0" w:space="0" w:color="auto"/>
            <w:bottom w:val="none" w:sz="0" w:space="0" w:color="auto"/>
            <w:right w:val="none" w:sz="0" w:space="0" w:color="auto"/>
          </w:divBdr>
        </w:div>
        <w:div w:id="1352339940">
          <w:marLeft w:val="0"/>
          <w:marRight w:val="0"/>
          <w:marTop w:val="121"/>
          <w:marBottom w:val="0"/>
          <w:divBdr>
            <w:top w:val="none" w:sz="0" w:space="0" w:color="auto"/>
            <w:left w:val="none" w:sz="0" w:space="0" w:color="auto"/>
            <w:bottom w:val="none" w:sz="0" w:space="0" w:color="auto"/>
            <w:right w:val="none" w:sz="0" w:space="0" w:color="auto"/>
          </w:divBdr>
        </w:div>
        <w:div w:id="1364017624">
          <w:marLeft w:val="0"/>
          <w:marRight w:val="0"/>
          <w:marTop w:val="121"/>
          <w:marBottom w:val="0"/>
          <w:divBdr>
            <w:top w:val="none" w:sz="0" w:space="0" w:color="auto"/>
            <w:left w:val="none" w:sz="0" w:space="0" w:color="auto"/>
            <w:bottom w:val="none" w:sz="0" w:space="0" w:color="auto"/>
            <w:right w:val="none" w:sz="0" w:space="0" w:color="auto"/>
          </w:divBdr>
        </w:div>
        <w:div w:id="1389065023">
          <w:marLeft w:val="0"/>
          <w:marRight w:val="0"/>
          <w:marTop w:val="121"/>
          <w:marBottom w:val="0"/>
          <w:divBdr>
            <w:top w:val="none" w:sz="0" w:space="0" w:color="auto"/>
            <w:left w:val="none" w:sz="0" w:space="0" w:color="auto"/>
            <w:bottom w:val="none" w:sz="0" w:space="0" w:color="auto"/>
            <w:right w:val="none" w:sz="0" w:space="0" w:color="auto"/>
          </w:divBdr>
        </w:div>
        <w:div w:id="1428118550">
          <w:marLeft w:val="0"/>
          <w:marRight w:val="0"/>
          <w:marTop w:val="121"/>
          <w:marBottom w:val="0"/>
          <w:divBdr>
            <w:top w:val="none" w:sz="0" w:space="0" w:color="auto"/>
            <w:left w:val="none" w:sz="0" w:space="0" w:color="auto"/>
            <w:bottom w:val="none" w:sz="0" w:space="0" w:color="auto"/>
            <w:right w:val="none" w:sz="0" w:space="0" w:color="auto"/>
          </w:divBdr>
        </w:div>
        <w:div w:id="1441879365">
          <w:marLeft w:val="0"/>
          <w:marRight w:val="0"/>
          <w:marTop w:val="121"/>
          <w:marBottom w:val="0"/>
          <w:divBdr>
            <w:top w:val="none" w:sz="0" w:space="0" w:color="auto"/>
            <w:left w:val="none" w:sz="0" w:space="0" w:color="auto"/>
            <w:bottom w:val="none" w:sz="0" w:space="0" w:color="auto"/>
            <w:right w:val="none" w:sz="0" w:space="0" w:color="auto"/>
          </w:divBdr>
        </w:div>
        <w:div w:id="1452624669">
          <w:marLeft w:val="0"/>
          <w:marRight w:val="0"/>
          <w:marTop w:val="121"/>
          <w:marBottom w:val="0"/>
          <w:divBdr>
            <w:top w:val="none" w:sz="0" w:space="0" w:color="auto"/>
            <w:left w:val="none" w:sz="0" w:space="0" w:color="auto"/>
            <w:bottom w:val="none" w:sz="0" w:space="0" w:color="auto"/>
            <w:right w:val="none" w:sz="0" w:space="0" w:color="auto"/>
          </w:divBdr>
        </w:div>
        <w:div w:id="1484007069">
          <w:marLeft w:val="0"/>
          <w:marRight w:val="0"/>
          <w:marTop w:val="121"/>
          <w:marBottom w:val="0"/>
          <w:divBdr>
            <w:top w:val="none" w:sz="0" w:space="0" w:color="auto"/>
            <w:left w:val="none" w:sz="0" w:space="0" w:color="auto"/>
            <w:bottom w:val="none" w:sz="0" w:space="0" w:color="auto"/>
            <w:right w:val="none" w:sz="0" w:space="0" w:color="auto"/>
          </w:divBdr>
        </w:div>
        <w:div w:id="1492480684">
          <w:marLeft w:val="0"/>
          <w:marRight w:val="0"/>
          <w:marTop w:val="121"/>
          <w:marBottom w:val="0"/>
          <w:divBdr>
            <w:top w:val="none" w:sz="0" w:space="0" w:color="auto"/>
            <w:left w:val="none" w:sz="0" w:space="0" w:color="auto"/>
            <w:bottom w:val="none" w:sz="0" w:space="0" w:color="auto"/>
            <w:right w:val="none" w:sz="0" w:space="0" w:color="auto"/>
          </w:divBdr>
        </w:div>
        <w:div w:id="1509247268">
          <w:marLeft w:val="0"/>
          <w:marRight w:val="0"/>
          <w:marTop w:val="0"/>
          <w:marBottom w:val="0"/>
          <w:divBdr>
            <w:top w:val="none" w:sz="0" w:space="0" w:color="auto"/>
            <w:left w:val="none" w:sz="0" w:space="0" w:color="auto"/>
            <w:bottom w:val="none" w:sz="0" w:space="0" w:color="auto"/>
            <w:right w:val="none" w:sz="0" w:space="0" w:color="auto"/>
          </w:divBdr>
        </w:div>
        <w:div w:id="1554804300">
          <w:marLeft w:val="0"/>
          <w:marRight w:val="0"/>
          <w:marTop w:val="121"/>
          <w:marBottom w:val="0"/>
          <w:divBdr>
            <w:top w:val="none" w:sz="0" w:space="0" w:color="auto"/>
            <w:left w:val="none" w:sz="0" w:space="0" w:color="auto"/>
            <w:bottom w:val="none" w:sz="0" w:space="0" w:color="auto"/>
            <w:right w:val="none" w:sz="0" w:space="0" w:color="auto"/>
          </w:divBdr>
        </w:div>
        <w:div w:id="1581207283">
          <w:marLeft w:val="0"/>
          <w:marRight w:val="0"/>
          <w:marTop w:val="121"/>
          <w:marBottom w:val="0"/>
          <w:divBdr>
            <w:top w:val="none" w:sz="0" w:space="0" w:color="auto"/>
            <w:left w:val="none" w:sz="0" w:space="0" w:color="auto"/>
            <w:bottom w:val="none" w:sz="0" w:space="0" w:color="auto"/>
            <w:right w:val="none" w:sz="0" w:space="0" w:color="auto"/>
          </w:divBdr>
        </w:div>
        <w:div w:id="1581257151">
          <w:marLeft w:val="0"/>
          <w:marRight w:val="0"/>
          <w:marTop w:val="121"/>
          <w:marBottom w:val="0"/>
          <w:divBdr>
            <w:top w:val="none" w:sz="0" w:space="0" w:color="auto"/>
            <w:left w:val="none" w:sz="0" w:space="0" w:color="auto"/>
            <w:bottom w:val="none" w:sz="0" w:space="0" w:color="auto"/>
            <w:right w:val="none" w:sz="0" w:space="0" w:color="auto"/>
          </w:divBdr>
        </w:div>
        <w:div w:id="1614898800">
          <w:marLeft w:val="0"/>
          <w:marRight w:val="0"/>
          <w:marTop w:val="121"/>
          <w:marBottom w:val="0"/>
          <w:divBdr>
            <w:top w:val="none" w:sz="0" w:space="0" w:color="auto"/>
            <w:left w:val="none" w:sz="0" w:space="0" w:color="auto"/>
            <w:bottom w:val="none" w:sz="0" w:space="0" w:color="auto"/>
            <w:right w:val="none" w:sz="0" w:space="0" w:color="auto"/>
          </w:divBdr>
        </w:div>
        <w:div w:id="1617056095">
          <w:marLeft w:val="0"/>
          <w:marRight w:val="0"/>
          <w:marTop w:val="121"/>
          <w:marBottom w:val="0"/>
          <w:divBdr>
            <w:top w:val="none" w:sz="0" w:space="0" w:color="auto"/>
            <w:left w:val="none" w:sz="0" w:space="0" w:color="auto"/>
            <w:bottom w:val="none" w:sz="0" w:space="0" w:color="auto"/>
            <w:right w:val="none" w:sz="0" w:space="0" w:color="auto"/>
          </w:divBdr>
        </w:div>
        <w:div w:id="1635720827">
          <w:marLeft w:val="0"/>
          <w:marRight w:val="0"/>
          <w:marTop w:val="121"/>
          <w:marBottom w:val="0"/>
          <w:divBdr>
            <w:top w:val="none" w:sz="0" w:space="0" w:color="auto"/>
            <w:left w:val="none" w:sz="0" w:space="0" w:color="auto"/>
            <w:bottom w:val="none" w:sz="0" w:space="0" w:color="auto"/>
            <w:right w:val="none" w:sz="0" w:space="0" w:color="auto"/>
          </w:divBdr>
        </w:div>
        <w:div w:id="1642346327">
          <w:marLeft w:val="0"/>
          <w:marRight w:val="0"/>
          <w:marTop w:val="120"/>
          <w:marBottom w:val="96"/>
          <w:divBdr>
            <w:top w:val="none" w:sz="0" w:space="0" w:color="auto"/>
            <w:left w:val="none" w:sz="0" w:space="0" w:color="auto"/>
            <w:bottom w:val="none" w:sz="0" w:space="0" w:color="auto"/>
            <w:right w:val="none" w:sz="0" w:space="0" w:color="auto"/>
          </w:divBdr>
          <w:divsChild>
            <w:div w:id="1016031708">
              <w:marLeft w:val="0"/>
              <w:marRight w:val="0"/>
              <w:marTop w:val="0"/>
              <w:marBottom w:val="0"/>
              <w:divBdr>
                <w:top w:val="none" w:sz="0" w:space="0" w:color="auto"/>
                <w:left w:val="none" w:sz="0" w:space="0" w:color="auto"/>
                <w:bottom w:val="none" w:sz="0" w:space="0" w:color="auto"/>
                <w:right w:val="none" w:sz="0" w:space="0" w:color="auto"/>
              </w:divBdr>
            </w:div>
            <w:div w:id="1288781094">
              <w:marLeft w:val="0"/>
              <w:marRight w:val="0"/>
              <w:marTop w:val="0"/>
              <w:marBottom w:val="0"/>
              <w:divBdr>
                <w:top w:val="none" w:sz="0" w:space="0" w:color="auto"/>
                <w:left w:val="none" w:sz="0" w:space="0" w:color="auto"/>
                <w:bottom w:val="none" w:sz="0" w:space="0" w:color="auto"/>
                <w:right w:val="none" w:sz="0" w:space="0" w:color="auto"/>
              </w:divBdr>
            </w:div>
          </w:divsChild>
        </w:div>
        <w:div w:id="1661225882">
          <w:marLeft w:val="0"/>
          <w:marRight w:val="0"/>
          <w:marTop w:val="121"/>
          <w:marBottom w:val="0"/>
          <w:divBdr>
            <w:top w:val="none" w:sz="0" w:space="0" w:color="auto"/>
            <w:left w:val="none" w:sz="0" w:space="0" w:color="auto"/>
            <w:bottom w:val="none" w:sz="0" w:space="0" w:color="auto"/>
            <w:right w:val="none" w:sz="0" w:space="0" w:color="auto"/>
          </w:divBdr>
        </w:div>
        <w:div w:id="1679767999">
          <w:marLeft w:val="0"/>
          <w:marRight w:val="0"/>
          <w:marTop w:val="121"/>
          <w:marBottom w:val="0"/>
          <w:divBdr>
            <w:top w:val="none" w:sz="0" w:space="0" w:color="auto"/>
            <w:left w:val="none" w:sz="0" w:space="0" w:color="auto"/>
            <w:bottom w:val="none" w:sz="0" w:space="0" w:color="auto"/>
            <w:right w:val="none" w:sz="0" w:space="0" w:color="auto"/>
          </w:divBdr>
        </w:div>
        <w:div w:id="1733431092">
          <w:marLeft w:val="0"/>
          <w:marRight w:val="0"/>
          <w:marTop w:val="121"/>
          <w:marBottom w:val="0"/>
          <w:divBdr>
            <w:top w:val="none" w:sz="0" w:space="0" w:color="auto"/>
            <w:left w:val="none" w:sz="0" w:space="0" w:color="auto"/>
            <w:bottom w:val="none" w:sz="0" w:space="0" w:color="auto"/>
            <w:right w:val="none" w:sz="0" w:space="0" w:color="auto"/>
          </w:divBdr>
        </w:div>
        <w:div w:id="1761944941">
          <w:marLeft w:val="0"/>
          <w:marRight w:val="0"/>
          <w:marTop w:val="121"/>
          <w:marBottom w:val="0"/>
          <w:divBdr>
            <w:top w:val="none" w:sz="0" w:space="0" w:color="auto"/>
            <w:left w:val="none" w:sz="0" w:space="0" w:color="auto"/>
            <w:bottom w:val="none" w:sz="0" w:space="0" w:color="auto"/>
            <w:right w:val="none" w:sz="0" w:space="0" w:color="auto"/>
          </w:divBdr>
        </w:div>
        <w:div w:id="1769226903">
          <w:marLeft w:val="0"/>
          <w:marRight w:val="0"/>
          <w:marTop w:val="121"/>
          <w:marBottom w:val="0"/>
          <w:divBdr>
            <w:top w:val="none" w:sz="0" w:space="0" w:color="auto"/>
            <w:left w:val="none" w:sz="0" w:space="0" w:color="auto"/>
            <w:bottom w:val="none" w:sz="0" w:space="0" w:color="auto"/>
            <w:right w:val="none" w:sz="0" w:space="0" w:color="auto"/>
          </w:divBdr>
        </w:div>
        <w:div w:id="1803578708">
          <w:marLeft w:val="0"/>
          <w:marRight w:val="0"/>
          <w:marTop w:val="121"/>
          <w:marBottom w:val="0"/>
          <w:divBdr>
            <w:top w:val="none" w:sz="0" w:space="0" w:color="auto"/>
            <w:left w:val="none" w:sz="0" w:space="0" w:color="auto"/>
            <w:bottom w:val="none" w:sz="0" w:space="0" w:color="auto"/>
            <w:right w:val="none" w:sz="0" w:space="0" w:color="auto"/>
          </w:divBdr>
        </w:div>
        <w:div w:id="1846050597">
          <w:marLeft w:val="0"/>
          <w:marRight w:val="0"/>
          <w:marTop w:val="121"/>
          <w:marBottom w:val="0"/>
          <w:divBdr>
            <w:top w:val="none" w:sz="0" w:space="0" w:color="auto"/>
            <w:left w:val="none" w:sz="0" w:space="0" w:color="auto"/>
            <w:bottom w:val="none" w:sz="0" w:space="0" w:color="auto"/>
            <w:right w:val="none" w:sz="0" w:space="0" w:color="auto"/>
          </w:divBdr>
        </w:div>
        <w:div w:id="1908219598">
          <w:marLeft w:val="0"/>
          <w:marRight w:val="0"/>
          <w:marTop w:val="121"/>
          <w:marBottom w:val="0"/>
          <w:divBdr>
            <w:top w:val="none" w:sz="0" w:space="0" w:color="auto"/>
            <w:left w:val="none" w:sz="0" w:space="0" w:color="auto"/>
            <w:bottom w:val="none" w:sz="0" w:space="0" w:color="auto"/>
            <w:right w:val="none" w:sz="0" w:space="0" w:color="auto"/>
          </w:divBdr>
        </w:div>
        <w:div w:id="1909881484">
          <w:marLeft w:val="0"/>
          <w:marRight w:val="0"/>
          <w:marTop w:val="121"/>
          <w:marBottom w:val="0"/>
          <w:divBdr>
            <w:top w:val="none" w:sz="0" w:space="0" w:color="auto"/>
            <w:left w:val="none" w:sz="0" w:space="0" w:color="auto"/>
            <w:bottom w:val="none" w:sz="0" w:space="0" w:color="auto"/>
            <w:right w:val="none" w:sz="0" w:space="0" w:color="auto"/>
          </w:divBdr>
        </w:div>
        <w:div w:id="1952348649">
          <w:marLeft w:val="0"/>
          <w:marRight w:val="0"/>
          <w:marTop w:val="121"/>
          <w:marBottom w:val="0"/>
          <w:divBdr>
            <w:top w:val="none" w:sz="0" w:space="0" w:color="auto"/>
            <w:left w:val="none" w:sz="0" w:space="0" w:color="auto"/>
            <w:bottom w:val="none" w:sz="0" w:space="0" w:color="auto"/>
            <w:right w:val="none" w:sz="0" w:space="0" w:color="auto"/>
          </w:divBdr>
        </w:div>
        <w:div w:id="1998076111">
          <w:marLeft w:val="0"/>
          <w:marRight w:val="0"/>
          <w:marTop w:val="121"/>
          <w:marBottom w:val="0"/>
          <w:divBdr>
            <w:top w:val="none" w:sz="0" w:space="0" w:color="auto"/>
            <w:left w:val="none" w:sz="0" w:space="0" w:color="auto"/>
            <w:bottom w:val="none" w:sz="0" w:space="0" w:color="auto"/>
            <w:right w:val="none" w:sz="0" w:space="0" w:color="auto"/>
          </w:divBdr>
        </w:div>
        <w:div w:id="2022582720">
          <w:marLeft w:val="0"/>
          <w:marRight w:val="0"/>
          <w:marTop w:val="121"/>
          <w:marBottom w:val="0"/>
          <w:divBdr>
            <w:top w:val="none" w:sz="0" w:space="0" w:color="auto"/>
            <w:left w:val="none" w:sz="0" w:space="0" w:color="auto"/>
            <w:bottom w:val="none" w:sz="0" w:space="0" w:color="auto"/>
            <w:right w:val="none" w:sz="0" w:space="0" w:color="auto"/>
          </w:divBdr>
        </w:div>
        <w:div w:id="2076539542">
          <w:marLeft w:val="0"/>
          <w:marRight w:val="0"/>
          <w:marTop w:val="121"/>
          <w:marBottom w:val="0"/>
          <w:divBdr>
            <w:top w:val="none" w:sz="0" w:space="0" w:color="auto"/>
            <w:left w:val="none" w:sz="0" w:space="0" w:color="auto"/>
            <w:bottom w:val="none" w:sz="0" w:space="0" w:color="auto"/>
            <w:right w:val="none" w:sz="0" w:space="0" w:color="auto"/>
          </w:divBdr>
        </w:div>
      </w:divsChild>
    </w:div>
    <w:div w:id="277179313">
      <w:bodyDiv w:val="1"/>
      <w:marLeft w:val="0"/>
      <w:marRight w:val="0"/>
      <w:marTop w:val="0"/>
      <w:marBottom w:val="0"/>
      <w:divBdr>
        <w:top w:val="none" w:sz="0" w:space="0" w:color="auto"/>
        <w:left w:val="none" w:sz="0" w:space="0" w:color="auto"/>
        <w:bottom w:val="none" w:sz="0" w:space="0" w:color="auto"/>
        <w:right w:val="none" w:sz="0" w:space="0" w:color="auto"/>
      </w:divBdr>
      <w:divsChild>
        <w:div w:id="85929079">
          <w:marLeft w:val="0"/>
          <w:marRight w:val="0"/>
          <w:marTop w:val="121"/>
          <w:marBottom w:val="0"/>
          <w:divBdr>
            <w:top w:val="none" w:sz="0" w:space="0" w:color="auto"/>
            <w:left w:val="none" w:sz="0" w:space="0" w:color="auto"/>
            <w:bottom w:val="none" w:sz="0" w:space="0" w:color="auto"/>
            <w:right w:val="none" w:sz="0" w:space="0" w:color="auto"/>
          </w:divBdr>
        </w:div>
        <w:div w:id="150483854">
          <w:marLeft w:val="0"/>
          <w:marRight w:val="0"/>
          <w:marTop w:val="121"/>
          <w:marBottom w:val="0"/>
          <w:divBdr>
            <w:top w:val="none" w:sz="0" w:space="0" w:color="auto"/>
            <w:left w:val="none" w:sz="0" w:space="0" w:color="auto"/>
            <w:bottom w:val="none" w:sz="0" w:space="0" w:color="auto"/>
            <w:right w:val="none" w:sz="0" w:space="0" w:color="auto"/>
          </w:divBdr>
        </w:div>
        <w:div w:id="240720066">
          <w:marLeft w:val="0"/>
          <w:marRight w:val="0"/>
          <w:marTop w:val="121"/>
          <w:marBottom w:val="0"/>
          <w:divBdr>
            <w:top w:val="none" w:sz="0" w:space="0" w:color="auto"/>
            <w:left w:val="none" w:sz="0" w:space="0" w:color="auto"/>
            <w:bottom w:val="none" w:sz="0" w:space="0" w:color="auto"/>
            <w:right w:val="none" w:sz="0" w:space="0" w:color="auto"/>
          </w:divBdr>
        </w:div>
        <w:div w:id="329598239">
          <w:marLeft w:val="0"/>
          <w:marRight w:val="0"/>
          <w:marTop w:val="121"/>
          <w:marBottom w:val="0"/>
          <w:divBdr>
            <w:top w:val="none" w:sz="0" w:space="0" w:color="auto"/>
            <w:left w:val="none" w:sz="0" w:space="0" w:color="auto"/>
            <w:bottom w:val="none" w:sz="0" w:space="0" w:color="auto"/>
            <w:right w:val="none" w:sz="0" w:space="0" w:color="auto"/>
          </w:divBdr>
        </w:div>
        <w:div w:id="407653017">
          <w:marLeft w:val="0"/>
          <w:marRight w:val="0"/>
          <w:marTop w:val="121"/>
          <w:marBottom w:val="0"/>
          <w:divBdr>
            <w:top w:val="none" w:sz="0" w:space="0" w:color="auto"/>
            <w:left w:val="none" w:sz="0" w:space="0" w:color="auto"/>
            <w:bottom w:val="none" w:sz="0" w:space="0" w:color="auto"/>
            <w:right w:val="none" w:sz="0" w:space="0" w:color="auto"/>
          </w:divBdr>
        </w:div>
        <w:div w:id="565187778">
          <w:marLeft w:val="0"/>
          <w:marRight w:val="0"/>
          <w:marTop w:val="0"/>
          <w:marBottom w:val="0"/>
          <w:divBdr>
            <w:top w:val="none" w:sz="0" w:space="0" w:color="auto"/>
            <w:left w:val="none" w:sz="0" w:space="0" w:color="auto"/>
            <w:bottom w:val="none" w:sz="0" w:space="0" w:color="auto"/>
            <w:right w:val="none" w:sz="0" w:space="0" w:color="auto"/>
          </w:divBdr>
        </w:div>
        <w:div w:id="573124159">
          <w:marLeft w:val="0"/>
          <w:marRight w:val="0"/>
          <w:marTop w:val="121"/>
          <w:marBottom w:val="0"/>
          <w:divBdr>
            <w:top w:val="none" w:sz="0" w:space="0" w:color="auto"/>
            <w:left w:val="none" w:sz="0" w:space="0" w:color="auto"/>
            <w:bottom w:val="none" w:sz="0" w:space="0" w:color="auto"/>
            <w:right w:val="none" w:sz="0" w:space="0" w:color="auto"/>
          </w:divBdr>
        </w:div>
        <w:div w:id="1022510690">
          <w:marLeft w:val="0"/>
          <w:marRight w:val="0"/>
          <w:marTop w:val="121"/>
          <w:marBottom w:val="0"/>
          <w:divBdr>
            <w:top w:val="none" w:sz="0" w:space="0" w:color="auto"/>
            <w:left w:val="none" w:sz="0" w:space="0" w:color="auto"/>
            <w:bottom w:val="none" w:sz="0" w:space="0" w:color="auto"/>
            <w:right w:val="none" w:sz="0" w:space="0" w:color="auto"/>
          </w:divBdr>
        </w:div>
        <w:div w:id="1062407137">
          <w:marLeft w:val="0"/>
          <w:marRight w:val="0"/>
          <w:marTop w:val="121"/>
          <w:marBottom w:val="0"/>
          <w:divBdr>
            <w:top w:val="none" w:sz="0" w:space="0" w:color="auto"/>
            <w:left w:val="none" w:sz="0" w:space="0" w:color="auto"/>
            <w:bottom w:val="none" w:sz="0" w:space="0" w:color="auto"/>
            <w:right w:val="none" w:sz="0" w:space="0" w:color="auto"/>
          </w:divBdr>
        </w:div>
        <w:div w:id="1079984867">
          <w:marLeft w:val="0"/>
          <w:marRight w:val="0"/>
          <w:marTop w:val="121"/>
          <w:marBottom w:val="0"/>
          <w:divBdr>
            <w:top w:val="none" w:sz="0" w:space="0" w:color="auto"/>
            <w:left w:val="none" w:sz="0" w:space="0" w:color="auto"/>
            <w:bottom w:val="none" w:sz="0" w:space="0" w:color="auto"/>
            <w:right w:val="none" w:sz="0" w:space="0" w:color="auto"/>
          </w:divBdr>
        </w:div>
        <w:div w:id="1116867240">
          <w:marLeft w:val="0"/>
          <w:marRight w:val="0"/>
          <w:marTop w:val="121"/>
          <w:marBottom w:val="0"/>
          <w:divBdr>
            <w:top w:val="none" w:sz="0" w:space="0" w:color="auto"/>
            <w:left w:val="none" w:sz="0" w:space="0" w:color="auto"/>
            <w:bottom w:val="none" w:sz="0" w:space="0" w:color="auto"/>
            <w:right w:val="none" w:sz="0" w:space="0" w:color="auto"/>
          </w:divBdr>
        </w:div>
        <w:div w:id="1182351964">
          <w:marLeft w:val="0"/>
          <w:marRight w:val="0"/>
          <w:marTop w:val="121"/>
          <w:marBottom w:val="0"/>
          <w:divBdr>
            <w:top w:val="none" w:sz="0" w:space="0" w:color="auto"/>
            <w:left w:val="none" w:sz="0" w:space="0" w:color="auto"/>
            <w:bottom w:val="none" w:sz="0" w:space="0" w:color="auto"/>
            <w:right w:val="none" w:sz="0" w:space="0" w:color="auto"/>
          </w:divBdr>
        </w:div>
        <w:div w:id="1282496562">
          <w:marLeft w:val="0"/>
          <w:marRight w:val="0"/>
          <w:marTop w:val="121"/>
          <w:marBottom w:val="0"/>
          <w:divBdr>
            <w:top w:val="none" w:sz="0" w:space="0" w:color="auto"/>
            <w:left w:val="none" w:sz="0" w:space="0" w:color="auto"/>
            <w:bottom w:val="none" w:sz="0" w:space="0" w:color="auto"/>
            <w:right w:val="none" w:sz="0" w:space="0" w:color="auto"/>
          </w:divBdr>
        </w:div>
        <w:div w:id="1393851754">
          <w:marLeft w:val="0"/>
          <w:marRight w:val="0"/>
          <w:marTop w:val="121"/>
          <w:marBottom w:val="0"/>
          <w:divBdr>
            <w:top w:val="none" w:sz="0" w:space="0" w:color="auto"/>
            <w:left w:val="none" w:sz="0" w:space="0" w:color="auto"/>
            <w:bottom w:val="none" w:sz="0" w:space="0" w:color="auto"/>
            <w:right w:val="none" w:sz="0" w:space="0" w:color="auto"/>
          </w:divBdr>
        </w:div>
        <w:div w:id="1517771812">
          <w:marLeft w:val="0"/>
          <w:marRight w:val="0"/>
          <w:marTop w:val="121"/>
          <w:marBottom w:val="0"/>
          <w:divBdr>
            <w:top w:val="none" w:sz="0" w:space="0" w:color="auto"/>
            <w:left w:val="none" w:sz="0" w:space="0" w:color="auto"/>
            <w:bottom w:val="none" w:sz="0" w:space="0" w:color="auto"/>
            <w:right w:val="none" w:sz="0" w:space="0" w:color="auto"/>
          </w:divBdr>
        </w:div>
        <w:div w:id="1645041383">
          <w:marLeft w:val="0"/>
          <w:marRight w:val="0"/>
          <w:marTop w:val="121"/>
          <w:marBottom w:val="0"/>
          <w:divBdr>
            <w:top w:val="none" w:sz="0" w:space="0" w:color="auto"/>
            <w:left w:val="none" w:sz="0" w:space="0" w:color="auto"/>
            <w:bottom w:val="none" w:sz="0" w:space="0" w:color="auto"/>
            <w:right w:val="none" w:sz="0" w:space="0" w:color="auto"/>
          </w:divBdr>
        </w:div>
        <w:div w:id="1671517727">
          <w:marLeft w:val="0"/>
          <w:marRight w:val="0"/>
          <w:marTop w:val="121"/>
          <w:marBottom w:val="0"/>
          <w:divBdr>
            <w:top w:val="none" w:sz="0" w:space="0" w:color="auto"/>
            <w:left w:val="none" w:sz="0" w:space="0" w:color="auto"/>
            <w:bottom w:val="none" w:sz="0" w:space="0" w:color="auto"/>
            <w:right w:val="none" w:sz="0" w:space="0" w:color="auto"/>
          </w:divBdr>
        </w:div>
        <w:div w:id="1685283628">
          <w:marLeft w:val="0"/>
          <w:marRight w:val="0"/>
          <w:marTop w:val="121"/>
          <w:marBottom w:val="0"/>
          <w:divBdr>
            <w:top w:val="none" w:sz="0" w:space="0" w:color="auto"/>
            <w:left w:val="none" w:sz="0" w:space="0" w:color="auto"/>
            <w:bottom w:val="none" w:sz="0" w:space="0" w:color="auto"/>
            <w:right w:val="none" w:sz="0" w:space="0" w:color="auto"/>
          </w:divBdr>
        </w:div>
        <w:div w:id="1725182443">
          <w:marLeft w:val="0"/>
          <w:marRight w:val="0"/>
          <w:marTop w:val="121"/>
          <w:marBottom w:val="0"/>
          <w:divBdr>
            <w:top w:val="none" w:sz="0" w:space="0" w:color="auto"/>
            <w:left w:val="none" w:sz="0" w:space="0" w:color="auto"/>
            <w:bottom w:val="none" w:sz="0" w:space="0" w:color="auto"/>
            <w:right w:val="none" w:sz="0" w:space="0" w:color="auto"/>
          </w:divBdr>
        </w:div>
        <w:div w:id="1810392510">
          <w:marLeft w:val="0"/>
          <w:marRight w:val="0"/>
          <w:marTop w:val="121"/>
          <w:marBottom w:val="0"/>
          <w:divBdr>
            <w:top w:val="none" w:sz="0" w:space="0" w:color="auto"/>
            <w:left w:val="none" w:sz="0" w:space="0" w:color="auto"/>
            <w:bottom w:val="none" w:sz="0" w:space="0" w:color="auto"/>
            <w:right w:val="none" w:sz="0" w:space="0" w:color="auto"/>
          </w:divBdr>
        </w:div>
        <w:div w:id="1845784477">
          <w:marLeft w:val="0"/>
          <w:marRight w:val="0"/>
          <w:marTop w:val="121"/>
          <w:marBottom w:val="0"/>
          <w:divBdr>
            <w:top w:val="none" w:sz="0" w:space="0" w:color="auto"/>
            <w:left w:val="none" w:sz="0" w:space="0" w:color="auto"/>
            <w:bottom w:val="none" w:sz="0" w:space="0" w:color="auto"/>
            <w:right w:val="none" w:sz="0" w:space="0" w:color="auto"/>
          </w:divBdr>
        </w:div>
        <w:div w:id="1905605939">
          <w:marLeft w:val="0"/>
          <w:marRight w:val="0"/>
          <w:marTop w:val="121"/>
          <w:marBottom w:val="0"/>
          <w:divBdr>
            <w:top w:val="none" w:sz="0" w:space="0" w:color="auto"/>
            <w:left w:val="none" w:sz="0" w:space="0" w:color="auto"/>
            <w:bottom w:val="none" w:sz="0" w:space="0" w:color="auto"/>
            <w:right w:val="none" w:sz="0" w:space="0" w:color="auto"/>
          </w:divBdr>
        </w:div>
        <w:div w:id="1922521043">
          <w:marLeft w:val="0"/>
          <w:marRight w:val="0"/>
          <w:marTop w:val="121"/>
          <w:marBottom w:val="0"/>
          <w:divBdr>
            <w:top w:val="none" w:sz="0" w:space="0" w:color="auto"/>
            <w:left w:val="none" w:sz="0" w:space="0" w:color="auto"/>
            <w:bottom w:val="none" w:sz="0" w:space="0" w:color="auto"/>
            <w:right w:val="none" w:sz="0" w:space="0" w:color="auto"/>
          </w:divBdr>
        </w:div>
        <w:div w:id="1932930986">
          <w:marLeft w:val="0"/>
          <w:marRight w:val="0"/>
          <w:marTop w:val="121"/>
          <w:marBottom w:val="0"/>
          <w:divBdr>
            <w:top w:val="none" w:sz="0" w:space="0" w:color="auto"/>
            <w:left w:val="none" w:sz="0" w:space="0" w:color="auto"/>
            <w:bottom w:val="none" w:sz="0" w:space="0" w:color="auto"/>
            <w:right w:val="none" w:sz="0" w:space="0" w:color="auto"/>
          </w:divBdr>
        </w:div>
        <w:div w:id="1992830446">
          <w:marLeft w:val="0"/>
          <w:marRight w:val="0"/>
          <w:marTop w:val="121"/>
          <w:marBottom w:val="0"/>
          <w:divBdr>
            <w:top w:val="none" w:sz="0" w:space="0" w:color="auto"/>
            <w:left w:val="none" w:sz="0" w:space="0" w:color="auto"/>
            <w:bottom w:val="none" w:sz="0" w:space="0" w:color="auto"/>
            <w:right w:val="none" w:sz="0" w:space="0" w:color="auto"/>
          </w:divBdr>
        </w:div>
      </w:divsChild>
    </w:div>
    <w:div w:id="282734558">
      <w:bodyDiv w:val="1"/>
      <w:marLeft w:val="0"/>
      <w:marRight w:val="0"/>
      <w:marTop w:val="0"/>
      <w:marBottom w:val="0"/>
      <w:divBdr>
        <w:top w:val="none" w:sz="0" w:space="0" w:color="auto"/>
        <w:left w:val="none" w:sz="0" w:space="0" w:color="auto"/>
        <w:bottom w:val="none" w:sz="0" w:space="0" w:color="auto"/>
        <w:right w:val="none" w:sz="0" w:space="0" w:color="auto"/>
      </w:divBdr>
    </w:div>
    <w:div w:id="283847748">
      <w:bodyDiv w:val="1"/>
      <w:marLeft w:val="0"/>
      <w:marRight w:val="0"/>
      <w:marTop w:val="0"/>
      <w:marBottom w:val="0"/>
      <w:divBdr>
        <w:top w:val="none" w:sz="0" w:space="0" w:color="auto"/>
        <w:left w:val="none" w:sz="0" w:space="0" w:color="auto"/>
        <w:bottom w:val="none" w:sz="0" w:space="0" w:color="auto"/>
        <w:right w:val="none" w:sz="0" w:space="0" w:color="auto"/>
      </w:divBdr>
    </w:div>
    <w:div w:id="300817154">
      <w:bodyDiv w:val="1"/>
      <w:marLeft w:val="0"/>
      <w:marRight w:val="0"/>
      <w:marTop w:val="0"/>
      <w:marBottom w:val="0"/>
      <w:divBdr>
        <w:top w:val="none" w:sz="0" w:space="0" w:color="auto"/>
        <w:left w:val="none" w:sz="0" w:space="0" w:color="auto"/>
        <w:bottom w:val="none" w:sz="0" w:space="0" w:color="auto"/>
        <w:right w:val="none" w:sz="0" w:space="0" w:color="auto"/>
      </w:divBdr>
    </w:div>
    <w:div w:id="304554058">
      <w:bodyDiv w:val="1"/>
      <w:marLeft w:val="0"/>
      <w:marRight w:val="0"/>
      <w:marTop w:val="0"/>
      <w:marBottom w:val="0"/>
      <w:divBdr>
        <w:top w:val="none" w:sz="0" w:space="0" w:color="auto"/>
        <w:left w:val="none" w:sz="0" w:space="0" w:color="auto"/>
        <w:bottom w:val="none" w:sz="0" w:space="0" w:color="auto"/>
        <w:right w:val="none" w:sz="0" w:space="0" w:color="auto"/>
      </w:divBdr>
    </w:div>
    <w:div w:id="305938464">
      <w:bodyDiv w:val="1"/>
      <w:marLeft w:val="0"/>
      <w:marRight w:val="0"/>
      <w:marTop w:val="0"/>
      <w:marBottom w:val="0"/>
      <w:divBdr>
        <w:top w:val="none" w:sz="0" w:space="0" w:color="auto"/>
        <w:left w:val="none" w:sz="0" w:space="0" w:color="auto"/>
        <w:bottom w:val="none" w:sz="0" w:space="0" w:color="auto"/>
        <w:right w:val="none" w:sz="0" w:space="0" w:color="auto"/>
      </w:divBdr>
      <w:divsChild>
        <w:div w:id="1818647565">
          <w:marLeft w:val="0"/>
          <w:marRight w:val="0"/>
          <w:marTop w:val="121"/>
          <w:marBottom w:val="0"/>
          <w:divBdr>
            <w:top w:val="none" w:sz="0" w:space="0" w:color="auto"/>
            <w:left w:val="none" w:sz="0" w:space="0" w:color="auto"/>
            <w:bottom w:val="none" w:sz="0" w:space="0" w:color="auto"/>
            <w:right w:val="none" w:sz="0" w:space="0" w:color="auto"/>
          </w:divBdr>
        </w:div>
      </w:divsChild>
    </w:div>
    <w:div w:id="306402217">
      <w:bodyDiv w:val="1"/>
      <w:marLeft w:val="0"/>
      <w:marRight w:val="0"/>
      <w:marTop w:val="0"/>
      <w:marBottom w:val="0"/>
      <w:divBdr>
        <w:top w:val="none" w:sz="0" w:space="0" w:color="auto"/>
        <w:left w:val="none" w:sz="0" w:space="0" w:color="auto"/>
        <w:bottom w:val="none" w:sz="0" w:space="0" w:color="auto"/>
        <w:right w:val="none" w:sz="0" w:space="0" w:color="auto"/>
      </w:divBdr>
    </w:div>
    <w:div w:id="322466956">
      <w:bodyDiv w:val="1"/>
      <w:marLeft w:val="0"/>
      <w:marRight w:val="0"/>
      <w:marTop w:val="0"/>
      <w:marBottom w:val="0"/>
      <w:divBdr>
        <w:top w:val="none" w:sz="0" w:space="0" w:color="auto"/>
        <w:left w:val="none" w:sz="0" w:space="0" w:color="auto"/>
        <w:bottom w:val="none" w:sz="0" w:space="0" w:color="auto"/>
        <w:right w:val="none" w:sz="0" w:space="0" w:color="auto"/>
      </w:divBdr>
    </w:div>
    <w:div w:id="332683798">
      <w:bodyDiv w:val="1"/>
      <w:marLeft w:val="0"/>
      <w:marRight w:val="0"/>
      <w:marTop w:val="0"/>
      <w:marBottom w:val="0"/>
      <w:divBdr>
        <w:top w:val="none" w:sz="0" w:space="0" w:color="auto"/>
        <w:left w:val="none" w:sz="0" w:space="0" w:color="auto"/>
        <w:bottom w:val="none" w:sz="0" w:space="0" w:color="auto"/>
        <w:right w:val="none" w:sz="0" w:space="0" w:color="auto"/>
      </w:divBdr>
    </w:div>
    <w:div w:id="335694878">
      <w:bodyDiv w:val="1"/>
      <w:marLeft w:val="0"/>
      <w:marRight w:val="0"/>
      <w:marTop w:val="0"/>
      <w:marBottom w:val="0"/>
      <w:divBdr>
        <w:top w:val="none" w:sz="0" w:space="0" w:color="auto"/>
        <w:left w:val="none" w:sz="0" w:space="0" w:color="auto"/>
        <w:bottom w:val="none" w:sz="0" w:space="0" w:color="auto"/>
        <w:right w:val="none" w:sz="0" w:space="0" w:color="auto"/>
      </w:divBdr>
    </w:div>
    <w:div w:id="351764205">
      <w:bodyDiv w:val="1"/>
      <w:marLeft w:val="0"/>
      <w:marRight w:val="0"/>
      <w:marTop w:val="0"/>
      <w:marBottom w:val="0"/>
      <w:divBdr>
        <w:top w:val="none" w:sz="0" w:space="0" w:color="auto"/>
        <w:left w:val="none" w:sz="0" w:space="0" w:color="auto"/>
        <w:bottom w:val="none" w:sz="0" w:space="0" w:color="auto"/>
        <w:right w:val="none" w:sz="0" w:space="0" w:color="auto"/>
      </w:divBdr>
      <w:divsChild>
        <w:div w:id="1962613659">
          <w:marLeft w:val="0"/>
          <w:marRight w:val="0"/>
          <w:marTop w:val="121"/>
          <w:marBottom w:val="0"/>
          <w:divBdr>
            <w:top w:val="none" w:sz="0" w:space="0" w:color="auto"/>
            <w:left w:val="none" w:sz="0" w:space="0" w:color="auto"/>
            <w:bottom w:val="none" w:sz="0" w:space="0" w:color="auto"/>
            <w:right w:val="none" w:sz="0" w:space="0" w:color="auto"/>
          </w:divBdr>
        </w:div>
      </w:divsChild>
    </w:div>
    <w:div w:id="365065543">
      <w:bodyDiv w:val="1"/>
      <w:marLeft w:val="0"/>
      <w:marRight w:val="0"/>
      <w:marTop w:val="0"/>
      <w:marBottom w:val="0"/>
      <w:divBdr>
        <w:top w:val="none" w:sz="0" w:space="0" w:color="auto"/>
        <w:left w:val="none" w:sz="0" w:space="0" w:color="auto"/>
        <w:bottom w:val="none" w:sz="0" w:space="0" w:color="auto"/>
        <w:right w:val="none" w:sz="0" w:space="0" w:color="auto"/>
      </w:divBdr>
      <w:divsChild>
        <w:div w:id="1098525656">
          <w:marLeft w:val="0"/>
          <w:marRight w:val="0"/>
          <w:marTop w:val="121"/>
          <w:marBottom w:val="0"/>
          <w:divBdr>
            <w:top w:val="none" w:sz="0" w:space="0" w:color="auto"/>
            <w:left w:val="none" w:sz="0" w:space="0" w:color="auto"/>
            <w:bottom w:val="none" w:sz="0" w:space="0" w:color="auto"/>
            <w:right w:val="none" w:sz="0" w:space="0" w:color="auto"/>
          </w:divBdr>
        </w:div>
      </w:divsChild>
    </w:div>
    <w:div w:id="365954671">
      <w:bodyDiv w:val="1"/>
      <w:marLeft w:val="0"/>
      <w:marRight w:val="0"/>
      <w:marTop w:val="0"/>
      <w:marBottom w:val="0"/>
      <w:divBdr>
        <w:top w:val="none" w:sz="0" w:space="0" w:color="auto"/>
        <w:left w:val="none" w:sz="0" w:space="0" w:color="auto"/>
        <w:bottom w:val="none" w:sz="0" w:space="0" w:color="auto"/>
        <w:right w:val="none" w:sz="0" w:space="0" w:color="auto"/>
      </w:divBdr>
      <w:divsChild>
        <w:div w:id="87777849">
          <w:marLeft w:val="0"/>
          <w:marRight w:val="0"/>
          <w:marTop w:val="0"/>
          <w:marBottom w:val="0"/>
          <w:divBdr>
            <w:top w:val="none" w:sz="0" w:space="0" w:color="auto"/>
            <w:left w:val="none" w:sz="0" w:space="0" w:color="auto"/>
            <w:bottom w:val="none" w:sz="0" w:space="0" w:color="auto"/>
            <w:right w:val="none" w:sz="0" w:space="0" w:color="auto"/>
          </w:divBdr>
        </w:div>
        <w:div w:id="261424477">
          <w:marLeft w:val="0"/>
          <w:marRight w:val="0"/>
          <w:marTop w:val="121"/>
          <w:marBottom w:val="0"/>
          <w:divBdr>
            <w:top w:val="none" w:sz="0" w:space="0" w:color="auto"/>
            <w:left w:val="none" w:sz="0" w:space="0" w:color="auto"/>
            <w:bottom w:val="none" w:sz="0" w:space="0" w:color="auto"/>
            <w:right w:val="none" w:sz="0" w:space="0" w:color="auto"/>
          </w:divBdr>
        </w:div>
        <w:div w:id="564100561">
          <w:marLeft w:val="0"/>
          <w:marRight w:val="0"/>
          <w:marTop w:val="121"/>
          <w:marBottom w:val="0"/>
          <w:divBdr>
            <w:top w:val="none" w:sz="0" w:space="0" w:color="auto"/>
            <w:left w:val="none" w:sz="0" w:space="0" w:color="auto"/>
            <w:bottom w:val="none" w:sz="0" w:space="0" w:color="auto"/>
            <w:right w:val="none" w:sz="0" w:space="0" w:color="auto"/>
          </w:divBdr>
        </w:div>
        <w:div w:id="948004488">
          <w:marLeft w:val="0"/>
          <w:marRight w:val="0"/>
          <w:marTop w:val="121"/>
          <w:marBottom w:val="0"/>
          <w:divBdr>
            <w:top w:val="none" w:sz="0" w:space="0" w:color="auto"/>
            <w:left w:val="none" w:sz="0" w:space="0" w:color="auto"/>
            <w:bottom w:val="none" w:sz="0" w:space="0" w:color="auto"/>
            <w:right w:val="none" w:sz="0" w:space="0" w:color="auto"/>
          </w:divBdr>
        </w:div>
        <w:div w:id="1204631353">
          <w:marLeft w:val="0"/>
          <w:marRight w:val="0"/>
          <w:marTop w:val="121"/>
          <w:marBottom w:val="0"/>
          <w:divBdr>
            <w:top w:val="none" w:sz="0" w:space="0" w:color="auto"/>
            <w:left w:val="none" w:sz="0" w:space="0" w:color="auto"/>
            <w:bottom w:val="none" w:sz="0" w:space="0" w:color="auto"/>
            <w:right w:val="none" w:sz="0" w:space="0" w:color="auto"/>
          </w:divBdr>
        </w:div>
        <w:div w:id="1302152813">
          <w:marLeft w:val="0"/>
          <w:marRight w:val="0"/>
          <w:marTop w:val="121"/>
          <w:marBottom w:val="0"/>
          <w:divBdr>
            <w:top w:val="none" w:sz="0" w:space="0" w:color="auto"/>
            <w:left w:val="none" w:sz="0" w:space="0" w:color="auto"/>
            <w:bottom w:val="none" w:sz="0" w:space="0" w:color="auto"/>
            <w:right w:val="none" w:sz="0" w:space="0" w:color="auto"/>
          </w:divBdr>
        </w:div>
        <w:div w:id="1448238875">
          <w:marLeft w:val="0"/>
          <w:marRight w:val="0"/>
          <w:marTop w:val="0"/>
          <w:marBottom w:val="0"/>
          <w:divBdr>
            <w:top w:val="none" w:sz="0" w:space="0" w:color="auto"/>
            <w:left w:val="none" w:sz="0" w:space="0" w:color="auto"/>
            <w:bottom w:val="none" w:sz="0" w:space="0" w:color="auto"/>
            <w:right w:val="none" w:sz="0" w:space="0" w:color="auto"/>
          </w:divBdr>
        </w:div>
        <w:div w:id="1664315324">
          <w:marLeft w:val="0"/>
          <w:marRight w:val="0"/>
          <w:marTop w:val="121"/>
          <w:marBottom w:val="0"/>
          <w:divBdr>
            <w:top w:val="none" w:sz="0" w:space="0" w:color="auto"/>
            <w:left w:val="none" w:sz="0" w:space="0" w:color="auto"/>
            <w:bottom w:val="none" w:sz="0" w:space="0" w:color="auto"/>
            <w:right w:val="none" w:sz="0" w:space="0" w:color="auto"/>
          </w:divBdr>
        </w:div>
        <w:div w:id="1780642439">
          <w:marLeft w:val="0"/>
          <w:marRight w:val="0"/>
          <w:marTop w:val="121"/>
          <w:marBottom w:val="0"/>
          <w:divBdr>
            <w:top w:val="none" w:sz="0" w:space="0" w:color="auto"/>
            <w:left w:val="none" w:sz="0" w:space="0" w:color="auto"/>
            <w:bottom w:val="none" w:sz="0" w:space="0" w:color="auto"/>
            <w:right w:val="none" w:sz="0" w:space="0" w:color="auto"/>
          </w:divBdr>
        </w:div>
      </w:divsChild>
    </w:div>
    <w:div w:id="370811890">
      <w:bodyDiv w:val="1"/>
      <w:marLeft w:val="0"/>
      <w:marRight w:val="0"/>
      <w:marTop w:val="0"/>
      <w:marBottom w:val="0"/>
      <w:divBdr>
        <w:top w:val="none" w:sz="0" w:space="0" w:color="auto"/>
        <w:left w:val="none" w:sz="0" w:space="0" w:color="auto"/>
        <w:bottom w:val="none" w:sz="0" w:space="0" w:color="auto"/>
        <w:right w:val="none" w:sz="0" w:space="0" w:color="auto"/>
      </w:divBdr>
      <w:divsChild>
        <w:div w:id="4476213">
          <w:marLeft w:val="0"/>
          <w:marRight w:val="0"/>
          <w:marTop w:val="0"/>
          <w:marBottom w:val="0"/>
          <w:divBdr>
            <w:top w:val="none" w:sz="0" w:space="0" w:color="auto"/>
            <w:left w:val="none" w:sz="0" w:space="0" w:color="auto"/>
            <w:bottom w:val="none" w:sz="0" w:space="0" w:color="auto"/>
            <w:right w:val="none" w:sz="0" w:space="0" w:color="auto"/>
          </w:divBdr>
        </w:div>
        <w:div w:id="52311361">
          <w:marLeft w:val="0"/>
          <w:marRight w:val="0"/>
          <w:marTop w:val="0"/>
          <w:marBottom w:val="0"/>
          <w:divBdr>
            <w:top w:val="none" w:sz="0" w:space="0" w:color="auto"/>
            <w:left w:val="none" w:sz="0" w:space="0" w:color="auto"/>
            <w:bottom w:val="none" w:sz="0" w:space="0" w:color="auto"/>
            <w:right w:val="none" w:sz="0" w:space="0" w:color="auto"/>
          </w:divBdr>
        </w:div>
        <w:div w:id="115829412">
          <w:marLeft w:val="0"/>
          <w:marRight w:val="0"/>
          <w:marTop w:val="0"/>
          <w:marBottom w:val="0"/>
          <w:divBdr>
            <w:top w:val="none" w:sz="0" w:space="0" w:color="auto"/>
            <w:left w:val="none" w:sz="0" w:space="0" w:color="auto"/>
            <w:bottom w:val="none" w:sz="0" w:space="0" w:color="auto"/>
            <w:right w:val="none" w:sz="0" w:space="0" w:color="auto"/>
          </w:divBdr>
        </w:div>
        <w:div w:id="207183926">
          <w:marLeft w:val="0"/>
          <w:marRight w:val="0"/>
          <w:marTop w:val="120"/>
          <w:marBottom w:val="96"/>
          <w:divBdr>
            <w:top w:val="none" w:sz="0" w:space="0" w:color="auto"/>
            <w:left w:val="none" w:sz="0" w:space="0" w:color="auto"/>
            <w:bottom w:val="none" w:sz="0" w:space="0" w:color="auto"/>
            <w:right w:val="none" w:sz="0" w:space="0" w:color="auto"/>
          </w:divBdr>
          <w:divsChild>
            <w:div w:id="1127116481">
              <w:marLeft w:val="0"/>
              <w:marRight w:val="0"/>
              <w:marTop w:val="0"/>
              <w:marBottom w:val="0"/>
              <w:divBdr>
                <w:top w:val="none" w:sz="0" w:space="0" w:color="auto"/>
                <w:left w:val="none" w:sz="0" w:space="0" w:color="auto"/>
                <w:bottom w:val="none" w:sz="0" w:space="0" w:color="auto"/>
                <w:right w:val="none" w:sz="0" w:space="0" w:color="auto"/>
              </w:divBdr>
            </w:div>
            <w:div w:id="2049793988">
              <w:marLeft w:val="0"/>
              <w:marRight w:val="0"/>
              <w:marTop w:val="0"/>
              <w:marBottom w:val="0"/>
              <w:divBdr>
                <w:top w:val="none" w:sz="0" w:space="0" w:color="auto"/>
                <w:left w:val="none" w:sz="0" w:space="0" w:color="auto"/>
                <w:bottom w:val="none" w:sz="0" w:space="0" w:color="auto"/>
                <w:right w:val="none" w:sz="0" w:space="0" w:color="auto"/>
              </w:divBdr>
            </w:div>
          </w:divsChild>
        </w:div>
        <w:div w:id="448790590">
          <w:marLeft w:val="0"/>
          <w:marRight w:val="0"/>
          <w:marTop w:val="120"/>
          <w:marBottom w:val="96"/>
          <w:divBdr>
            <w:top w:val="none" w:sz="0" w:space="0" w:color="auto"/>
            <w:left w:val="none" w:sz="0" w:space="0" w:color="auto"/>
            <w:bottom w:val="none" w:sz="0" w:space="0" w:color="auto"/>
            <w:right w:val="none" w:sz="0" w:space="0" w:color="auto"/>
          </w:divBdr>
          <w:divsChild>
            <w:div w:id="1054205">
              <w:marLeft w:val="0"/>
              <w:marRight w:val="0"/>
              <w:marTop w:val="0"/>
              <w:marBottom w:val="0"/>
              <w:divBdr>
                <w:top w:val="none" w:sz="0" w:space="0" w:color="auto"/>
                <w:left w:val="none" w:sz="0" w:space="0" w:color="auto"/>
                <w:bottom w:val="none" w:sz="0" w:space="0" w:color="auto"/>
                <w:right w:val="none" w:sz="0" w:space="0" w:color="auto"/>
              </w:divBdr>
            </w:div>
            <w:div w:id="1736388264">
              <w:marLeft w:val="0"/>
              <w:marRight w:val="0"/>
              <w:marTop w:val="0"/>
              <w:marBottom w:val="0"/>
              <w:divBdr>
                <w:top w:val="none" w:sz="0" w:space="0" w:color="auto"/>
                <w:left w:val="none" w:sz="0" w:space="0" w:color="auto"/>
                <w:bottom w:val="none" w:sz="0" w:space="0" w:color="auto"/>
                <w:right w:val="none" w:sz="0" w:space="0" w:color="auto"/>
              </w:divBdr>
            </w:div>
          </w:divsChild>
        </w:div>
        <w:div w:id="454182956">
          <w:marLeft w:val="0"/>
          <w:marRight w:val="0"/>
          <w:marTop w:val="0"/>
          <w:marBottom w:val="0"/>
          <w:divBdr>
            <w:top w:val="none" w:sz="0" w:space="0" w:color="auto"/>
            <w:left w:val="none" w:sz="0" w:space="0" w:color="auto"/>
            <w:bottom w:val="none" w:sz="0" w:space="0" w:color="auto"/>
            <w:right w:val="none" w:sz="0" w:space="0" w:color="auto"/>
          </w:divBdr>
        </w:div>
        <w:div w:id="486829180">
          <w:marLeft w:val="0"/>
          <w:marRight w:val="0"/>
          <w:marTop w:val="0"/>
          <w:marBottom w:val="192"/>
          <w:divBdr>
            <w:top w:val="none" w:sz="0" w:space="0" w:color="auto"/>
            <w:left w:val="none" w:sz="0" w:space="0" w:color="auto"/>
            <w:bottom w:val="none" w:sz="0" w:space="0" w:color="auto"/>
            <w:right w:val="none" w:sz="0" w:space="0" w:color="auto"/>
          </w:divBdr>
        </w:div>
        <w:div w:id="622419997">
          <w:marLeft w:val="0"/>
          <w:marRight w:val="0"/>
          <w:marTop w:val="0"/>
          <w:marBottom w:val="0"/>
          <w:divBdr>
            <w:top w:val="none" w:sz="0" w:space="0" w:color="auto"/>
            <w:left w:val="none" w:sz="0" w:space="0" w:color="auto"/>
            <w:bottom w:val="none" w:sz="0" w:space="0" w:color="auto"/>
            <w:right w:val="none" w:sz="0" w:space="0" w:color="auto"/>
          </w:divBdr>
        </w:div>
        <w:div w:id="764613340">
          <w:marLeft w:val="0"/>
          <w:marRight w:val="0"/>
          <w:marTop w:val="0"/>
          <w:marBottom w:val="0"/>
          <w:divBdr>
            <w:top w:val="none" w:sz="0" w:space="0" w:color="auto"/>
            <w:left w:val="none" w:sz="0" w:space="0" w:color="auto"/>
            <w:bottom w:val="none" w:sz="0" w:space="0" w:color="auto"/>
            <w:right w:val="none" w:sz="0" w:space="0" w:color="auto"/>
          </w:divBdr>
        </w:div>
        <w:div w:id="936787610">
          <w:marLeft w:val="0"/>
          <w:marRight w:val="0"/>
          <w:marTop w:val="120"/>
          <w:marBottom w:val="96"/>
          <w:divBdr>
            <w:top w:val="none" w:sz="0" w:space="0" w:color="auto"/>
            <w:left w:val="none" w:sz="0" w:space="0" w:color="auto"/>
            <w:bottom w:val="none" w:sz="0" w:space="0" w:color="auto"/>
            <w:right w:val="none" w:sz="0" w:space="0" w:color="auto"/>
          </w:divBdr>
          <w:divsChild>
            <w:div w:id="1198159982">
              <w:marLeft w:val="0"/>
              <w:marRight w:val="0"/>
              <w:marTop w:val="0"/>
              <w:marBottom w:val="0"/>
              <w:divBdr>
                <w:top w:val="none" w:sz="0" w:space="0" w:color="auto"/>
                <w:left w:val="none" w:sz="0" w:space="0" w:color="auto"/>
                <w:bottom w:val="none" w:sz="0" w:space="0" w:color="auto"/>
                <w:right w:val="none" w:sz="0" w:space="0" w:color="auto"/>
              </w:divBdr>
            </w:div>
            <w:div w:id="1381174498">
              <w:marLeft w:val="0"/>
              <w:marRight w:val="0"/>
              <w:marTop w:val="0"/>
              <w:marBottom w:val="0"/>
              <w:divBdr>
                <w:top w:val="none" w:sz="0" w:space="0" w:color="auto"/>
                <w:left w:val="none" w:sz="0" w:space="0" w:color="auto"/>
                <w:bottom w:val="none" w:sz="0" w:space="0" w:color="auto"/>
                <w:right w:val="none" w:sz="0" w:space="0" w:color="auto"/>
              </w:divBdr>
            </w:div>
          </w:divsChild>
        </w:div>
        <w:div w:id="1091243999">
          <w:marLeft w:val="0"/>
          <w:marRight w:val="0"/>
          <w:marTop w:val="120"/>
          <w:marBottom w:val="96"/>
          <w:divBdr>
            <w:top w:val="none" w:sz="0" w:space="0" w:color="auto"/>
            <w:left w:val="none" w:sz="0" w:space="0" w:color="auto"/>
            <w:bottom w:val="none" w:sz="0" w:space="0" w:color="auto"/>
            <w:right w:val="none" w:sz="0" w:space="0" w:color="auto"/>
          </w:divBdr>
          <w:divsChild>
            <w:div w:id="848301009">
              <w:marLeft w:val="0"/>
              <w:marRight w:val="0"/>
              <w:marTop w:val="0"/>
              <w:marBottom w:val="0"/>
              <w:divBdr>
                <w:top w:val="none" w:sz="0" w:space="0" w:color="auto"/>
                <w:left w:val="none" w:sz="0" w:space="0" w:color="auto"/>
                <w:bottom w:val="none" w:sz="0" w:space="0" w:color="auto"/>
                <w:right w:val="none" w:sz="0" w:space="0" w:color="auto"/>
              </w:divBdr>
            </w:div>
            <w:div w:id="1588153915">
              <w:marLeft w:val="0"/>
              <w:marRight w:val="0"/>
              <w:marTop w:val="0"/>
              <w:marBottom w:val="0"/>
              <w:divBdr>
                <w:top w:val="none" w:sz="0" w:space="0" w:color="auto"/>
                <w:left w:val="none" w:sz="0" w:space="0" w:color="auto"/>
                <w:bottom w:val="none" w:sz="0" w:space="0" w:color="auto"/>
                <w:right w:val="none" w:sz="0" w:space="0" w:color="auto"/>
              </w:divBdr>
            </w:div>
          </w:divsChild>
        </w:div>
        <w:div w:id="1220703134">
          <w:marLeft w:val="0"/>
          <w:marRight w:val="0"/>
          <w:marTop w:val="120"/>
          <w:marBottom w:val="96"/>
          <w:divBdr>
            <w:top w:val="none" w:sz="0" w:space="0" w:color="auto"/>
            <w:left w:val="none" w:sz="0" w:space="0" w:color="auto"/>
            <w:bottom w:val="none" w:sz="0" w:space="0" w:color="auto"/>
            <w:right w:val="none" w:sz="0" w:space="0" w:color="auto"/>
          </w:divBdr>
          <w:divsChild>
            <w:div w:id="205069928">
              <w:marLeft w:val="0"/>
              <w:marRight w:val="0"/>
              <w:marTop w:val="0"/>
              <w:marBottom w:val="0"/>
              <w:divBdr>
                <w:top w:val="none" w:sz="0" w:space="0" w:color="auto"/>
                <w:left w:val="none" w:sz="0" w:space="0" w:color="auto"/>
                <w:bottom w:val="none" w:sz="0" w:space="0" w:color="auto"/>
                <w:right w:val="none" w:sz="0" w:space="0" w:color="auto"/>
              </w:divBdr>
            </w:div>
            <w:div w:id="375784930">
              <w:marLeft w:val="0"/>
              <w:marRight w:val="0"/>
              <w:marTop w:val="0"/>
              <w:marBottom w:val="0"/>
              <w:divBdr>
                <w:top w:val="none" w:sz="0" w:space="0" w:color="auto"/>
                <w:left w:val="none" w:sz="0" w:space="0" w:color="auto"/>
                <w:bottom w:val="none" w:sz="0" w:space="0" w:color="auto"/>
                <w:right w:val="none" w:sz="0" w:space="0" w:color="auto"/>
              </w:divBdr>
            </w:div>
          </w:divsChild>
        </w:div>
        <w:div w:id="1429231252">
          <w:marLeft w:val="0"/>
          <w:marRight w:val="0"/>
          <w:marTop w:val="0"/>
          <w:marBottom w:val="0"/>
          <w:divBdr>
            <w:top w:val="none" w:sz="0" w:space="0" w:color="auto"/>
            <w:left w:val="none" w:sz="0" w:space="0" w:color="auto"/>
            <w:bottom w:val="none" w:sz="0" w:space="0" w:color="auto"/>
            <w:right w:val="none" w:sz="0" w:space="0" w:color="auto"/>
          </w:divBdr>
        </w:div>
        <w:div w:id="1452435071">
          <w:marLeft w:val="0"/>
          <w:marRight w:val="0"/>
          <w:marTop w:val="0"/>
          <w:marBottom w:val="192"/>
          <w:divBdr>
            <w:top w:val="none" w:sz="0" w:space="0" w:color="auto"/>
            <w:left w:val="none" w:sz="0" w:space="0" w:color="auto"/>
            <w:bottom w:val="none" w:sz="0" w:space="0" w:color="auto"/>
            <w:right w:val="none" w:sz="0" w:space="0" w:color="auto"/>
          </w:divBdr>
        </w:div>
        <w:div w:id="1558278213">
          <w:marLeft w:val="0"/>
          <w:marRight w:val="0"/>
          <w:marTop w:val="120"/>
          <w:marBottom w:val="96"/>
          <w:divBdr>
            <w:top w:val="none" w:sz="0" w:space="0" w:color="auto"/>
            <w:left w:val="none" w:sz="0" w:space="0" w:color="auto"/>
            <w:bottom w:val="none" w:sz="0" w:space="0" w:color="auto"/>
            <w:right w:val="none" w:sz="0" w:space="0" w:color="auto"/>
          </w:divBdr>
          <w:divsChild>
            <w:div w:id="290940751">
              <w:marLeft w:val="0"/>
              <w:marRight w:val="0"/>
              <w:marTop w:val="0"/>
              <w:marBottom w:val="0"/>
              <w:divBdr>
                <w:top w:val="none" w:sz="0" w:space="0" w:color="auto"/>
                <w:left w:val="none" w:sz="0" w:space="0" w:color="auto"/>
                <w:bottom w:val="none" w:sz="0" w:space="0" w:color="auto"/>
                <w:right w:val="none" w:sz="0" w:space="0" w:color="auto"/>
              </w:divBdr>
            </w:div>
            <w:div w:id="1022900068">
              <w:marLeft w:val="0"/>
              <w:marRight w:val="0"/>
              <w:marTop w:val="0"/>
              <w:marBottom w:val="0"/>
              <w:divBdr>
                <w:top w:val="none" w:sz="0" w:space="0" w:color="auto"/>
                <w:left w:val="none" w:sz="0" w:space="0" w:color="auto"/>
                <w:bottom w:val="none" w:sz="0" w:space="0" w:color="auto"/>
                <w:right w:val="none" w:sz="0" w:space="0" w:color="auto"/>
              </w:divBdr>
            </w:div>
          </w:divsChild>
        </w:div>
        <w:div w:id="2042198451">
          <w:marLeft w:val="0"/>
          <w:marRight w:val="0"/>
          <w:marTop w:val="0"/>
          <w:marBottom w:val="192"/>
          <w:divBdr>
            <w:top w:val="none" w:sz="0" w:space="0" w:color="auto"/>
            <w:left w:val="none" w:sz="0" w:space="0" w:color="auto"/>
            <w:bottom w:val="none" w:sz="0" w:space="0" w:color="auto"/>
            <w:right w:val="none" w:sz="0" w:space="0" w:color="auto"/>
          </w:divBdr>
        </w:div>
      </w:divsChild>
    </w:div>
    <w:div w:id="374745362">
      <w:bodyDiv w:val="1"/>
      <w:marLeft w:val="0"/>
      <w:marRight w:val="0"/>
      <w:marTop w:val="0"/>
      <w:marBottom w:val="0"/>
      <w:divBdr>
        <w:top w:val="none" w:sz="0" w:space="0" w:color="auto"/>
        <w:left w:val="none" w:sz="0" w:space="0" w:color="auto"/>
        <w:bottom w:val="none" w:sz="0" w:space="0" w:color="auto"/>
        <w:right w:val="none" w:sz="0" w:space="0" w:color="auto"/>
      </w:divBdr>
      <w:divsChild>
        <w:div w:id="1069113425">
          <w:marLeft w:val="0"/>
          <w:marRight w:val="0"/>
          <w:marTop w:val="121"/>
          <w:marBottom w:val="0"/>
          <w:divBdr>
            <w:top w:val="none" w:sz="0" w:space="0" w:color="auto"/>
            <w:left w:val="none" w:sz="0" w:space="0" w:color="auto"/>
            <w:bottom w:val="none" w:sz="0" w:space="0" w:color="auto"/>
            <w:right w:val="none" w:sz="0" w:space="0" w:color="auto"/>
          </w:divBdr>
        </w:div>
      </w:divsChild>
    </w:div>
    <w:div w:id="397098209">
      <w:bodyDiv w:val="1"/>
      <w:marLeft w:val="0"/>
      <w:marRight w:val="0"/>
      <w:marTop w:val="0"/>
      <w:marBottom w:val="0"/>
      <w:divBdr>
        <w:top w:val="none" w:sz="0" w:space="0" w:color="auto"/>
        <w:left w:val="none" w:sz="0" w:space="0" w:color="auto"/>
        <w:bottom w:val="none" w:sz="0" w:space="0" w:color="auto"/>
        <w:right w:val="none" w:sz="0" w:space="0" w:color="auto"/>
      </w:divBdr>
    </w:div>
    <w:div w:id="406457774">
      <w:bodyDiv w:val="1"/>
      <w:marLeft w:val="0"/>
      <w:marRight w:val="0"/>
      <w:marTop w:val="0"/>
      <w:marBottom w:val="0"/>
      <w:divBdr>
        <w:top w:val="none" w:sz="0" w:space="0" w:color="auto"/>
        <w:left w:val="none" w:sz="0" w:space="0" w:color="auto"/>
        <w:bottom w:val="none" w:sz="0" w:space="0" w:color="auto"/>
        <w:right w:val="none" w:sz="0" w:space="0" w:color="auto"/>
      </w:divBdr>
    </w:div>
    <w:div w:id="412092585">
      <w:bodyDiv w:val="1"/>
      <w:marLeft w:val="0"/>
      <w:marRight w:val="0"/>
      <w:marTop w:val="0"/>
      <w:marBottom w:val="0"/>
      <w:divBdr>
        <w:top w:val="none" w:sz="0" w:space="0" w:color="auto"/>
        <w:left w:val="none" w:sz="0" w:space="0" w:color="auto"/>
        <w:bottom w:val="none" w:sz="0" w:space="0" w:color="auto"/>
        <w:right w:val="none" w:sz="0" w:space="0" w:color="auto"/>
      </w:divBdr>
      <w:divsChild>
        <w:div w:id="335617964">
          <w:marLeft w:val="0"/>
          <w:marRight w:val="0"/>
          <w:marTop w:val="0"/>
          <w:marBottom w:val="0"/>
          <w:divBdr>
            <w:top w:val="none" w:sz="0" w:space="0" w:color="auto"/>
            <w:left w:val="none" w:sz="0" w:space="0" w:color="auto"/>
            <w:bottom w:val="none" w:sz="0" w:space="0" w:color="auto"/>
            <w:right w:val="none" w:sz="0" w:space="0" w:color="auto"/>
          </w:divBdr>
        </w:div>
        <w:div w:id="426847332">
          <w:marLeft w:val="0"/>
          <w:marRight w:val="0"/>
          <w:marTop w:val="0"/>
          <w:marBottom w:val="0"/>
          <w:divBdr>
            <w:top w:val="none" w:sz="0" w:space="0" w:color="auto"/>
            <w:left w:val="none" w:sz="0" w:space="0" w:color="auto"/>
            <w:bottom w:val="none" w:sz="0" w:space="0" w:color="auto"/>
            <w:right w:val="none" w:sz="0" w:space="0" w:color="auto"/>
          </w:divBdr>
        </w:div>
        <w:div w:id="545020946">
          <w:marLeft w:val="0"/>
          <w:marRight w:val="0"/>
          <w:marTop w:val="0"/>
          <w:marBottom w:val="0"/>
          <w:divBdr>
            <w:top w:val="none" w:sz="0" w:space="0" w:color="auto"/>
            <w:left w:val="none" w:sz="0" w:space="0" w:color="auto"/>
            <w:bottom w:val="none" w:sz="0" w:space="0" w:color="auto"/>
            <w:right w:val="none" w:sz="0" w:space="0" w:color="auto"/>
          </w:divBdr>
        </w:div>
        <w:div w:id="668210955">
          <w:marLeft w:val="0"/>
          <w:marRight w:val="0"/>
          <w:marTop w:val="0"/>
          <w:marBottom w:val="0"/>
          <w:divBdr>
            <w:top w:val="none" w:sz="0" w:space="0" w:color="auto"/>
            <w:left w:val="none" w:sz="0" w:space="0" w:color="auto"/>
            <w:bottom w:val="none" w:sz="0" w:space="0" w:color="auto"/>
            <w:right w:val="none" w:sz="0" w:space="0" w:color="auto"/>
          </w:divBdr>
        </w:div>
        <w:div w:id="668676150">
          <w:marLeft w:val="0"/>
          <w:marRight w:val="0"/>
          <w:marTop w:val="0"/>
          <w:marBottom w:val="0"/>
          <w:divBdr>
            <w:top w:val="none" w:sz="0" w:space="0" w:color="auto"/>
            <w:left w:val="none" w:sz="0" w:space="0" w:color="auto"/>
            <w:bottom w:val="none" w:sz="0" w:space="0" w:color="auto"/>
            <w:right w:val="none" w:sz="0" w:space="0" w:color="auto"/>
          </w:divBdr>
        </w:div>
        <w:div w:id="1358657679">
          <w:marLeft w:val="0"/>
          <w:marRight w:val="0"/>
          <w:marTop w:val="0"/>
          <w:marBottom w:val="0"/>
          <w:divBdr>
            <w:top w:val="none" w:sz="0" w:space="0" w:color="auto"/>
            <w:left w:val="none" w:sz="0" w:space="0" w:color="auto"/>
            <w:bottom w:val="none" w:sz="0" w:space="0" w:color="auto"/>
            <w:right w:val="none" w:sz="0" w:space="0" w:color="auto"/>
          </w:divBdr>
        </w:div>
        <w:div w:id="1521234187">
          <w:marLeft w:val="0"/>
          <w:marRight w:val="0"/>
          <w:marTop w:val="0"/>
          <w:marBottom w:val="0"/>
          <w:divBdr>
            <w:top w:val="none" w:sz="0" w:space="0" w:color="auto"/>
            <w:left w:val="none" w:sz="0" w:space="0" w:color="auto"/>
            <w:bottom w:val="none" w:sz="0" w:space="0" w:color="auto"/>
            <w:right w:val="none" w:sz="0" w:space="0" w:color="auto"/>
          </w:divBdr>
        </w:div>
        <w:div w:id="1876965417">
          <w:marLeft w:val="0"/>
          <w:marRight w:val="0"/>
          <w:marTop w:val="0"/>
          <w:marBottom w:val="0"/>
          <w:divBdr>
            <w:top w:val="none" w:sz="0" w:space="0" w:color="auto"/>
            <w:left w:val="none" w:sz="0" w:space="0" w:color="auto"/>
            <w:bottom w:val="none" w:sz="0" w:space="0" w:color="auto"/>
            <w:right w:val="none" w:sz="0" w:space="0" w:color="auto"/>
          </w:divBdr>
        </w:div>
        <w:div w:id="2071035245">
          <w:marLeft w:val="0"/>
          <w:marRight w:val="0"/>
          <w:marTop w:val="0"/>
          <w:marBottom w:val="0"/>
          <w:divBdr>
            <w:top w:val="none" w:sz="0" w:space="0" w:color="auto"/>
            <w:left w:val="none" w:sz="0" w:space="0" w:color="auto"/>
            <w:bottom w:val="none" w:sz="0" w:space="0" w:color="auto"/>
            <w:right w:val="none" w:sz="0" w:space="0" w:color="auto"/>
          </w:divBdr>
        </w:div>
      </w:divsChild>
    </w:div>
    <w:div w:id="416563051">
      <w:bodyDiv w:val="1"/>
      <w:marLeft w:val="0"/>
      <w:marRight w:val="0"/>
      <w:marTop w:val="0"/>
      <w:marBottom w:val="0"/>
      <w:divBdr>
        <w:top w:val="none" w:sz="0" w:space="0" w:color="auto"/>
        <w:left w:val="none" w:sz="0" w:space="0" w:color="auto"/>
        <w:bottom w:val="none" w:sz="0" w:space="0" w:color="auto"/>
        <w:right w:val="none" w:sz="0" w:space="0" w:color="auto"/>
      </w:divBdr>
    </w:div>
    <w:div w:id="438917063">
      <w:bodyDiv w:val="1"/>
      <w:marLeft w:val="0"/>
      <w:marRight w:val="0"/>
      <w:marTop w:val="0"/>
      <w:marBottom w:val="0"/>
      <w:divBdr>
        <w:top w:val="none" w:sz="0" w:space="0" w:color="auto"/>
        <w:left w:val="none" w:sz="0" w:space="0" w:color="auto"/>
        <w:bottom w:val="none" w:sz="0" w:space="0" w:color="auto"/>
        <w:right w:val="none" w:sz="0" w:space="0" w:color="auto"/>
      </w:divBdr>
      <w:divsChild>
        <w:div w:id="1206529288">
          <w:marLeft w:val="0"/>
          <w:marRight w:val="0"/>
          <w:marTop w:val="121"/>
          <w:marBottom w:val="0"/>
          <w:divBdr>
            <w:top w:val="none" w:sz="0" w:space="0" w:color="auto"/>
            <w:left w:val="none" w:sz="0" w:space="0" w:color="auto"/>
            <w:bottom w:val="none" w:sz="0" w:space="0" w:color="auto"/>
            <w:right w:val="none" w:sz="0" w:space="0" w:color="auto"/>
          </w:divBdr>
        </w:div>
      </w:divsChild>
    </w:div>
    <w:div w:id="446432218">
      <w:bodyDiv w:val="1"/>
      <w:marLeft w:val="0"/>
      <w:marRight w:val="0"/>
      <w:marTop w:val="0"/>
      <w:marBottom w:val="0"/>
      <w:divBdr>
        <w:top w:val="none" w:sz="0" w:space="0" w:color="auto"/>
        <w:left w:val="none" w:sz="0" w:space="0" w:color="auto"/>
        <w:bottom w:val="none" w:sz="0" w:space="0" w:color="auto"/>
        <w:right w:val="none" w:sz="0" w:space="0" w:color="auto"/>
      </w:divBdr>
      <w:divsChild>
        <w:div w:id="1982347782">
          <w:marLeft w:val="0"/>
          <w:marRight w:val="0"/>
          <w:marTop w:val="121"/>
          <w:marBottom w:val="0"/>
          <w:divBdr>
            <w:top w:val="none" w:sz="0" w:space="0" w:color="auto"/>
            <w:left w:val="none" w:sz="0" w:space="0" w:color="auto"/>
            <w:bottom w:val="none" w:sz="0" w:space="0" w:color="auto"/>
            <w:right w:val="none" w:sz="0" w:space="0" w:color="auto"/>
          </w:divBdr>
        </w:div>
      </w:divsChild>
    </w:div>
    <w:div w:id="454449634">
      <w:bodyDiv w:val="1"/>
      <w:marLeft w:val="0"/>
      <w:marRight w:val="0"/>
      <w:marTop w:val="0"/>
      <w:marBottom w:val="0"/>
      <w:divBdr>
        <w:top w:val="none" w:sz="0" w:space="0" w:color="auto"/>
        <w:left w:val="none" w:sz="0" w:space="0" w:color="auto"/>
        <w:bottom w:val="none" w:sz="0" w:space="0" w:color="auto"/>
        <w:right w:val="none" w:sz="0" w:space="0" w:color="auto"/>
      </w:divBdr>
      <w:divsChild>
        <w:div w:id="749303827">
          <w:marLeft w:val="0"/>
          <w:marRight w:val="0"/>
          <w:marTop w:val="121"/>
          <w:marBottom w:val="0"/>
          <w:divBdr>
            <w:top w:val="none" w:sz="0" w:space="0" w:color="auto"/>
            <w:left w:val="none" w:sz="0" w:space="0" w:color="auto"/>
            <w:bottom w:val="none" w:sz="0" w:space="0" w:color="auto"/>
            <w:right w:val="none" w:sz="0" w:space="0" w:color="auto"/>
          </w:divBdr>
        </w:div>
      </w:divsChild>
    </w:div>
    <w:div w:id="455804726">
      <w:bodyDiv w:val="1"/>
      <w:marLeft w:val="0"/>
      <w:marRight w:val="0"/>
      <w:marTop w:val="0"/>
      <w:marBottom w:val="0"/>
      <w:divBdr>
        <w:top w:val="none" w:sz="0" w:space="0" w:color="auto"/>
        <w:left w:val="none" w:sz="0" w:space="0" w:color="auto"/>
        <w:bottom w:val="none" w:sz="0" w:space="0" w:color="auto"/>
        <w:right w:val="none" w:sz="0" w:space="0" w:color="auto"/>
      </w:divBdr>
    </w:div>
    <w:div w:id="458300795">
      <w:bodyDiv w:val="1"/>
      <w:marLeft w:val="0"/>
      <w:marRight w:val="0"/>
      <w:marTop w:val="0"/>
      <w:marBottom w:val="0"/>
      <w:divBdr>
        <w:top w:val="none" w:sz="0" w:space="0" w:color="auto"/>
        <w:left w:val="none" w:sz="0" w:space="0" w:color="auto"/>
        <w:bottom w:val="none" w:sz="0" w:space="0" w:color="auto"/>
        <w:right w:val="none" w:sz="0" w:space="0" w:color="auto"/>
      </w:divBdr>
      <w:divsChild>
        <w:div w:id="11877888">
          <w:marLeft w:val="0"/>
          <w:marRight w:val="0"/>
          <w:marTop w:val="121"/>
          <w:marBottom w:val="0"/>
          <w:divBdr>
            <w:top w:val="none" w:sz="0" w:space="0" w:color="auto"/>
            <w:left w:val="none" w:sz="0" w:space="0" w:color="auto"/>
            <w:bottom w:val="none" w:sz="0" w:space="0" w:color="auto"/>
            <w:right w:val="none" w:sz="0" w:space="0" w:color="auto"/>
          </w:divBdr>
        </w:div>
        <w:div w:id="141386833">
          <w:marLeft w:val="0"/>
          <w:marRight w:val="0"/>
          <w:marTop w:val="121"/>
          <w:marBottom w:val="0"/>
          <w:divBdr>
            <w:top w:val="none" w:sz="0" w:space="0" w:color="auto"/>
            <w:left w:val="none" w:sz="0" w:space="0" w:color="auto"/>
            <w:bottom w:val="none" w:sz="0" w:space="0" w:color="auto"/>
            <w:right w:val="none" w:sz="0" w:space="0" w:color="auto"/>
          </w:divBdr>
        </w:div>
        <w:div w:id="448015718">
          <w:marLeft w:val="0"/>
          <w:marRight w:val="0"/>
          <w:marTop w:val="121"/>
          <w:marBottom w:val="0"/>
          <w:divBdr>
            <w:top w:val="none" w:sz="0" w:space="0" w:color="auto"/>
            <w:left w:val="none" w:sz="0" w:space="0" w:color="auto"/>
            <w:bottom w:val="none" w:sz="0" w:space="0" w:color="auto"/>
            <w:right w:val="none" w:sz="0" w:space="0" w:color="auto"/>
          </w:divBdr>
        </w:div>
        <w:div w:id="527064662">
          <w:marLeft w:val="0"/>
          <w:marRight w:val="0"/>
          <w:marTop w:val="121"/>
          <w:marBottom w:val="0"/>
          <w:divBdr>
            <w:top w:val="none" w:sz="0" w:space="0" w:color="auto"/>
            <w:left w:val="none" w:sz="0" w:space="0" w:color="auto"/>
            <w:bottom w:val="none" w:sz="0" w:space="0" w:color="auto"/>
            <w:right w:val="none" w:sz="0" w:space="0" w:color="auto"/>
          </w:divBdr>
        </w:div>
        <w:div w:id="572787022">
          <w:marLeft w:val="0"/>
          <w:marRight w:val="0"/>
          <w:marTop w:val="121"/>
          <w:marBottom w:val="0"/>
          <w:divBdr>
            <w:top w:val="none" w:sz="0" w:space="0" w:color="auto"/>
            <w:left w:val="none" w:sz="0" w:space="0" w:color="auto"/>
            <w:bottom w:val="none" w:sz="0" w:space="0" w:color="auto"/>
            <w:right w:val="none" w:sz="0" w:space="0" w:color="auto"/>
          </w:divBdr>
        </w:div>
        <w:div w:id="643972057">
          <w:marLeft w:val="0"/>
          <w:marRight w:val="0"/>
          <w:marTop w:val="0"/>
          <w:marBottom w:val="0"/>
          <w:divBdr>
            <w:top w:val="none" w:sz="0" w:space="0" w:color="auto"/>
            <w:left w:val="none" w:sz="0" w:space="0" w:color="auto"/>
            <w:bottom w:val="none" w:sz="0" w:space="0" w:color="auto"/>
            <w:right w:val="none" w:sz="0" w:space="0" w:color="auto"/>
          </w:divBdr>
        </w:div>
        <w:div w:id="659849173">
          <w:marLeft w:val="0"/>
          <w:marRight w:val="0"/>
          <w:marTop w:val="121"/>
          <w:marBottom w:val="0"/>
          <w:divBdr>
            <w:top w:val="none" w:sz="0" w:space="0" w:color="auto"/>
            <w:left w:val="none" w:sz="0" w:space="0" w:color="auto"/>
            <w:bottom w:val="none" w:sz="0" w:space="0" w:color="auto"/>
            <w:right w:val="none" w:sz="0" w:space="0" w:color="auto"/>
          </w:divBdr>
        </w:div>
        <w:div w:id="736367744">
          <w:marLeft w:val="0"/>
          <w:marRight w:val="0"/>
          <w:marTop w:val="120"/>
          <w:marBottom w:val="96"/>
          <w:divBdr>
            <w:top w:val="none" w:sz="0" w:space="0" w:color="auto"/>
            <w:left w:val="none" w:sz="0" w:space="0" w:color="auto"/>
            <w:bottom w:val="none" w:sz="0" w:space="0" w:color="auto"/>
            <w:right w:val="none" w:sz="0" w:space="0" w:color="auto"/>
          </w:divBdr>
          <w:divsChild>
            <w:div w:id="680281492">
              <w:marLeft w:val="0"/>
              <w:marRight w:val="0"/>
              <w:marTop w:val="0"/>
              <w:marBottom w:val="0"/>
              <w:divBdr>
                <w:top w:val="none" w:sz="0" w:space="0" w:color="auto"/>
                <w:left w:val="none" w:sz="0" w:space="0" w:color="auto"/>
                <w:bottom w:val="none" w:sz="0" w:space="0" w:color="auto"/>
                <w:right w:val="none" w:sz="0" w:space="0" w:color="auto"/>
              </w:divBdr>
            </w:div>
            <w:div w:id="1647932565">
              <w:marLeft w:val="0"/>
              <w:marRight w:val="0"/>
              <w:marTop w:val="0"/>
              <w:marBottom w:val="0"/>
              <w:divBdr>
                <w:top w:val="none" w:sz="0" w:space="0" w:color="auto"/>
                <w:left w:val="none" w:sz="0" w:space="0" w:color="auto"/>
                <w:bottom w:val="none" w:sz="0" w:space="0" w:color="auto"/>
                <w:right w:val="none" w:sz="0" w:space="0" w:color="auto"/>
              </w:divBdr>
            </w:div>
          </w:divsChild>
        </w:div>
        <w:div w:id="756828766">
          <w:marLeft w:val="0"/>
          <w:marRight w:val="0"/>
          <w:marTop w:val="120"/>
          <w:marBottom w:val="96"/>
          <w:divBdr>
            <w:top w:val="none" w:sz="0" w:space="0" w:color="auto"/>
            <w:left w:val="none" w:sz="0" w:space="0" w:color="auto"/>
            <w:bottom w:val="none" w:sz="0" w:space="0" w:color="auto"/>
            <w:right w:val="none" w:sz="0" w:space="0" w:color="auto"/>
          </w:divBdr>
          <w:divsChild>
            <w:div w:id="947127804">
              <w:marLeft w:val="0"/>
              <w:marRight w:val="0"/>
              <w:marTop w:val="0"/>
              <w:marBottom w:val="0"/>
              <w:divBdr>
                <w:top w:val="none" w:sz="0" w:space="0" w:color="auto"/>
                <w:left w:val="none" w:sz="0" w:space="0" w:color="auto"/>
                <w:bottom w:val="none" w:sz="0" w:space="0" w:color="auto"/>
                <w:right w:val="none" w:sz="0" w:space="0" w:color="auto"/>
              </w:divBdr>
            </w:div>
            <w:div w:id="1572080032">
              <w:marLeft w:val="0"/>
              <w:marRight w:val="0"/>
              <w:marTop w:val="0"/>
              <w:marBottom w:val="0"/>
              <w:divBdr>
                <w:top w:val="none" w:sz="0" w:space="0" w:color="auto"/>
                <w:left w:val="none" w:sz="0" w:space="0" w:color="auto"/>
                <w:bottom w:val="none" w:sz="0" w:space="0" w:color="auto"/>
                <w:right w:val="none" w:sz="0" w:space="0" w:color="auto"/>
              </w:divBdr>
            </w:div>
          </w:divsChild>
        </w:div>
        <w:div w:id="760881582">
          <w:marLeft w:val="0"/>
          <w:marRight w:val="0"/>
          <w:marTop w:val="121"/>
          <w:marBottom w:val="0"/>
          <w:divBdr>
            <w:top w:val="none" w:sz="0" w:space="0" w:color="auto"/>
            <w:left w:val="none" w:sz="0" w:space="0" w:color="auto"/>
            <w:bottom w:val="none" w:sz="0" w:space="0" w:color="auto"/>
            <w:right w:val="none" w:sz="0" w:space="0" w:color="auto"/>
          </w:divBdr>
        </w:div>
        <w:div w:id="780223795">
          <w:marLeft w:val="0"/>
          <w:marRight w:val="0"/>
          <w:marTop w:val="120"/>
          <w:marBottom w:val="96"/>
          <w:divBdr>
            <w:top w:val="none" w:sz="0" w:space="0" w:color="auto"/>
            <w:left w:val="none" w:sz="0" w:space="0" w:color="auto"/>
            <w:bottom w:val="none" w:sz="0" w:space="0" w:color="auto"/>
            <w:right w:val="none" w:sz="0" w:space="0" w:color="auto"/>
          </w:divBdr>
          <w:divsChild>
            <w:div w:id="201553322">
              <w:marLeft w:val="0"/>
              <w:marRight w:val="0"/>
              <w:marTop w:val="0"/>
              <w:marBottom w:val="0"/>
              <w:divBdr>
                <w:top w:val="none" w:sz="0" w:space="0" w:color="auto"/>
                <w:left w:val="none" w:sz="0" w:space="0" w:color="auto"/>
                <w:bottom w:val="none" w:sz="0" w:space="0" w:color="auto"/>
                <w:right w:val="none" w:sz="0" w:space="0" w:color="auto"/>
              </w:divBdr>
            </w:div>
            <w:div w:id="2101440800">
              <w:marLeft w:val="0"/>
              <w:marRight w:val="0"/>
              <w:marTop w:val="0"/>
              <w:marBottom w:val="0"/>
              <w:divBdr>
                <w:top w:val="none" w:sz="0" w:space="0" w:color="auto"/>
                <w:left w:val="none" w:sz="0" w:space="0" w:color="auto"/>
                <w:bottom w:val="none" w:sz="0" w:space="0" w:color="auto"/>
                <w:right w:val="none" w:sz="0" w:space="0" w:color="auto"/>
              </w:divBdr>
            </w:div>
          </w:divsChild>
        </w:div>
        <w:div w:id="807746234">
          <w:marLeft w:val="0"/>
          <w:marRight w:val="0"/>
          <w:marTop w:val="0"/>
          <w:marBottom w:val="192"/>
          <w:divBdr>
            <w:top w:val="none" w:sz="0" w:space="0" w:color="auto"/>
            <w:left w:val="none" w:sz="0" w:space="0" w:color="auto"/>
            <w:bottom w:val="none" w:sz="0" w:space="0" w:color="auto"/>
            <w:right w:val="none" w:sz="0" w:space="0" w:color="auto"/>
          </w:divBdr>
        </w:div>
        <w:div w:id="881018148">
          <w:marLeft w:val="0"/>
          <w:marRight w:val="0"/>
          <w:marTop w:val="0"/>
          <w:marBottom w:val="0"/>
          <w:divBdr>
            <w:top w:val="none" w:sz="0" w:space="0" w:color="auto"/>
            <w:left w:val="none" w:sz="0" w:space="0" w:color="auto"/>
            <w:bottom w:val="none" w:sz="0" w:space="0" w:color="auto"/>
            <w:right w:val="none" w:sz="0" w:space="0" w:color="auto"/>
          </w:divBdr>
        </w:div>
        <w:div w:id="903755579">
          <w:marLeft w:val="0"/>
          <w:marRight w:val="0"/>
          <w:marTop w:val="121"/>
          <w:marBottom w:val="0"/>
          <w:divBdr>
            <w:top w:val="none" w:sz="0" w:space="0" w:color="auto"/>
            <w:left w:val="none" w:sz="0" w:space="0" w:color="auto"/>
            <w:bottom w:val="none" w:sz="0" w:space="0" w:color="auto"/>
            <w:right w:val="none" w:sz="0" w:space="0" w:color="auto"/>
          </w:divBdr>
        </w:div>
        <w:div w:id="1288897624">
          <w:marLeft w:val="0"/>
          <w:marRight w:val="0"/>
          <w:marTop w:val="120"/>
          <w:marBottom w:val="96"/>
          <w:divBdr>
            <w:top w:val="none" w:sz="0" w:space="0" w:color="auto"/>
            <w:left w:val="none" w:sz="0" w:space="0" w:color="auto"/>
            <w:bottom w:val="none" w:sz="0" w:space="0" w:color="auto"/>
            <w:right w:val="none" w:sz="0" w:space="0" w:color="auto"/>
          </w:divBdr>
          <w:divsChild>
            <w:div w:id="355350781">
              <w:marLeft w:val="0"/>
              <w:marRight w:val="0"/>
              <w:marTop w:val="0"/>
              <w:marBottom w:val="0"/>
              <w:divBdr>
                <w:top w:val="none" w:sz="0" w:space="0" w:color="auto"/>
                <w:left w:val="none" w:sz="0" w:space="0" w:color="auto"/>
                <w:bottom w:val="none" w:sz="0" w:space="0" w:color="auto"/>
                <w:right w:val="none" w:sz="0" w:space="0" w:color="auto"/>
              </w:divBdr>
            </w:div>
            <w:div w:id="847018817">
              <w:marLeft w:val="0"/>
              <w:marRight w:val="0"/>
              <w:marTop w:val="0"/>
              <w:marBottom w:val="0"/>
              <w:divBdr>
                <w:top w:val="none" w:sz="0" w:space="0" w:color="auto"/>
                <w:left w:val="none" w:sz="0" w:space="0" w:color="auto"/>
                <w:bottom w:val="none" w:sz="0" w:space="0" w:color="auto"/>
                <w:right w:val="none" w:sz="0" w:space="0" w:color="auto"/>
              </w:divBdr>
            </w:div>
          </w:divsChild>
        </w:div>
        <w:div w:id="1376781227">
          <w:marLeft w:val="0"/>
          <w:marRight w:val="0"/>
          <w:marTop w:val="120"/>
          <w:marBottom w:val="96"/>
          <w:divBdr>
            <w:top w:val="none" w:sz="0" w:space="0" w:color="auto"/>
            <w:left w:val="none" w:sz="0" w:space="0" w:color="auto"/>
            <w:bottom w:val="none" w:sz="0" w:space="0" w:color="auto"/>
            <w:right w:val="none" w:sz="0" w:space="0" w:color="auto"/>
          </w:divBdr>
          <w:divsChild>
            <w:div w:id="71196571">
              <w:marLeft w:val="0"/>
              <w:marRight w:val="0"/>
              <w:marTop w:val="0"/>
              <w:marBottom w:val="0"/>
              <w:divBdr>
                <w:top w:val="none" w:sz="0" w:space="0" w:color="auto"/>
                <w:left w:val="none" w:sz="0" w:space="0" w:color="auto"/>
                <w:bottom w:val="none" w:sz="0" w:space="0" w:color="auto"/>
                <w:right w:val="none" w:sz="0" w:space="0" w:color="auto"/>
              </w:divBdr>
            </w:div>
            <w:div w:id="1949852558">
              <w:marLeft w:val="0"/>
              <w:marRight w:val="0"/>
              <w:marTop w:val="0"/>
              <w:marBottom w:val="0"/>
              <w:divBdr>
                <w:top w:val="none" w:sz="0" w:space="0" w:color="auto"/>
                <w:left w:val="none" w:sz="0" w:space="0" w:color="auto"/>
                <w:bottom w:val="none" w:sz="0" w:space="0" w:color="auto"/>
                <w:right w:val="none" w:sz="0" w:space="0" w:color="auto"/>
              </w:divBdr>
            </w:div>
          </w:divsChild>
        </w:div>
        <w:div w:id="1408771147">
          <w:marLeft w:val="0"/>
          <w:marRight w:val="0"/>
          <w:marTop w:val="121"/>
          <w:marBottom w:val="0"/>
          <w:divBdr>
            <w:top w:val="none" w:sz="0" w:space="0" w:color="auto"/>
            <w:left w:val="none" w:sz="0" w:space="0" w:color="auto"/>
            <w:bottom w:val="none" w:sz="0" w:space="0" w:color="auto"/>
            <w:right w:val="none" w:sz="0" w:space="0" w:color="auto"/>
          </w:divBdr>
        </w:div>
        <w:div w:id="1578633352">
          <w:marLeft w:val="0"/>
          <w:marRight w:val="0"/>
          <w:marTop w:val="120"/>
          <w:marBottom w:val="192"/>
          <w:divBdr>
            <w:top w:val="none" w:sz="0" w:space="0" w:color="auto"/>
            <w:left w:val="none" w:sz="0" w:space="0" w:color="auto"/>
            <w:bottom w:val="none" w:sz="0" w:space="0" w:color="auto"/>
            <w:right w:val="none" w:sz="0" w:space="0" w:color="auto"/>
          </w:divBdr>
          <w:divsChild>
            <w:div w:id="316416759">
              <w:marLeft w:val="0"/>
              <w:marRight w:val="0"/>
              <w:marTop w:val="0"/>
              <w:marBottom w:val="0"/>
              <w:divBdr>
                <w:top w:val="none" w:sz="0" w:space="0" w:color="auto"/>
                <w:left w:val="none" w:sz="0" w:space="0" w:color="auto"/>
                <w:bottom w:val="none" w:sz="0" w:space="0" w:color="auto"/>
                <w:right w:val="none" w:sz="0" w:space="0" w:color="auto"/>
              </w:divBdr>
            </w:div>
            <w:div w:id="1970473747">
              <w:marLeft w:val="0"/>
              <w:marRight w:val="0"/>
              <w:marTop w:val="0"/>
              <w:marBottom w:val="0"/>
              <w:divBdr>
                <w:top w:val="none" w:sz="0" w:space="0" w:color="auto"/>
                <w:left w:val="none" w:sz="0" w:space="0" w:color="auto"/>
                <w:bottom w:val="none" w:sz="0" w:space="0" w:color="auto"/>
                <w:right w:val="none" w:sz="0" w:space="0" w:color="auto"/>
              </w:divBdr>
            </w:div>
          </w:divsChild>
        </w:div>
        <w:div w:id="1847594870">
          <w:marLeft w:val="0"/>
          <w:marRight w:val="0"/>
          <w:marTop w:val="121"/>
          <w:marBottom w:val="0"/>
          <w:divBdr>
            <w:top w:val="none" w:sz="0" w:space="0" w:color="auto"/>
            <w:left w:val="none" w:sz="0" w:space="0" w:color="auto"/>
            <w:bottom w:val="none" w:sz="0" w:space="0" w:color="auto"/>
            <w:right w:val="none" w:sz="0" w:space="0" w:color="auto"/>
          </w:divBdr>
        </w:div>
        <w:div w:id="1939943277">
          <w:marLeft w:val="0"/>
          <w:marRight w:val="0"/>
          <w:marTop w:val="121"/>
          <w:marBottom w:val="0"/>
          <w:divBdr>
            <w:top w:val="none" w:sz="0" w:space="0" w:color="auto"/>
            <w:left w:val="none" w:sz="0" w:space="0" w:color="auto"/>
            <w:bottom w:val="none" w:sz="0" w:space="0" w:color="auto"/>
            <w:right w:val="none" w:sz="0" w:space="0" w:color="auto"/>
          </w:divBdr>
        </w:div>
      </w:divsChild>
    </w:div>
    <w:div w:id="478304070">
      <w:bodyDiv w:val="1"/>
      <w:marLeft w:val="0"/>
      <w:marRight w:val="0"/>
      <w:marTop w:val="0"/>
      <w:marBottom w:val="0"/>
      <w:divBdr>
        <w:top w:val="none" w:sz="0" w:space="0" w:color="auto"/>
        <w:left w:val="none" w:sz="0" w:space="0" w:color="auto"/>
        <w:bottom w:val="none" w:sz="0" w:space="0" w:color="auto"/>
        <w:right w:val="none" w:sz="0" w:space="0" w:color="auto"/>
      </w:divBdr>
      <w:divsChild>
        <w:div w:id="1032147868">
          <w:marLeft w:val="0"/>
          <w:marRight w:val="0"/>
          <w:marTop w:val="0"/>
          <w:marBottom w:val="0"/>
          <w:divBdr>
            <w:top w:val="none" w:sz="0" w:space="0" w:color="auto"/>
            <w:left w:val="none" w:sz="0" w:space="0" w:color="auto"/>
            <w:bottom w:val="none" w:sz="0" w:space="0" w:color="auto"/>
            <w:right w:val="none" w:sz="0" w:space="0" w:color="auto"/>
          </w:divBdr>
        </w:div>
        <w:div w:id="2105490594">
          <w:marLeft w:val="0"/>
          <w:marRight w:val="0"/>
          <w:marTop w:val="0"/>
          <w:marBottom w:val="0"/>
          <w:divBdr>
            <w:top w:val="none" w:sz="0" w:space="0" w:color="auto"/>
            <w:left w:val="none" w:sz="0" w:space="0" w:color="auto"/>
            <w:bottom w:val="none" w:sz="0" w:space="0" w:color="auto"/>
            <w:right w:val="none" w:sz="0" w:space="0" w:color="auto"/>
          </w:divBdr>
        </w:div>
      </w:divsChild>
    </w:div>
    <w:div w:id="480121489">
      <w:bodyDiv w:val="1"/>
      <w:marLeft w:val="0"/>
      <w:marRight w:val="0"/>
      <w:marTop w:val="0"/>
      <w:marBottom w:val="0"/>
      <w:divBdr>
        <w:top w:val="none" w:sz="0" w:space="0" w:color="auto"/>
        <w:left w:val="none" w:sz="0" w:space="0" w:color="auto"/>
        <w:bottom w:val="none" w:sz="0" w:space="0" w:color="auto"/>
        <w:right w:val="none" w:sz="0" w:space="0" w:color="auto"/>
      </w:divBdr>
    </w:div>
    <w:div w:id="482046881">
      <w:bodyDiv w:val="1"/>
      <w:marLeft w:val="0"/>
      <w:marRight w:val="0"/>
      <w:marTop w:val="0"/>
      <w:marBottom w:val="0"/>
      <w:divBdr>
        <w:top w:val="none" w:sz="0" w:space="0" w:color="auto"/>
        <w:left w:val="none" w:sz="0" w:space="0" w:color="auto"/>
        <w:bottom w:val="none" w:sz="0" w:space="0" w:color="auto"/>
        <w:right w:val="none" w:sz="0" w:space="0" w:color="auto"/>
      </w:divBdr>
      <w:divsChild>
        <w:div w:id="153230978">
          <w:marLeft w:val="0"/>
          <w:marRight w:val="0"/>
          <w:marTop w:val="0"/>
          <w:marBottom w:val="0"/>
          <w:divBdr>
            <w:top w:val="none" w:sz="0" w:space="0" w:color="auto"/>
            <w:left w:val="none" w:sz="0" w:space="0" w:color="auto"/>
            <w:bottom w:val="none" w:sz="0" w:space="0" w:color="auto"/>
            <w:right w:val="none" w:sz="0" w:space="0" w:color="auto"/>
          </w:divBdr>
        </w:div>
        <w:div w:id="166558355">
          <w:marLeft w:val="0"/>
          <w:marRight w:val="0"/>
          <w:marTop w:val="121"/>
          <w:marBottom w:val="0"/>
          <w:divBdr>
            <w:top w:val="none" w:sz="0" w:space="0" w:color="auto"/>
            <w:left w:val="none" w:sz="0" w:space="0" w:color="auto"/>
            <w:bottom w:val="none" w:sz="0" w:space="0" w:color="auto"/>
            <w:right w:val="none" w:sz="0" w:space="0" w:color="auto"/>
          </w:divBdr>
        </w:div>
        <w:div w:id="229003777">
          <w:marLeft w:val="0"/>
          <w:marRight w:val="0"/>
          <w:marTop w:val="121"/>
          <w:marBottom w:val="0"/>
          <w:divBdr>
            <w:top w:val="none" w:sz="0" w:space="0" w:color="auto"/>
            <w:left w:val="none" w:sz="0" w:space="0" w:color="auto"/>
            <w:bottom w:val="none" w:sz="0" w:space="0" w:color="auto"/>
            <w:right w:val="none" w:sz="0" w:space="0" w:color="auto"/>
          </w:divBdr>
        </w:div>
        <w:div w:id="395518173">
          <w:marLeft w:val="0"/>
          <w:marRight w:val="0"/>
          <w:marTop w:val="121"/>
          <w:marBottom w:val="0"/>
          <w:divBdr>
            <w:top w:val="none" w:sz="0" w:space="0" w:color="auto"/>
            <w:left w:val="none" w:sz="0" w:space="0" w:color="auto"/>
            <w:bottom w:val="none" w:sz="0" w:space="0" w:color="auto"/>
            <w:right w:val="none" w:sz="0" w:space="0" w:color="auto"/>
          </w:divBdr>
        </w:div>
        <w:div w:id="569466466">
          <w:marLeft w:val="0"/>
          <w:marRight w:val="0"/>
          <w:marTop w:val="0"/>
          <w:marBottom w:val="0"/>
          <w:divBdr>
            <w:top w:val="none" w:sz="0" w:space="0" w:color="auto"/>
            <w:left w:val="none" w:sz="0" w:space="0" w:color="auto"/>
            <w:bottom w:val="none" w:sz="0" w:space="0" w:color="auto"/>
            <w:right w:val="none" w:sz="0" w:space="0" w:color="auto"/>
          </w:divBdr>
        </w:div>
        <w:div w:id="572423925">
          <w:marLeft w:val="0"/>
          <w:marRight w:val="0"/>
          <w:marTop w:val="121"/>
          <w:marBottom w:val="0"/>
          <w:divBdr>
            <w:top w:val="none" w:sz="0" w:space="0" w:color="auto"/>
            <w:left w:val="none" w:sz="0" w:space="0" w:color="auto"/>
            <w:bottom w:val="none" w:sz="0" w:space="0" w:color="auto"/>
            <w:right w:val="none" w:sz="0" w:space="0" w:color="auto"/>
          </w:divBdr>
        </w:div>
        <w:div w:id="847792550">
          <w:marLeft w:val="0"/>
          <w:marRight w:val="0"/>
          <w:marTop w:val="0"/>
          <w:marBottom w:val="0"/>
          <w:divBdr>
            <w:top w:val="none" w:sz="0" w:space="0" w:color="auto"/>
            <w:left w:val="none" w:sz="0" w:space="0" w:color="auto"/>
            <w:bottom w:val="none" w:sz="0" w:space="0" w:color="auto"/>
            <w:right w:val="none" w:sz="0" w:space="0" w:color="auto"/>
          </w:divBdr>
        </w:div>
        <w:div w:id="1097795071">
          <w:marLeft w:val="0"/>
          <w:marRight w:val="0"/>
          <w:marTop w:val="121"/>
          <w:marBottom w:val="0"/>
          <w:divBdr>
            <w:top w:val="none" w:sz="0" w:space="0" w:color="auto"/>
            <w:left w:val="none" w:sz="0" w:space="0" w:color="auto"/>
            <w:bottom w:val="none" w:sz="0" w:space="0" w:color="auto"/>
            <w:right w:val="none" w:sz="0" w:space="0" w:color="auto"/>
          </w:divBdr>
        </w:div>
        <w:div w:id="1564022443">
          <w:marLeft w:val="0"/>
          <w:marRight w:val="0"/>
          <w:marTop w:val="121"/>
          <w:marBottom w:val="0"/>
          <w:divBdr>
            <w:top w:val="none" w:sz="0" w:space="0" w:color="auto"/>
            <w:left w:val="none" w:sz="0" w:space="0" w:color="auto"/>
            <w:bottom w:val="none" w:sz="0" w:space="0" w:color="auto"/>
            <w:right w:val="none" w:sz="0" w:space="0" w:color="auto"/>
          </w:divBdr>
        </w:div>
        <w:div w:id="1669408241">
          <w:marLeft w:val="0"/>
          <w:marRight w:val="0"/>
          <w:marTop w:val="121"/>
          <w:marBottom w:val="0"/>
          <w:divBdr>
            <w:top w:val="none" w:sz="0" w:space="0" w:color="auto"/>
            <w:left w:val="none" w:sz="0" w:space="0" w:color="auto"/>
            <w:bottom w:val="none" w:sz="0" w:space="0" w:color="auto"/>
            <w:right w:val="none" w:sz="0" w:space="0" w:color="auto"/>
          </w:divBdr>
        </w:div>
      </w:divsChild>
    </w:div>
    <w:div w:id="484318461">
      <w:bodyDiv w:val="1"/>
      <w:marLeft w:val="0"/>
      <w:marRight w:val="0"/>
      <w:marTop w:val="0"/>
      <w:marBottom w:val="0"/>
      <w:divBdr>
        <w:top w:val="none" w:sz="0" w:space="0" w:color="auto"/>
        <w:left w:val="none" w:sz="0" w:space="0" w:color="auto"/>
        <w:bottom w:val="none" w:sz="0" w:space="0" w:color="auto"/>
        <w:right w:val="none" w:sz="0" w:space="0" w:color="auto"/>
      </w:divBdr>
      <w:divsChild>
        <w:div w:id="1053195193">
          <w:marLeft w:val="0"/>
          <w:marRight w:val="0"/>
          <w:marTop w:val="121"/>
          <w:marBottom w:val="0"/>
          <w:divBdr>
            <w:top w:val="none" w:sz="0" w:space="0" w:color="auto"/>
            <w:left w:val="none" w:sz="0" w:space="0" w:color="auto"/>
            <w:bottom w:val="none" w:sz="0" w:space="0" w:color="auto"/>
            <w:right w:val="none" w:sz="0" w:space="0" w:color="auto"/>
          </w:divBdr>
        </w:div>
      </w:divsChild>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492338885">
      <w:bodyDiv w:val="1"/>
      <w:marLeft w:val="0"/>
      <w:marRight w:val="0"/>
      <w:marTop w:val="0"/>
      <w:marBottom w:val="0"/>
      <w:divBdr>
        <w:top w:val="none" w:sz="0" w:space="0" w:color="auto"/>
        <w:left w:val="none" w:sz="0" w:space="0" w:color="auto"/>
        <w:bottom w:val="none" w:sz="0" w:space="0" w:color="auto"/>
        <w:right w:val="none" w:sz="0" w:space="0" w:color="auto"/>
      </w:divBdr>
    </w:div>
    <w:div w:id="497158415">
      <w:bodyDiv w:val="1"/>
      <w:marLeft w:val="0"/>
      <w:marRight w:val="0"/>
      <w:marTop w:val="0"/>
      <w:marBottom w:val="0"/>
      <w:divBdr>
        <w:top w:val="none" w:sz="0" w:space="0" w:color="auto"/>
        <w:left w:val="none" w:sz="0" w:space="0" w:color="auto"/>
        <w:bottom w:val="none" w:sz="0" w:space="0" w:color="auto"/>
        <w:right w:val="none" w:sz="0" w:space="0" w:color="auto"/>
      </w:divBdr>
      <w:divsChild>
        <w:div w:id="363218362">
          <w:marLeft w:val="0"/>
          <w:marRight w:val="0"/>
          <w:marTop w:val="0"/>
          <w:marBottom w:val="0"/>
          <w:divBdr>
            <w:top w:val="none" w:sz="0" w:space="0" w:color="auto"/>
            <w:left w:val="none" w:sz="0" w:space="0" w:color="auto"/>
            <w:bottom w:val="none" w:sz="0" w:space="0" w:color="auto"/>
            <w:right w:val="none" w:sz="0" w:space="0" w:color="auto"/>
          </w:divBdr>
        </w:div>
      </w:divsChild>
    </w:div>
    <w:div w:id="499925323">
      <w:bodyDiv w:val="1"/>
      <w:marLeft w:val="0"/>
      <w:marRight w:val="0"/>
      <w:marTop w:val="0"/>
      <w:marBottom w:val="0"/>
      <w:divBdr>
        <w:top w:val="none" w:sz="0" w:space="0" w:color="auto"/>
        <w:left w:val="none" w:sz="0" w:space="0" w:color="auto"/>
        <w:bottom w:val="none" w:sz="0" w:space="0" w:color="auto"/>
        <w:right w:val="none" w:sz="0" w:space="0" w:color="auto"/>
      </w:divBdr>
      <w:divsChild>
        <w:div w:id="145048992">
          <w:marLeft w:val="0"/>
          <w:marRight w:val="0"/>
          <w:marTop w:val="121"/>
          <w:marBottom w:val="0"/>
          <w:divBdr>
            <w:top w:val="none" w:sz="0" w:space="0" w:color="auto"/>
            <w:left w:val="none" w:sz="0" w:space="0" w:color="auto"/>
            <w:bottom w:val="none" w:sz="0" w:space="0" w:color="auto"/>
            <w:right w:val="none" w:sz="0" w:space="0" w:color="auto"/>
          </w:divBdr>
        </w:div>
      </w:divsChild>
    </w:div>
    <w:div w:id="506019898">
      <w:bodyDiv w:val="1"/>
      <w:marLeft w:val="0"/>
      <w:marRight w:val="0"/>
      <w:marTop w:val="0"/>
      <w:marBottom w:val="0"/>
      <w:divBdr>
        <w:top w:val="none" w:sz="0" w:space="0" w:color="auto"/>
        <w:left w:val="none" w:sz="0" w:space="0" w:color="auto"/>
        <w:bottom w:val="none" w:sz="0" w:space="0" w:color="auto"/>
        <w:right w:val="none" w:sz="0" w:space="0" w:color="auto"/>
      </w:divBdr>
    </w:div>
    <w:div w:id="508447459">
      <w:bodyDiv w:val="1"/>
      <w:marLeft w:val="0"/>
      <w:marRight w:val="0"/>
      <w:marTop w:val="0"/>
      <w:marBottom w:val="0"/>
      <w:divBdr>
        <w:top w:val="none" w:sz="0" w:space="0" w:color="auto"/>
        <w:left w:val="none" w:sz="0" w:space="0" w:color="auto"/>
        <w:bottom w:val="none" w:sz="0" w:space="0" w:color="auto"/>
        <w:right w:val="none" w:sz="0" w:space="0" w:color="auto"/>
      </w:divBdr>
      <w:divsChild>
        <w:div w:id="21975938">
          <w:marLeft w:val="0"/>
          <w:marRight w:val="0"/>
          <w:marTop w:val="121"/>
          <w:marBottom w:val="0"/>
          <w:divBdr>
            <w:top w:val="none" w:sz="0" w:space="0" w:color="auto"/>
            <w:left w:val="none" w:sz="0" w:space="0" w:color="auto"/>
            <w:bottom w:val="none" w:sz="0" w:space="0" w:color="auto"/>
            <w:right w:val="none" w:sz="0" w:space="0" w:color="auto"/>
          </w:divBdr>
        </w:div>
        <w:div w:id="250092424">
          <w:marLeft w:val="0"/>
          <w:marRight w:val="0"/>
          <w:marTop w:val="0"/>
          <w:marBottom w:val="0"/>
          <w:divBdr>
            <w:top w:val="none" w:sz="0" w:space="0" w:color="auto"/>
            <w:left w:val="none" w:sz="0" w:space="0" w:color="auto"/>
            <w:bottom w:val="none" w:sz="0" w:space="0" w:color="auto"/>
            <w:right w:val="none" w:sz="0" w:space="0" w:color="auto"/>
          </w:divBdr>
        </w:div>
        <w:div w:id="788552097">
          <w:marLeft w:val="0"/>
          <w:marRight w:val="0"/>
          <w:marTop w:val="0"/>
          <w:marBottom w:val="0"/>
          <w:divBdr>
            <w:top w:val="none" w:sz="0" w:space="0" w:color="auto"/>
            <w:left w:val="none" w:sz="0" w:space="0" w:color="auto"/>
            <w:bottom w:val="none" w:sz="0" w:space="0" w:color="auto"/>
            <w:right w:val="none" w:sz="0" w:space="0" w:color="auto"/>
          </w:divBdr>
        </w:div>
        <w:div w:id="1043866386">
          <w:marLeft w:val="0"/>
          <w:marRight w:val="0"/>
          <w:marTop w:val="121"/>
          <w:marBottom w:val="0"/>
          <w:divBdr>
            <w:top w:val="none" w:sz="0" w:space="0" w:color="auto"/>
            <w:left w:val="none" w:sz="0" w:space="0" w:color="auto"/>
            <w:bottom w:val="none" w:sz="0" w:space="0" w:color="auto"/>
            <w:right w:val="none" w:sz="0" w:space="0" w:color="auto"/>
          </w:divBdr>
        </w:div>
        <w:div w:id="1074858109">
          <w:marLeft w:val="0"/>
          <w:marRight w:val="0"/>
          <w:marTop w:val="0"/>
          <w:marBottom w:val="0"/>
          <w:divBdr>
            <w:top w:val="none" w:sz="0" w:space="0" w:color="auto"/>
            <w:left w:val="none" w:sz="0" w:space="0" w:color="auto"/>
            <w:bottom w:val="none" w:sz="0" w:space="0" w:color="auto"/>
            <w:right w:val="none" w:sz="0" w:space="0" w:color="auto"/>
          </w:divBdr>
        </w:div>
        <w:div w:id="1420516810">
          <w:marLeft w:val="0"/>
          <w:marRight w:val="0"/>
          <w:marTop w:val="0"/>
          <w:marBottom w:val="0"/>
          <w:divBdr>
            <w:top w:val="none" w:sz="0" w:space="0" w:color="auto"/>
            <w:left w:val="none" w:sz="0" w:space="0" w:color="auto"/>
            <w:bottom w:val="none" w:sz="0" w:space="0" w:color="auto"/>
            <w:right w:val="none" w:sz="0" w:space="0" w:color="auto"/>
          </w:divBdr>
        </w:div>
      </w:divsChild>
    </w:div>
    <w:div w:id="511919699">
      <w:bodyDiv w:val="1"/>
      <w:marLeft w:val="0"/>
      <w:marRight w:val="0"/>
      <w:marTop w:val="0"/>
      <w:marBottom w:val="0"/>
      <w:divBdr>
        <w:top w:val="none" w:sz="0" w:space="0" w:color="auto"/>
        <w:left w:val="none" w:sz="0" w:space="0" w:color="auto"/>
        <w:bottom w:val="none" w:sz="0" w:space="0" w:color="auto"/>
        <w:right w:val="none" w:sz="0" w:space="0" w:color="auto"/>
      </w:divBdr>
      <w:divsChild>
        <w:div w:id="213081896">
          <w:marLeft w:val="0"/>
          <w:marRight w:val="0"/>
          <w:marTop w:val="0"/>
          <w:marBottom w:val="0"/>
          <w:divBdr>
            <w:top w:val="none" w:sz="0" w:space="0" w:color="auto"/>
            <w:left w:val="none" w:sz="0" w:space="0" w:color="auto"/>
            <w:bottom w:val="none" w:sz="0" w:space="0" w:color="auto"/>
            <w:right w:val="none" w:sz="0" w:space="0" w:color="auto"/>
          </w:divBdr>
        </w:div>
      </w:divsChild>
    </w:div>
    <w:div w:id="515581403">
      <w:bodyDiv w:val="1"/>
      <w:marLeft w:val="0"/>
      <w:marRight w:val="0"/>
      <w:marTop w:val="0"/>
      <w:marBottom w:val="0"/>
      <w:divBdr>
        <w:top w:val="none" w:sz="0" w:space="0" w:color="auto"/>
        <w:left w:val="none" w:sz="0" w:space="0" w:color="auto"/>
        <w:bottom w:val="none" w:sz="0" w:space="0" w:color="auto"/>
        <w:right w:val="none" w:sz="0" w:space="0" w:color="auto"/>
      </w:divBdr>
      <w:divsChild>
        <w:div w:id="356006414">
          <w:marLeft w:val="0"/>
          <w:marRight w:val="0"/>
          <w:marTop w:val="0"/>
          <w:marBottom w:val="0"/>
          <w:divBdr>
            <w:top w:val="none" w:sz="0" w:space="0" w:color="auto"/>
            <w:left w:val="none" w:sz="0" w:space="0" w:color="auto"/>
            <w:bottom w:val="none" w:sz="0" w:space="0" w:color="auto"/>
            <w:right w:val="none" w:sz="0" w:space="0" w:color="auto"/>
          </w:divBdr>
        </w:div>
        <w:div w:id="811561661">
          <w:marLeft w:val="0"/>
          <w:marRight w:val="0"/>
          <w:marTop w:val="0"/>
          <w:marBottom w:val="0"/>
          <w:divBdr>
            <w:top w:val="none" w:sz="0" w:space="0" w:color="auto"/>
            <w:left w:val="none" w:sz="0" w:space="0" w:color="auto"/>
            <w:bottom w:val="none" w:sz="0" w:space="0" w:color="auto"/>
            <w:right w:val="none" w:sz="0" w:space="0" w:color="auto"/>
          </w:divBdr>
        </w:div>
        <w:div w:id="1312254698">
          <w:marLeft w:val="0"/>
          <w:marRight w:val="0"/>
          <w:marTop w:val="0"/>
          <w:marBottom w:val="0"/>
          <w:divBdr>
            <w:top w:val="none" w:sz="0" w:space="0" w:color="auto"/>
            <w:left w:val="none" w:sz="0" w:space="0" w:color="auto"/>
            <w:bottom w:val="none" w:sz="0" w:space="0" w:color="auto"/>
            <w:right w:val="none" w:sz="0" w:space="0" w:color="auto"/>
          </w:divBdr>
        </w:div>
        <w:div w:id="1556047880">
          <w:marLeft w:val="0"/>
          <w:marRight w:val="0"/>
          <w:marTop w:val="0"/>
          <w:marBottom w:val="0"/>
          <w:divBdr>
            <w:top w:val="none" w:sz="0" w:space="0" w:color="auto"/>
            <w:left w:val="none" w:sz="0" w:space="0" w:color="auto"/>
            <w:bottom w:val="none" w:sz="0" w:space="0" w:color="auto"/>
            <w:right w:val="none" w:sz="0" w:space="0" w:color="auto"/>
          </w:divBdr>
        </w:div>
      </w:divsChild>
    </w:div>
    <w:div w:id="543449413">
      <w:bodyDiv w:val="1"/>
      <w:marLeft w:val="0"/>
      <w:marRight w:val="0"/>
      <w:marTop w:val="0"/>
      <w:marBottom w:val="0"/>
      <w:divBdr>
        <w:top w:val="none" w:sz="0" w:space="0" w:color="auto"/>
        <w:left w:val="none" w:sz="0" w:space="0" w:color="auto"/>
        <w:bottom w:val="none" w:sz="0" w:space="0" w:color="auto"/>
        <w:right w:val="none" w:sz="0" w:space="0" w:color="auto"/>
      </w:divBdr>
      <w:divsChild>
        <w:div w:id="428619464">
          <w:marLeft w:val="0"/>
          <w:marRight w:val="0"/>
          <w:marTop w:val="0"/>
          <w:marBottom w:val="0"/>
          <w:divBdr>
            <w:top w:val="none" w:sz="0" w:space="0" w:color="auto"/>
            <w:left w:val="none" w:sz="0" w:space="0" w:color="auto"/>
            <w:bottom w:val="none" w:sz="0" w:space="0" w:color="auto"/>
            <w:right w:val="none" w:sz="0" w:space="0" w:color="auto"/>
          </w:divBdr>
        </w:div>
      </w:divsChild>
    </w:div>
    <w:div w:id="551772636">
      <w:bodyDiv w:val="1"/>
      <w:marLeft w:val="0"/>
      <w:marRight w:val="0"/>
      <w:marTop w:val="0"/>
      <w:marBottom w:val="0"/>
      <w:divBdr>
        <w:top w:val="none" w:sz="0" w:space="0" w:color="auto"/>
        <w:left w:val="none" w:sz="0" w:space="0" w:color="auto"/>
        <w:bottom w:val="none" w:sz="0" w:space="0" w:color="auto"/>
        <w:right w:val="none" w:sz="0" w:space="0" w:color="auto"/>
      </w:divBdr>
      <w:divsChild>
        <w:div w:id="1993827299">
          <w:marLeft w:val="0"/>
          <w:marRight w:val="0"/>
          <w:marTop w:val="121"/>
          <w:marBottom w:val="0"/>
          <w:divBdr>
            <w:top w:val="none" w:sz="0" w:space="0" w:color="auto"/>
            <w:left w:val="none" w:sz="0" w:space="0" w:color="auto"/>
            <w:bottom w:val="none" w:sz="0" w:space="0" w:color="auto"/>
            <w:right w:val="none" w:sz="0" w:space="0" w:color="auto"/>
          </w:divBdr>
        </w:div>
      </w:divsChild>
    </w:div>
    <w:div w:id="574819907">
      <w:bodyDiv w:val="1"/>
      <w:marLeft w:val="0"/>
      <w:marRight w:val="0"/>
      <w:marTop w:val="0"/>
      <w:marBottom w:val="0"/>
      <w:divBdr>
        <w:top w:val="none" w:sz="0" w:space="0" w:color="auto"/>
        <w:left w:val="none" w:sz="0" w:space="0" w:color="auto"/>
        <w:bottom w:val="none" w:sz="0" w:space="0" w:color="auto"/>
        <w:right w:val="none" w:sz="0" w:space="0" w:color="auto"/>
      </w:divBdr>
    </w:div>
    <w:div w:id="575090456">
      <w:bodyDiv w:val="1"/>
      <w:marLeft w:val="0"/>
      <w:marRight w:val="0"/>
      <w:marTop w:val="0"/>
      <w:marBottom w:val="0"/>
      <w:divBdr>
        <w:top w:val="none" w:sz="0" w:space="0" w:color="auto"/>
        <w:left w:val="none" w:sz="0" w:space="0" w:color="auto"/>
        <w:bottom w:val="none" w:sz="0" w:space="0" w:color="auto"/>
        <w:right w:val="none" w:sz="0" w:space="0" w:color="auto"/>
      </w:divBdr>
    </w:div>
    <w:div w:id="588588501">
      <w:bodyDiv w:val="1"/>
      <w:marLeft w:val="0"/>
      <w:marRight w:val="0"/>
      <w:marTop w:val="0"/>
      <w:marBottom w:val="0"/>
      <w:divBdr>
        <w:top w:val="none" w:sz="0" w:space="0" w:color="auto"/>
        <w:left w:val="none" w:sz="0" w:space="0" w:color="auto"/>
        <w:bottom w:val="none" w:sz="0" w:space="0" w:color="auto"/>
        <w:right w:val="none" w:sz="0" w:space="0" w:color="auto"/>
      </w:divBdr>
      <w:divsChild>
        <w:div w:id="2072607286">
          <w:marLeft w:val="0"/>
          <w:marRight w:val="0"/>
          <w:marTop w:val="121"/>
          <w:marBottom w:val="0"/>
          <w:divBdr>
            <w:top w:val="none" w:sz="0" w:space="0" w:color="auto"/>
            <w:left w:val="none" w:sz="0" w:space="0" w:color="auto"/>
            <w:bottom w:val="none" w:sz="0" w:space="0" w:color="auto"/>
            <w:right w:val="none" w:sz="0" w:space="0" w:color="auto"/>
          </w:divBdr>
        </w:div>
      </w:divsChild>
    </w:div>
    <w:div w:id="612437882">
      <w:bodyDiv w:val="1"/>
      <w:marLeft w:val="0"/>
      <w:marRight w:val="0"/>
      <w:marTop w:val="0"/>
      <w:marBottom w:val="0"/>
      <w:divBdr>
        <w:top w:val="none" w:sz="0" w:space="0" w:color="auto"/>
        <w:left w:val="none" w:sz="0" w:space="0" w:color="auto"/>
        <w:bottom w:val="none" w:sz="0" w:space="0" w:color="auto"/>
        <w:right w:val="none" w:sz="0" w:space="0" w:color="auto"/>
      </w:divBdr>
    </w:div>
    <w:div w:id="630207915">
      <w:bodyDiv w:val="1"/>
      <w:marLeft w:val="0"/>
      <w:marRight w:val="0"/>
      <w:marTop w:val="0"/>
      <w:marBottom w:val="0"/>
      <w:divBdr>
        <w:top w:val="none" w:sz="0" w:space="0" w:color="auto"/>
        <w:left w:val="none" w:sz="0" w:space="0" w:color="auto"/>
        <w:bottom w:val="none" w:sz="0" w:space="0" w:color="auto"/>
        <w:right w:val="none" w:sz="0" w:space="0" w:color="auto"/>
      </w:divBdr>
    </w:div>
    <w:div w:id="631591407">
      <w:bodyDiv w:val="1"/>
      <w:marLeft w:val="0"/>
      <w:marRight w:val="0"/>
      <w:marTop w:val="0"/>
      <w:marBottom w:val="0"/>
      <w:divBdr>
        <w:top w:val="none" w:sz="0" w:space="0" w:color="auto"/>
        <w:left w:val="none" w:sz="0" w:space="0" w:color="auto"/>
        <w:bottom w:val="none" w:sz="0" w:space="0" w:color="auto"/>
        <w:right w:val="none" w:sz="0" w:space="0" w:color="auto"/>
      </w:divBdr>
    </w:div>
    <w:div w:id="648100247">
      <w:bodyDiv w:val="1"/>
      <w:marLeft w:val="0"/>
      <w:marRight w:val="0"/>
      <w:marTop w:val="0"/>
      <w:marBottom w:val="0"/>
      <w:divBdr>
        <w:top w:val="none" w:sz="0" w:space="0" w:color="auto"/>
        <w:left w:val="none" w:sz="0" w:space="0" w:color="auto"/>
        <w:bottom w:val="none" w:sz="0" w:space="0" w:color="auto"/>
        <w:right w:val="none" w:sz="0" w:space="0" w:color="auto"/>
      </w:divBdr>
    </w:div>
    <w:div w:id="661281046">
      <w:bodyDiv w:val="1"/>
      <w:marLeft w:val="0"/>
      <w:marRight w:val="0"/>
      <w:marTop w:val="0"/>
      <w:marBottom w:val="0"/>
      <w:divBdr>
        <w:top w:val="none" w:sz="0" w:space="0" w:color="auto"/>
        <w:left w:val="none" w:sz="0" w:space="0" w:color="auto"/>
        <w:bottom w:val="none" w:sz="0" w:space="0" w:color="auto"/>
        <w:right w:val="none" w:sz="0" w:space="0" w:color="auto"/>
      </w:divBdr>
      <w:divsChild>
        <w:div w:id="59908243">
          <w:marLeft w:val="0"/>
          <w:marRight w:val="0"/>
          <w:marTop w:val="121"/>
          <w:marBottom w:val="0"/>
          <w:divBdr>
            <w:top w:val="none" w:sz="0" w:space="0" w:color="auto"/>
            <w:left w:val="none" w:sz="0" w:space="0" w:color="auto"/>
            <w:bottom w:val="none" w:sz="0" w:space="0" w:color="auto"/>
            <w:right w:val="none" w:sz="0" w:space="0" w:color="auto"/>
          </w:divBdr>
        </w:div>
        <w:div w:id="104735277">
          <w:marLeft w:val="0"/>
          <w:marRight w:val="0"/>
          <w:marTop w:val="121"/>
          <w:marBottom w:val="0"/>
          <w:divBdr>
            <w:top w:val="none" w:sz="0" w:space="0" w:color="auto"/>
            <w:left w:val="none" w:sz="0" w:space="0" w:color="auto"/>
            <w:bottom w:val="none" w:sz="0" w:space="0" w:color="auto"/>
            <w:right w:val="none" w:sz="0" w:space="0" w:color="auto"/>
          </w:divBdr>
        </w:div>
        <w:div w:id="640113567">
          <w:marLeft w:val="0"/>
          <w:marRight w:val="0"/>
          <w:marTop w:val="121"/>
          <w:marBottom w:val="0"/>
          <w:divBdr>
            <w:top w:val="none" w:sz="0" w:space="0" w:color="auto"/>
            <w:left w:val="none" w:sz="0" w:space="0" w:color="auto"/>
            <w:bottom w:val="none" w:sz="0" w:space="0" w:color="auto"/>
            <w:right w:val="none" w:sz="0" w:space="0" w:color="auto"/>
          </w:divBdr>
        </w:div>
        <w:div w:id="802161278">
          <w:marLeft w:val="0"/>
          <w:marRight w:val="0"/>
          <w:marTop w:val="0"/>
          <w:marBottom w:val="0"/>
          <w:divBdr>
            <w:top w:val="none" w:sz="0" w:space="0" w:color="auto"/>
            <w:left w:val="none" w:sz="0" w:space="0" w:color="auto"/>
            <w:bottom w:val="none" w:sz="0" w:space="0" w:color="auto"/>
            <w:right w:val="none" w:sz="0" w:space="0" w:color="auto"/>
          </w:divBdr>
        </w:div>
        <w:div w:id="1048800130">
          <w:marLeft w:val="0"/>
          <w:marRight w:val="0"/>
          <w:marTop w:val="0"/>
          <w:marBottom w:val="0"/>
          <w:divBdr>
            <w:top w:val="none" w:sz="0" w:space="0" w:color="auto"/>
            <w:left w:val="none" w:sz="0" w:space="0" w:color="auto"/>
            <w:bottom w:val="none" w:sz="0" w:space="0" w:color="auto"/>
            <w:right w:val="none" w:sz="0" w:space="0" w:color="auto"/>
          </w:divBdr>
        </w:div>
        <w:div w:id="1411200786">
          <w:marLeft w:val="0"/>
          <w:marRight w:val="0"/>
          <w:marTop w:val="121"/>
          <w:marBottom w:val="0"/>
          <w:divBdr>
            <w:top w:val="none" w:sz="0" w:space="0" w:color="auto"/>
            <w:left w:val="none" w:sz="0" w:space="0" w:color="auto"/>
            <w:bottom w:val="none" w:sz="0" w:space="0" w:color="auto"/>
            <w:right w:val="none" w:sz="0" w:space="0" w:color="auto"/>
          </w:divBdr>
        </w:div>
        <w:div w:id="1865973352">
          <w:marLeft w:val="0"/>
          <w:marRight w:val="0"/>
          <w:marTop w:val="121"/>
          <w:marBottom w:val="0"/>
          <w:divBdr>
            <w:top w:val="none" w:sz="0" w:space="0" w:color="auto"/>
            <w:left w:val="none" w:sz="0" w:space="0" w:color="auto"/>
            <w:bottom w:val="none" w:sz="0" w:space="0" w:color="auto"/>
            <w:right w:val="none" w:sz="0" w:space="0" w:color="auto"/>
          </w:divBdr>
        </w:div>
      </w:divsChild>
    </w:div>
    <w:div w:id="676691644">
      <w:bodyDiv w:val="1"/>
      <w:marLeft w:val="0"/>
      <w:marRight w:val="0"/>
      <w:marTop w:val="0"/>
      <w:marBottom w:val="0"/>
      <w:divBdr>
        <w:top w:val="none" w:sz="0" w:space="0" w:color="auto"/>
        <w:left w:val="none" w:sz="0" w:space="0" w:color="auto"/>
        <w:bottom w:val="none" w:sz="0" w:space="0" w:color="auto"/>
        <w:right w:val="none" w:sz="0" w:space="0" w:color="auto"/>
      </w:divBdr>
      <w:divsChild>
        <w:div w:id="1723559237">
          <w:marLeft w:val="0"/>
          <w:marRight w:val="0"/>
          <w:marTop w:val="121"/>
          <w:marBottom w:val="0"/>
          <w:divBdr>
            <w:top w:val="none" w:sz="0" w:space="0" w:color="auto"/>
            <w:left w:val="none" w:sz="0" w:space="0" w:color="auto"/>
            <w:bottom w:val="none" w:sz="0" w:space="0" w:color="auto"/>
            <w:right w:val="none" w:sz="0" w:space="0" w:color="auto"/>
          </w:divBdr>
        </w:div>
      </w:divsChild>
    </w:div>
    <w:div w:id="677074870">
      <w:bodyDiv w:val="1"/>
      <w:marLeft w:val="0"/>
      <w:marRight w:val="0"/>
      <w:marTop w:val="0"/>
      <w:marBottom w:val="0"/>
      <w:divBdr>
        <w:top w:val="none" w:sz="0" w:space="0" w:color="auto"/>
        <w:left w:val="none" w:sz="0" w:space="0" w:color="auto"/>
        <w:bottom w:val="none" w:sz="0" w:space="0" w:color="auto"/>
        <w:right w:val="none" w:sz="0" w:space="0" w:color="auto"/>
      </w:divBdr>
    </w:div>
    <w:div w:id="691341001">
      <w:bodyDiv w:val="1"/>
      <w:marLeft w:val="0"/>
      <w:marRight w:val="0"/>
      <w:marTop w:val="0"/>
      <w:marBottom w:val="0"/>
      <w:divBdr>
        <w:top w:val="none" w:sz="0" w:space="0" w:color="auto"/>
        <w:left w:val="none" w:sz="0" w:space="0" w:color="auto"/>
        <w:bottom w:val="none" w:sz="0" w:space="0" w:color="auto"/>
        <w:right w:val="none" w:sz="0" w:space="0" w:color="auto"/>
      </w:divBdr>
      <w:divsChild>
        <w:div w:id="1046874130">
          <w:marLeft w:val="0"/>
          <w:marRight w:val="0"/>
          <w:marTop w:val="121"/>
          <w:marBottom w:val="0"/>
          <w:divBdr>
            <w:top w:val="none" w:sz="0" w:space="0" w:color="auto"/>
            <w:left w:val="none" w:sz="0" w:space="0" w:color="auto"/>
            <w:bottom w:val="none" w:sz="0" w:space="0" w:color="auto"/>
            <w:right w:val="none" w:sz="0" w:space="0" w:color="auto"/>
          </w:divBdr>
        </w:div>
        <w:div w:id="1105348935">
          <w:marLeft w:val="0"/>
          <w:marRight w:val="0"/>
          <w:marTop w:val="121"/>
          <w:marBottom w:val="0"/>
          <w:divBdr>
            <w:top w:val="none" w:sz="0" w:space="0" w:color="auto"/>
            <w:left w:val="none" w:sz="0" w:space="0" w:color="auto"/>
            <w:bottom w:val="none" w:sz="0" w:space="0" w:color="auto"/>
            <w:right w:val="none" w:sz="0" w:space="0" w:color="auto"/>
          </w:divBdr>
        </w:div>
      </w:divsChild>
    </w:div>
    <w:div w:id="708839102">
      <w:bodyDiv w:val="1"/>
      <w:marLeft w:val="0"/>
      <w:marRight w:val="0"/>
      <w:marTop w:val="0"/>
      <w:marBottom w:val="0"/>
      <w:divBdr>
        <w:top w:val="none" w:sz="0" w:space="0" w:color="auto"/>
        <w:left w:val="none" w:sz="0" w:space="0" w:color="auto"/>
        <w:bottom w:val="none" w:sz="0" w:space="0" w:color="auto"/>
        <w:right w:val="none" w:sz="0" w:space="0" w:color="auto"/>
      </w:divBdr>
      <w:divsChild>
        <w:div w:id="349185678">
          <w:marLeft w:val="0"/>
          <w:marRight w:val="0"/>
          <w:marTop w:val="121"/>
          <w:marBottom w:val="0"/>
          <w:divBdr>
            <w:top w:val="none" w:sz="0" w:space="0" w:color="auto"/>
            <w:left w:val="none" w:sz="0" w:space="0" w:color="auto"/>
            <w:bottom w:val="none" w:sz="0" w:space="0" w:color="auto"/>
            <w:right w:val="none" w:sz="0" w:space="0" w:color="auto"/>
          </w:divBdr>
        </w:div>
      </w:divsChild>
    </w:div>
    <w:div w:id="709107880">
      <w:bodyDiv w:val="1"/>
      <w:marLeft w:val="0"/>
      <w:marRight w:val="0"/>
      <w:marTop w:val="0"/>
      <w:marBottom w:val="0"/>
      <w:divBdr>
        <w:top w:val="none" w:sz="0" w:space="0" w:color="auto"/>
        <w:left w:val="none" w:sz="0" w:space="0" w:color="auto"/>
        <w:bottom w:val="none" w:sz="0" w:space="0" w:color="auto"/>
        <w:right w:val="none" w:sz="0" w:space="0" w:color="auto"/>
      </w:divBdr>
    </w:div>
    <w:div w:id="715081541">
      <w:bodyDiv w:val="1"/>
      <w:marLeft w:val="0"/>
      <w:marRight w:val="0"/>
      <w:marTop w:val="0"/>
      <w:marBottom w:val="0"/>
      <w:divBdr>
        <w:top w:val="none" w:sz="0" w:space="0" w:color="auto"/>
        <w:left w:val="none" w:sz="0" w:space="0" w:color="auto"/>
        <w:bottom w:val="none" w:sz="0" w:space="0" w:color="auto"/>
        <w:right w:val="none" w:sz="0" w:space="0" w:color="auto"/>
      </w:divBdr>
      <w:divsChild>
        <w:div w:id="1104226328">
          <w:marLeft w:val="0"/>
          <w:marRight w:val="0"/>
          <w:marTop w:val="121"/>
          <w:marBottom w:val="0"/>
          <w:divBdr>
            <w:top w:val="none" w:sz="0" w:space="0" w:color="auto"/>
            <w:left w:val="none" w:sz="0" w:space="0" w:color="auto"/>
            <w:bottom w:val="none" w:sz="0" w:space="0" w:color="auto"/>
            <w:right w:val="none" w:sz="0" w:space="0" w:color="auto"/>
          </w:divBdr>
        </w:div>
        <w:div w:id="1867404139">
          <w:marLeft w:val="0"/>
          <w:marRight w:val="0"/>
          <w:marTop w:val="121"/>
          <w:marBottom w:val="0"/>
          <w:divBdr>
            <w:top w:val="none" w:sz="0" w:space="0" w:color="auto"/>
            <w:left w:val="none" w:sz="0" w:space="0" w:color="auto"/>
            <w:bottom w:val="none" w:sz="0" w:space="0" w:color="auto"/>
            <w:right w:val="none" w:sz="0" w:space="0" w:color="auto"/>
          </w:divBdr>
        </w:div>
      </w:divsChild>
    </w:div>
    <w:div w:id="718743453">
      <w:bodyDiv w:val="1"/>
      <w:marLeft w:val="0"/>
      <w:marRight w:val="0"/>
      <w:marTop w:val="0"/>
      <w:marBottom w:val="0"/>
      <w:divBdr>
        <w:top w:val="none" w:sz="0" w:space="0" w:color="auto"/>
        <w:left w:val="none" w:sz="0" w:space="0" w:color="auto"/>
        <w:bottom w:val="none" w:sz="0" w:space="0" w:color="auto"/>
        <w:right w:val="none" w:sz="0" w:space="0" w:color="auto"/>
      </w:divBdr>
    </w:div>
    <w:div w:id="730470795">
      <w:bodyDiv w:val="1"/>
      <w:marLeft w:val="0"/>
      <w:marRight w:val="0"/>
      <w:marTop w:val="0"/>
      <w:marBottom w:val="0"/>
      <w:divBdr>
        <w:top w:val="none" w:sz="0" w:space="0" w:color="auto"/>
        <w:left w:val="none" w:sz="0" w:space="0" w:color="auto"/>
        <w:bottom w:val="none" w:sz="0" w:space="0" w:color="auto"/>
        <w:right w:val="none" w:sz="0" w:space="0" w:color="auto"/>
      </w:divBdr>
      <w:divsChild>
        <w:div w:id="390202900">
          <w:marLeft w:val="0"/>
          <w:marRight w:val="0"/>
          <w:marTop w:val="121"/>
          <w:marBottom w:val="0"/>
          <w:divBdr>
            <w:top w:val="none" w:sz="0" w:space="0" w:color="auto"/>
            <w:left w:val="none" w:sz="0" w:space="0" w:color="auto"/>
            <w:bottom w:val="none" w:sz="0" w:space="0" w:color="auto"/>
            <w:right w:val="none" w:sz="0" w:space="0" w:color="auto"/>
          </w:divBdr>
        </w:div>
      </w:divsChild>
    </w:div>
    <w:div w:id="731736069">
      <w:bodyDiv w:val="1"/>
      <w:marLeft w:val="0"/>
      <w:marRight w:val="0"/>
      <w:marTop w:val="0"/>
      <w:marBottom w:val="0"/>
      <w:divBdr>
        <w:top w:val="none" w:sz="0" w:space="0" w:color="auto"/>
        <w:left w:val="none" w:sz="0" w:space="0" w:color="auto"/>
        <w:bottom w:val="none" w:sz="0" w:space="0" w:color="auto"/>
        <w:right w:val="none" w:sz="0" w:space="0" w:color="auto"/>
      </w:divBdr>
      <w:divsChild>
        <w:div w:id="67699854">
          <w:marLeft w:val="0"/>
          <w:marRight w:val="0"/>
          <w:marTop w:val="0"/>
          <w:marBottom w:val="0"/>
          <w:divBdr>
            <w:top w:val="none" w:sz="0" w:space="0" w:color="auto"/>
            <w:left w:val="none" w:sz="0" w:space="0" w:color="auto"/>
            <w:bottom w:val="none" w:sz="0" w:space="0" w:color="auto"/>
            <w:right w:val="none" w:sz="0" w:space="0" w:color="auto"/>
          </w:divBdr>
        </w:div>
        <w:div w:id="123231471">
          <w:marLeft w:val="0"/>
          <w:marRight w:val="0"/>
          <w:marTop w:val="121"/>
          <w:marBottom w:val="0"/>
          <w:divBdr>
            <w:top w:val="none" w:sz="0" w:space="0" w:color="auto"/>
            <w:left w:val="none" w:sz="0" w:space="0" w:color="auto"/>
            <w:bottom w:val="none" w:sz="0" w:space="0" w:color="auto"/>
            <w:right w:val="none" w:sz="0" w:space="0" w:color="auto"/>
          </w:divBdr>
        </w:div>
        <w:div w:id="892928769">
          <w:marLeft w:val="0"/>
          <w:marRight w:val="0"/>
          <w:marTop w:val="0"/>
          <w:marBottom w:val="0"/>
          <w:divBdr>
            <w:top w:val="none" w:sz="0" w:space="0" w:color="auto"/>
            <w:left w:val="none" w:sz="0" w:space="0" w:color="auto"/>
            <w:bottom w:val="none" w:sz="0" w:space="0" w:color="auto"/>
            <w:right w:val="none" w:sz="0" w:space="0" w:color="auto"/>
          </w:divBdr>
        </w:div>
        <w:div w:id="1007907681">
          <w:marLeft w:val="0"/>
          <w:marRight w:val="0"/>
          <w:marTop w:val="121"/>
          <w:marBottom w:val="0"/>
          <w:divBdr>
            <w:top w:val="none" w:sz="0" w:space="0" w:color="auto"/>
            <w:left w:val="none" w:sz="0" w:space="0" w:color="auto"/>
            <w:bottom w:val="none" w:sz="0" w:space="0" w:color="auto"/>
            <w:right w:val="none" w:sz="0" w:space="0" w:color="auto"/>
          </w:divBdr>
        </w:div>
        <w:div w:id="1316953848">
          <w:marLeft w:val="0"/>
          <w:marRight w:val="0"/>
          <w:marTop w:val="121"/>
          <w:marBottom w:val="0"/>
          <w:divBdr>
            <w:top w:val="none" w:sz="0" w:space="0" w:color="auto"/>
            <w:left w:val="none" w:sz="0" w:space="0" w:color="auto"/>
            <w:bottom w:val="none" w:sz="0" w:space="0" w:color="auto"/>
            <w:right w:val="none" w:sz="0" w:space="0" w:color="auto"/>
          </w:divBdr>
        </w:div>
        <w:div w:id="1395858794">
          <w:marLeft w:val="0"/>
          <w:marRight w:val="0"/>
          <w:marTop w:val="0"/>
          <w:marBottom w:val="0"/>
          <w:divBdr>
            <w:top w:val="none" w:sz="0" w:space="0" w:color="auto"/>
            <w:left w:val="none" w:sz="0" w:space="0" w:color="auto"/>
            <w:bottom w:val="none" w:sz="0" w:space="0" w:color="auto"/>
            <w:right w:val="none" w:sz="0" w:space="0" w:color="auto"/>
          </w:divBdr>
        </w:div>
        <w:div w:id="1870489396">
          <w:marLeft w:val="0"/>
          <w:marRight w:val="0"/>
          <w:marTop w:val="121"/>
          <w:marBottom w:val="0"/>
          <w:divBdr>
            <w:top w:val="none" w:sz="0" w:space="0" w:color="auto"/>
            <w:left w:val="none" w:sz="0" w:space="0" w:color="auto"/>
            <w:bottom w:val="none" w:sz="0" w:space="0" w:color="auto"/>
            <w:right w:val="none" w:sz="0" w:space="0" w:color="auto"/>
          </w:divBdr>
        </w:div>
        <w:div w:id="1877544499">
          <w:marLeft w:val="0"/>
          <w:marRight w:val="0"/>
          <w:marTop w:val="121"/>
          <w:marBottom w:val="0"/>
          <w:divBdr>
            <w:top w:val="none" w:sz="0" w:space="0" w:color="auto"/>
            <w:left w:val="none" w:sz="0" w:space="0" w:color="auto"/>
            <w:bottom w:val="none" w:sz="0" w:space="0" w:color="auto"/>
            <w:right w:val="none" w:sz="0" w:space="0" w:color="auto"/>
          </w:divBdr>
        </w:div>
      </w:divsChild>
    </w:div>
    <w:div w:id="738288498">
      <w:bodyDiv w:val="1"/>
      <w:marLeft w:val="0"/>
      <w:marRight w:val="0"/>
      <w:marTop w:val="0"/>
      <w:marBottom w:val="0"/>
      <w:divBdr>
        <w:top w:val="none" w:sz="0" w:space="0" w:color="auto"/>
        <w:left w:val="none" w:sz="0" w:space="0" w:color="auto"/>
        <w:bottom w:val="none" w:sz="0" w:space="0" w:color="auto"/>
        <w:right w:val="none" w:sz="0" w:space="0" w:color="auto"/>
      </w:divBdr>
    </w:div>
    <w:div w:id="739909926">
      <w:bodyDiv w:val="1"/>
      <w:marLeft w:val="0"/>
      <w:marRight w:val="0"/>
      <w:marTop w:val="0"/>
      <w:marBottom w:val="0"/>
      <w:divBdr>
        <w:top w:val="none" w:sz="0" w:space="0" w:color="auto"/>
        <w:left w:val="none" w:sz="0" w:space="0" w:color="auto"/>
        <w:bottom w:val="none" w:sz="0" w:space="0" w:color="auto"/>
        <w:right w:val="none" w:sz="0" w:space="0" w:color="auto"/>
      </w:divBdr>
    </w:div>
    <w:div w:id="746611642">
      <w:bodyDiv w:val="1"/>
      <w:marLeft w:val="0"/>
      <w:marRight w:val="0"/>
      <w:marTop w:val="0"/>
      <w:marBottom w:val="0"/>
      <w:divBdr>
        <w:top w:val="none" w:sz="0" w:space="0" w:color="auto"/>
        <w:left w:val="none" w:sz="0" w:space="0" w:color="auto"/>
        <w:bottom w:val="none" w:sz="0" w:space="0" w:color="auto"/>
        <w:right w:val="none" w:sz="0" w:space="0" w:color="auto"/>
      </w:divBdr>
      <w:divsChild>
        <w:div w:id="328213784">
          <w:marLeft w:val="0"/>
          <w:marRight w:val="0"/>
          <w:marTop w:val="0"/>
          <w:marBottom w:val="0"/>
          <w:divBdr>
            <w:top w:val="none" w:sz="0" w:space="0" w:color="auto"/>
            <w:left w:val="none" w:sz="0" w:space="0" w:color="auto"/>
            <w:bottom w:val="none" w:sz="0" w:space="0" w:color="auto"/>
            <w:right w:val="none" w:sz="0" w:space="0" w:color="auto"/>
          </w:divBdr>
        </w:div>
      </w:divsChild>
    </w:div>
    <w:div w:id="809134132">
      <w:bodyDiv w:val="1"/>
      <w:marLeft w:val="0"/>
      <w:marRight w:val="0"/>
      <w:marTop w:val="0"/>
      <w:marBottom w:val="0"/>
      <w:divBdr>
        <w:top w:val="none" w:sz="0" w:space="0" w:color="auto"/>
        <w:left w:val="none" w:sz="0" w:space="0" w:color="auto"/>
        <w:bottom w:val="none" w:sz="0" w:space="0" w:color="auto"/>
        <w:right w:val="none" w:sz="0" w:space="0" w:color="auto"/>
      </w:divBdr>
    </w:div>
    <w:div w:id="812059649">
      <w:bodyDiv w:val="1"/>
      <w:marLeft w:val="0"/>
      <w:marRight w:val="0"/>
      <w:marTop w:val="0"/>
      <w:marBottom w:val="0"/>
      <w:divBdr>
        <w:top w:val="none" w:sz="0" w:space="0" w:color="auto"/>
        <w:left w:val="none" w:sz="0" w:space="0" w:color="auto"/>
        <w:bottom w:val="none" w:sz="0" w:space="0" w:color="auto"/>
        <w:right w:val="none" w:sz="0" w:space="0" w:color="auto"/>
      </w:divBdr>
      <w:divsChild>
        <w:div w:id="326053809">
          <w:marLeft w:val="0"/>
          <w:marRight w:val="0"/>
          <w:marTop w:val="121"/>
          <w:marBottom w:val="0"/>
          <w:divBdr>
            <w:top w:val="none" w:sz="0" w:space="0" w:color="auto"/>
            <w:left w:val="none" w:sz="0" w:space="0" w:color="auto"/>
            <w:bottom w:val="none" w:sz="0" w:space="0" w:color="auto"/>
            <w:right w:val="none" w:sz="0" w:space="0" w:color="auto"/>
          </w:divBdr>
        </w:div>
      </w:divsChild>
    </w:div>
    <w:div w:id="815607010">
      <w:bodyDiv w:val="1"/>
      <w:marLeft w:val="0"/>
      <w:marRight w:val="0"/>
      <w:marTop w:val="0"/>
      <w:marBottom w:val="0"/>
      <w:divBdr>
        <w:top w:val="none" w:sz="0" w:space="0" w:color="auto"/>
        <w:left w:val="none" w:sz="0" w:space="0" w:color="auto"/>
        <w:bottom w:val="none" w:sz="0" w:space="0" w:color="auto"/>
        <w:right w:val="none" w:sz="0" w:space="0" w:color="auto"/>
      </w:divBdr>
    </w:div>
    <w:div w:id="816729198">
      <w:bodyDiv w:val="1"/>
      <w:marLeft w:val="0"/>
      <w:marRight w:val="0"/>
      <w:marTop w:val="0"/>
      <w:marBottom w:val="0"/>
      <w:divBdr>
        <w:top w:val="none" w:sz="0" w:space="0" w:color="auto"/>
        <w:left w:val="none" w:sz="0" w:space="0" w:color="auto"/>
        <w:bottom w:val="none" w:sz="0" w:space="0" w:color="auto"/>
        <w:right w:val="none" w:sz="0" w:space="0" w:color="auto"/>
      </w:divBdr>
    </w:div>
    <w:div w:id="832572136">
      <w:bodyDiv w:val="1"/>
      <w:marLeft w:val="0"/>
      <w:marRight w:val="0"/>
      <w:marTop w:val="0"/>
      <w:marBottom w:val="0"/>
      <w:divBdr>
        <w:top w:val="none" w:sz="0" w:space="0" w:color="auto"/>
        <w:left w:val="none" w:sz="0" w:space="0" w:color="auto"/>
        <w:bottom w:val="none" w:sz="0" w:space="0" w:color="auto"/>
        <w:right w:val="none" w:sz="0" w:space="0" w:color="auto"/>
      </w:divBdr>
      <w:divsChild>
        <w:div w:id="1530145633">
          <w:marLeft w:val="0"/>
          <w:marRight w:val="0"/>
          <w:marTop w:val="121"/>
          <w:marBottom w:val="0"/>
          <w:divBdr>
            <w:top w:val="none" w:sz="0" w:space="0" w:color="auto"/>
            <w:left w:val="none" w:sz="0" w:space="0" w:color="auto"/>
            <w:bottom w:val="none" w:sz="0" w:space="0" w:color="auto"/>
            <w:right w:val="none" w:sz="0" w:space="0" w:color="auto"/>
          </w:divBdr>
        </w:div>
      </w:divsChild>
    </w:div>
    <w:div w:id="846675188">
      <w:bodyDiv w:val="1"/>
      <w:marLeft w:val="0"/>
      <w:marRight w:val="0"/>
      <w:marTop w:val="0"/>
      <w:marBottom w:val="0"/>
      <w:divBdr>
        <w:top w:val="none" w:sz="0" w:space="0" w:color="auto"/>
        <w:left w:val="none" w:sz="0" w:space="0" w:color="auto"/>
        <w:bottom w:val="none" w:sz="0" w:space="0" w:color="auto"/>
        <w:right w:val="none" w:sz="0" w:space="0" w:color="auto"/>
      </w:divBdr>
      <w:divsChild>
        <w:div w:id="1999796797">
          <w:marLeft w:val="0"/>
          <w:marRight w:val="0"/>
          <w:marTop w:val="121"/>
          <w:marBottom w:val="0"/>
          <w:divBdr>
            <w:top w:val="none" w:sz="0" w:space="0" w:color="auto"/>
            <w:left w:val="none" w:sz="0" w:space="0" w:color="auto"/>
            <w:bottom w:val="none" w:sz="0" w:space="0" w:color="auto"/>
            <w:right w:val="none" w:sz="0" w:space="0" w:color="auto"/>
          </w:divBdr>
        </w:div>
      </w:divsChild>
    </w:div>
    <w:div w:id="846864452">
      <w:bodyDiv w:val="1"/>
      <w:marLeft w:val="0"/>
      <w:marRight w:val="0"/>
      <w:marTop w:val="0"/>
      <w:marBottom w:val="0"/>
      <w:divBdr>
        <w:top w:val="none" w:sz="0" w:space="0" w:color="auto"/>
        <w:left w:val="none" w:sz="0" w:space="0" w:color="auto"/>
        <w:bottom w:val="none" w:sz="0" w:space="0" w:color="auto"/>
        <w:right w:val="none" w:sz="0" w:space="0" w:color="auto"/>
      </w:divBdr>
      <w:divsChild>
        <w:div w:id="688796867">
          <w:marLeft w:val="0"/>
          <w:marRight w:val="0"/>
          <w:marTop w:val="121"/>
          <w:marBottom w:val="0"/>
          <w:divBdr>
            <w:top w:val="none" w:sz="0" w:space="0" w:color="auto"/>
            <w:left w:val="none" w:sz="0" w:space="0" w:color="auto"/>
            <w:bottom w:val="none" w:sz="0" w:space="0" w:color="auto"/>
            <w:right w:val="none" w:sz="0" w:space="0" w:color="auto"/>
          </w:divBdr>
        </w:div>
      </w:divsChild>
    </w:div>
    <w:div w:id="850409634">
      <w:bodyDiv w:val="1"/>
      <w:marLeft w:val="0"/>
      <w:marRight w:val="0"/>
      <w:marTop w:val="0"/>
      <w:marBottom w:val="0"/>
      <w:divBdr>
        <w:top w:val="none" w:sz="0" w:space="0" w:color="auto"/>
        <w:left w:val="none" w:sz="0" w:space="0" w:color="auto"/>
        <w:bottom w:val="none" w:sz="0" w:space="0" w:color="auto"/>
        <w:right w:val="none" w:sz="0" w:space="0" w:color="auto"/>
      </w:divBdr>
    </w:div>
    <w:div w:id="856773944">
      <w:bodyDiv w:val="1"/>
      <w:marLeft w:val="0"/>
      <w:marRight w:val="0"/>
      <w:marTop w:val="0"/>
      <w:marBottom w:val="0"/>
      <w:divBdr>
        <w:top w:val="none" w:sz="0" w:space="0" w:color="auto"/>
        <w:left w:val="none" w:sz="0" w:space="0" w:color="auto"/>
        <w:bottom w:val="none" w:sz="0" w:space="0" w:color="auto"/>
        <w:right w:val="none" w:sz="0" w:space="0" w:color="auto"/>
      </w:divBdr>
      <w:divsChild>
        <w:div w:id="1144195804">
          <w:marLeft w:val="0"/>
          <w:marRight w:val="0"/>
          <w:marTop w:val="0"/>
          <w:marBottom w:val="0"/>
          <w:divBdr>
            <w:top w:val="none" w:sz="0" w:space="0" w:color="auto"/>
            <w:left w:val="none" w:sz="0" w:space="0" w:color="auto"/>
            <w:bottom w:val="none" w:sz="0" w:space="0" w:color="auto"/>
            <w:right w:val="none" w:sz="0" w:space="0" w:color="auto"/>
          </w:divBdr>
        </w:div>
      </w:divsChild>
    </w:div>
    <w:div w:id="861165369">
      <w:bodyDiv w:val="1"/>
      <w:marLeft w:val="0"/>
      <w:marRight w:val="0"/>
      <w:marTop w:val="0"/>
      <w:marBottom w:val="0"/>
      <w:divBdr>
        <w:top w:val="none" w:sz="0" w:space="0" w:color="auto"/>
        <w:left w:val="none" w:sz="0" w:space="0" w:color="auto"/>
        <w:bottom w:val="none" w:sz="0" w:space="0" w:color="auto"/>
        <w:right w:val="none" w:sz="0" w:space="0" w:color="auto"/>
      </w:divBdr>
    </w:div>
    <w:div w:id="866218120">
      <w:bodyDiv w:val="1"/>
      <w:marLeft w:val="0"/>
      <w:marRight w:val="0"/>
      <w:marTop w:val="0"/>
      <w:marBottom w:val="0"/>
      <w:divBdr>
        <w:top w:val="none" w:sz="0" w:space="0" w:color="auto"/>
        <w:left w:val="none" w:sz="0" w:space="0" w:color="auto"/>
        <w:bottom w:val="none" w:sz="0" w:space="0" w:color="auto"/>
        <w:right w:val="none" w:sz="0" w:space="0" w:color="auto"/>
      </w:divBdr>
    </w:div>
    <w:div w:id="869531778">
      <w:bodyDiv w:val="1"/>
      <w:marLeft w:val="0"/>
      <w:marRight w:val="0"/>
      <w:marTop w:val="0"/>
      <w:marBottom w:val="0"/>
      <w:divBdr>
        <w:top w:val="none" w:sz="0" w:space="0" w:color="auto"/>
        <w:left w:val="none" w:sz="0" w:space="0" w:color="auto"/>
        <w:bottom w:val="none" w:sz="0" w:space="0" w:color="auto"/>
        <w:right w:val="none" w:sz="0" w:space="0" w:color="auto"/>
      </w:divBdr>
      <w:divsChild>
        <w:div w:id="637997038">
          <w:marLeft w:val="0"/>
          <w:marRight w:val="0"/>
          <w:marTop w:val="121"/>
          <w:marBottom w:val="0"/>
          <w:divBdr>
            <w:top w:val="none" w:sz="0" w:space="0" w:color="auto"/>
            <w:left w:val="none" w:sz="0" w:space="0" w:color="auto"/>
            <w:bottom w:val="none" w:sz="0" w:space="0" w:color="auto"/>
            <w:right w:val="none" w:sz="0" w:space="0" w:color="auto"/>
          </w:divBdr>
        </w:div>
      </w:divsChild>
    </w:div>
    <w:div w:id="870915609">
      <w:bodyDiv w:val="1"/>
      <w:marLeft w:val="0"/>
      <w:marRight w:val="0"/>
      <w:marTop w:val="0"/>
      <w:marBottom w:val="0"/>
      <w:divBdr>
        <w:top w:val="none" w:sz="0" w:space="0" w:color="auto"/>
        <w:left w:val="none" w:sz="0" w:space="0" w:color="auto"/>
        <w:bottom w:val="none" w:sz="0" w:space="0" w:color="auto"/>
        <w:right w:val="none" w:sz="0" w:space="0" w:color="auto"/>
      </w:divBdr>
    </w:div>
    <w:div w:id="876282295">
      <w:bodyDiv w:val="1"/>
      <w:marLeft w:val="0"/>
      <w:marRight w:val="0"/>
      <w:marTop w:val="0"/>
      <w:marBottom w:val="0"/>
      <w:divBdr>
        <w:top w:val="none" w:sz="0" w:space="0" w:color="auto"/>
        <w:left w:val="none" w:sz="0" w:space="0" w:color="auto"/>
        <w:bottom w:val="none" w:sz="0" w:space="0" w:color="auto"/>
        <w:right w:val="none" w:sz="0" w:space="0" w:color="auto"/>
      </w:divBdr>
      <w:divsChild>
        <w:div w:id="1695419604">
          <w:marLeft w:val="0"/>
          <w:marRight w:val="0"/>
          <w:marTop w:val="121"/>
          <w:marBottom w:val="0"/>
          <w:divBdr>
            <w:top w:val="none" w:sz="0" w:space="0" w:color="auto"/>
            <w:left w:val="none" w:sz="0" w:space="0" w:color="auto"/>
            <w:bottom w:val="none" w:sz="0" w:space="0" w:color="auto"/>
            <w:right w:val="none" w:sz="0" w:space="0" w:color="auto"/>
          </w:divBdr>
        </w:div>
        <w:div w:id="2123724310">
          <w:marLeft w:val="0"/>
          <w:marRight w:val="0"/>
          <w:marTop w:val="121"/>
          <w:marBottom w:val="0"/>
          <w:divBdr>
            <w:top w:val="none" w:sz="0" w:space="0" w:color="auto"/>
            <w:left w:val="none" w:sz="0" w:space="0" w:color="auto"/>
            <w:bottom w:val="none" w:sz="0" w:space="0" w:color="auto"/>
            <w:right w:val="none" w:sz="0" w:space="0" w:color="auto"/>
          </w:divBdr>
        </w:div>
      </w:divsChild>
    </w:div>
    <w:div w:id="876508401">
      <w:bodyDiv w:val="1"/>
      <w:marLeft w:val="0"/>
      <w:marRight w:val="0"/>
      <w:marTop w:val="0"/>
      <w:marBottom w:val="0"/>
      <w:divBdr>
        <w:top w:val="none" w:sz="0" w:space="0" w:color="auto"/>
        <w:left w:val="none" w:sz="0" w:space="0" w:color="auto"/>
        <w:bottom w:val="none" w:sz="0" w:space="0" w:color="auto"/>
        <w:right w:val="none" w:sz="0" w:space="0" w:color="auto"/>
      </w:divBdr>
      <w:divsChild>
        <w:div w:id="992955232">
          <w:marLeft w:val="0"/>
          <w:marRight w:val="0"/>
          <w:marTop w:val="121"/>
          <w:marBottom w:val="0"/>
          <w:divBdr>
            <w:top w:val="none" w:sz="0" w:space="0" w:color="auto"/>
            <w:left w:val="none" w:sz="0" w:space="0" w:color="auto"/>
            <w:bottom w:val="none" w:sz="0" w:space="0" w:color="auto"/>
            <w:right w:val="none" w:sz="0" w:space="0" w:color="auto"/>
          </w:divBdr>
        </w:div>
      </w:divsChild>
    </w:div>
    <w:div w:id="880896472">
      <w:bodyDiv w:val="1"/>
      <w:marLeft w:val="0"/>
      <w:marRight w:val="0"/>
      <w:marTop w:val="0"/>
      <w:marBottom w:val="0"/>
      <w:divBdr>
        <w:top w:val="none" w:sz="0" w:space="0" w:color="auto"/>
        <w:left w:val="none" w:sz="0" w:space="0" w:color="auto"/>
        <w:bottom w:val="none" w:sz="0" w:space="0" w:color="auto"/>
        <w:right w:val="none" w:sz="0" w:space="0" w:color="auto"/>
      </w:divBdr>
    </w:div>
    <w:div w:id="887758935">
      <w:bodyDiv w:val="1"/>
      <w:marLeft w:val="0"/>
      <w:marRight w:val="0"/>
      <w:marTop w:val="0"/>
      <w:marBottom w:val="0"/>
      <w:divBdr>
        <w:top w:val="none" w:sz="0" w:space="0" w:color="auto"/>
        <w:left w:val="none" w:sz="0" w:space="0" w:color="auto"/>
        <w:bottom w:val="none" w:sz="0" w:space="0" w:color="auto"/>
        <w:right w:val="none" w:sz="0" w:space="0" w:color="auto"/>
      </w:divBdr>
      <w:divsChild>
        <w:div w:id="190919148">
          <w:marLeft w:val="0"/>
          <w:marRight w:val="0"/>
          <w:marTop w:val="121"/>
          <w:marBottom w:val="0"/>
          <w:divBdr>
            <w:top w:val="none" w:sz="0" w:space="0" w:color="auto"/>
            <w:left w:val="none" w:sz="0" w:space="0" w:color="auto"/>
            <w:bottom w:val="none" w:sz="0" w:space="0" w:color="auto"/>
            <w:right w:val="none" w:sz="0" w:space="0" w:color="auto"/>
          </w:divBdr>
        </w:div>
        <w:div w:id="697512211">
          <w:marLeft w:val="0"/>
          <w:marRight w:val="0"/>
          <w:marTop w:val="121"/>
          <w:marBottom w:val="0"/>
          <w:divBdr>
            <w:top w:val="none" w:sz="0" w:space="0" w:color="auto"/>
            <w:left w:val="none" w:sz="0" w:space="0" w:color="auto"/>
            <w:bottom w:val="none" w:sz="0" w:space="0" w:color="auto"/>
            <w:right w:val="none" w:sz="0" w:space="0" w:color="auto"/>
          </w:divBdr>
        </w:div>
        <w:div w:id="849685231">
          <w:marLeft w:val="0"/>
          <w:marRight w:val="0"/>
          <w:marTop w:val="121"/>
          <w:marBottom w:val="0"/>
          <w:divBdr>
            <w:top w:val="none" w:sz="0" w:space="0" w:color="auto"/>
            <w:left w:val="none" w:sz="0" w:space="0" w:color="auto"/>
            <w:bottom w:val="none" w:sz="0" w:space="0" w:color="auto"/>
            <w:right w:val="none" w:sz="0" w:space="0" w:color="auto"/>
          </w:divBdr>
        </w:div>
      </w:divsChild>
    </w:div>
    <w:div w:id="891576250">
      <w:bodyDiv w:val="1"/>
      <w:marLeft w:val="0"/>
      <w:marRight w:val="0"/>
      <w:marTop w:val="0"/>
      <w:marBottom w:val="0"/>
      <w:divBdr>
        <w:top w:val="none" w:sz="0" w:space="0" w:color="auto"/>
        <w:left w:val="none" w:sz="0" w:space="0" w:color="auto"/>
        <w:bottom w:val="none" w:sz="0" w:space="0" w:color="auto"/>
        <w:right w:val="none" w:sz="0" w:space="0" w:color="auto"/>
      </w:divBdr>
    </w:div>
    <w:div w:id="909534333">
      <w:bodyDiv w:val="1"/>
      <w:marLeft w:val="0"/>
      <w:marRight w:val="0"/>
      <w:marTop w:val="0"/>
      <w:marBottom w:val="0"/>
      <w:divBdr>
        <w:top w:val="none" w:sz="0" w:space="0" w:color="auto"/>
        <w:left w:val="none" w:sz="0" w:space="0" w:color="auto"/>
        <w:bottom w:val="none" w:sz="0" w:space="0" w:color="auto"/>
        <w:right w:val="none" w:sz="0" w:space="0" w:color="auto"/>
      </w:divBdr>
      <w:divsChild>
        <w:div w:id="255091527">
          <w:marLeft w:val="0"/>
          <w:marRight w:val="0"/>
          <w:marTop w:val="121"/>
          <w:marBottom w:val="0"/>
          <w:divBdr>
            <w:top w:val="none" w:sz="0" w:space="0" w:color="auto"/>
            <w:left w:val="none" w:sz="0" w:space="0" w:color="auto"/>
            <w:bottom w:val="none" w:sz="0" w:space="0" w:color="auto"/>
            <w:right w:val="none" w:sz="0" w:space="0" w:color="auto"/>
          </w:divBdr>
        </w:div>
        <w:div w:id="282418454">
          <w:marLeft w:val="0"/>
          <w:marRight w:val="0"/>
          <w:marTop w:val="121"/>
          <w:marBottom w:val="0"/>
          <w:divBdr>
            <w:top w:val="none" w:sz="0" w:space="0" w:color="auto"/>
            <w:left w:val="none" w:sz="0" w:space="0" w:color="auto"/>
            <w:bottom w:val="none" w:sz="0" w:space="0" w:color="auto"/>
            <w:right w:val="none" w:sz="0" w:space="0" w:color="auto"/>
          </w:divBdr>
        </w:div>
        <w:div w:id="662008114">
          <w:marLeft w:val="0"/>
          <w:marRight w:val="0"/>
          <w:marTop w:val="121"/>
          <w:marBottom w:val="0"/>
          <w:divBdr>
            <w:top w:val="none" w:sz="0" w:space="0" w:color="auto"/>
            <w:left w:val="none" w:sz="0" w:space="0" w:color="auto"/>
            <w:bottom w:val="none" w:sz="0" w:space="0" w:color="auto"/>
            <w:right w:val="none" w:sz="0" w:space="0" w:color="auto"/>
          </w:divBdr>
        </w:div>
        <w:div w:id="1317762607">
          <w:marLeft w:val="0"/>
          <w:marRight w:val="0"/>
          <w:marTop w:val="121"/>
          <w:marBottom w:val="0"/>
          <w:divBdr>
            <w:top w:val="none" w:sz="0" w:space="0" w:color="auto"/>
            <w:left w:val="none" w:sz="0" w:space="0" w:color="auto"/>
            <w:bottom w:val="none" w:sz="0" w:space="0" w:color="auto"/>
            <w:right w:val="none" w:sz="0" w:space="0" w:color="auto"/>
          </w:divBdr>
        </w:div>
      </w:divsChild>
    </w:div>
    <w:div w:id="914389490">
      <w:bodyDiv w:val="1"/>
      <w:marLeft w:val="0"/>
      <w:marRight w:val="0"/>
      <w:marTop w:val="0"/>
      <w:marBottom w:val="0"/>
      <w:divBdr>
        <w:top w:val="none" w:sz="0" w:space="0" w:color="auto"/>
        <w:left w:val="none" w:sz="0" w:space="0" w:color="auto"/>
        <w:bottom w:val="none" w:sz="0" w:space="0" w:color="auto"/>
        <w:right w:val="none" w:sz="0" w:space="0" w:color="auto"/>
      </w:divBdr>
      <w:divsChild>
        <w:div w:id="1757749031">
          <w:marLeft w:val="0"/>
          <w:marRight w:val="0"/>
          <w:marTop w:val="121"/>
          <w:marBottom w:val="0"/>
          <w:divBdr>
            <w:top w:val="none" w:sz="0" w:space="0" w:color="auto"/>
            <w:left w:val="none" w:sz="0" w:space="0" w:color="auto"/>
            <w:bottom w:val="none" w:sz="0" w:space="0" w:color="auto"/>
            <w:right w:val="none" w:sz="0" w:space="0" w:color="auto"/>
          </w:divBdr>
        </w:div>
      </w:divsChild>
    </w:div>
    <w:div w:id="934289947">
      <w:bodyDiv w:val="1"/>
      <w:marLeft w:val="0"/>
      <w:marRight w:val="0"/>
      <w:marTop w:val="0"/>
      <w:marBottom w:val="0"/>
      <w:divBdr>
        <w:top w:val="none" w:sz="0" w:space="0" w:color="auto"/>
        <w:left w:val="none" w:sz="0" w:space="0" w:color="auto"/>
        <w:bottom w:val="none" w:sz="0" w:space="0" w:color="auto"/>
        <w:right w:val="none" w:sz="0" w:space="0" w:color="auto"/>
      </w:divBdr>
    </w:div>
    <w:div w:id="947733804">
      <w:bodyDiv w:val="1"/>
      <w:marLeft w:val="0"/>
      <w:marRight w:val="0"/>
      <w:marTop w:val="0"/>
      <w:marBottom w:val="0"/>
      <w:divBdr>
        <w:top w:val="none" w:sz="0" w:space="0" w:color="auto"/>
        <w:left w:val="none" w:sz="0" w:space="0" w:color="auto"/>
        <w:bottom w:val="none" w:sz="0" w:space="0" w:color="auto"/>
        <w:right w:val="none" w:sz="0" w:space="0" w:color="auto"/>
      </w:divBdr>
      <w:divsChild>
        <w:div w:id="1407070740">
          <w:marLeft w:val="0"/>
          <w:marRight w:val="0"/>
          <w:marTop w:val="121"/>
          <w:marBottom w:val="0"/>
          <w:divBdr>
            <w:top w:val="none" w:sz="0" w:space="0" w:color="auto"/>
            <w:left w:val="none" w:sz="0" w:space="0" w:color="auto"/>
            <w:bottom w:val="none" w:sz="0" w:space="0" w:color="auto"/>
            <w:right w:val="none" w:sz="0" w:space="0" w:color="auto"/>
          </w:divBdr>
        </w:div>
      </w:divsChild>
    </w:div>
    <w:div w:id="954553952">
      <w:bodyDiv w:val="1"/>
      <w:marLeft w:val="0"/>
      <w:marRight w:val="0"/>
      <w:marTop w:val="0"/>
      <w:marBottom w:val="0"/>
      <w:divBdr>
        <w:top w:val="none" w:sz="0" w:space="0" w:color="auto"/>
        <w:left w:val="none" w:sz="0" w:space="0" w:color="auto"/>
        <w:bottom w:val="none" w:sz="0" w:space="0" w:color="auto"/>
        <w:right w:val="none" w:sz="0" w:space="0" w:color="auto"/>
      </w:divBdr>
      <w:divsChild>
        <w:div w:id="891190142">
          <w:marLeft w:val="0"/>
          <w:marRight w:val="0"/>
          <w:marTop w:val="121"/>
          <w:marBottom w:val="0"/>
          <w:divBdr>
            <w:top w:val="none" w:sz="0" w:space="0" w:color="auto"/>
            <w:left w:val="none" w:sz="0" w:space="0" w:color="auto"/>
            <w:bottom w:val="none" w:sz="0" w:space="0" w:color="auto"/>
            <w:right w:val="none" w:sz="0" w:space="0" w:color="auto"/>
          </w:divBdr>
        </w:div>
      </w:divsChild>
    </w:div>
    <w:div w:id="965547006">
      <w:bodyDiv w:val="1"/>
      <w:marLeft w:val="0"/>
      <w:marRight w:val="0"/>
      <w:marTop w:val="0"/>
      <w:marBottom w:val="0"/>
      <w:divBdr>
        <w:top w:val="none" w:sz="0" w:space="0" w:color="auto"/>
        <w:left w:val="none" w:sz="0" w:space="0" w:color="auto"/>
        <w:bottom w:val="none" w:sz="0" w:space="0" w:color="auto"/>
        <w:right w:val="none" w:sz="0" w:space="0" w:color="auto"/>
      </w:divBdr>
      <w:divsChild>
        <w:div w:id="70785099">
          <w:marLeft w:val="0"/>
          <w:marRight w:val="0"/>
          <w:marTop w:val="0"/>
          <w:marBottom w:val="0"/>
          <w:divBdr>
            <w:top w:val="none" w:sz="0" w:space="0" w:color="auto"/>
            <w:left w:val="none" w:sz="0" w:space="0" w:color="auto"/>
            <w:bottom w:val="none" w:sz="0" w:space="0" w:color="auto"/>
            <w:right w:val="none" w:sz="0" w:space="0" w:color="auto"/>
          </w:divBdr>
        </w:div>
        <w:div w:id="82646769">
          <w:marLeft w:val="0"/>
          <w:marRight w:val="0"/>
          <w:marTop w:val="0"/>
          <w:marBottom w:val="0"/>
          <w:divBdr>
            <w:top w:val="none" w:sz="0" w:space="0" w:color="auto"/>
            <w:left w:val="none" w:sz="0" w:space="0" w:color="auto"/>
            <w:bottom w:val="none" w:sz="0" w:space="0" w:color="auto"/>
            <w:right w:val="none" w:sz="0" w:space="0" w:color="auto"/>
          </w:divBdr>
        </w:div>
        <w:div w:id="122889933">
          <w:marLeft w:val="0"/>
          <w:marRight w:val="0"/>
          <w:marTop w:val="121"/>
          <w:marBottom w:val="0"/>
          <w:divBdr>
            <w:top w:val="none" w:sz="0" w:space="0" w:color="auto"/>
            <w:left w:val="none" w:sz="0" w:space="0" w:color="auto"/>
            <w:bottom w:val="none" w:sz="0" w:space="0" w:color="auto"/>
            <w:right w:val="none" w:sz="0" w:space="0" w:color="auto"/>
          </w:divBdr>
        </w:div>
        <w:div w:id="125894871">
          <w:marLeft w:val="0"/>
          <w:marRight w:val="0"/>
          <w:marTop w:val="121"/>
          <w:marBottom w:val="0"/>
          <w:divBdr>
            <w:top w:val="none" w:sz="0" w:space="0" w:color="auto"/>
            <w:left w:val="none" w:sz="0" w:space="0" w:color="auto"/>
            <w:bottom w:val="none" w:sz="0" w:space="0" w:color="auto"/>
            <w:right w:val="none" w:sz="0" w:space="0" w:color="auto"/>
          </w:divBdr>
        </w:div>
        <w:div w:id="171261204">
          <w:marLeft w:val="0"/>
          <w:marRight w:val="0"/>
          <w:marTop w:val="121"/>
          <w:marBottom w:val="0"/>
          <w:divBdr>
            <w:top w:val="none" w:sz="0" w:space="0" w:color="auto"/>
            <w:left w:val="none" w:sz="0" w:space="0" w:color="auto"/>
            <w:bottom w:val="none" w:sz="0" w:space="0" w:color="auto"/>
            <w:right w:val="none" w:sz="0" w:space="0" w:color="auto"/>
          </w:divBdr>
        </w:div>
        <w:div w:id="193616006">
          <w:marLeft w:val="0"/>
          <w:marRight w:val="0"/>
          <w:marTop w:val="0"/>
          <w:marBottom w:val="0"/>
          <w:divBdr>
            <w:top w:val="none" w:sz="0" w:space="0" w:color="auto"/>
            <w:left w:val="none" w:sz="0" w:space="0" w:color="auto"/>
            <w:bottom w:val="none" w:sz="0" w:space="0" w:color="auto"/>
            <w:right w:val="none" w:sz="0" w:space="0" w:color="auto"/>
          </w:divBdr>
        </w:div>
        <w:div w:id="368192007">
          <w:marLeft w:val="0"/>
          <w:marRight w:val="0"/>
          <w:marTop w:val="121"/>
          <w:marBottom w:val="0"/>
          <w:divBdr>
            <w:top w:val="none" w:sz="0" w:space="0" w:color="auto"/>
            <w:left w:val="none" w:sz="0" w:space="0" w:color="auto"/>
            <w:bottom w:val="none" w:sz="0" w:space="0" w:color="auto"/>
            <w:right w:val="none" w:sz="0" w:space="0" w:color="auto"/>
          </w:divBdr>
        </w:div>
        <w:div w:id="405693458">
          <w:marLeft w:val="0"/>
          <w:marRight w:val="0"/>
          <w:marTop w:val="121"/>
          <w:marBottom w:val="0"/>
          <w:divBdr>
            <w:top w:val="none" w:sz="0" w:space="0" w:color="auto"/>
            <w:left w:val="none" w:sz="0" w:space="0" w:color="auto"/>
            <w:bottom w:val="none" w:sz="0" w:space="0" w:color="auto"/>
            <w:right w:val="none" w:sz="0" w:space="0" w:color="auto"/>
          </w:divBdr>
        </w:div>
        <w:div w:id="408844531">
          <w:marLeft w:val="0"/>
          <w:marRight w:val="0"/>
          <w:marTop w:val="121"/>
          <w:marBottom w:val="0"/>
          <w:divBdr>
            <w:top w:val="none" w:sz="0" w:space="0" w:color="auto"/>
            <w:left w:val="none" w:sz="0" w:space="0" w:color="auto"/>
            <w:bottom w:val="none" w:sz="0" w:space="0" w:color="auto"/>
            <w:right w:val="none" w:sz="0" w:space="0" w:color="auto"/>
          </w:divBdr>
        </w:div>
        <w:div w:id="467356190">
          <w:marLeft w:val="0"/>
          <w:marRight w:val="0"/>
          <w:marTop w:val="121"/>
          <w:marBottom w:val="0"/>
          <w:divBdr>
            <w:top w:val="none" w:sz="0" w:space="0" w:color="auto"/>
            <w:left w:val="none" w:sz="0" w:space="0" w:color="auto"/>
            <w:bottom w:val="none" w:sz="0" w:space="0" w:color="auto"/>
            <w:right w:val="none" w:sz="0" w:space="0" w:color="auto"/>
          </w:divBdr>
        </w:div>
        <w:div w:id="522212547">
          <w:marLeft w:val="0"/>
          <w:marRight w:val="0"/>
          <w:marTop w:val="0"/>
          <w:marBottom w:val="0"/>
          <w:divBdr>
            <w:top w:val="none" w:sz="0" w:space="0" w:color="auto"/>
            <w:left w:val="none" w:sz="0" w:space="0" w:color="auto"/>
            <w:bottom w:val="none" w:sz="0" w:space="0" w:color="auto"/>
            <w:right w:val="none" w:sz="0" w:space="0" w:color="auto"/>
          </w:divBdr>
        </w:div>
        <w:div w:id="553589825">
          <w:marLeft w:val="0"/>
          <w:marRight w:val="0"/>
          <w:marTop w:val="121"/>
          <w:marBottom w:val="0"/>
          <w:divBdr>
            <w:top w:val="none" w:sz="0" w:space="0" w:color="auto"/>
            <w:left w:val="none" w:sz="0" w:space="0" w:color="auto"/>
            <w:bottom w:val="none" w:sz="0" w:space="0" w:color="auto"/>
            <w:right w:val="none" w:sz="0" w:space="0" w:color="auto"/>
          </w:divBdr>
        </w:div>
        <w:div w:id="634876347">
          <w:marLeft w:val="0"/>
          <w:marRight w:val="0"/>
          <w:marTop w:val="121"/>
          <w:marBottom w:val="0"/>
          <w:divBdr>
            <w:top w:val="none" w:sz="0" w:space="0" w:color="auto"/>
            <w:left w:val="none" w:sz="0" w:space="0" w:color="auto"/>
            <w:bottom w:val="none" w:sz="0" w:space="0" w:color="auto"/>
            <w:right w:val="none" w:sz="0" w:space="0" w:color="auto"/>
          </w:divBdr>
        </w:div>
        <w:div w:id="642779648">
          <w:marLeft w:val="0"/>
          <w:marRight w:val="0"/>
          <w:marTop w:val="121"/>
          <w:marBottom w:val="0"/>
          <w:divBdr>
            <w:top w:val="none" w:sz="0" w:space="0" w:color="auto"/>
            <w:left w:val="none" w:sz="0" w:space="0" w:color="auto"/>
            <w:bottom w:val="none" w:sz="0" w:space="0" w:color="auto"/>
            <w:right w:val="none" w:sz="0" w:space="0" w:color="auto"/>
          </w:divBdr>
        </w:div>
        <w:div w:id="663364966">
          <w:marLeft w:val="0"/>
          <w:marRight w:val="0"/>
          <w:marTop w:val="0"/>
          <w:marBottom w:val="0"/>
          <w:divBdr>
            <w:top w:val="none" w:sz="0" w:space="0" w:color="auto"/>
            <w:left w:val="none" w:sz="0" w:space="0" w:color="auto"/>
            <w:bottom w:val="none" w:sz="0" w:space="0" w:color="auto"/>
            <w:right w:val="none" w:sz="0" w:space="0" w:color="auto"/>
          </w:divBdr>
        </w:div>
        <w:div w:id="665130103">
          <w:marLeft w:val="0"/>
          <w:marRight w:val="0"/>
          <w:marTop w:val="0"/>
          <w:marBottom w:val="0"/>
          <w:divBdr>
            <w:top w:val="none" w:sz="0" w:space="0" w:color="auto"/>
            <w:left w:val="none" w:sz="0" w:space="0" w:color="auto"/>
            <w:bottom w:val="none" w:sz="0" w:space="0" w:color="auto"/>
            <w:right w:val="none" w:sz="0" w:space="0" w:color="auto"/>
          </w:divBdr>
        </w:div>
        <w:div w:id="694497451">
          <w:marLeft w:val="0"/>
          <w:marRight w:val="0"/>
          <w:marTop w:val="0"/>
          <w:marBottom w:val="0"/>
          <w:divBdr>
            <w:top w:val="none" w:sz="0" w:space="0" w:color="auto"/>
            <w:left w:val="none" w:sz="0" w:space="0" w:color="auto"/>
            <w:bottom w:val="none" w:sz="0" w:space="0" w:color="auto"/>
            <w:right w:val="none" w:sz="0" w:space="0" w:color="auto"/>
          </w:divBdr>
        </w:div>
        <w:div w:id="724986784">
          <w:marLeft w:val="0"/>
          <w:marRight w:val="0"/>
          <w:marTop w:val="121"/>
          <w:marBottom w:val="0"/>
          <w:divBdr>
            <w:top w:val="none" w:sz="0" w:space="0" w:color="auto"/>
            <w:left w:val="none" w:sz="0" w:space="0" w:color="auto"/>
            <w:bottom w:val="none" w:sz="0" w:space="0" w:color="auto"/>
            <w:right w:val="none" w:sz="0" w:space="0" w:color="auto"/>
          </w:divBdr>
        </w:div>
        <w:div w:id="893128176">
          <w:marLeft w:val="0"/>
          <w:marRight w:val="0"/>
          <w:marTop w:val="121"/>
          <w:marBottom w:val="0"/>
          <w:divBdr>
            <w:top w:val="none" w:sz="0" w:space="0" w:color="auto"/>
            <w:left w:val="none" w:sz="0" w:space="0" w:color="auto"/>
            <w:bottom w:val="none" w:sz="0" w:space="0" w:color="auto"/>
            <w:right w:val="none" w:sz="0" w:space="0" w:color="auto"/>
          </w:divBdr>
        </w:div>
        <w:div w:id="904098765">
          <w:marLeft w:val="0"/>
          <w:marRight w:val="0"/>
          <w:marTop w:val="0"/>
          <w:marBottom w:val="0"/>
          <w:divBdr>
            <w:top w:val="none" w:sz="0" w:space="0" w:color="auto"/>
            <w:left w:val="none" w:sz="0" w:space="0" w:color="auto"/>
            <w:bottom w:val="none" w:sz="0" w:space="0" w:color="auto"/>
            <w:right w:val="none" w:sz="0" w:space="0" w:color="auto"/>
          </w:divBdr>
        </w:div>
        <w:div w:id="948439792">
          <w:marLeft w:val="0"/>
          <w:marRight w:val="0"/>
          <w:marTop w:val="121"/>
          <w:marBottom w:val="0"/>
          <w:divBdr>
            <w:top w:val="none" w:sz="0" w:space="0" w:color="auto"/>
            <w:left w:val="none" w:sz="0" w:space="0" w:color="auto"/>
            <w:bottom w:val="none" w:sz="0" w:space="0" w:color="auto"/>
            <w:right w:val="none" w:sz="0" w:space="0" w:color="auto"/>
          </w:divBdr>
        </w:div>
        <w:div w:id="1041828440">
          <w:marLeft w:val="0"/>
          <w:marRight w:val="0"/>
          <w:marTop w:val="121"/>
          <w:marBottom w:val="0"/>
          <w:divBdr>
            <w:top w:val="none" w:sz="0" w:space="0" w:color="auto"/>
            <w:left w:val="none" w:sz="0" w:space="0" w:color="auto"/>
            <w:bottom w:val="none" w:sz="0" w:space="0" w:color="auto"/>
            <w:right w:val="none" w:sz="0" w:space="0" w:color="auto"/>
          </w:divBdr>
        </w:div>
        <w:div w:id="1216551413">
          <w:marLeft w:val="0"/>
          <w:marRight w:val="0"/>
          <w:marTop w:val="121"/>
          <w:marBottom w:val="0"/>
          <w:divBdr>
            <w:top w:val="none" w:sz="0" w:space="0" w:color="auto"/>
            <w:left w:val="none" w:sz="0" w:space="0" w:color="auto"/>
            <w:bottom w:val="none" w:sz="0" w:space="0" w:color="auto"/>
            <w:right w:val="none" w:sz="0" w:space="0" w:color="auto"/>
          </w:divBdr>
        </w:div>
        <w:div w:id="1339388634">
          <w:marLeft w:val="0"/>
          <w:marRight w:val="0"/>
          <w:marTop w:val="121"/>
          <w:marBottom w:val="0"/>
          <w:divBdr>
            <w:top w:val="none" w:sz="0" w:space="0" w:color="auto"/>
            <w:left w:val="none" w:sz="0" w:space="0" w:color="auto"/>
            <w:bottom w:val="none" w:sz="0" w:space="0" w:color="auto"/>
            <w:right w:val="none" w:sz="0" w:space="0" w:color="auto"/>
          </w:divBdr>
        </w:div>
        <w:div w:id="1490513128">
          <w:marLeft w:val="0"/>
          <w:marRight w:val="0"/>
          <w:marTop w:val="0"/>
          <w:marBottom w:val="0"/>
          <w:divBdr>
            <w:top w:val="none" w:sz="0" w:space="0" w:color="auto"/>
            <w:left w:val="none" w:sz="0" w:space="0" w:color="auto"/>
            <w:bottom w:val="none" w:sz="0" w:space="0" w:color="auto"/>
            <w:right w:val="none" w:sz="0" w:space="0" w:color="auto"/>
          </w:divBdr>
        </w:div>
        <w:div w:id="1542355149">
          <w:marLeft w:val="0"/>
          <w:marRight w:val="0"/>
          <w:marTop w:val="121"/>
          <w:marBottom w:val="0"/>
          <w:divBdr>
            <w:top w:val="none" w:sz="0" w:space="0" w:color="auto"/>
            <w:left w:val="none" w:sz="0" w:space="0" w:color="auto"/>
            <w:bottom w:val="none" w:sz="0" w:space="0" w:color="auto"/>
            <w:right w:val="none" w:sz="0" w:space="0" w:color="auto"/>
          </w:divBdr>
        </w:div>
        <w:div w:id="1676957296">
          <w:marLeft w:val="0"/>
          <w:marRight w:val="0"/>
          <w:marTop w:val="121"/>
          <w:marBottom w:val="0"/>
          <w:divBdr>
            <w:top w:val="none" w:sz="0" w:space="0" w:color="auto"/>
            <w:left w:val="none" w:sz="0" w:space="0" w:color="auto"/>
            <w:bottom w:val="none" w:sz="0" w:space="0" w:color="auto"/>
            <w:right w:val="none" w:sz="0" w:space="0" w:color="auto"/>
          </w:divBdr>
        </w:div>
        <w:div w:id="1701124115">
          <w:marLeft w:val="0"/>
          <w:marRight w:val="0"/>
          <w:marTop w:val="121"/>
          <w:marBottom w:val="0"/>
          <w:divBdr>
            <w:top w:val="none" w:sz="0" w:space="0" w:color="auto"/>
            <w:left w:val="none" w:sz="0" w:space="0" w:color="auto"/>
            <w:bottom w:val="none" w:sz="0" w:space="0" w:color="auto"/>
            <w:right w:val="none" w:sz="0" w:space="0" w:color="auto"/>
          </w:divBdr>
        </w:div>
        <w:div w:id="1997683913">
          <w:marLeft w:val="0"/>
          <w:marRight w:val="0"/>
          <w:marTop w:val="121"/>
          <w:marBottom w:val="0"/>
          <w:divBdr>
            <w:top w:val="none" w:sz="0" w:space="0" w:color="auto"/>
            <w:left w:val="none" w:sz="0" w:space="0" w:color="auto"/>
            <w:bottom w:val="none" w:sz="0" w:space="0" w:color="auto"/>
            <w:right w:val="none" w:sz="0" w:space="0" w:color="auto"/>
          </w:divBdr>
        </w:div>
        <w:div w:id="2095126706">
          <w:marLeft w:val="0"/>
          <w:marRight w:val="0"/>
          <w:marTop w:val="120"/>
          <w:marBottom w:val="96"/>
          <w:divBdr>
            <w:top w:val="none" w:sz="0" w:space="0" w:color="auto"/>
            <w:left w:val="none" w:sz="0" w:space="0" w:color="auto"/>
            <w:bottom w:val="none" w:sz="0" w:space="0" w:color="auto"/>
            <w:right w:val="none" w:sz="0" w:space="0" w:color="auto"/>
          </w:divBdr>
          <w:divsChild>
            <w:div w:id="1289311031">
              <w:marLeft w:val="0"/>
              <w:marRight w:val="0"/>
              <w:marTop w:val="0"/>
              <w:marBottom w:val="0"/>
              <w:divBdr>
                <w:top w:val="none" w:sz="0" w:space="0" w:color="auto"/>
                <w:left w:val="none" w:sz="0" w:space="0" w:color="auto"/>
                <w:bottom w:val="none" w:sz="0" w:space="0" w:color="auto"/>
                <w:right w:val="none" w:sz="0" w:space="0" w:color="auto"/>
              </w:divBdr>
            </w:div>
          </w:divsChild>
        </w:div>
        <w:div w:id="2130123275">
          <w:marLeft w:val="0"/>
          <w:marRight w:val="0"/>
          <w:marTop w:val="121"/>
          <w:marBottom w:val="0"/>
          <w:divBdr>
            <w:top w:val="none" w:sz="0" w:space="0" w:color="auto"/>
            <w:left w:val="none" w:sz="0" w:space="0" w:color="auto"/>
            <w:bottom w:val="none" w:sz="0" w:space="0" w:color="auto"/>
            <w:right w:val="none" w:sz="0" w:space="0" w:color="auto"/>
          </w:divBdr>
        </w:div>
      </w:divsChild>
    </w:div>
    <w:div w:id="980110222">
      <w:bodyDiv w:val="1"/>
      <w:marLeft w:val="0"/>
      <w:marRight w:val="0"/>
      <w:marTop w:val="0"/>
      <w:marBottom w:val="0"/>
      <w:divBdr>
        <w:top w:val="none" w:sz="0" w:space="0" w:color="auto"/>
        <w:left w:val="none" w:sz="0" w:space="0" w:color="auto"/>
        <w:bottom w:val="none" w:sz="0" w:space="0" w:color="auto"/>
        <w:right w:val="none" w:sz="0" w:space="0" w:color="auto"/>
      </w:divBdr>
    </w:div>
    <w:div w:id="992639583">
      <w:bodyDiv w:val="1"/>
      <w:marLeft w:val="0"/>
      <w:marRight w:val="0"/>
      <w:marTop w:val="0"/>
      <w:marBottom w:val="0"/>
      <w:divBdr>
        <w:top w:val="none" w:sz="0" w:space="0" w:color="auto"/>
        <w:left w:val="none" w:sz="0" w:space="0" w:color="auto"/>
        <w:bottom w:val="none" w:sz="0" w:space="0" w:color="auto"/>
        <w:right w:val="none" w:sz="0" w:space="0" w:color="auto"/>
      </w:divBdr>
      <w:divsChild>
        <w:div w:id="1221205813">
          <w:marLeft w:val="0"/>
          <w:marRight w:val="0"/>
          <w:marTop w:val="121"/>
          <w:marBottom w:val="0"/>
          <w:divBdr>
            <w:top w:val="none" w:sz="0" w:space="0" w:color="auto"/>
            <w:left w:val="none" w:sz="0" w:space="0" w:color="auto"/>
            <w:bottom w:val="none" w:sz="0" w:space="0" w:color="auto"/>
            <w:right w:val="none" w:sz="0" w:space="0" w:color="auto"/>
          </w:divBdr>
        </w:div>
      </w:divsChild>
    </w:div>
    <w:div w:id="1005282119">
      <w:bodyDiv w:val="1"/>
      <w:marLeft w:val="0"/>
      <w:marRight w:val="0"/>
      <w:marTop w:val="0"/>
      <w:marBottom w:val="0"/>
      <w:divBdr>
        <w:top w:val="none" w:sz="0" w:space="0" w:color="auto"/>
        <w:left w:val="none" w:sz="0" w:space="0" w:color="auto"/>
        <w:bottom w:val="none" w:sz="0" w:space="0" w:color="auto"/>
        <w:right w:val="none" w:sz="0" w:space="0" w:color="auto"/>
      </w:divBdr>
      <w:divsChild>
        <w:div w:id="541988589">
          <w:marLeft w:val="0"/>
          <w:marRight w:val="0"/>
          <w:marTop w:val="121"/>
          <w:marBottom w:val="0"/>
          <w:divBdr>
            <w:top w:val="none" w:sz="0" w:space="0" w:color="auto"/>
            <w:left w:val="none" w:sz="0" w:space="0" w:color="auto"/>
            <w:bottom w:val="none" w:sz="0" w:space="0" w:color="auto"/>
            <w:right w:val="none" w:sz="0" w:space="0" w:color="auto"/>
          </w:divBdr>
        </w:div>
        <w:div w:id="597910964">
          <w:marLeft w:val="0"/>
          <w:marRight w:val="0"/>
          <w:marTop w:val="121"/>
          <w:marBottom w:val="0"/>
          <w:divBdr>
            <w:top w:val="none" w:sz="0" w:space="0" w:color="auto"/>
            <w:left w:val="none" w:sz="0" w:space="0" w:color="auto"/>
            <w:bottom w:val="none" w:sz="0" w:space="0" w:color="auto"/>
            <w:right w:val="none" w:sz="0" w:space="0" w:color="auto"/>
          </w:divBdr>
        </w:div>
        <w:div w:id="1651053404">
          <w:marLeft w:val="0"/>
          <w:marRight w:val="0"/>
          <w:marTop w:val="121"/>
          <w:marBottom w:val="0"/>
          <w:divBdr>
            <w:top w:val="none" w:sz="0" w:space="0" w:color="auto"/>
            <w:left w:val="none" w:sz="0" w:space="0" w:color="auto"/>
            <w:bottom w:val="none" w:sz="0" w:space="0" w:color="auto"/>
            <w:right w:val="none" w:sz="0" w:space="0" w:color="auto"/>
          </w:divBdr>
        </w:div>
      </w:divsChild>
    </w:div>
    <w:div w:id="1010374308">
      <w:bodyDiv w:val="1"/>
      <w:marLeft w:val="0"/>
      <w:marRight w:val="0"/>
      <w:marTop w:val="0"/>
      <w:marBottom w:val="0"/>
      <w:divBdr>
        <w:top w:val="none" w:sz="0" w:space="0" w:color="auto"/>
        <w:left w:val="none" w:sz="0" w:space="0" w:color="auto"/>
        <w:bottom w:val="none" w:sz="0" w:space="0" w:color="auto"/>
        <w:right w:val="none" w:sz="0" w:space="0" w:color="auto"/>
      </w:divBdr>
    </w:div>
    <w:div w:id="1013923828">
      <w:bodyDiv w:val="1"/>
      <w:marLeft w:val="0"/>
      <w:marRight w:val="0"/>
      <w:marTop w:val="0"/>
      <w:marBottom w:val="0"/>
      <w:divBdr>
        <w:top w:val="none" w:sz="0" w:space="0" w:color="auto"/>
        <w:left w:val="none" w:sz="0" w:space="0" w:color="auto"/>
        <w:bottom w:val="none" w:sz="0" w:space="0" w:color="auto"/>
        <w:right w:val="none" w:sz="0" w:space="0" w:color="auto"/>
      </w:divBdr>
      <w:divsChild>
        <w:div w:id="1417898143">
          <w:marLeft w:val="0"/>
          <w:marRight w:val="0"/>
          <w:marTop w:val="121"/>
          <w:marBottom w:val="0"/>
          <w:divBdr>
            <w:top w:val="none" w:sz="0" w:space="0" w:color="auto"/>
            <w:left w:val="none" w:sz="0" w:space="0" w:color="auto"/>
            <w:bottom w:val="none" w:sz="0" w:space="0" w:color="auto"/>
            <w:right w:val="none" w:sz="0" w:space="0" w:color="auto"/>
          </w:divBdr>
        </w:div>
      </w:divsChild>
    </w:div>
    <w:div w:id="1018656911">
      <w:bodyDiv w:val="1"/>
      <w:marLeft w:val="0"/>
      <w:marRight w:val="0"/>
      <w:marTop w:val="0"/>
      <w:marBottom w:val="0"/>
      <w:divBdr>
        <w:top w:val="none" w:sz="0" w:space="0" w:color="auto"/>
        <w:left w:val="none" w:sz="0" w:space="0" w:color="auto"/>
        <w:bottom w:val="none" w:sz="0" w:space="0" w:color="auto"/>
        <w:right w:val="none" w:sz="0" w:space="0" w:color="auto"/>
      </w:divBdr>
    </w:div>
    <w:div w:id="1028869349">
      <w:bodyDiv w:val="1"/>
      <w:marLeft w:val="0"/>
      <w:marRight w:val="0"/>
      <w:marTop w:val="0"/>
      <w:marBottom w:val="0"/>
      <w:divBdr>
        <w:top w:val="none" w:sz="0" w:space="0" w:color="auto"/>
        <w:left w:val="none" w:sz="0" w:space="0" w:color="auto"/>
        <w:bottom w:val="none" w:sz="0" w:space="0" w:color="auto"/>
        <w:right w:val="none" w:sz="0" w:space="0" w:color="auto"/>
      </w:divBdr>
      <w:divsChild>
        <w:div w:id="200411105">
          <w:marLeft w:val="0"/>
          <w:marRight w:val="0"/>
          <w:marTop w:val="121"/>
          <w:marBottom w:val="0"/>
          <w:divBdr>
            <w:top w:val="none" w:sz="0" w:space="0" w:color="auto"/>
            <w:left w:val="none" w:sz="0" w:space="0" w:color="auto"/>
            <w:bottom w:val="none" w:sz="0" w:space="0" w:color="auto"/>
            <w:right w:val="none" w:sz="0" w:space="0" w:color="auto"/>
          </w:divBdr>
        </w:div>
      </w:divsChild>
    </w:div>
    <w:div w:id="1039553251">
      <w:bodyDiv w:val="1"/>
      <w:marLeft w:val="0"/>
      <w:marRight w:val="0"/>
      <w:marTop w:val="0"/>
      <w:marBottom w:val="0"/>
      <w:divBdr>
        <w:top w:val="none" w:sz="0" w:space="0" w:color="auto"/>
        <w:left w:val="none" w:sz="0" w:space="0" w:color="auto"/>
        <w:bottom w:val="none" w:sz="0" w:space="0" w:color="auto"/>
        <w:right w:val="none" w:sz="0" w:space="0" w:color="auto"/>
      </w:divBdr>
      <w:divsChild>
        <w:div w:id="1600138675">
          <w:marLeft w:val="0"/>
          <w:marRight w:val="0"/>
          <w:marTop w:val="121"/>
          <w:marBottom w:val="0"/>
          <w:divBdr>
            <w:top w:val="none" w:sz="0" w:space="0" w:color="auto"/>
            <w:left w:val="none" w:sz="0" w:space="0" w:color="auto"/>
            <w:bottom w:val="none" w:sz="0" w:space="0" w:color="auto"/>
            <w:right w:val="none" w:sz="0" w:space="0" w:color="auto"/>
          </w:divBdr>
        </w:div>
      </w:divsChild>
    </w:div>
    <w:div w:id="1040125449">
      <w:bodyDiv w:val="1"/>
      <w:marLeft w:val="0"/>
      <w:marRight w:val="0"/>
      <w:marTop w:val="0"/>
      <w:marBottom w:val="0"/>
      <w:divBdr>
        <w:top w:val="none" w:sz="0" w:space="0" w:color="auto"/>
        <w:left w:val="none" w:sz="0" w:space="0" w:color="auto"/>
        <w:bottom w:val="none" w:sz="0" w:space="0" w:color="auto"/>
        <w:right w:val="none" w:sz="0" w:space="0" w:color="auto"/>
      </w:divBdr>
      <w:divsChild>
        <w:div w:id="369768201">
          <w:marLeft w:val="0"/>
          <w:marRight w:val="0"/>
          <w:marTop w:val="0"/>
          <w:marBottom w:val="0"/>
          <w:divBdr>
            <w:top w:val="none" w:sz="0" w:space="0" w:color="auto"/>
            <w:left w:val="none" w:sz="0" w:space="0" w:color="auto"/>
            <w:bottom w:val="none" w:sz="0" w:space="0" w:color="auto"/>
            <w:right w:val="none" w:sz="0" w:space="0" w:color="auto"/>
          </w:divBdr>
        </w:div>
        <w:div w:id="465780895">
          <w:marLeft w:val="0"/>
          <w:marRight w:val="0"/>
          <w:marTop w:val="0"/>
          <w:marBottom w:val="0"/>
          <w:divBdr>
            <w:top w:val="none" w:sz="0" w:space="0" w:color="auto"/>
            <w:left w:val="none" w:sz="0" w:space="0" w:color="auto"/>
            <w:bottom w:val="none" w:sz="0" w:space="0" w:color="auto"/>
            <w:right w:val="none" w:sz="0" w:space="0" w:color="auto"/>
          </w:divBdr>
        </w:div>
        <w:div w:id="1961567862">
          <w:marLeft w:val="0"/>
          <w:marRight w:val="0"/>
          <w:marTop w:val="0"/>
          <w:marBottom w:val="0"/>
          <w:divBdr>
            <w:top w:val="none" w:sz="0" w:space="0" w:color="auto"/>
            <w:left w:val="none" w:sz="0" w:space="0" w:color="auto"/>
            <w:bottom w:val="none" w:sz="0" w:space="0" w:color="auto"/>
            <w:right w:val="none" w:sz="0" w:space="0" w:color="auto"/>
          </w:divBdr>
        </w:div>
      </w:divsChild>
    </w:div>
    <w:div w:id="1056930927">
      <w:bodyDiv w:val="1"/>
      <w:marLeft w:val="0"/>
      <w:marRight w:val="0"/>
      <w:marTop w:val="0"/>
      <w:marBottom w:val="0"/>
      <w:divBdr>
        <w:top w:val="none" w:sz="0" w:space="0" w:color="auto"/>
        <w:left w:val="none" w:sz="0" w:space="0" w:color="auto"/>
        <w:bottom w:val="none" w:sz="0" w:space="0" w:color="auto"/>
        <w:right w:val="none" w:sz="0" w:space="0" w:color="auto"/>
      </w:divBdr>
      <w:divsChild>
        <w:div w:id="884605887">
          <w:marLeft w:val="0"/>
          <w:marRight w:val="0"/>
          <w:marTop w:val="121"/>
          <w:marBottom w:val="0"/>
          <w:divBdr>
            <w:top w:val="none" w:sz="0" w:space="0" w:color="auto"/>
            <w:left w:val="none" w:sz="0" w:space="0" w:color="auto"/>
            <w:bottom w:val="none" w:sz="0" w:space="0" w:color="auto"/>
            <w:right w:val="none" w:sz="0" w:space="0" w:color="auto"/>
          </w:divBdr>
        </w:div>
      </w:divsChild>
    </w:div>
    <w:div w:id="1063865928">
      <w:bodyDiv w:val="1"/>
      <w:marLeft w:val="0"/>
      <w:marRight w:val="0"/>
      <w:marTop w:val="0"/>
      <w:marBottom w:val="0"/>
      <w:divBdr>
        <w:top w:val="none" w:sz="0" w:space="0" w:color="auto"/>
        <w:left w:val="none" w:sz="0" w:space="0" w:color="auto"/>
        <w:bottom w:val="none" w:sz="0" w:space="0" w:color="auto"/>
        <w:right w:val="none" w:sz="0" w:space="0" w:color="auto"/>
      </w:divBdr>
    </w:div>
    <w:div w:id="1071392301">
      <w:bodyDiv w:val="1"/>
      <w:marLeft w:val="0"/>
      <w:marRight w:val="0"/>
      <w:marTop w:val="0"/>
      <w:marBottom w:val="0"/>
      <w:divBdr>
        <w:top w:val="none" w:sz="0" w:space="0" w:color="auto"/>
        <w:left w:val="none" w:sz="0" w:space="0" w:color="auto"/>
        <w:bottom w:val="none" w:sz="0" w:space="0" w:color="auto"/>
        <w:right w:val="none" w:sz="0" w:space="0" w:color="auto"/>
      </w:divBdr>
      <w:divsChild>
        <w:div w:id="107939828">
          <w:marLeft w:val="0"/>
          <w:marRight w:val="0"/>
          <w:marTop w:val="121"/>
          <w:marBottom w:val="0"/>
          <w:divBdr>
            <w:top w:val="none" w:sz="0" w:space="0" w:color="auto"/>
            <w:left w:val="none" w:sz="0" w:space="0" w:color="auto"/>
            <w:bottom w:val="none" w:sz="0" w:space="0" w:color="auto"/>
            <w:right w:val="none" w:sz="0" w:space="0" w:color="auto"/>
          </w:divBdr>
        </w:div>
        <w:div w:id="211769209">
          <w:marLeft w:val="0"/>
          <w:marRight w:val="0"/>
          <w:marTop w:val="121"/>
          <w:marBottom w:val="0"/>
          <w:divBdr>
            <w:top w:val="none" w:sz="0" w:space="0" w:color="auto"/>
            <w:left w:val="none" w:sz="0" w:space="0" w:color="auto"/>
            <w:bottom w:val="none" w:sz="0" w:space="0" w:color="auto"/>
            <w:right w:val="none" w:sz="0" w:space="0" w:color="auto"/>
          </w:divBdr>
        </w:div>
        <w:div w:id="260725186">
          <w:marLeft w:val="0"/>
          <w:marRight w:val="0"/>
          <w:marTop w:val="121"/>
          <w:marBottom w:val="0"/>
          <w:divBdr>
            <w:top w:val="none" w:sz="0" w:space="0" w:color="auto"/>
            <w:left w:val="none" w:sz="0" w:space="0" w:color="auto"/>
            <w:bottom w:val="none" w:sz="0" w:space="0" w:color="auto"/>
            <w:right w:val="none" w:sz="0" w:space="0" w:color="auto"/>
          </w:divBdr>
        </w:div>
        <w:div w:id="274289939">
          <w:marLeft w:val="0"/>
          <w:marRight w:val="0"/>
          <w:marTop w:val="121"/>
          <w:marBottom w:val="0"/>
          <w:divBdr>
            <w:top w:val="none" w:sz="0" w:space="0" w:color="auto"/>
            <w:left w:val="none" w:sz="0" w:space="0" w:color="auto"/>
            <w:bottom w:val="none" w:sz="0" w:space="0" w:color="auto"/>
            <w:right w:val="none" w:sz="0" w:space="0" w:color="auto"/>
          </w:divBdr>
        </w:div>
        <w:div w:id="325330966">
          <w:marLeft w:val="0"/>
          <w:marRight w:val="0"/>
          <w:marTop w:val="120"/>
          <w:marBottom w:val="96"/>
          <w:divBdr>
            <w:top w:val="none" w:sz="0" w:space="0" w:color="auto"/>
            <w:left w:val="none" w:sz="0" w:space="0" w:color="auto"/>
            <w:bottom w:val="none" w:sz="0" w:space="0" w:color="auto"/>
            <w:right w:val="none" w:sz="0" w:space="0" w:color="auto"/>
          </w:divBdr>
          <w:divsChild>
            <w:div w:id="199365195">
              <w:marLeft w:val="0"/>
              <w:marRight w:val="0"/>
              <w:marTop w:val="0"/>
              <w:marBottom w:val="0"/>
              <w:divBdr>
                <w:top w:val="none" w:sz="0" w:space="0" w:color="auto"/>
                <w:left w:val="none" w:sz="0" w:space="0" w:color="auto"/>
                <w:bottom w:val="none" w:sz="0" w:space="0" w:color="auto"/>
                <w:right w:val="none" w:sz="0" w:space="0" w:color="auto"/>
              </w:divBdr>
            </w:div>
            <w:div w:id="1200554555">
              <w:marLeft w:val="0"/>
              <w:marRight w:val="0"/>
              <w:marTop w:val="0"/>
              <w:marBottom w:val="0"/>
              <w:divBdr>
                <w:top w:val="none" w:sz="0" w:space="0" w:color="auto"/>
                <w:left w:val="none" w:sz="0" w:space="0" w:color="auto"/>
                <w:bottom w:val="none" w:sz="0" w:space="0" w:color="auto"/>
                <w:right w:val="none" w:sz="0" w:space="0" w:color="auto"/>
              </w:divBdr>
            </w:div>
          </w:divsChild>
        </w:div>
        <w:div w:id="480973373">
          <w:marLeft w:val="0"/>
          <w:marRight w:val="0"/>
          <w:marTop w:val="121"/>
          <w:marBottom w:val="0"/>
          <w:divBdr>
            <w:top w:val="none" w:sz="0" w:space="0" w:color="auto"/>
            <w:left w:val="none" w:sz="0" w:space="0" w:color="auto"/>
            <w:bottom w:val="none" w:sz="0" w:space="0" w:color="auto"/>
            <w:right w:val="none" w:sz="0" w:space="0" w:color="auto"/>
          </w:divBdr>
        </w:div>
        <w:div w:id="485783260">
          <w:marLeft w:val="0"/>
          <w:marRight w:val="0"/>
          <w:marTop w:val="0"/>
          <w:marBottom w:val="0"/>
          <w:divBdr>
            <w:top w:val="none" w:sz="0" w:space="0" w:color="auto"/>
            <w:left w:val="none" w:sz="0" w:space="0" w:color="auto"/>
            <w:bottom w:val="none" w:sz="0" w:space="0" w:color="auto"/>
            <w:right w:val="none" w:sz="0" w:space="0" w:color="auto"/>
          </w:divBdr>
        </w:div>
        <w:div w:id="529682262">
          <w:marLeft w:val="0"/>
          <w:marRight w:val="0"/>
          <w:marTop w:val="0"/>
          <w:marBottom w:val="0"/>
          <w:divBdr>
            <w:top w:val="none" w:sz="0" w:space="0" w:color="auto"/>
            <w:left w:val="none" w:sz="0" w:space="0" w:color="auto"/>
            <w:bottom w:val="none" w:sz="0" w:space="0" w:color="auto"/>
            <w:right w:val="none" w:sz="0" w:space="0" w:color="auto"/>
          </w:divBdr>
        </w:div>
        <w:div w:id="624777985">
          <w:marLeft w:val="0"/>
          <w:marRight w:val="0"/>
          <w:marTop w:val="121"/>
          <w:marBottom w:val="0"/>
          <w:divBdr>
            <w:top w:val="none" w:sz="0" w:space="0" w:color="auto"/>
            <w:left w:val="none" w:sz="0" w:space="0" w:color="auto"/>
            <w:bottom w:val="none" w:sz="0" w:space="0" w:color="auto"/>
            <w:right w:val="none" w:sz="0" w:space="0" w:color="auto"/>
          </w:divBdr>
        </w:div>
        <w:div w:id="753673769">
          <w:marLeft w:val="0"/>
          <w:marRight w:val="0"/>
          <w:marTop w:val="121"/>
          <w:marBottom w:val="0"/>
          <w:divBdr>
            <w:top w:val="none" w:sz="0" w:space="0" w:color="auto"/>
            <w:left w:val="none" w:sz="0" w:space="0" w:color="auto"/>
            <w:bottom w:val="none" w:sz="0" w:space="0" w:color="auto"/>
            <w:right w:val="none" w:sz="0" w:space="0" w:color="auto"/>
          </w:divBdr>
        </w:div>
        <w:div w:id="862938552">
          <w:marLeft w:val="0"/>
          <w:marRight w:val="0"/>
          <w:marTop w:val="121"/>
          <w:marBottom w:val="0"/>
          <w:divBdr>
            <w:top w:val="none" w:sz="0" w:space="0" w:color="auto"/>
            <w:left w:val="none" w:sz="0" w:space="0" w:color="auto"/>
            <w:bottom w:val="none" w:sz="0" w:space="0" w:color="auto"/>
            <w:right w:val="none" w:sz="0" w:space="0" w:color="auto"/>
          </w:divBdr>
        </w:div>
        <w:div w:id="863590201">
          <w:marLeft w:val="0"/>
          <w:marRight w:val="0"/>
          <w:marTop w:val="121"/>
          <w:marBottom w:val="0"/>
          <w:divBdr>
            <w:top w:val="none" w:sz="0" w:space="0" w:color="auto"/>
            <w:left w:val="none" w:sz="0" w:space="0" w:color="auto"/>
            <w:bottom w:val="none" w:sz="0" w:space="0" w:color="auto"/>
            <w:right w:val="none" w:sz="0" w:space="0" w:color="auto"/>
          </w:divBdr>
        </w:div>
        <w:div w:id="914363229">
          <w:marLeft w:val="0"/>
          <w:marRight w:val="0"/>
          <w:marTop w:val="121"/>
          <w:marBottom w:val="0"/>
          <w:divBdr>
            <w:top w:val="none" w:sz="0" w:space="0" w:color="auto"/>
            <w:left w:val="none" w:sz="0" w:space="0" w:color="auto"/>
            <w:bottom w:val="none" w:sz="0" w:space="0" w:color="auto"/>
            <w:right w:val="none" w:sz="0" w:space="0" w:color="auto"/>
          </w:divBdr>
        </w:div>
        <w:div w:id="1005674377">
          <w:marLeft w:val="0"/>
          <w:marRight w:val="0"/>
          <w:marTop w:val="121"/>
          <w:marBottom w:val="0"/>
          <w:divBdr>
            <w:top w:val="none" w:sz="0" w:space="0" w:color="auto"/>
            <w:left w:val="none" w:sz="0" w:space="0" w:color="auto"/>
            <w:bottom w:val="none" w:sz="0" w:space="0" w:color="auto"/>
            <w:right w:val="none" w:sz="0" w:space="0" w:color="auto"/>
          </w:divBdr>
        </w:div>
        <w:div w:id="1124270724">
          <w:marLeft w:val="0"/>
          <w:marRight w:val="0"/>
          <w:marTop w:val="121"/>
          <w:marBottom w:val="0"/>
          <w:divBdr>
            <w:top w:val="none" w:sz="0" w:space="0" w:color="auto"/>
            <w:left w:val="none" w:sz="0" w:space="0" w:color="auto"/>
            <w:bottom w:val="none" w:sz="0" w:space="0" w:color="auto"/>
            <w:right w:val="none" w:sz="0" w:space="0" w:color="auto"/>
          </w:divBdr>
        </w:div>
        <w:div w:id="1227031250">
          <w:marLeft w:val="0"/>
          <w:marRight w:val="0"/>
          <w:marTop w:val="121"/>
          <w:marBottom w:val="0"/>
          <w:divBdr>
            <w:top w:val="none" w:sz="0" w:space="0" w:color="auto"/>
            <w:left w:val="none" w:sz="0" w:space="0" w:color="auto"/>
            <w:bottom w:val="none" w:sz="0" w:space="0" w:color="auto"/>
            <w:right w:val="none" w:sz="0" w:space="0" w:color="auto"/>
          </w:divBdr>
        </w:div>
        <w:div w:id="1471747630">
          <w:marLeft w:val="0"/>
          <w:marRight w:val="0"/>
          <w:marTop w:val="121"/>
          <w:marBottom w:val="0"/>
          <w:divBdr>
            <w:top w:val="none" w:sz="0" w:space="0" w:color="auto"/>
            <w:left w:val="none" w:sz="0" w:space="0" w:color="auto"/>
            <w:bottom w:val="none" w:sz="0" w:space="0" w:color="auto"/>
            <w:right w:val="none" w:sz="0" w:space="0" w:color="auto"/>
          </w:divBdr>
        </w:div>
        <w:div w:id="1502575955">
          <w:marLeft w:val="0"/>
          <w:marRight w:val="0"/>
          <w:marTop w:val="121"/>
          <w:marBottom w:val="0"/>
          <w:divBdr>
            <w:top w:val="none" w:sz="0" w:space="0" w:color="auto"/>
            <w:left w:val="none" w:sz="0" w:space="0" w:color="auto"/>
            <w:bottom w:val="none" w:sz="0" w:space="0" w:color="auto"/>
            <w:right w:val="none" w:sz="0" w:space="0" w:color="auto"/>
          </w:divBdr>
        </w:div>
        <w:div w:id="1535463421">
          <w:marLeft w:val="0"/>
          <w:marRight w:val="0"/>
          <w:marTop w:val="121"/>
          <w:marBottom w:val="0"/>
          <w:divBdr>
            <w:top w:val="none" w:sz="0" w:space="0" w:color="auto"/>
            <w:left w:val="none" w:sz="0" w:space="0" w:color="auto"/>
            <w:bottom w:val="none" w:sz="0" w:space="0" w:color="auto"/>
            <w:right w:val="none" w:sz="0" w:space="0" w:color="auto"/>
          </w:divBdr>
        </w:div>
        <w:div w:id="1615557852">
          <w:marLeft w:val="0"/>
          <w:marRight w:val="0"/>
          <w:marTop w:val="121"/>
          <w:marBottom w:val="0"/>
          <w:divBdr>
            <w:top w:val="none" w:sz="0" w:space="0" w:color="auto"/>
            <w:left w:val="none" w:sz="0" w:space="0" w:color="auto"/>
            <w:bottom w:val="none" w:sz="0" w:space="0" w:color="auto"/>
            <w:right w:val="none" w:sz="0" w:space="0" w:color="auto"/>
          </w:divBdr>
        </w:div>
        <w:div w:id="1626351937">
          <w:marLeft w:val="0"/>
          <w:marRight w:val="0"/>
          <w:marTop w:val="121"/>
          <w:marBottom w:val="0"/>
          <w:divBdr>
            <w:top w:val="none" w:sz="0" w:space="0" w:color="auto"/>
            <w:left w:val="none" w:sz="0" w:space="0" w:color="auto"/>
            <w:bottom w:val="none" w:sz="0" w:space="0" w:color="auto"/>
            <w:right w:val="none" w:sz="0" w:space="0" w:color="auto"/>
          </w:divBdr>
        </w:div>
        <w:div w:id="1641183837">
          <w:marLeft w:val="0"/>
          <w:marRight w:val="0"/>
          <w:marTop w:val="121"/>
          <w:marBottom w:val="0"/>
          <w:divBdr>
            <w:top w:val="none" w:sz="0" w:space="0" w:color="auto"/>
            <w:left w:val="none" w:sz="0" w:space="0" w:color="auto"/>
            <w:bottom w:val="none" w:sz="0" w:space="0" w:color="auto"/>
            <w:right w:val="none" w:sz="0" w:space="0" w:color="auto"/>
          </w:divBdr>
        </w:div>
        <w:div w:id="1741055999">
          <w:marLeft w:val="0"/>
          <w:marRight w:val="0"/>
          <w:marTop w:val="0"/>
          <w:marBottom w:val="0"/>
          <w:divBdr>
            <w:top w:val="none" w:sz="0" w:space="0" w:color="auto"/>
            <w:left w:val="none" w:sz="0" w:space="0" w:color="auto"/>
            <w:bottom w:val="none" w:sz="0" w:space="0" w:color="auto"/>
            <w:right w:val="none" w:sz="0" w:space="0" w:color="auto"/>
          </w:divBdr>
        </w:div>
        <w:div w:id="1891185964">
          <w:marLeft w:val="0"/>
          <w:marRight w:val="0"/>
          <w:marTop w:val="0"/>
          <w:marBottom w:val="0"/>
          <w:divBdr>
            <w:top w:val="none" w:sz="0" w:space="0" w:color="auto"/>
            <w:left w:val="none" w:sz="0" w:space="0" w:color="auto"/>
            <w:bottom w:val="none" w:sz="0" w:space="0" w:color="auto"/>
            <w:right w:val="none" w:sz="0" w:space="0" w:color="auto"/>
          </w:divBdr>
        </w:div>
        <w:div w:id="1893224109">
          <w:marLeft w:val="0"/>
          <w:marRight w:val="0"/>
          <w:marTop w:val="121"/>
          <w:marBottom w:val="0"/>
          <w:divBdr>
            <w:top w:val="none" w:sz="0" w:space="0" w:color="auto"/>
            <w:left w:val="none" w:sz="0" w:space="0" w:color="auto"/>
            <w:bottom w:val="none" w:sz="0" w:space="0" w:color="auto"/>
            <w:right w:val="none" w:sz="0" w:space="0" w:color="auto"/>
          </w:divBdr>
        </w:div>
        <w:div w:id="2018457978">
          <w:marLeft w:val="0"/>
          <w:marRight w:val="0"/>
          <w:marTop w:val="121"/>
          <w:marBottom w:val="0"/>
          <w:divBdr>
            <w:top w:val="none" w:sz="0" w:space="0" w:color="auto"/>
            <w:left w:val="none" w:sz="0" w:space="0" w:color="auto"/>
            <w:bottom w:val="none" w:sz="0" w:space="0" w:color="auto"/>
            <w:right w:val="none" w:sz="0" w:space="0" w:color="auto"/>
          </w:divBdr>
        </w:div>
        <w:div w:id="2109810347">
          <w:marLeft w:val="0"/>
          <w:marRight w:val="0"/>
          <w:marTop w:val="0"/>
          <w:marBottom w:val="0"/>
          <w:divBdr>
            <w:top w:val="none" w:sz="0" w:space="0" w:color="auto"/>
            <w:left w:val="none" w:sz="0" w:space="0" w:color="auto"/>
            <w:bottom w:val="none" w:sz="0" w:space="0" w:color="auto"/>
            <w:right w:val="none" w:sz="0" w:space="0" w:color="auto"/>
          </w:divBdr>
        </w:div>
        <w:div w:id="2119710808">
          <w:marLeft w:val="0"/>
          <w:marRight w:val="0"/>
          <w:marTop w:val="121"/>
          <w:marBottom w:val="0"/>
          <w:divBdr>
            <w:top w:val="none" w:sz="0" w:space="0" w:color="auto"/>
            <w:left w:val="none" w:sz="0" w:space="0" w:color="auto"/>
            <w:bottom w:val="none" w:sz="0" w:space="0" w:color="auto"/>
            <w:right w:val="none" w:sz="0" w:space="0" w:color="auto"/>
          </w:divBdr>
        </w:div>
      </w:divsChild>
    </w:div>
    <w:div w:id="1080522274">
      <w:bodyDiv w:val="1"/>
      <w:marLeft w:val="0"/>
      <w:marRight w:val="0"/>
      <w:marTop w:val="0"/>
      <w:marBottom w:val="0"/>
      <w:divBdr>
        <w:top w:val="none" w:sz="0" w:space="0" w:color="auto"/>
        <w:left w:val="none" w:sz="0" w:space="0" w:color="auto"/>
        <w:bottom w:val="none" w:sz="0" w:space="0" w:color="auto"/>
        <w:right w:val="none" w:sz="0" w:space="0" w:color="auto"/>
      </w:divBdr>
      <w:divsChild>
        <w:div w:id="1821731065">
          <w:marLeft w:val="0"/>
          <w:marRight w:val="0"/>
          <w:marTop w:val="121"/>
          <w:marBottom w:val="0"/>
          <w:divBdr>
            <w:top w:val="none" w:sz="0" w:space="0" w:color="auto"/>
            <w:left w:val="none" w:sz="0" w:space="0" w:color="auto"/>
            <w:bottom w:val="none" w:sz="0" w:space="0" w:color="auto"/>
            <w:right w:val="none" w:sz="0" w:space="0" w:color="auto"/>
          </w:divBdr>
        </w:div>
      </w:divsChild>
    </w:div>
    <w:div w:id="1081755499">
      <w:bodyDiv w:val="1"/>
      <w:marLeft w:val="0"/>
      <w:marRight w:val="0"/>
      <w:marTop w:val="0"/>
      <w:marBottom w:val="0"/>
      <w:divBdr>
        <w:top w:val="none" w:sz="0" w:space="0" w:color="auto"/>
        <w:left w:val="none" w:sz="0" w:space="0" w:color="auto"/>
        <w:bottom w:val="none" w:sz="0" w:space="0" w:color="auto"/>
        <w:right w:val="none" w:sz="0" w:space="0" w:color="auto"/>
      </w:divBdr>
      <w:divsChild>
        <w:div w:id="1020859772">
          <w:marLeft w:val="0"/>
          <w:marRight w:val="0"/>
          <w:marTop w:val="121"/>
          <w:marBottom w:val="0"/>
          <w:divBdr>
            <w:top w:val="none" w:sz="0" w:space="0" w:color="auto"/>
            <w:left w:val="none" w:sz="0" w:space="0" w:color="auto"/>
            <w:bottom w:val="none" w:sz="0" w:space="0" w:color="auto"/>
            <w:right w:val="none" w:sz="0" w:space="0" w:color="auto"/>
          </w:divBdr>
        </w:div>
        <w:div w:id="1227372126">
          <w:marLeft w:val="0"/>
          <w:marRight w:val="0"/>
          <w:marTop w:val="121"/>
          <w:marBottom w:val="0"/>
          <w:divBdr>
            <w:top w:val="none" w:sz="0" w:space="0" w:color="auto"/>
            <w:left w:val="none" w:sz="0" w:space="0" w:color="auto"/>
            <w:bottom w:val="none" w:sz="0" w:space="0" w:color="auto"/>
            <w:right w:val="none" w:sz="0" w:space="0" w:color="auto"/>
          </w:divBdr>
        </w:div>
      </w:divsChild>
    </w:div>
    <w:div w:id="1090738200">
      <w:bodyDiv w:val="1"/>
      <w:marLeft w:val="0"/>
      <w:marRight w:val="0"/>
      <w:marTop w:val="0"/>
      <w:marBottom w:val="0"/>
      <w:divBdr>
        <w:top w:val="none" w:sz="0" w:space="0" w:color="auto"/>
        <w:left w:val="none" w:sz="0" w:space="0" w:color="auto"/>
        <w:bottom w:val="none" w:sz="0" w:space="0" w:color="auto"/>
        <w:right w:val="none" w:sz="0" w:space="0" w:color="auto"/>
      </w:divBdr>
    </w:div>
    <w:div w:id="1107695592">
      <w:bodyDiv w:val="1"/>
      <w:marLeft w:val="0"/>
      <w:marRight w:val="0"/>
      <w:marTop w:val="0"/>
      <w:marBottom w:val="0"/>
      <w:divBdr>
        <w:top w:val="none" w:sz="0" w:space="0" w:color="auto"/>
        <w:left w:val="none" w:sz="0" w:space="0" w:color="auto"/>
        <w:bottom w:val="none" w:sz="0" w:space="0" w:color="auto"/>
        <w:right w:val="none" w:sz="0" w:space="0" w:color="auto"/>
      </w:divBdr>
    </w:div>
    <w:div w:id="1116948557">
      <w:bodyDiv w:val="1"/>
      <w:marLeft w:val="0"/>
      <w:marRight w:val="0"/>
      <w:marTop w:val="0"/>
      <w:marBottom w:val="0"/>
      <w:divBdr>
        <w:top w:val="none" w:sz="0" w:space="0" w:color="auto"/>
        <w:left w:val="none" w:sz="0" w:space="0" w:color="auto"/>
        <w:bottom w:val="none" w:sz="0" w:space="0" w:color="auto"/>
        <w:right w:val="none" w:sz="0" w:space="0" w:color="auto"/>
      </w:divBdr>
    </w:div>
    <w:div w:id="1117337811">
      <w:bodyDiv w:val="1"/>
      <w:marLeft w:val="0"/>
      <w:marRight w:val="0"/>
      <w:marTop w:val="0"/>
      <w:marBottom w:val="0"/>
      <w:divBdr>
        <w:top w:val="none" w:sz="0" w:space="0" w:color="auto"/>
        <w:left w:val="none" w:sz="0" w:space="0" w:color="auto"/>
        <w:bottom w:val="none" w:sz="0" w:space="0" w:color="auto"/>
        <w:right w:val="none" w:sz="0" w:space="0" w:color="auto"/>
      </w:divBdr>
    </w:div>
    <w:div w:id="1121804678">
      <w:bodyDiv w:val="1"/>
      <w:marLeft w:val="0"/>
      <w:marRight w:val="0"/>
      <w:marTop w:val="0"/>
      <w:marBottom w:val="0"/>
      <w:divBdr>
        <w:top w:val="none" w:sz="0" w:space="0" w:color="auto"/>
        <w:left w:val="none" w:sz="0" w:space="0" w:color="auto"/>
        <w:bottom w:val="none" w:sz="0" w:space="0" w:color="auto"/>
        <w:right w:val="none" w:sz="0" w:space="0" w:color="auto"/>
      </w:divBdr>
      <w:divsChild>
        <w:div w:id="2000115643">
          <w:marLeft w:val="0"/>
          <w:marRight w:val="0"/>
          <w:marTop w:val="121"/>
          <w:marBottom w:val="0"/>
          <w:divBdr>
            <w:top w:val="none" w:sz="0" w:space="0" w:color="auto"/>
            <w:left w:val="none" w:sz="0" w:space="0" w:color="auto"/>
            <w:bottom w:val="none" w:sz="0" w:space="0" w:color="auto"/>
            <w:right w:val="none" w:sz="0" w:space="0" w:color="auto"/>
          </w:divBdr>
        </w:div>
      </w:divsChild>
    </w:div>
    <w:div w:id="1125002154">
      <w:bodyDiv w:val="1"/>
      <w:marLeft w:val="0"/>
      <w:marRight w:val="0"/>
      <w:marTop w:val="0"/>
      <w:marBottom w:val="0"/>
      <w:divBdr>
        <w:top w:val="none" w:sz="0" w:space="0" w:color="auto"/>
        <w:left w:val="none" w:sz="0" w:space="0" w:color="auto"/>
        <w:bottom w:val="none" w:sz="0" w:space="0" w:color="auto"/>
        <w:right w:val="none" w:sz="0" w:space="0" w:color="auto"/>
      </w:divBdr>
    </w:div>
    <w:div w:id="1130785667">
      <w:bodyDiv w:val="1"/>
      <w:marLeft w:val="0"/>
      <w:marRight w:val="0"/>
      <w:marTop w:val="0"/>
      <w:marBottom w:val="0"/>
      <w:divBdr>
        <w:top w:val="none" w:sz="0" w:space="0" w:color="auto"/>
        <w:left w:val="none" w:sz="0" w:space="0" w:color="auto"/>
        <w:bottom w:val="none" w:sz="0" w:space="0" w:color="auto"/>
        <w:right w:val="none" w:sz="0" w:space="0" w:color="auto"/>
      </w:divBdr>
      <w:divsChild>
        <w:div w:id="1891913762">
          <w:marLeft w:val="0"/>
          <w:marRight w:val="0"/>
          <w:marTop w:val="121"/>
          <w:marBottom w:val="0"/>
          <w:divBdr>
            <w:top w:val="none" w:sz="0" w:space="0" w:color="auto"/>
            <w:left w:val="none" w:sz="0" w:space="0" w:color="auto"/>
            <w:bottom w:val="none" w:sz="0" w:space="0" w:color="auto"/>
            <w:right w:val="none" w:sz="0" w:space="0" w:color="auto"/>
          </w:divBdr>
        </w:div>
      </w:divsChild>
    </w:div>
    <w:div w:id="1138962730">
      <w:bodyDiv w:val="1"/>
      <w:marLeft w:val="0"/>
      <w:marRight w:val="0"/>
      <w:marTop w:val="0"/>
      <w:marBottom w:val="0"/>
      <w:divBdr>
        <w:top w:val="none" w:sz="0" w:space="0" w:color="auto"/>
        <w:left w:val="none" w:sz="0" w:space="0" w:color="auto"/>
        <w:bottom w:val="none" w:sz="0" w:space="0" w:color="auto"/>
        <w:right w:val="none" w:sz="0" w:space="0" w:color="auto"/>
      </w:divBdr>
    </w:div>
    <w:div w:id="1139418619">
      <w:bodyDiv w:val="1"/>
      <w:marLeft w:val="0"/>
      <w:marRight w:val="0"/>
      <w:marTop w:val="0"/>
      <w:marBottom w:val="0"/>
      <w:divBdr>
        <w:top w:val="none" w:sz="0" w:space="0" w:color="auto"/>
        <w:left w:val="none" w:sz="0" w:space="0" w:color="auto"/>
        <w:bottom w:val="none" w:sz="0" w:space="0" w:color="auto"/>
        <w:right w:val="none" w:sz="0" w:space="0" w:color="auto"/>
      </w:divBdr>
      <w:divsChild>
        <w:div w:id="1782411897">
          <w:marLeft w:val="0"/>
          <w:marRight w:val="0"/>
          <w:marTop w:val="0"/>
          <w:marBottom w:val="0"/>
          <w:divBdr>
            <w:top w:val="none" w:sz="0" w:space="0" w:color="auto"/>
            <w:left w:val="none" w:sz="0" w:space="0" w:color="auto"/>
            <w:bottom w:val="none" w:sz="0" w:space="0" w:color="auto"/>
            <w:right w:val="none" w:sz="0" w:space="0" w:color="auto"/>
          </w:divBdr>
        </w:div>
      </w:divsChild>
    </w:div>
    <w:div w:id="1139568194">
      <w:bodyDiv w:val="1"/>
      <w:marLeft w:val="0"/>
      <w:marRight w:val="0"/>
      <w:marTop w:val="0"/>
      <w:marBottom w:val="0"/>
      <w:divBdr>
        <w:top w:val="none" w:sz="0" w:space="0" w:color="auto"/>
        <w:left w:val="none" w:sz="0" w:space="0" w:color="auto"/>
        <w:bottom w:val="none" w:sz="0" w:space="0" w:color="auto"/>
        <w:right w:val="none" w:sz="0" w:space="0" w:color="auto"/>
      </w:divBdr>
      <w:divsChild>
        <w:div w:id="74406023">
          <w:marLeft w:val="0"/>
          <w:marRight w:val="0"/>
          <w:marTop w:val="0"/>
          <w:marBottom w:val="0"/>
          <w:divBdr>
            <w:top w:val="none" w:sz="0" w:space="0" w:color="auto"/>
            <w:left w:val="none" w:sz="0" w:space="0" w:color="auto"/>
            <w:bottom w:val="none" w:sz="0" w:space="0" w:color="auto"/>
            <w:right w:val="none" w:sz="0" w:space="0" w:color="auto"/>
          </w:divBdr>
        </w:div>
        <w:div w:id="703948137">
          <w:marLeft w:val="0"/>
          <w:marRight w:val="0"/>
          <w:marTop w:val="0"/>
          <w:marBottom w:val="0"/>
          <w:divBdr>
            <w:top w:val="none" w:sz="0" w:space="0" w:color="auto"/>
            <w:left w:val="none" w:sz="0" w:space="0" w:color="auto"/>
            <w:bottom w:val="none" w:sz="0" w:space="0" w:color="auto"/>
            <w:right w:val="none" w:sz="0" w:space="0" w:color="auto"/>
          </w:divBdr>
        </w:div>
      </w:divsChild>
    </w:div>
    <w:div w:id="1143817794">
      <w:bodyDiv w:val="1"/>
      <w:marLeft w:val="0"/>
      <w:marRight w:val="0"/>
      <w:marTop w:val="0"/>
      <w:marBottom w:val="0"/>
      <w:divBdr>
        <w:top w:val="none" w:sz="0" w:space="0" w:color="auto"/>
        <w:left w:val="none" w:sz="0" w:space="0" w:color="auto"/>
        <w:bottom w:val="none" w:sz="0" w:space="0" w:color="auto"/>
        <w:right w:val="none" w:sz="0" w:space="0" w:color="auto"/>
      </w:divBdr>
      <w:divsChild>
        <w:div w:id="1537812915">
          <w:marLeft w:val="0"/>
          <w:marRight w:val="0"/>
          <w:marTop w:val="121"/>
          <w:marBottom w:val="0"/>
          <w:divBdr>
            <w:top w:val="none" w:sz="0" w:space="0" w:color="auto"/>
            <w:left w:val="none" w:sz="0" w:space="0" w:color="auto"/>
            <w:bottom w:val="none" w:sz="0" w:space="0" w:color="auto"/>
            <w:right w:val="none" w:sz="0" w:space="0" w:color="auto"/>
          </w:divBdr>
        </w:div>
      </w:divsChild>
    </w:div>
    <w:div w:id="1147741537">
      <w:bodyDiv w:val="1"/>
      <w:marLeft w:val="0"/>
      <w:marRight w:val="0"/>
      <w:marTop w:val="0"/>
      <w:marBottom w:val="0"/>
      <w:divBdr>
        <w:top w:val="none" w:sz="0" w:space="0" w:color="auto"/>
        <w:left w:val="none" w:sz="0" w:space="0" w:color="auto"/>
        <w:bottom w:val="none" w:sz="0" w:space="0" w:color="auto"/>
        <w:right w:val="none" w:sz="0" w:space="0" w:color="auto"/>
      </w:divBdr>
    </w:div>
    <w:div w:id="1155103005">
      <w:bodyDiv w:val="1"/>
      <w:marLeft w:val="0"/>
      <w:marRight w:val="0"/>
      <w:marTop w:val="0"/>
      <w:marBottom w:val="0"/>
      <w:divBdr>
        <w:top w:val="none" w:sz="0" w:space="0" w:color="auto"/>
        <w:left w:val="none" w:sz="0" w:space="0" w:color="auto"/>
        <w:bottom w:val="none" w:sz="0" w:space="0" w:color="auto"/>
        <w:right w:val="none" w:sz="0" w:space="0" w:color="auto"/>
      </w:divBdr>
    </w:div>
    <w:div w:id="1161584304">
      <w:bodyDiv w:val="1"/>
      <w:marLeft w:val="0"/>
      <w:marRight w:val="0"/>
      <w:marTop w:val="0"/>
      <w:marBottom w:val="0"/>
      <w:divBdr>
        <w:top w:val="none" w:sz="0" w:space="0" w:color="auto"/>
        <w:left w:val="none" w:sz="0" w:space="0" w:color="auto"/>
        <w:bottom w:val="none" w:sz="0" w:space="0" w:color="auto"/>
        <w:right w:val="none" w:sz="0" w:space="0" w:color="auto"/>
      </w:divBdr>
    </w:div>
    <w:div w:id="1167280655">
      <w:bodyDiv w:val="1"/>
      <w:marLeft w:val="0"/>
      <w:marRight w:val="0"/>
      <w:marTop w:val="0"/>
      <w:marBottom w:val="0"/>
      <w:divBdr>
        <w:top w:val="none" w:sz="0" w:space="0" w:color="auto"/>
        <w:left w:val="none" w:sz="0" w:space="0" w:color="auto"/>
        <w:bottom w:val="none" w:sz="0" w:space="0" w:color="auto"/>
        <w:right w:val="none" w:sz="0" w:space="0" w:color="auto"/>
      </w:divBdr>
      <w:divsChild>
        <w:div w:id="1528134706">
          <w:marLeft w:val="0"/>
          <w:marRight w:val="0"/>
          <w:marTop w:val="121"/>
          <w:marBottom w:val="0"/>
          <w:divBdr>
            <w:top w:val="none" w:sz="0" w:space="0" w:color="auto"/>
            <w:left w:val="none" w:sz="0" w:space="0" w:color="auto"/>
            <w:bottom w:val="none" w:sz="0" w:space="0" w:color="auto"/>
            <w:right w:val="none" w:sz="0" w:space="0" w:color="auto"/>
          </w:divBdr>
        </w:div>
      </w:divsChild>
    </w:div>
    <w:div w:id="1168709672">
      <w:bodyDiv w:val="1"/>
      <w:marLeft w:val="0"/>
      <w:marRight w:val="0"/>
      <w:marTop w:val="0"/>
      <w:marBottom w:val="0"/>
      <w:divBdr>
        <w:top w:val="none" w:sz="0" w:space="0" w:color="auto"/>
        <w:left w:val="none" w:sz="0" w:space="0" w:color="auto"/>
        <w:bottom w:val="none" w:sz="0" w:space="0" w:color="auto"/>
        <w:right w:val="none" w:sz="0" w:space="0" w:color="auto"/>
      </w:divBdr>
    </w:div>
    <w:div w:id="1172404971">
      <w:bodyDiv w:val="1"/>
      <w:marLeft w:val="0"/>
      <w:marRight w:val="0"/>
      <w:marTop w:val="0"/>
      <w:marBottom w:val="0"/>
      <w:divBdr>
        <w:top w:val="none" w:sz="0" w:space="0" w:color="auto"/>
        <w:left w:val="none" w:sz="0" w:space="0" w:color="auto"/>
        <w:bottom w:val="none" w:sz="0" w:space="0" w:color="auto"/>
        <w:right w:val="none" w:sz="0" w:space="0" w:color="auto"/>
      </w:divBdr>
      <w:divsChild>
        <w:div w:id="263152065">
          <w:marLeft w:val="0"/>
          <w:marRight w:val="0"/>
          <w:marTop w:val="121"/>
          <w:marBottom w:val="0"/>
          <w:divBdr>
            <w:top w:val="none" w:sz="0" w:space="0" w:color="auto"/>
            <w:left w:val="none" w:sz="0" w:space="0" w:color="auto"/>
            <w:bottom w:val="none" w:sz="0" w:space="0" w:color="auto"/>
            <w:right w:val="none" w:sz="0" w:space="0" w:color="auto"/>
          </w:divBdr>
        </w:div>
      </w:divsChild>
    </w:div>
    <w:div w:id="1186671232">
      <w:bodyDiv w:val="1"/>
      <w:marLeft w:val="0"/>
      <w:marRight w:val="0"/>
      <w:marTop w:val="0"/>
      <w:marBottom w:val="0"/>
      <w:divBdr>
        <w:top w:val="none" w:sz="0" w:space="0" w:color="auto"/>
        <w:left w:val="none" w:sz="0" w:space="0" w:color="auto"/>
        <w:bottom w:val="none" w:sz="0" w:space="0" w:color="auto"/>
        <w:right w:val="none" w:sz="0" w:space="0" w:color="auto"/>
      </w:divBdr>
    </w:div>
    <w:div w:id="1191532576">
      <w:bodyDiv w:val="1"/>
      <w:marLeft w:val="0"/>
      <w:marRight w:val="0"/>
      <w:marTop w:val="0"/>
      <w:marBottom w:val="0"/>
      <w:divBdr>
        <w:top w:val="none" w:sz="0" w:space="0" w:color="auto"/>
        <w:left w:val="none" w:sz="0" w:space="0" w:color="auto"/>
        <w:bottom w:val="none" w:sz="0" w:space="0" w:color="auto"/>
        <w:right w:val="none" w:sz="0" w:space="0" w:color="auto"/>
      </w:divBdr>
      <w:divsChild>
        <w:div w:id="702024873">
          <w:marLeft w:val="0"/>
          <w:marRight w:val="0"/>
          <w:marTop w:val="121"/>
          <w:marBottom w:val="0"/>
          <w:divBdr>
            <w:top w:val="none" w:sz="0" w:space="0" w:color="auto"/>
            <w:left w:val="none" w:sz="0" w:space="0" w:color="auto"/>
            <w:bottom w:val="none" w:sz="0" w:space="0" w:color="auto"/>
            <w:right w:val="none" w:sz="0" w:space="0" w:color="auto"/>
          </w:divBdr>
        </w:div>
      </w:divsChild>
    </w:div>
    <w:div w:id="1194541206">
      <w:bodyDiv w:val="1"/>
      <w:marLeft w:val="0"/>
      <w:marRight w:val="0"/>
      <w:marTop w:val="0"/>
      <w:marBottom w:val="0"/>
      <w:divBdr>
        <w:top w:val="none" w:sz="0" w:space="0" w:color="auto"/>
        <w:left w:val="none" w:sz="0" w:space="0" w:color="auto"/>
        <w:bottom w:val="none" w:sz="0" w:space="0" w:color="auto"/>
        <w:right w:val="none" w:sz="0" w:space="0" w:color="auto"/>
      </w:divBdr>
      <w:divsChild>
        <w:div w:id="2128817127">
          <w:marLeft w:val="0"/>
          <w:marRight w:val="0"/>
          <w:marTop w:val="121"/>
          <w:marBottom w:val="0"/>
          <w:divBdr>
            <w:top w:val="none" w:sz="0" w:space="0" w:color="auto"/>
            <w:left w:val="none" w:sz="0" w:space="0" w:color="auto"/>
            <w:bottom w:val="none" w:sz="0" w:space="0" w:color="auto"/>
            <w:right w:val="none" w:sz="0" w:space="0" w:color="auto"/>
          </w:divBdr>
        </w:div>
      </w:divsChild>
    </w:div>
    <w:div w:id="1202132732">
      <w:bodyDiv w:val="1"/>
      <w:marLeft w:val="0"/>
      <w:marRight w:val="0"/>
      <w:marTop w:val="0"/>
      <w:marBottom w:val="0"/>
      <w:divBdr>
        <w:top w:val="none" w:sz="0" w:space="0" w:color="auto"/>
        <w:left w:val="none" w:sz="0" w:space="0" w:color="auto"/>
        <w:bottom w:val="none" w:sz="0" w:space="0" w:color="auto"/>
        <w:right w:val="none" w:sz="0" w:space="0" w:color="auto"/>
      </w:divBdr>
    </w:div>
    <w:div w:id="1204829583">
      <w:bodyDiv w:val="1"/>
      <w:marLeft w:val="0"/>
      <w:marRight w:val="0"/>
      <w:marTop w:val="0"/>
      <w:marBottom w:val="0"/>
      <w:divBdr>
        <w:top w:val="none" w:sz="0" w:space="0" w:color="auto"/>
        <w:left w:val="none" w:sz="0" w:space="0" w:color="auto"/>
        <w:bottom w:val="none" w:sz="0" w:space="0" w:color="auto"/>
        <w:right w:val="none" w:sz="0" w:space="0" w:color="auto"/>
      </w:divBdr>
    </w:div>
    <w:div w:id="1220480966">
      <w:bodyDiv w:val="1"/>
      <w:marLeft w:val="0"/>
      <w:marRight w:val="0"/>
      <w:marTop w:val="0"/>
      <w:marBottom w:val="0"/>
      <w:divBdr>
        <w:top w:val="none" w:sz="0" w:space="0" w:color="auto"/>
        <w:left w:val="none" w:sz="0" w:space="0" w:color="auto"/>
        <w:bottom w:val="none" w:sz="0" w:space="0" w:color="auto"/>
        <w:right w:val="none" w:sz="0" w:space="0" w:color="auto"/>
      </w:divBdr>
    </w:div>
    <w:div w:id="1237521579">
      <w:bodyDiv w:val="1"/>
      <w:marLeft w:val="0"/>
      <w:marRight w:val="0"/>
      <w:marTop w:val="0"/>
      <w:marBottom w:val="0"/>
      <w:divBdr>
        <w:top w:val="none" w:sz="0" w:space="0" w:color="auto"/>
        <w:left w:val="none" w:sz="0" w:space="0" w:color="auto"/>
        <w:bottom w:val="none" w:sz="0" w:space="0" w:color="auto"/>
        <w:right w:val="none" w:sz="0" w:space="0" w:color="auto"/>
      </w:divBdr>
      <w:divsChild>
        <w:div w:id="966426121">
          <w:marLeft w:val="0"/>
          <w:marRight w:val="0"/>
          <w:marTop w:val="0"/>
          <w:marBottom w:val="0"/>
          <w:divBdr>
            <w:top w:val="none" w:sz="0" w:space="0" w:color="auto"/>
            <w:left w:val="none" w:sz="0" w:space="0" w:color="auto"/>
            <w:bottom w:val="none" w:sz="0" w:space="0" w:color="auto"/>
            <w:right w:val="none" w:sz="0" w:space="0" w:color="auto"/>
          </w:divBdr>
        </w:div>
        <w:div w:id="1062947930">
          <w:marLeft w:val="0"/>
          <w:marRight w:val="0"/>
          <w:marTop w:val="0"/>
          <w:marBottom w:val="0"/>
          <w:divBdr>
            <w:top w:val="none" w:sz="0" w:space="0" w:color="auto"/>
            <w:left w:val="none" w:sz="0" w:space="0" w:color="auto"/>
            <w:bottom w:val="none" w:sz="0" w:space="0" w:color="auto"/>
            <w:right w:val="none" w:sz="0" w:space="0" w:color="auto"/>
          </w:divBdr>
        </w:div>
        <w:div w:id="1204168651">
          <w:marLeft w:val="0"/>
          <w:marRight w:val="0"/>
          <w:marTop w:val="0"/>
          <w:marBottom w:val="0"/>
          <w:divBdr>
            <w:top w:val="none" w:sz="0" w:space="0" w:color="auto"/>
            <w:left w:val="none" w:sz="0" w:space="0" w:color="auto"/>
            <w:bottom w:val="none" w:sz="0" w:space="0" w:color="auto"/>
            <w:right w:val="none" w:sz="0" w:space="0" w:color="auto"/>
          </w:divBdr>
        </w:div>
        <w:div w:id="1705206449">
          <w:marLeft w:val="0"/>
          <w:marRight w:val="0"/>
          <w:marTop w:val="0"/>
          <w:marBottom w:val="0"/>
          <w:divBdr>
            <w:top w:val="none" w:sz="0" w:space="0" w:color="auto"/>
            <w:left w:val="none" w:sz="0" w:space="0" w:color="auto"/>
            <w:bottom w:val="none" w:sz="0" w:space="0" w:color="auto"/>
            <w:right w:val="none" w:sz="0" w:space="0" w:color="auto"/>
          </w:divBdr>
        </w:div>
      </w:divsChild>
    </w:div>
    <w:div w:id="1263414520">
      <w:bodyDiv w:val="1"/>
      <w:marLeft w:val="0"/>
      <w:marRight w:val="0"/>
      <w:marTop w:val="0"/>
      <w:marBottom w:val="0"/>
      <w:divBdr>
        <w:top w:val="none" w:sz="0" w:space="0" w:color="auto"/>
        <w:left w:val="none" w:sz="0" w:space="0" w:color="auto"/>
        <w:bottom w:val="none" w:sz="0" w:space="0" w:color="auto"/>
        <w:right w:val="none" w:sz="0" w:space="0" w:color="auto"/>
      </w:divBdr>
    </w:div>
    <w:div w:id="1268540487">
      <w:bodyDiv w:val="1"/>
      <w:marLeft w:val="0"/>
      <w:marRight w:val="0"/>
      <w:marTop w:val="0"/>
      <w:marBottom w:val="0"/>
      <w:divBdr>
        <w:top w:val="none" w:sz="0" w:space="0" w:color="auto"/>
        <w:left w:val="none" w:sz="0" w:space="0" w:color="auto"/>
        <w:bottom w:val="none" w:sz="0" w:space="0" w:color="auto"/>
        <w:right w:val="none" w:sz="0" w:space="0" w:color="auto"/>
      </w:divBdr>
    </w:div>
    <w:div w:id="1269433507">
      <w:bodyDiv w:val="1"/>
      <w:marLeft w:val="0"/>
      <w:marRight w:val="0"/>
      <w:marTop w:val="0"/>
      <w:marBottom w:val="0"/>
      <w:divBdr>
        <w:top w:val="none" w:sz="0" w:space="0" w:color="auto"/>
        <w:left w:val="none" w:sz="0" w:space="0" w:color="auto"/>
        <w:bottom w:val="none" w:sz="0" w:space="0" w:color="auto"/>
        <w:right w:val="none" w:sz="0" w:space="0" w:color="auto"/>
      </w:divBdr>
      <w:divsChild>
        <w:div w:id="2111007470">
          <w:marLeft w:val="0"/>
          <w:marRight w:val="0"/>
          <w:marTop w:val="121"/>
          <w:marBottom w:val="0"/>
          <w:divBdr>
            <w:top w:val="none" w:sz="0" w:space="0" w:color="auto"/>
            <w:left w:val="none" w:sz="0" w:space="0" w:color="auto"/>
            <w:bottom w:val="none" w:sz="0" w:space="0" w:color="auto"/>
            <w:right w:val="none" w:sz="0" w:space="0" w:color="auto"/>
          </w:divBdr>
        </w:div>
      </w:divsChild>
    </w:div>
    <w:div w:id="1273170326">
      <w:bodyDiv w:val="1"/>
      <w:marLeft w:val="0"/>
      <w:marRight w:val="0"/>
      <w:marTop w:val="0"/>
      <w:marBottom w:val="0"/>
      <w:divBdr>
        <w:top w:val="none" w:sz="0" w:space="0" w:color="auto"/>
        <w:left w:val="none" w:sz="0" w:space="0" w:color="auto"/>
        <w:bottom w:val="none" w:sz="0" w:space="0" w:color="auto"/>
        <w:right w:val="none" w:sz="0" w:space="0" w:color="auto"/>
      </w:divBdr>
      <w:divsChild>
        <w:div w:id="2979576">
          <w:marLeft w:val="0"/>
          <w:marRight w:val="0"/>
          <w:marTop w:val="0"/>
          <w:marBottom w:val="0"/>
          <w:divBdr>
            <w:top w:val="none" w:sz="0" w:space="0" w:color="auto"/>
            <w:left w:val="none" w:sz="0" w:space="0" w:color="auto"/>
            <w:bottom w:val="none" w:sz="0" w:space="0" w:color="auto"/>
            <w:right w:val="none" w:sz="0" w:space="0" w:color="auto"/>
          </w:divBdr>
        </w:div>
        <w:div w:id="58790777">
          <w:marLeft w:val="0"/>
          <w:marRight w:val="0"/>
          <w:marTop w:val="121"/>
          <w:marBottom w:val="0"/>
          <w:divBdr>
            <w:top w:val="none" w:sz="0" w:space="0" w:color="auto"/>
            <w:left w:val="none" w:sz="0" w:space="0" w:color="auto"/>
            <w:bottom w:val="none" w:sz="0" w:space="0" w:color="auto"/>
            <w:right w:val="none" w:sz="0" w:space="0" w:color="auto"/>
          </w:divBdr>
        </w:div>
        <w:div w:id="111362839">
          <w:marLeft w:val="0"/>
          <w:marRight w:val="0"/>
          <w:marTop w:val="121"/>
          <w:marBottom w:val="0"/>
          <w:divBdr>
            <w:top w:val="none" w:sz="0" w:space="0" w:color="auto"/>
            <w:left w:val="none" w:sz="0" w:space="0" w:color="auto"/>
            <w:bottom w:val="none" w:sz="0" w:space="0" w:color="auto"/>
            <w:right w:val="none" w:sz="0" w:space="0" w:color="auto"/>
          </w:divBdr>
        </w:div>
        <w:div w:id="146702044">
          <w:marLeft w:val="0"/>
          <w:marRight w:val="0"/>
          <w:marTop w:val="121"/>
          <w:marBottom w:val="0"/>
          <w:divBdr>
            <w:top w:val="none" w:sz="0" w:space="0" w:color="auto"/>
            <w:left w:val="none" w:sz="0" w:space="0" w:color="auto"/>
            <w:bottom w:val="none" w:sz="0" w:space="0" w:color="auto"/>
            <w:right w:val="none" w:sz="0" w:space="0" w:color="auto"/>
          </w:divBdr>
        </w:div>
        <w:div w:id="193081134">
          <w:marLeft w:val="0"/>
          <w:marRight w:val="0"/>
          <w:marTop w:val="121"/>
          <w:marBottom w:val="0"/>
          <w:divBdr>
            <w:top w:val="none" w:sz="0" w:space="0" w:color="auto"/>
            <w:left w:val="none" w:sz="0" w:space="0" w:color="auto"/>
            <w:bottom w:val="none" w:sz="0" w:space="0" w:color="auto"/>
            <w:right w:val="none" w:sz="0" w:space="0" w:color="auto"/>
          </w:divBdr>
        </w:div>
        <w:div w:id="203712821">
          <w:marLeft w:val="0"/>
          <w:marRight w:val="0"/>
          <w:marTop w:val="121"/>
          <w:marBottom w:val="0"/>
          <w:divBdr>
            <w:top w:val="none" w:sz="0" w:space="0" w:color="auto"/>
            <w:left w:val="none" w:sz="0" w:space="0" w:color="auto"/>
            <w:bottom w:val="none" w:sz="0" w:space="0" w:color="auto"/>
            <w:right w:val="none" w:sz="0" w:space="0" w:color="auto"/>
          </w:divBdr>
        </w:div>
        <w:div w:id="283922711">
          <w:marLeft w:val="0"/>
          <w:marRight w:val="0"/>
          <w:marTop w:val="121"/>
          <w:marBottom w:val="0"/>
          <w:divBdr>
            <w:top w:val="none" w:sz="0" w:space="0" w:color="auto"/>
            <w:left w:val="none" w:sz="0" w:space="0" w:color="auto"/>
            <w:bottom w:val="none" w:sz="0" w:space="0" w:color="auto"/>
            <w:right w:val="none" w:sz="0" w:space="0" w:color="auto"/>
          </w:divBdr>
        </w:div>
        <w:div w:id="302779636">
          <w:marLeft w:val="0"/>
          <w:marRight w:val="0"/>
          <w:marTop w:val="121"/>
          <w:marBottom w:val="0"/>
          <w:divBdr>
            <w:top w:val="none" w:sz="0" w:space="0" w:color="auto"/>
            <w:left w:val="none" w:sz="0" w:space="0" w:color="auto"/>
            <w:bottom w:val="none" w:sz="0" w:space="0" w:color="auto"/>
            <w:right w:val="none" w:sz="0" w:space="0" w:color="auto"/>
          </w:divBdr>
        </w:div>
        <w:div w:id="364212327">
          <w:marLeft w:val="0"/>
          <w:marRight w:val="0"/>
          <w:marTop w:val="121"/>
          <w:marBottom w:val="0"/>
          <w:divBdr>
            <w:top w:val="none" w:sz="0" w:space="0" w:color="auto"/>
            <w:left w:val="none" w:sz="0" w:space="0" w:color="auto"/>
            <w:bottom w:val="none" w:sz="0" w:space="0" w:color="auto"/>
            <w:right w:val="none" w:sz="0" w:space="0" w:color="auto"/>
          </w:divBdr>
        </w:div>
        <w:div w:id="371612069">
          <w:marLeft w:val="0"/>
          <w:marRight w:val="0"/>
          <w:marTop w:val="121"/>
          <w:marBottom w:val="0"/>
          <w:divBdr>
            <w:top w:val="none" w:sz="0" w:space="0" w:color="auto"/>
            <w:left w:val="none" w:sz="0" w:space="0" w:color="auto"/>
            <w:bottom w:val="none" w:sz="0" w:space="0" w:color="auto"/>
            <w:right w:val="none" w:sz="0" w:space="0" w:color="auto"/>
          </w:divBdr>
        </w:div>
        <w:div w:id="416025548">
          <w:marLeft w:val="0"/>
          <w:marRight w:val="0"/>
          <w:marTop w:val="121"/>
          <w:marBottom w:val="0"/>
          <w:divBdr>
            <w:top w:val="none" w:sz="0" w:space="0" w:color="auto"/>
            <w:left w:val="none" w:sz="0" w:space="0" w:color="auto"/>
            <w:bottom w:val="none" w:sz="0" w:space="0" w:color="auto"/>
            <w:right w:val="none" w:sz="0" w:space="0" w:color="auto"/>
          </w:divBdr>
        </w:div>
        <w:div w:id="541947112">
          <w:marLeft w:val="0"/>
          <w:marRight w:val="0"/>
          <w:marTop w:val="121"/>
          <w:marBottom w:val="0"/>
          <w:divBdr>
            <w:top w:val="none" w:sz="0" w:space="0" w:color="auto"/>
            <w:left w:val="none" w:sz="0" w:space="0" w:color="auto"/>
            <w:bottom w:val="none" w:sz="0" w:space="0" w:color="auto"/>
            <w:right w:val="none" w:sz="0" w:space="0" w:color="auto"/>
          </w:divBdr>
        </w:div>
        <w:div w:id="547494008">
          <w:marLeft w:val="0"/>
          <w:marRight w:val="0"/>
          <w:marTop w:val="121"/>
          <w:marBottom w:val="0"/>
          <w:divBdr>
            <w:top w:val="none" w:sz="0" w:space="0" w:color="auto"/>
            <w:left w:val="none" w:sz="0" w:space="0" w:color="auto"/>
            <w:bottom w:val="none" w:sz="0" w:space="0" w:color="auto"/>
            <w:right w:val="none" w:sz="0" w:space="0" w:color="auto"/>
          </w:divBdr>
        </w:div>
        <w:div w:id="574976546">
          <w:marLeft w:val="0"/>
          <w:marRight w:val="0"/>
          <w:marTop w:val="121"/>
          <w:marBottom w:val="0"/>
          <w:divBdr>
            <w:top w:val="none" w:sz="0" w:space="0" w:color="auto"/>
            <w:left w:val="none" w:sz="0" w:space="0" w:color="auto"/>
            <w:bottom w:val="none" w:sz="0" w:space="0" w:color="auto"/>
            <w:right w:val="none" w:sz="0" w:space="0" w:color="auto"/>
          </w:divBdr>
        </w:div>
        <w:div w:id="581524999">
          <w:marLeft w:val="0"/>
          <w:marRight w:val="0"/>
          <w:marTop w:val="120"/>
          <w:marBottom w:val="96"/>
          <w:divBdr>
            <w:top w:val="none" w:sz="0" w:space="0" w:color="auto"/>
            <w:left w:val="none" w:sz="0" w:space="0" w:color="auto"/>
            <w:bottom w:val="none" w:sz="0" w:space="0" w:color="auto"/>
            <w:right w:val="none" w:sz="0" w:space="0" w:color="auto"/>
          </w:divBdr>
          <w:divsChild>
            <w:div w:id="848955290">
              <w:marLeft w:val="0"/>
              <w:marRight w:val="0"/>
              <w:marTop w:val="0"/>
              <w:marBottom w:val="0"/>
              <w:divBdr>
                <w:top w:val="none" w:sz="0" w:space="0" w:color="auto"/>
                <w:left w:val="none" w:sz="0" w:space="0" w:color="auto"/>
                <w:bottom w:val="none" w:sz="0" w:space="0" w:color="auto"/>
                <w:right w:val="none" w:sz="0" w:space="0" w:color="auto"/>
              </w:divBdr>
            </w:div>
            <w:div w:id="1378436732">
              <w:marLeft w:val="0"/>
              <w:marRight w:val="0"/>
              <w:marTop w:val="0"/>
              <w:marBottom w:val="0"/>
              <w:divBdr>
                <w:top w:val="none" w:sz="0" w:space="0" w:color="auto"/>
                <w:left w:val="none" w:sz="0" w:space="0" w:color="auto"/>
                <w:bottom w:val="none" w:sz="0" w:space="0" w:color="auto"/>
                <w:right w:val="none" w:sz="0" w:space="0" w:color="auto"/>
              </w:divBdr>
            </w:div>
          </w:divsChild>
        </w:div>
        <w:div w:id="709955085">
          <w:marLeft w:val="0"/>
          <w:marRight w:val="0"/>
          <w:marTop w:val="121"/>
          <w:marBottom w:val="0"/>
          <w:divBdr>
            <w:top w:val="none" w:sz="0" w:space="0" w:color="auto"/>
            <w:left w:val="none" w:sz="0" w:space="0" w:color="auto"/>
            <w:bottom w:val="none" w:sz="0" w:space="0" w:color="auto"/>
            <w:right w:val="none" w:sz="0" w:space="0" w:color="auto"/>
          </w:divBdr>
        </w:div>
        <w:div w:id="779177626">
          <w:marLeft w:val="0"/>
          <w:marRight w:val="0"/>
          <w:marTop w:val="121"/>
          <w:marBottom w:val="0"/>
          <w:divBdr>
            <w:top w:val="none" w:sz="0" w:space="0" w:color="auto"/>
            <w:left w:val="none" w:sz="0" w:space="0" w:color="auto"/>
            <w:bottom w:val="none" w:sz="0" w:space="0" w:color="auto"/>
            <w:right w:val="none" w:sz="0" w:space="0" w:color="auto"/>
          </w:divBdr>
        </w:div>
        <w:div w:id="791091680">
          <w:marLeft w:val="0"/>
          <w:marRight w:val="0"/>
          <w:marTop w:val="121"/>
          <w:marBottom w:val="0"/>
          <w:divBdr>
            <w:top w:val="none" w:sz="0" w:space="0" w:color="auto"/>
            <w:left w:val="none" w:sz="0" w:space="0" w:color="auto"/>
            <w:bottom w:val="none" w:sz="0" w:space="0" w:color="auto"/>
            <w:right w:val="none" w:sz="0" w:space="0" w:color="auto"/>
          </w:divBdr>
        </w:div>
        <w:div w:id="796022826">
          <w:marLeft w:val="0"/>
          <w:marRight w:val="0"/>
          <w:marTop w:val="121"/>
          <w:marBottom w:val="0"/>
          <w:divBdr>
            <w:top w:val="none" w:sz="0" w:space="0" w:color="auto"/>
            <w:left w:val="none" w:sz="0" w:space="0" w:color="auto"/>
            <w:bottom w:val="none" w:sz="0" w:space="0" w:color="auto"/>
            <w:right w:val="none" w:sz="0" w:space="0" w:color="auto"/>
          </w:divBdr>
        </w:div>
        <w:div w:id="803471931">
          <w:marLeft w:val="0"/>
          <w:marRight w:val="0"/>
          <w:marTop w:val="121"/>
          <w:marBottom w:val="0"/>
          <w:divBdr>
            <w:top w:val="none" w:sz="0" w:space="0" w:color="auto"/>
            <w:left w:val="none" w:sz="0" w:space="0" w:color="auto"/>
            <w:bottom w:val="none" w:sz="0" w:space="0" w:color="auto"/>
            <w:right w:val="none" w:sz="0" w:space="0" w:color="auto"/>
          </w:divBdr>
        </w:div>
        <w:div w:id="811168757">
          <w:marLeft w:val="0"/>
          <w:marRight w:val="0"/>
          <w:marTop w:val="121"/>
          <w:marBottom w:val="0"/>
          <w:divBdr>
            <w:top w:val="none" w:sz="0" w:space="0" w:color="auto"/>
            <w:left w:val="none" w:sz="0" w:space="0" w:color="auto"/>
            <w:bottom w:val="none" w:sz="0" w:space="0" w:color="auto"/>
            <w:right w:val="none" w:sz="0" w:space="0" w:color="auto"/>
          </w:divBdr>
        </w:div>
        <w:div w:id="834145849">
          <w:marLeft w:val="0"/>
          <w:marRight w:val="0"/>
          <w:marTop w:val="121"/>
          <w:marBottom w:val="0"/>
          <w:divBdr>
            <w:top w:val="none" w:sz="0" w:space="0" w:color="auto"/>
            <w:left w:val="none" w:sz="0" w:space="0" w:color="auto"/>
            <w:bottom w:val="none" w:sz="0" w:space="0" w:color="auto"/>
            <w:right w:val="none" w:sz="0" w:space="0" w:color="auto"/>
          </w:divBdr>
        </w:div>
        <w:div w:id="885409102">
          <w:marLeft w:val="0"/>
          <w:marRight w:val="0"/>
          <w:marTop w:val="0"/>
          <w:marBottom w:val="0"/>
          <w:divBdr>
            <w:top w:val="none" w:sz="0" w:space="0" w:color="auto"/>
            <w:left w:val="none" w:sz="0" w:space="0" w:color="auto"/>
            <w:bottom w:val="none" w:sz="0" w:space="0" w:color="auto"/>
            <w:right w:val="none" w:sz="0" w:space="0" w:color="auto"/>
          </w:divBdr>
        </w:div>
        <w:div w:id="963582615">
          <w:marLeft w:val="0"/>
          <w:marRight w:val="0"/>
          <w:marTop w:val="121"/>
          <w:marBottom w:val="0"/>
          <w:divBdr>
            <w:top w:val="none" w:sz="0" w:space="0" w:color="auto"/>
            <w:left w:val="none" w:sz="0" w:space="0" w:color="auto"/>
            <w:bottom w:val="none" w:sz="0" w:space="0" w:color="auto"/>
            <w:right w:val="none" w:sz="0" w:space="0" w:color="auto"/>
          </w:divBdr>
        </w:div>
        <w:div w:id="1087967496">
          <w:marLeft w:val="0"/>
          <w:marRight w:val="0"/>
          <w:marTop w:val="121"/>
          <w:marBottom w:val="0"/>
          <w:divBdr>
            <w:top w:val="none" w:sz="0" w:space="0" w:color="auto"/>
            <w:left w:val="none" w:sz="0" w:space="0" w:color="auto"/>
            <w:bottom w:val="none" w:sz="0" w:space="0" w:color="auto"/>
            <w:right w:val="none" w:sz="0" w:space="0" w:color="auto"/>
          </w:divBdr>
        </w:div>
        <w:div w:id="1097142229">
          <w:marLeft w:val="0"/>
          <w:marRight w:val="0"/>
          <w:marTop w:val="121"/>
          <w:marBottom w:val="0"/>
          <w:divBdr>
            <w:top w:val="none" w:sz="0" w:space="0" w:color="auto"/>
            <w:left w:val="none" w:sz="0" w:space="0" w:color="auto"/>
            <w:bottom w:val="none" w:sz="0" w:space="0" w:color="auto"/>
            <w:right w:val="none" w:sz="0" w:space="0" w:color="auto"/>
          </w:divBdr>
        </w:div>
        <w:div w:id="1099764414">
          <w:marLeft w:val="0"/>
          <w:marRight w:val="0"/>
          <w:marTop w:val="121"/>
          <w:marBottom w:val="0"/>
          <w:divBdr>
            <w:top w:val="none" w:sz="0" w:space="0" w:color="auto"/>
            <w:left w:val="none" w:sz="0" w:space="0" w:color="auto"/>
            <w:bottom w:val="none" w:sz="0" w:space="0" w:color="auto"/>
            <w:right w:val="none" w:sz="0" w:space="0" w:color="auto"/>
          </w:divBdr>
        </w:div>
        <w:div w:id="1119227921">
          <w:marLeft w:val="0"/>
          <w:marRight w:val="0"/>
          <w:marTop w:val="121"/>
          <w:marBottom w:val="0"/>
          <w:divBdr>
            <w:top w:val="none" w:sz="0" w:space="0" w:color="auto"/>
            <w:left w:val="none" w:sz="0" w:space="0" w:color="auto"/>
            <w:bottom w:val="none" w:sz="0" w:space="0" w:color="auto"/>
            <w:right w:val="none" w:sz="0" w:space="0" w:color="auto"/>
          </w:divBdr>
        </w:div>
        <w:div w:id="1138644269">
          <w:marLeft w:val="0"/>
          <w:marRight w:val="0"/>
          <w:marTop w:val="121"/>
          <w:marBottom w:val="0"/>
          <w:divBdr>
            <w:top w:val="none" w:sz="0" w:space="0" w:color="auto"/>
            <w:left w:val="none" w:sz="0" w:space="0" w:color="auto"/>
            <w:bottom w:val="none" w:sz="0" w:space="0" w:color="auto"/>
            <w:right w:val="none" w:sz="0" w:space="0" w:color="auto"/>
          </w:divBdr>
        </w:div>
        <w:div w:id="1138763166">
          <w:marLeft w:val="0"/>
          <w:marRight w:val="0"/>
          <w:marTop w:val="121"/>
          <w:marBottom w:val="0"/>
          <w:divBdr>
            <w:top w:val="none" w:sz="0" w:space="0" w:color="auto"/>
            <w:left w:val="none" w:sz="0" w:space="0" w:color="auto"/>
            <w:bottom w:val="none" w:sz="0" w:space="0" w:color="auto"/>
            <w:right w:val="none" w:sz="0" w:space="0" w:color="auto"/>
          </w:divBdr>
        </w:div>
        <w:div w:id="1200238537">
          <w:marLeft w:val="0"/>
          <w:marRight w:val="0"/>
          <w:marTop w:val="121"/>
          <w:marBottom w:val="0"/>
          <w:divBdr>
            <w:top w:val="none" w:sz="0" w:space="0" w:color="auto"/>
            <w:left w:val="none" w:sz="0" w:space="0" w:color="auto"/>
            <w:bottom w:val="none" w:sz="0" w:space="0" w:color="auto"/>
            <w:right w:val="none" w:sz="0" w:space="0" w:color="auto"/>
          </w:divBdr>
        </w:div>
        <w:div w:id="1374422078">
          <w:marLeft w:val="0"/>
          <w:marRight w:val="0"/>
          <w:marTop w:val="121"/>
          <w:marBottom w:val="0"/>
          <w:divBdr>
            <w:top w:val="none" w:sz="0" w:space="0" w:color="auto"/>
            <w:left w:val="none" w:sz="0" w:space="0" w:color="auto"/>
            <w:bottom w:val="none" w:sz="0" w:space="0" w:color="auto"/>
            <w:right w:val="none" w:sz="0" w:space="0" w:color="auto"/>
          </w:divBdr>
        </w:div>
        <w:div w:id="1480075963">
          <w:marLeft w:val="0"/>
          <w:marRight w:val="0"/>
          <w:marTop w:val="121"/>
          <w:marBottom w:val="0"/>
          <w:divBdr>
            <w:top w:val="none" w:sz="0" w:space="0" w:color="auto"/>
            <w:left w:val="none" w:sz="0" w:space="0" w:color="auto"/>
            <w:bottom w:val="none" w:sz="0" w:space="0" w:color="auto"/>
            <w:right w:val="none" w:sz="0" w:space="0" w:color="auto"/>
          </w:divBdr>
        </w:div>
        <w:div w:id="1507090531">
          <w:marLeft w:val="0"/>
          <w:marRight w:val="0"/>
          <w:marTop w:val="121"/>
          <w:marBottom w:val="0"/>
          <w:divBdr>
            <w:top w:val="none" w:sz="0" w:space="0" w:color="auto"/>
            <w:left w:val="none" w:sz="0" w:space="0" w:color="auto"/>
            <w:bottom w:val="none" w:sz="0" w:space="0" w:color="auto"/>
            <w:right w:val="none" w:sz="0" w:space="0" w:color="auto"/>
          </w:divBdr>
        </w:div>
        <w:div w:id="1537500791">
          <w:marLeft w:val="0"/>
          <w:marRight w:val="0"/>
          <w:marTop w:val="121"/>
          <w:marBottom w:val="0"/>
          <w:divBdr>
            <w:top w:val="none" w:sz="0" w:space="0" w:color="auto"/>
            <w:left w:val="none" w:sz="0" w:space="0" w:color="auto"/>
            <w:bottom w:val="none" w:sz="0" w:space="0" w:color="auto"/>
            <w:right w:val="none" w:sz="0" w:space="0" w:color="auto"/>
          </w:divBdr>
        </w:div>
        <w:div w:id="1606766159">
          <w:marLeft w:val="0"/>
          <w:marRight w:val="0"/>
          <w:marTop w:val="121"/>
          <w:marBottom w:val="0"/>
          <w:divBdr>
            <w:top w:val="none" w:sz="0" w:space="0" w:color="auto"/>
            <w:left w:val="none" w:sz="0" w:space="0" w:color="auto"/>
            <w:bottom w:val="none" w:sz="0" w:space="0" w:color="auto"/>
            <w:right w:val="none" w:sz="0" w:space="0" w:color="auto"/>
          </w:divBdr>
        </w:div>
        <w:div w:id="1698433576">
          <w:marLeft w:val="0"/>
          <w:marRight w:val="0"/>
          <w:marTop w:val="121"/>
          <w:marBottom w:val="0"/>
          <w:divBdr>
            <w:top w:val="none" w:sz="0" w:space="0" w:color="auto"/>
            <w:left w:val="none" w:sz="0" w:space="0" w:color="auto"/>
            <w:bottom w:val="none" w:sz="0" w:space="0" w:color="auto"/>
            <w:right w:val="none" w:sz="0" w:space="0" w:color="auto"/>
          </w:divBdr>
        </w:div>
        <w:div w:id="1707749544">
          <w:marLeft w:val="0"/>
          <w:marRight w:val="0"/>
          <w:marTop w:val="121"/>
          <w:marBottom w:val="0"/>
          <w:divBdr>
            <w:top w:val="none" w:sz="0" w:space="0" w:color="auto"/>
            <w:left w:val="none" w:sz="0" w:space="0" w:color="auto"/>
            <w:bottom w:val="none" w:sz="0" w:space="0" w:color="auto"/>
            <w:right w:val="none" w:sz="0" w:space="0" w:color="auto"/>
          </w:divBdr>
        </w:div>
        <w:div w:id="1724061714">
          <w:marLeft w:val="0"/>
          <w:marRight w:val="0"/>
          <w:marTop w:val="121"/>
          <w:marBottom w:val="0"/>
          <w:divBdr>
            <w:top w:val="none" w:sz="0" w:space="0" w:color="auto"/>
            <w:left w:val="none" w:sz="0" w:space="0" w:color="auto"/>
            <w:bottom w:val="none" w:sz="0" w:space="0" w:color="auto"/>
            <w:right w:val="none" w:sz="0" w:space="0" w:color="auto"/>
          </w:divBdr>
        </w:div>
        <w:div w:id="1787693094">
          <w:marLeft w:val="0"/>
          <w:marRight w:val="0"/>
          <w:marTop w:val="121"/>
          <w:marBottom w:val="0"/>
          <w:divBdr>
            <w:top w:val="none" w:sz="0" w:space="0" w:color="auto"/>
            <w:left w:val="none" w:sz="0" w:space="0" w:color="auto"/>
            <w:bottom w:val="none" w:sz="0" w:space="0" w:color="auto"/>
            <w:right w:val="none" w:sz="0" w:space="0" w:color="auto"/>
          </w:divBdr>
        </w:div>
        <w:div w:id="1828354759">
          <w:marLeft w:val="0"/>
          <w:marRight w:val="0"/>
          <w:marTop w:val="121"/>
          <w:marBottom w:val="0"/>
          <w:divBdr>
            <w:top w:val="none" w:sz="0" w:space="0" w:color="auto"/>
            <w:left w:val="none" w:sz="0" w:space="0" w:color="auto"/>
            <w:bottom w:val="none" w:sz="0" w:space="0" w:color="auto"/>
            <w:right w:val="none" w:sz="0" w:space="0" w:color="auto"/>
          </w:divBdr>
        </w:div>
        <w:div w:id="1942254840">
          <w:marLeft w:val="0"/>
          <w:marRight w:val="0"/>
          <w:marTop w:val="121"/>
          <w:marBottom w:val="0"/>
          <w:divBdr>
            <w:top w:val="none" w:sz="0" w:space="0" w:color="auto"/>
            <w:left w:val="none" w:sz="0" w:space="0" w:color="auto"/>
            <w:bottom w:val="none" w:sz="0" w:space="0" w:color="auto"/>
            <w:right w:val="none" w:sz="0" w:space="0" w:color="auto"/>
          </w:divBdr>
        </w:div>
        <w:div w:id="2032215908">
          <w:marLeft w:val="0"/>
          <w:marRight w:val="0"/>
          <w:marTop w:val="121"/>
          <w:marBottom w:val="0"/>
          <w:divBdr>
            <w:top w:val="none" w:sz="0" w:space="0" w:color="auto"/>
            <w:left w:val="none" w:sz="0" w:space="0" w:color="auto"/>
            <w:bottom w:val="none" w:sz="0" w:space="0" w:color="auto"/>
            <w:right w:val="none" w:sz="0" w:space="0" w:color="auto"/>
          </w:divBdr>
        </w:div>
        <w:div w:id="2088571176">
          <w:marLeft w:val="0"/>
          <w:marRight w:val="0"/>
          <w:marTop w:val="121"/>
          <w:marBottom w:val="0"/>
          <w:divBdr>
            <w:top w:val="none" w:sz="0" w:space="0" w:color="auto"/>
            <w:left w:val="none" w:sz="0" w:space="0" w:color="auto"/>
            <w:bottom w:val="none" w:sz="0" w:space="0" w:color="auto"/>
            <w:right w:val="none" w:sz="0" w:space="0" w:color="auto"/>
          </w:divBdr>
        </w:div>
        <w:div w:id="2140563573">
          <w:marLeft w:val="0"/>
          <w:marRight w:val="0"/>
          <w:marTop w:val="121"/>
          <w:marBottom w:val="0"/>
          <w:divBdr>
            <w:top w:val="none" w:sz="0" w:space="0" w:color="auto"/>
            <w:left w:val="none" w:sz="0" w:space="0" w:color="auto"/>
            <w:bottom w:val="none" w:sz="0" w:space="0" w:color="auto"/>
            <w:right w:val="none" w:sz="0" w:space="0" w:color="auto"/>
          </w:divBdr>
        </w:div>
      </w:divsChild>
    </w:div>
    <w:div w:id="1278025508">
      <w:bodyDiv w:val="1"/>
      <w:marLeft w:val="0"/>
      <w:marRight w:val="0"/>
      <w:marTop w:val="0"/>
      <w:marBottom w:val="0"/>
      <w:divBdr>
        <w:top w:val="none" w:sz="0" w:space="0" w:color="auto"/>
        <w:left w:val="none" w:sz="0" w:space="0" w:color="auto"/>
        <w:bottom w:val="none" w:sz="0" w:space="0" w:color="auto"/>
        <w:right w:val="none" w:sz="0" w:space="0" w:color="auto"/>
      </w:divBdr>
    </w:div>
    <w:div w:id="1300725377">
      <w:bodyDiv w:val="1"/>
      <w:marLeft w:val="0"/>
      <w:marRight w:val="0"/>
      <w:marTop w:val="0"/>
      <w:marBottom w:val="0"/>
      <w:divBdr>
        <w:top w:val="none" w:sz="0" w:space="0" w:color="auto"/>
        <w:left w:val="none" w:sz="0" w:space="0" w:color="auto"/>
        <w:bottom w:val="none" w:sz="0" w:space="0" w:color="auto"/>
        <w:right w:val="none" w:sz="0" w:space="0" w:color="auto"/>
      </w:divBdr>
      <w:divsChild>
        <w:div w:id="1061294303">
          <w:marLeft w:val="0"/>
          <w:marRight w:val="0"/>
          <w:marTop w:val="121"/>
          <w:marBottom w:val="0"/>
          <w:divBdr>
            <w:top w:val="none" w:sz="0" w:space="0" w:color="auto"/>
            <w:left w:val="none" w:sz="0" w:space="0" w:color="auto"/>
            <w:bottom w:val="none" w:sz="0" w:space="0" w:color="auto"/>
            <w:right w:val="none" w:sz="0" w:space="0" w:color="auto"/>
          </w:divBdr>
        </w:div>
      </w:divsChild>
    </w:div>
    <w:div w:id="1303147136">
      <w:bodyDiv w:val="1"/>
      <w:marLeft w:val="0"/>
      <w:marRight w:val="0"/>
      <w:marTop w:val="0"/>
      <w:marBottom w:val="0"/>
      <w:divBdr>
        <w:top w:val="none" w:sz="0" w:space="0" w:color="auto"/>
        <w:left w:val="none" w:sz="0" w:space="0" w:color="auto"/>
        <w:bottom w:val="none" w:sz="0" w:space="0" w:color="auto"/>
        <w:right w:val="none" w:sz="0" w:space="0" w:color="auto"/>
      </w:divBdr>
      <w:divsChild>
        <w:div w:id="26416734">
          <w:marLeft w:val="0"/>
          <w:marRight w:val="0"/>
          <w:marTop w:val="0"/>
          <w:marBottom w:val="0"/>
          <w:divBdr>
            <w:top w:val="none" w:sz="0" w:space="0" w:color="auto"/>
            <w:left w:val="none" w:sz="0" w:space="0" w:color="auto"/>
            <w:bottom w:val="none" w:sz="0" w:space="0" w:color="auto"/>
            <w:right w:val="none" w:sz="0" w:space="0" w:color="auto"/>
          </w:divBdr>
        </w:div>
        <w:div w:id="48381594">
          <w:marLeft w:val="0"/>
          <w:marRight w:val="0"/>
          <w:marTop w:val="0"/>
          <w:marBottom w:val="0"/>
          <w:divBdr>
            <w:top w:val="none" w:sz="0" w:space="0" w:color="auto"/>
            <w:left w:val="none" w:sz="0" w:space="0" w:color="auto"/>
            <w:bottom w:val="none" w:sz="0" w:space="0" w:color="auto"/>
            <w:right w:val="none" w:sz="0" w:space="0" w:color="auto"/>
          </w:divBdr>
        </w:div>
        <w:div w:id="51735818">
          <w:marLeft w:val="0"/>
          <w:marRight w:val="0"/>
          <w:marTop w:val="121"/>
          <w:marBottom w:val="0"/>
          <w:divBdr>
            <w:top w:val="none" w:sz="0" w:space="0" w:color="auto"/>
            <w:left w:val="none" w:sz="0" w:space="0" w:color="auto"/>
            <w:bottom w:val="none" w:sz="0" w:space="0" w:color="auto"/>
            <w:right w:val="none" w:sz="0" w:space="0" w:color="auto"/>
          </w:divBdr>
        </w:div>
        <w:div w:id="62681708">
          <w:marLeft w:val="0"/>
          <w:marRight w:val="0"/>
          <w:marTop w:val="121"/>
          <w:marBottom w:val="0"/>
          <w:divBdr>
            <w:top w:val="none" w:sz="0" w:space="0" w:color="auto"/>
            <w:left w:val="none" w:sz="0" w:space="0" w:color="auto"/>
            <w:bottom w:val="none" w:sz="0" w:space="0" w:color="auto"/>
            <w:right w:val="none" w:sz="0" w:space="0" w:color="auto"/>
          </w:divBdr>
        </w:div>
        <w:div w:id="82530915">
          <w:marLeft w:val="0"/>
          <w:marRight w:val="0"/>
          <w:marTop w:val="121"/>
          <w:marBottom w:val="0"/>
          <w:divBdr>
            <w:top w:val="none" w:sz="0" w:space="0" w:color="auto"/>
            <w:left w:val="none" w:sz="0" w:space="0" w:color="auto"/>
            <w:bottom w:val="none" w:sz="0" w:space="0" w:color="auto"/>
            <w:right w:val="none" w:sz="0" w:space="0" w:color="auto"/>
          </w:divBdr>
        </w:div>
        <w:div w:id="92097249">
          <w:marLeft w:val="0"/>
          <w:marRight w:val="0"/>
          <w:marTop w:val="121"/>
          <w:marBottom w:val="0"/>
          <w:divBdr>
            <w:top w:val="none" w:sz="0" w:space="0" w:color="auto"/>
            <w:left w:val="none" w:sz="0" w:space="0" w:color="auto"/>
            <w:bottom w:val="none" w:sz="0" w:space="0" w:color="auto"/>
            <w:right w:val="none" w:sz="0" w:space="0" w:color="auto"/>
          </w:divBdr>
        </w:div>
        <w:div w:id="102001776">
          <w:marLeft w:val="0"/>
          <w:marRight w:val="0"/>
          <w:marTop w:val="121"/>
          <w:marBottom w:val="0"/>
          <w:divBdr>
            <w:top w:val="none" w:sz="0" w:space="0" w:color="auto"/>
            <w:left w:val="none" w:sz="0" w:space="0" w:color="auto"/>
            <w:bottom w:val="none" w:sz="0" w:space="0" w:color="auto"/>
            <w:right w:val="none" w:sz="0" w:space="0" w:color="auto"/>
          </w:divBdr>
        </w:div>
        <w:div w:id="146167648">
          <w:marLeft w:val="0"/>
          <w:marRight w:val="0"/>
          <w:marTop w:val="121"/>
          <w:marBottom w:val="0"/>
          <w:divBdr>
            <w:top w:val="none" w:sz="0" w:space="0" w:color="auto"/>
            <w:left w:val="none" w:sz="0" w:space="0" w:color="auto"/>
            <w:bottom w:val="none" w:sz="0" w:space="0" w:color="auto"/>
            <w:right w:val="none" w:sz="0" w:space="0" w:color="auto"/>
          </w:divBdr>
        </w:div>
        <w:div w:id="149711996">
          <w:marLeft w:val="0"/>
          <w:marRight w:val="0"/>
          <w:marTop w:val="121"/>
          <w:marBottom w:val="0"/>
          <w:divBdr>
            <w:top w:val="none" w:sz="0" w:space="0" w:color="auto"/>
            <w:left w:val="none" w:sz="0" w:space="0" w:color="auto"/>
            <w:bottom w:val="none" w:sz="0" w:space="0" w:color="auto"/>
            <w:right w:val="none" w:sz="0" w:space="0" w:color="auto"/>
          </w:divBdr>
        </w:div>
        <w:div w:id="161044553">
          <w:marLeft w:val="0"/>
          <w:marRight w:val="0"/>
          <w:marTop w:val="0"/>
          <w:marBottom w:val="0"/>
          <w:divBdr>
            <w:top w:val="none" w:sz="0" w:space="0" w:color="auto"/>
            <w:left w:val="none" w:sz="0" w:space="0" w:color="auto"/>
            <w:bottom w:val="none" w:sz="0" w:space="0" w:color="auto"/>
            <w:right w:val="none" w:sz="0" w:space="0" w:color="auto"/>
          </w:divBdr>
        </w:div>
        <w:div w:id="180511543">
          <w:marLeft w:val="0"/>
          <w:marRight w:val="0"/>
          <w:marTop w:val="0"/>
          <w:marBottom w:val="0"/>
          <w:divBdr>
            <w:top w:val="none" w:sz="0" w:space="0" w:color="auto"/>
            <w:left w:val="none" w:sz="0" w:space="0" w:color="auto"/>
            <w:bottom w:val="none" w:sz="0" w:space="0" w:color="auto"/>
            <w:right w:val="none" w:sz="0" w:space="0" w:color="auto"/>
          </w:divBdr>
        </w:div>
        <w:div w:id="184832653">
          <w:marLeft w:val="0"/>
          <w:marRight w:val="0"/>
          <w:marTop w:val="121"/>
          <w:marBottom w:val="0"/>
          <w:divBdr>
            <w:top w:val="none" w:sz="0" w:space="0" w:color="auto"/>
            <w:left w:val="none" w:sz="0" w:space="0" w:color="auto"/>
            <w:bottom w:val="none" w:sz="0" w:space="0" w:color="auto"/>
            <w:right w:val="none" w:sz="0" w:space="0" w:color="auto"/>
          </w:divBdr>
        </w:div>
        <w:div w:id="185094474">
          <w:marLeft w:val="0"/>
          <w:marRight w:val="0"/>
          <w:marTop w:val="0"/>
          <w:marBottom w:val="0"/>
          <w:divBdr>
            <w:top w:val="none" w:sz="0" w:space="0" w:color="auto"/>
            <w:left w:val="none" w:sz="0" w:space="0" w:color="auto"/>
            <w:bottom w:val="none" w:sz="0" w:space="0" w:color="auto"/>
            <w:right w:val="none" w:sz="0" w:space="0" w:color="auto"/>
          </w:divBdr>
        </w:div>
        <w:div w:id="221403523">
          <w:marLeft w:val="0"/>
          <w:marRight w:val="0"/>
          <w:marTop w:val="121"/>
          <w:marBottom w:val="0"/>
          <w:divBdr>
            <w:top w:val="none" w:sz="0" w:space="0" w:color="auto"/>
            <w:left w:val="none" w:sz="0" w:space="0" w:color="auto"/>
            <w:bottom w:val="none" w:sz="0" w:space="0" w:color="auto"/>
            <w:right w:val="none" w:sz="0" w:space="0" w:color="auto"/>
          </w:divBdr>
        </w:div>
        <w:div w:id="244995101">
          <w:marLeft w:val="0"/>
          <w:marRight w:val="0"/>
          <w:marTop w:val="121"/>
          <w:marBottom w:val="0"/>
          <w:divBdr>
            <w:top w:val="none" w:sz="0" w:space="0" w:color="auto"/>
            <w:left w:val="none" w:sz="0" w:space="0" w:color="auto"/>
            <w:bottom w:val="none" w:sz="0" w:space="0" w:color="auto"/>
            <w:right w:val="none" w:sz="0" w:space="0" w:color="auto"/>
          </w:divBdr>
        </w:div>
        <w:div w:id="250554327">
          <w:marLeft w:val="0"/>
          <w:marRight w:val="0"/>
          <w:marTop w:val="121"/>
          <w:marBottom w:val="0"/>
          <w:divBdr>
            <w:top w:val="none" w:sz="0" w:space="0" w:color="auto"/>
            <w:left w:val="none" w:sz="0" w:space="0" w:color="auto"/>
            <w:bottom w:val="none" w:sz="0" w:space="0" w:color="auto"/>
            <w:right w:val="none" w:sz="0" w:space="0" w:color="auto"/>
          </w:divBdr>
        </w:div>
        <w:div w:id="260644084">
          <w:marLeft w:val="0"/>
          <w:marRight w:val="0"/>
          <w:marTop w:val="121"/>
          <w:marBottom w:val="0"/>
          <w:divBdr>
            <w:top w:val="none" w:sz="0" w:space="0" w:color="auto"/>
            <w:left w:val="none" w:sz="0" w:space="0" w:color="auto"/>
            <w:bottom w:val="none" w:sz="0" w:space="0" w:color="auto"/>
            <w:right w:val="none" w:sz="0" w:space="0" w:color="auto"/>
          </w:divBdr>
        </w:div>
        <w:div w:id="303387599">
          <w:marLeft w:val="0"/>
          <w:marRight w:val="0"/>
          <w:marTop w:val="121"/>
          <w:marBottom w:val="0"/>
          <w:divBdr>
            <w:top w:val="none" w:sz="0" w:space="0" w:color="auto"/>
            <w:left w:val="none" w:sz="0" w:space="0" w:color="auto"/>
            <w:bottom w:val="none" w:sz="0" w:space="0" w:color="auto"/>
            <w:right w:val="none" w:sz="0" w:space="0" w:color="auto"/>
          </w:divBdr>
        </w:div>
        <w:div w:id="341278357">
          <w:marLeft w:val="0"/>
          <w:marRight w:val="0"/>
          <w:marTop w:val="121"/>
          <w:marBottom w:val="0"/>
          <w:divBdr>
            <w:top w:val="none" w:sz="0" w:space="0" w:color="auto"/>
            <w:left w:val="none" w:sz="0" w:space="0" w:color="auto"/>
            <w:bottom w:val="none" w:sz="0" w:space="0" w:color="auto"/>
            <w:right w:val="none" w:sz="0" w:space="0" w:color="auto"/>
          </w:divBdr>
        </w:div>
        <w:div w:id="362436396">
          <w:marLeft w:val="0"/>
          <w:marRight w:val="0"/>
          <w:marTop w:val="121"/>
          <w:marBottom w:val="0"/>
          <w:divBdr>
            <w:top w:val="none" w:sz="0" w:space="0" w:color="auto"/>
            <w:left w:val="none" w:sz="0" w:space="0" w:color="auto"/>
            <w:bottom w:val="none" w:sz="0" w:space="0" w:color="auto"/>
            <w:right w:val="none" w:sz="0" w:space="0" w:color="auto"/>
          </w:divBdr>
        </w:div>
        <w:div w:id="362750536">
          <w:marLeft w:val="0"/>
          <w:marRight w:val="0"/>
          <w:marTop w:val="121"/>
          <w:marBottom w:val="0"/>
          <w:divBdr>
            <w:top w:val="none" w:sz="0" w:space="0" w:color="auto"/>
            <w:left w:val="none" w:sz="0" w:space="0" w:color="auto"/>
            <w:bottom w:val="none" w:sz="0" w:space="0" w:color="auto"/>
            <w:right w:val="none" w:sz="0" w:space="0" w:color="auto"/>
          </w:divBdr>
        </w:div>
        <w:div w:id="370112469">
          <w:marLeft w:val="0"/>
          <w:marRight w:val="0"/>
          <w:marTop w:val="121"/>
          <w:marBottom w:val="0"/>
          <w:divBdr>
            <w:top w:val="none" w:sz="0" w:space="0" w:color="auto"/>
            <w:left w:val="none" w:sz="0" w:space="0" w:color="auto"/>
            <w:bottom w:val="none" w:sz="0" w:space="0" w:color="auto"/>
            <w:right w:val="none" w:sz="0" w:space="0" w:color="auto"/>
          </w:divBdr>
        </w:div>
        <w:div w:id="406077651">
          <w:marLeft w:val="0"/>
          <w:marRight w:val="0"/>
          <w:marTop w:val="120"/>
          <w:marBottom w:val="96"/>
          <w:divBdr>
            <w:top w:val="none" w:sz="0" w:space="0" w:color="auto"/>
            <w:left w:val="none" w:sz="0" w:space="0" w:color="auto"/>
            <w:bottom w:val="none" w:sz="0" w:space="0" w:color="auto"/>
            <w:right w:val="none" w:sz="0" w:space="0" w:color="auto"/>
          </w:divBdr>
          <w:divsChild>
            <w:div w:id="404375137">
              <w:marLeft w:val="0"/>
              <w:marRight w:val="0"/>
              <w:marTop w:val="0"/>
              <w:marBottom w:val="0"/>
              <w:divBdr>
                <w:top w:val="none" w:sz="0" w:space="0" w:color="auto"/>
                <w:left w:val="none" w:sz="0" w:space="0" w:color="auto"/>
                <w:bottom w:val="none" w:sz="0" w:space="0" w:color="auto"/>
                <w:right w:val="none" w:sz="0" w:space="0" w:color="auto"/>
              </w:divBdr>
            </w:div>
            <w:div w:id="770399896">
              <w:marLeft w:val="0"/>
              <w:marRight w:val="0"/>
              <w:marTop w:val="0"/>
              <w:marBottom w:val="0"/>
              <w:divBdr>
                <w:top w:val="none" w:sz="0" w:space="0" w:color="auto"/>
                <w:left w:val="none" w:sz="0" w:space="0" w:color="auto"/>
                <w:bottom w:val="none" w:sz="0" w:space="0" w:color="auto"/>
                <w:right w:val="none" w:sz="0" w:space="0" w:color="auto"/>
              </w:divBdr>
            </w:div>
          </w:divsChild>
        </w:div>
        <w:div w:id="418523493">
          <w:marLeft w:val="0"/>
          <w:marRight w:val="0"/>
          <w:marTop w:val="121"/>
          <w:marBottom w:val="0"/>
          <w:divBdr>
            <w:top w:val="none" w:sz="0" w:space="0" w:color="auto"/>
            <w:left w:val="none" w:sz="0" w:space="0" w:color="auto"/>
            <w:bottom w:val="none" w:sz="0" w:space="0" w:color="auto"/>
            <w:right w:val="none" w:sz="0" w:space="0" w:color="auto"/>
          </w:divBdr>
        </w:div>
        <w:div w:id="454258757">
          <w:marLeft w:val="0"/>
          <w:marRight w:val="0"/>
          <w:marTop w:val="121"/>
          <w:marBottom w:val="0"/>
          <w:divBdr>
            <w:top w:val="none" w:sz="0" w:space="0" w:color="auto"/>
            <w:left w:val="none" w:sz="0" w:space="0" w:color="auto"/>
            <w:bottom w:val="none" w:sz="0" w:space="0" w:color="auto"/>
            <w:right w:val="none" w:sz="0" w:space="0" w:color="auto"/>
          </w:divBdr>
        </w:div>
        <w:div w:id="470294745">
          <w:marLeft w:val="0"/>
          <w:marRight w:val="0"/>
          <w:marTop w:val="121"/>
          <w:marBottom w:val="0"/>
          <w:divBdr>
            <w:top w:val="none" w:sz="0" w:space="0" w:color="auto"/>
            <w:left w:val="none" w:sz="0" w:space="0" w:color="auto"/>
            <w:bottom w:val="none" w:sz="0" w:space="0" w:color="auto"/>
            <w:right w:val="none" w:sz="0" w:space="0" w:color="auto"/>
          </w:divBdr>
        </w:div>
        <w:div w:id="472791814">
          <w:marLeft w:val="0"/>
          <w:marRight w:val="0"/>
          <w:marTop w:val="0"/>
          <w:marBottom w:val="0"/>
          <w:divBdr>
            <w:top w:val="none" w:sz="0" w:space="0" w:color="auto"/>
            <w:left w:val="none" w:sz="0" w:space="0" w:color="auto"/>
            <w:bottom w:val="none" w:sz="0" w:space="0" w:color="auto"/>
            <w:right w:val="none" w:sz="0" w:space="0" w:color="auto"/>
          </w:divBdr>
        </w:div>
        <w:div w:id="476268921">
          <w:marLeft w:val="0"/>
          <w:marRight w:val="0"/>
          <w:marTop w:val="121"/>
          <w:marBottom w:val="0"/>
          <w:divBdr>
            <w:top w:val="none" w:sz="0" w:space="0" w:color="auto"/>
            <w:left w:val="none" w:sz="0" w:space="0" w:color="auto"/>
            <w:bottom w:val="none" w:sz="0" w:space="0" w:color="auto"/>
            <w:right w:val="none" w:sz="0" w:space="0" w:color="auto"/>
          </w:divBdr>
        </w:div>
        <w:div w:id="484318853">
          <w:marLeft w:val="0"/>
          <w:marRight w:val="0"/>
          <w:marTop w:val="121"/>
          <w:marBottom w:val="0"/>
          <w:divBdr>
            <w:top w:val="none" w:sz="0" w:space="0" w:color="auto"/>
            <w:left w:val="none" w:sz="0" w:space="0" w:color="auto"/>
            <w:bottom w:val="none" w:sz="0" w:space="0" w:color="auto"/>
            <w:right w:val="none" w:sz="0" w:space="0" w:color="auto"/>
          </w:divBdr>
        </w:div>
        <w:div w:id="514343211">
          <w:marLeft w:val="0"/>
          <w:marRight w:val="0"/>
          <w:marTop w:val="121"/>
          <w:marBottom w:val="0"/>
          <w:divBdr>
            <w:top w:val="none" w:sz="0" w:space="0" w:color="auto"/>
            <w:left w:val="none" w:sz="0" w:space="0" w:color="auto"/>
            <w:bottom w:val="none" w:sz="0" w:space="0" w:color="auto"/>
            <w:right w:val="none" w:sz="0" w:space="0" w:color="auto"/>
          </w:divBdr>
        </w:div>
        <w:div w:id="525873023">
          <w:marLeft w:val="0"/>
          <w:marRight w:val="0"/>
          <w:marTop w:val="121"/>
          <w:marBottom w:val="0"/>
          <w:divBdr>
            <w:top w:val="none" w:sz="0" w:space="0" w:color="auto"/>
            <w:left w:val="none" w:sz="0" w:space="0" w:color="auto"/>
            <w:bottom w:val="none" w:sz="0" w:space="0" w:color="auto"/>
            <w:right w:val="none" w:sz="0" w:space="0" w:color="auto"/>
          </w:divBdr>
        </w:div>
        <w:div w:id="527108401">
          <w:marLeft w:val="0"/>
          <w:marRight w:val="0"/>
          <w:marTop w:val="121"/>
          <w:marBottom w:val="0"/>
          <w:divBdr>
            <w:top w:val="none" w:sz="0" w:space="0" w:color="auto"/>
            <w:left w:val="none" w:sz="0" w:space="0" w:color="auto"/>
            <w:bottom w:val="none" w:sz="0" w:space="0" w:color="auto"/>
            <w:right w:val="none" w:sz="0" w:space="0" w:color="auto"/>
          </w:divBdr>
        </w:div>
        <w:div w:id="551425881">
          <w:marLeft w:val="0"/>
          <w:marRight w:val="0"/>
          <w:marTop w:val="0"/>
          <w:marBottom w:val="0"/>
          <w:divBdr>
            <w:top w:val="none" w:sz="0" w:space="0" w:color="auto"/>
            <w:left w:val="none" w:sz="0" w:space="0" w:color="auto"/>
            <w:bottom w:val="none" w:sz="0" w:space="0" w:color="auto"/>
            <w:right w:val="none" w:sz="0" w:space="0" w:color="auto"/>
          </w:divBdr>
        </w:div>
        <w:div w:id="567688428">
          <w:marLeft w:val="0"/>
          <w:marRight w:val="0"/>
          <w:marTop w:val="121"/>
          <w:marBottom w:val="0"/>
          <w:divBdr>
            <w:top w:val="none" w:sz="0" w:space="0" w:color="auto"/>
            <w:left w:val="none" w:sz="0" w:space="0" w:color="auto"/>
            <w:bottom w:val="none" w:sz="0" w:space="0" w:color="auto"/>
            <w:right w:val="none" w:sz="0" w:space="0" w:color="auto"/>
          </w:divBdr>
        </w:div>
        <w:div w:id="567885967">
          <w:marLeft w:val="0"/>
          <w:marRight w:val="0"/>
          <w:marTop w:val="121"/>
          <w:marBottom w:val="0"/>
          <w:divBdr>
            <w:top w:val="none" w:sz="0" w:space="0" w:color="auto"/>
            <w:left w:val="none" w:sz="0" w:space="0" w:color="auto"/>
            <w:bottom w:val="none" w:sz="0" w:space="0" w:color="auto"/>
            <w:right w:val="none" w:sz="0" w:space="0" w:color="auto"/>
          </w:divBdr>
        </w:div>
        <w:div w:id="569579224">
          <w:marLeft w:val="0"/>
          <w:marRight w:val="0"/>
          <w:marTop w:val="121"/>
          <w:marBottom w:val="0"/>
          <w:divBdr>
            <w:top w:val="none" w:sz="0" w:space="0" w:color="auto"/>
            <w:left w:val="none" w:sz="0" w:space="0" w:color="auto"/>
            <w:bottom w:val="none" w:sz="0" w:space="0" w:color="auto"/>
            <w:right w:val="none" w:sz="0" w:space="0" w:color="auto"/>
          </w:divBdr>
        </w:div>
        <w:div w:id="580678014">
          <w:marLeft w:val="0"/>
          <w:marRight w:val="0"/>
          <w:marTop w:val="0"/>
          <w:marBottom w:val="0"/>
          <w:divBdr>
            <w:top w:val="none" w:sz="0" w:space="0" w:color="auto"/>
            <w:left w:val="none" w:sz="0" w:space="0" w:color="auto"/>
            <w:bottom w:val="none" w:sz="0" w:space="0" w:color="auto"/>
            <w:right w:val="none" w:sz="0" w:space="0" w:color="auto"/>
          </w:divBdr>
        </w:div>
        <w:div w:id="581138125">
          <w:marLeft w:val="0"/>
          <w:marRight w:val="0"/>
          <w:marTop w:val="121"/>
          <w:marBottom w:val="0"/>
          <w:divBdr>
            <w:top w:val="none" w:sz="0" w:space="0" w:color="auto"/>
            <w:left w:val="none" w:sz="0" w:space="0" w:color="auto"/>
            <w:bottom w:val="none" w:sz="0" w:space="0" w:color="auto"/>
            <w:right w:val="none" w:sz="0" w:space="0" w:color="auto"/>
          </w:divBdr>
        </w:div>
        <w:div w:id="599680112">
          <w:marLeft w:val="0"/>
          <w:marRight w:val="0"/>
          <w:marTop w:val="0"/>
          <w:marBottom w:val="0"/>
          <w:divBdr>
            <w:top w:val="none" w:sz="0" w:space="0" w:color="auto"/>
            <w:left w:val="none" w:sz="0" w:space="0" w:color="auto"/>
            <w:bottom w:val="none" w:sz="0" w:space="0" w:color="auto"/>
            <w:right w:val="none" w:sz="0" w:space="0" w:color="auto"/>
          </w:divBdr>
        </w:div>
        <w:div w:id="623315202">
          <w:marLeft w:val="0"/>
          <w:marRight w:val="0"/>
          <w:marTop w:val="121"/>
          <w:marBottom w:val="0"/>
          <w:divBdr>
            <w:top w:val="none" w:sz="0" w:space="0" w:color="auto"/>
            <w:left w:val="none" w:sz="0" w:space="0" w:color="auto"/>
            <w:bottom w:val="none" w:sz="0" w:space="0" w:color="auto"/>
            <w:right w:val="none" w:sz="0" w:space="0" w:color="auto"/>
          </w:divBdr>
        </w:div>
        <w:div w:id="628626705">
          <w:marLeft w:val="0"/>
          <w:marRight w:val="0"/>
          <w:marTop w:val="121"/>
          <w:marBottom w:val="0"/>
          <w:divBdr>
            <w:top w:val="none" w:sz="0" w:space="0" w:color="auto"/>
            <w:left w:val="none" w:sz="0" w:space="0" w:color="auto"/>
            <w:bottom w:val="none" w:sz="0" w:space="0" w:color="auto"/>
            <w:right w:val="none" w:sz="0" w:space="0" w:color="auto"/>
          </w:divBdr>
        </w:div>
        <w:div w:id="639308789">
          <w:marLeft w:val="0"/>
          <w:marRight w:val="0"/>
          <w:marTop w:val="121"/>
          <w:marBottom w:val="0"/>
          <w:divBdr>
            <w:top w:val="none" w:sz="0" w:space="0" w:color="auto"/>
            <w:left w:val="none" w:sz="0" w:space="0" w:color="auto"/>
            <w:bottom w:val="none" w:sz="0" w:space="0" w:color="auto"/>
            <w:right w:val="none" w:sz="0" w:space="0" w:color="auto"/>
          </w:divBdr>
        </w:div>
        <w:div w:id="656031938">
          <w:marLeft w:val="0"/>
          <w:marRight w:val="0"/>
          <w:marTop w:val="121"/>
          <w:marBottom w:val="0"/>
          <w:divBdr>
            <w:top w:val="none" w:sz="0" w:space="0" w:color="auto"/>
            <w:left w:val="none" w:sz="0" w:space="0" w:color="auto"/>
            <w:bottom w:val="none" w:sz="0" w:space="0" w:color="auto"/>
            <w:right w:val="none" w:sz="0" w:space="0" w:color="auto"/>
          </w:divBdr>
        </w:div>
        <w:div w:id="675351650">
          <w:marLeft w:val="0"/>
          <w:marRight w:val="0"/>
          <w:marTop w:val="0"/>
          <w:marBottom w:val="0"/>
          <w:divBdr>
            <w:top w:val="none" w:sz="0" w:space="0" w:color="auto"/>
            <w:left w:val="none" w:sz="0" w:space="0" w:color="auto"/>
            <w:bottom w:val="none" w:sz="0" w:space="0" w:color="auto"/>
            <w:right w:val="none" w:sz="0" w:space="0" w:color="auto"/>
          </w:divBdr>
        </w:div>
        <w:div w:id="694119503">
          <w:marLeft w:val="0"/>
          <w:marRight w:val="0"/>
          <w:marTop w:val="121"/>
          <w:marBottom w:val="0"/>
          <w:divBdr>
            <w:top w:val="none" w:sz="0" w:space="0" w:color="auto"/>
            <w:left w:val="none" w:sz="0" w:space="0" w:color="auto"/>
            <w:bottom w:val="none" w:sz="0" w:space="0" w:color="auto"/>
            <w:right w:val="none" w:sz="0" w:space="0" w:color="auto"/>
          </w:divBdr>
        </w:div>
        <w:div w:id="702636259">
          <w:marLeft w:val="0"/>
          <w:marRight w:val="0"/>
          <w:marTop w:val="0"/>
          <w:marBottom w:val="0"/>
          <w:divBdr>
            <w:top w:val="none" w:sz="0" w:space="0" w:color="auto"/>
            <w:left w:val="none" w:sz="0" w:space="0" w:color="auto"/>
            <w:bottom w:val="none" w:sz="0" w:space="0" w:color="auto"/>
            <w:right w:val="none" w:sz="0" w:space="0" w:color="auto"/>
          </w:divBdr>
        </w:div>
        <w:div w:id="705182255">
          <w:marLeft w:val="0"/>
          <w:marRight w:val="0"/>
          <w:marTop w:val="0"/>
          <w:marBottom w:val="0"/>
          <w:divBdr>
            <w:top w:val="none" w:sz="0" w:space="0" w:color="auto"/>
            <w:left w:val="none" w:sz="0" w:space="0" w:color="auto"/>
            <w:bottom w:val="none" w:sz="0" w:space="0" w:color="auto"/>
            <w:right w:val="none" w:sz="0" w:space="0" w:color="auto"/>
          </w:divBdr>
        </w:div>
        <w:div w:id="708918846">
          <w:marLeft w:val="0"/>
          <w:marRight w:val="0"/>
          <w:marTop w:val="121"/>
          <w:marBottom w:val="0"/>
          <w:divBdr>
            <w:top w:val="none" w:sz="0" w:space="0" w:color="auto"/>
            <w:left w:val="none" w:sz="0" w:space="0" w:color="auto"/>
            <w:bottom w:val="none" w:sz="0" w:space="0" w:color="auto"/>
            <w:right w:val="none" w:sz="0" w:space="0" w:color="auto"/>
          </w:divBdr>
        </w:div>
        <w:div w:id="740369509">
          <w:marLeft w:val="0"/>
          <w:marRight w:val="0"/>
          <w:marTop w:val="121"/>
          <w:marBottom w:val="0"/>
          <w:divBdr>
            <w:top w:val="none" w:sz="0" w:space="0" w:color="auto"/>
            <w:left w:val="none" w:sz="0" w:space="0" w:color="auto"/>
            <w:bottom w:val="none" w:sz="0" w:space="0" w:color="auto"/>
            <w:right w:val="none" w:sz="0" w:space="0" w:color="auto"/>
          </w:divBdr>
        </w:div>
        <w:div w:id="748620522">
          <w:marLeft w:val="0"/>
          <w:marRight w:val="0"/>
          <w:marTop w:val="121"/>
          <w:marBottom w:val="0"/>
          <w:divBdr>
            <w:top w:val="none" w:sz="0" w:space="0" w:color="auto"/>
            <w:left w:val="none" w:sz="0" w:space="0" w:color="auto"/>
            <w:bottom w:val="none" w:sz="0" w:space="0" w:color="auto"/>
            <w:right w:val="none" w:sz="0" w:space="0" w:color="auto"/>
          </w:divBdr>
        </w:div>
        <w:div w:id="771705092">
          <w:marLeft w:val="0"/>
          <w:marRight w:val="0"/>
          <w:marTop w:val="120"/>
          <w:marBottom w:val="96"/>
          <w:divBdr>
            <w:top w:val="none" w:sz="0" w:space="0" w:color="auto"/>
            <w:left w:val="none" w:sz="0" w:space="0" w:color="auto"/>
            <w:bottom w:val="none" w:sz="0" w:space="0" w:color="auto"/>
            <w:right w:val="none" w:sz="0" w:space="0" w:color="auto"/>
          </w:divBdr>
          <w:divsChild>
            <w:div w:id="1876039558">
              <w:marLeft w:val="0"/>
              <w:marRight w:val="0"/>
              <w:marTop w:val="0"/>
              <w:marBottom w:val="0"/>
              <w:divBdr>
                <w:top w:val="none" w:sz="0" w:space="0" w:color="auto"/>
                <w:left w:val="none" w:sz="0" w:space="0" w:color="auto"/>
                <w:bottom w:val="none" w:sz="0" w:space="0" w:color="auto"/>
                <w:right w:val="none" w:sz="0" w:space="0" w:color="auto"/>
              </w:divBdr>
            </w:div>
            <w:div w:id="2115854798">
              <w:marLeft w:val="0"/>
              <w:marRight w:val="0"/>
              <w:marTop w:val="0"/>
              <w:marBottom w:val="0"/>
              <w:divBdr>
                <w:top w:val="none" w:sz="0" w:space="0" w:color="auto"/>
                <w:left w:val="none" w:sz="0" w:space="0" w:color="auto"/>
                <w:bottom w:val="none" w:sz="0" w:space="0" w:color="auto"/>
                <w:right w:val="none" w:sz="0" w:space="0" w:color="auto"/>
              </w:divBdr>
            </w:div>
          </w:divsChild>
        </w:div>
        <w:div w:id="772937080">
          <w:marLeft w:val="0"/>
          <w:marRight w:val="0"/>
          <w:marTop w:val="0"/>
          <w:marBottom w:val="0"/>
          <w:divBdr>
            <w:top w:val="none" w:sz="0" w:space="0" w:color="auto"/>
            <w:left w:val="none" w:sz="0" w:space="0" w:color="auto"/>
            <w:bottom w:val="none" w:sz="0" w:space="0" w:color="auto"/>
            <w:right w:val="none" w:sz="0" w:space="0" w:color="auto"/>
          </w:divBdr>
        </w:div>
        <w:div w:id="784226631">
          <w:marLeft w:val="0"/>
          <w:marRight w:val="0"/>
          <w:marTop w:val="0"/>
          <w:marBottom w:val="0"/>
          <w:divBdr>
            <w:top w:val="none" w:sz="0" w:space="0" w:color="auto"/>
            <w:left w:val="none" w:sz="0" w:space="0" w:color="auto"/>
            <w:bottom w:val="none" w:sz="0" w:space="0" w:color="auto"/>
            <w:right w:val="none" w:sz="0" w:space="0" w:color="auto"/>
          </w:divBdr>
        </w:div>
        <w:div w:id="784428525">
          <w:marLeft w:val="0"/>
          <w:marRight w:val="0"/>
          <w:marTop w:val="0"/>
          <w:marBottom w:val="0"/>
          <w:divBdr>
            <w:top w:val="none" w:sz="0" w:space="0" w:color="auto"/>
            <w:left w:val="none" w:sz="0" w:space="0" w:color="auto"/>
            <w:bottom w:val="none" w:sz="0" w:space="0" w:color="auto"/>
            <w:right w:val="none" w:sz="0" w:space="0" w:color="auto"/>
          </w:divBdr>
        </w:div>
        <w:div w:id="789588312">
          <w:marLeft w:val="0"/>
          <w:marRight w:val="0"/>
          <w:marTop w:val="121"/>
          <w:marBottom w:val="0"/>
          <w:divBdr>
            <w:top w:val="none" w:sz="0" w:space="0" w:color="auto"/>
            <w:left w:val="none" w:sz="0" w:space="0" w:color="auto"/>
            <w:bottom w:val="none" w:sz="0" w:space="0" w:color="auto"/>
            <w:right w:val="none" w:sz="0" w:space="0" w:color="auto"/>
          </w:divBdr>
        </w:div>
        <w:div w:id="801651398">
          <w:marLeft w:val="0"/>
          <w:marRight w:val="0"/>
          <w:marTop w:val="121"/>
          <w:marBottom w:val="0"/>
          <w:divBdr>
            <w:top w:val="none" w:sz="0" w:space="0" w:color="auto"/>
            <w:left w:val="none" w:sz="0" w:space="0" w:color="auto"/>
            <w:bottom w:val="none" w:sz="0" w:space="0" w:color="auto"/>
            <w:right w:val="none" w:sz="0" w:space="0" w:color="auto"/>
          </w:divBdr>
        </w:div>
        <w:div w:id="838352304">
          <w:marLeft w:val="0"/>
          <w:marRight w:val="0"/>
          <w:marTop w:val="121"/>
          <w:marBottom w:val="0"/>
          <w:divBdr>
            <w:top w:val="none" w:sz="0" w:space="0" w:color="auto"/>
            <w:left w:val="none" w:sz="0" w:space="0" w:color="auto"/>
            <w:bottom w:val="none" w:sz="0" w:space="0" w:color="auto"/>
            <w:right w:val="none" w:sz="0" w:space="0" w:color="auto"/>
          </w:divBdr>
        </w:div>
        <w:div w:id="840505248">
          <w:marLeft w:val="0"/>
          <w:marRight w:val="0"/>
          <w:marTop w:val="121"/>
          <w:marBottom w:val="0"/>
          <w:divBdr>
            <w:top w:val="none" w:sz="0" w:space="0" w:color="auto"/>
            <w:left w:val="none" w:sz="0" w:space="0" w:color="auto"/>
            <w:bottom w:val="none" w:sz="0" w:space="0" w:color="auto"/>
            <w:right w:val="none" w:sz="0" w:space="0" w:color="auto"/>
          </w:divBdr>
        </w:div>
        <w:div w:id="851606688">
          <w:marLeft w:val="0"/>
          <w:marRight w:val="0"/>
          <w:marTop w:val="121"/>
          <w:marBottom w:val="0"/>
          <w:divBdr>
            <w:top w:val="none" w:sz="0" w:space="0" w:color="auto"/>
            <w:left w:val="none" w:sz="0" w:space="0" w:color="auto"/>
            <w:bottom w:val="none" w:sz="0" w:space="0" w:color="auto"/>
            <w:right w:val="none" w:sz="0" w:space="0" w:color="auto"/>
          </w:divBdr>
        </w:div>
        <w:div w:id="851646818">
          <w:marLeft w:val="0"/>
          <w:marRight w:val="0"/>
          <w:marTop w:val="0"/>
          <w:marBottom w:val="0"/>
          <w:divBdr>
            <w:top w:val="none" w:sz="0" w:space="0" w:color="auto"/>
            <w:left w:val="none" w:sz="0" w:space="0" w:color="auto"/>
            <w:bottom w:val="none" w:sz="0" w:space="0" w:color="auto"/>
            <w:right w:val="none" w:sz="0" w:space="0" w:color="auto"/>
          </w:divBdr>
        </w:div>
        <w:div w:id="855923835">
          <w:marLeft w:val="0"/>
          <w:marRight w:val="0"/>
          <w:marTop w:val="121"/>
          <w:marBottom w:val="0"/>
          <w:divBdr>
            <w:top w:val="none" w:sz="0" w:space="0" w:color="auto"/>
            <w:left w:val="none" w:sz="0" w:space="0" w:color="auto"/>
            <w:bottom w:val="none" w:sz="0" w:space="0" w:color="auto"/>
            <w:right w:val="none" w:sz="0" w:space="0" w:color="auto"/>
          </w:divBdr>
        </w:div>
        <w:div w:id="871261953">
          <w:marLeft w:val="0"/>
          <w:marRight w:val="0"/>
          <w:marTop w:val="121"/>
          <w:marBottom w:val="0"/>
          <w:divBdr>
            <w:top w:val="none" w:sz="0" w:space="0" w:color="auto"/>
            <w:left w:val="none" w:sz="0" w:space="0" w:color="auto"/>
            <w:bottom w:val="none" w:sz="0" w:space="0" w:color="auto"/>
            <w:right w:val="none" w:sz="0" w:space="0" w:color="auto"/>
          </w:divBdr>
        </w:div>
        <w:div w:id="872690211">
          <w:marLeft w:val="0"/>
          <w:marRight w:val="0"/>
          <w:marTop w:val="121"/>
          <w:marBottom w:val="0"/>
          <w:divBdr>
            <w:top w:val="none" w:sz="0" w:space="0" w:color="auto"/>
            <w:left w:val="none" w:sz="0" w:space="0" w:color="auto"/>
            <w:bottom w:val="none" w:sz="0" w:space="0" w:color="auto"/>
            <w:right w:val="none" w:sz="0" w:space="0" w:color="auto"/>
          </w:divBdr>
        </w:div>
        <w:div w:id="887499912">
          <w:marLeft w:val="0"/>
          <w:marRight w:val="0"/>
          <w:marTop w:val="121"/>
          <w:marBottom w:val="0"/>
          <w:divBdr>
            <w:top w:val="none" w:sz="0" w:space="0" w:color="auto"/>
            <w:left w:val="none" w:sz="0" w:space="0" w:color="auto"/>
            <w:bottom w:val="none" w:sz="0" w:space="0" w:color="auto"/>
            <w:right w:val="none" w:sz="0" w:space="0" w:color="auto"/>
          </w:divBdr>
        </w:div>
        <w:div w:id="904726837">
          <w:marLeft w:val="0"/>
          <w:marRight w:val="0"/>
          <w:marTop w:val="121"/>
          <w:marBottom w:val="0"/>
          <w:divBdr>
            <w:top w:val="none" w:sz="0" w:space="0" w:color="auto"/>
            <w:left w:val="none" w:sz="0" w:space="0" w:color="auto"/>
            <w:bottom w:val="none" w:sz="0" w:space="0" w:color="auto"/>
            <w:right w:val="none" w:sz="0" w:space="0" w:color="auto"/>
          </w:divBdr>
        </w:div>
        <w:div w:id="907350101">
          <w:marLeft w:val="0"/>
          <w:marRight w:val="0"/>
          <w:marTop w:val="121"/>
          <w:marBottom w:val="0"/>
          <w:divBdr>
            <w:top w:val="none" w:sz="0" w:space="0" w:color="auto"/>
            <w:left w:val="none" w:sz="0" w:space="0" w:color="auto"/>
            <w:bottom w:val="none" w:sz="0" w:space="0" w:color="auto"/>
            <w:right w:val="none" w:sz="0" w:space="0" w:color="auto"/>
          </w:divBdr>
        </w:div>
        <w:div w:id="923682850">
          <w:marLeft w:val="0"/>
          <w:marRight w:val="0"/>
          <w:marTop w:val="121"/>
          <w:marBottom w:val="0"/>
          <w:divBdr>
            <w:top w:val="none" w:sz="0" w:space="0" w:color="auto"/>
            <w:left w:val="none" w:sz="0" w:space="0" w:color="auto"/>
            <w:bottom w:val="none" w:sz="0" w:space="0" w:color="auto"/>
            <w:right w:val="none" w:sz="0" w:space="0" w:color="auto"/>
          </w:divBdr>
        </w:div>
        <w:div w:id="924076237">
          <w:marLeft w:val="0"/>
          <w:marRight w:val="0"/>
          <w:marTop w:val="0"/>
          <w:marBottom w:val="0"/>
          <w:divBdr>
            <w:top w:val="none" w:sz="0" w:space="0" w:color="auto"/>
            <w:left w:val="none" w:sz="0" w:space="0" w:color="auto"/>
            <w:bottom w:val="none" w:sz="0" w:space="0" w:color="auto"/>
            <w:right w:val="none" w:sz="0" w:space="0" w:color="auto"/>
          </w:divBdr>
        </w:div>
        <w:div w:id="925453244">
          <w:marLeft w:val="0"/>
          <w:marRight w:val="0"/>
          <w:marTop w:val="0"/>
          <w:marBottom w:val="0"/>
          <w:divBdr>
            <w:top w:val="none" w:sz="0" w:space="0" w:color="auto"/>
            <w:left w:val="none" w:sz="0" w:space="0" w:color="auto"/>
            <w:bottom w:val="none" w:sz="0" w:space="0" w:color="auto"/>
            <w:right w:val="none" w:sz="0" w:space="0" w:color="auto"/>
          </w:divBdr>
        </w:div>
        <w:div w:id="929504898">
          <w:marLeft w:val="0"/>
          <w:marRight w:val="0"/>
          <w:marTop w:val="121"/>
          <w:marBottom w:val="0"/>
          <w:divBdr>
            <w:top w:val="none" w:sz="0" w:space="0" w:color="auto"/>
            <w:left w:val="none" w:sz="0" w:space="0" w:color="auto"/>
            <w:bottom w:val="none" w:sz="0" w:space="0" w:color="auto"/>
            <w:right w:val="none" w:sz="0" w:space="0" w:color="auto"/>
          </w:divBdr>
        </w:div>
        <w:div w:id="938948976">
          <w:marLeft w:val="0"/>
          <w:marRight w:val="0"/>
          <w:marTop w:val="121"/>
          <w:marBottom w:val="0"/>
          <w:divBdr>
            <w:top w:val="none" w:sz="0" w:space="0" w:color="auto"/>
            <w:left w:val="none" w:sz="0" w:space="0" w:color="auto"/>
            <w:bottom w:val="none" w:sz="0" w:space="0" w:color="auto"/>
            <w:right w:val="none" w:sz="0" w:space="0" w:color="auto"/>
          </w:divBdr>
        </w:div>
        <w:div w:id="957493521">
          <w:marLeft w:val="0"/>
          <w:marRight w:val="0"/>
          <w:marTop w:val="121"/>
          <w:marBottom w:val="0"/>
          <w:divBdr>
            <w:top w:val="none" w:sz="0" w:space="0" w:color="auto"/>
            <w:left w:val="none" w:sz="0" w:space="0" w:color="auto"/>
            <w:bottom w:val="none" w:sz="0" w:space="0" w:color="auto"/>
            <w:right w:val="none" w:sz="0" w:space="0" w:color="auto"/>
          </w:divBdr>
        </w:div>
        <w:div w:id="968902462">
          <w:marLeft w:val="0"/>
          <w:marRight w:val="0"/>
          <w:marTop w:val="121"/>
          <w:marBottom w:val="0"/>
          <w:divBdr>
            <w:top w:val="none" w:sz="0" w:space="0" w:color="auto"/>
            <w:left w:val="none" w:sz="0" w:space="0" w:color="auto"/>
            <w:bottom w:val="none" w:sz="0" w:space="0" w:color="auto"/>
            <w:right w:val="none" w:sz="0" w:space="0" w:color="auto"/>
          </w:divBdr>
        </w:div>
        <w:div w:id="976227537">
          <w:marLeft w:val="0"/>
          <w:marRight w:val="0"/>
          <w:marTop w:val="121"/>
          <w:marBottom w:val="0"/>
          <w:divBdr>
            <w:top w:val="none" w:sz="0" w:space="0" w:color="auto"/>
            <w:left w:val="none" w:sz="0" w:space="0" w:color="auto"/>
            <w:bottom w:val="none" w:sz="0" w:space="0" w:color="auto"/>
            <w:right w:val="none" w:sz="0" w:space="0" w:color="auto"/>
          </w:divBdr>
        </w:div>
        <w:div w:id="1002664937">
          <w:marLeft w:val="0"/>
          <w:marRight w:val="0"/>
          <w:marTop w:val="0"/>
          <w:marBottom w:val="0"/>
          <w:divBdr>
            <w:top w:val="none" w:sz="0" w:space="0" w:color="auto"/>
            <w:left w:val="none" w:sz="0" w:space="0" w:color="auto"/>
            <w:bottom w:val="none" w:sz="0" w:space="0" w:color="auto"/>
            <w:right w:val="none" w:sz="0" w:space="0" w:color="auto"/>
          </w:divBdr>
        </w:div>
        <w:div w:id="1006905554">
          <w:marLeft w:val="0"/>
          <w:marRight w:val="0"/>
          <w:marTop w:val="121"/>
          <w:marBottom w:val="0"/>
          <w:divBdr>
            <w:top w:val="none" w:sz="0" w:space="0" w:color="auto"/>
            <w:left w:val="none" w:sz="0" w:space="0" w:color="auto"/>
            <w:bottom w:val="none" w:sz="0" w:space="0" w:color="auto"/>
            <w:right w:val="none" w:sz="0" w:space="0" w:color="auto"/>
          </w:divBdr>
        </w:div>
        <w:div w:id="1033843150">
          <w:marLeft w:val="0"/>
          <w:marRight w:val="0"/>
          <w:marTop w:val="120"/>
          <w:marBottom w:val="96"/>
          <w:divBdr>
            <w:top w:val="none" w:sz="0" w:space="0" w:color="auto"/>
            <w:left w:val="none" w:sz="0" w:space="0" w:color="auto"/>
            <w:bottom w:val="none" w:sz="0" w:space="0" w:color="auto"/>
            <w:right w:val="none" w:sz="0" w:space="0" w:color="auto"/>
          </w:divBdr>
          <w:divsChild>
            <w:div w:id="354699944">
              <w:marLeft w:val="0"/>
              <w:marRight w:val="0"/>
              <w:marTop w:val="0"/>
              <w:marBottom w:val="0"/>
              <w:divBdr>
                <w:top w:val="none" w:sz="0" w:space="0" w:color="auto"/>
                <w:left w:val="none" w:sz="0" w:space="0" w:color="auto"/>
                <w:bottom w:val="none" w:sz="0" w:space="0" w:color="auto"/>
                <w:right w:val="none" w:sz="0" w:space="0" w:color="auto"/>
              </w:divBdr>
            </w:div>
            <w:div w:id="1015768692">
              <w:marLeft w:val="0"/>
              <w:marRight w:val="0"/>
              <w:marTop w:val="0"/>
              <w:marBottom w:val="0"/>
              <w:divBdr>
                <w:top w:val="none" w:sz="0" w:space="0" w:color="auto"/>
                <w:left w:val="none" w:sz="0" w:space="0" w:color="auto"/>
                <w:bottom w:val="none" w:sz="0" w:space="0" w:color="auto"/>
                <w:right w:val="none" w:sz="0" w:space="0" w:color="auto"/>
              </w:divBdr>
            </w:div>
          </w:divsChild>
        </w:div>
        <w:div w:id="1037895015">
          <w:marLeft w:val="0"/>
          <w:marRight w:val="0"/>
          <w:marTop w:val="121"/>
          <w:marBottom w:val="0"/>
          <w:divBdr>
            <w:top w:val="none" w:sz="0" w:space="0" w:color="auto"/>
            <w:left w:val="none" w:sz="0" w:space="0" w:color="auto"/>
            <w:bottom w:val="none" w:sz="0" w:space="0" w:color="auto"/>
            <w:right w:val="none" w:sz="0" w:space="0" w:color="auto"/>
          </w:divBdr>
        </w:div>
        <w:div w:id="1041326555">
          <w:marLeft w:val="0"/>
          <w:marRight w:val="0"/>
          <w:marTop w:val="121"/>
          <w:marBottom w:val="0"/>
          <w:divBdr>
            <w:top w:val="none" w:sz="0" w:space="0" w:color="auto"/>
            <w:left w:val="none" w:sz="0" w:space="0" w:color="auto"/>
            <w:bottom w:val="none" w:sz="0" w:space="0" w:color="auto"/>
            <w:right w:val="none" w:sz="0" w:space="0" w:color="auto"/>
          </w:divBdr>
        </w:div>
        <w:div w:id="1123575808">
          <w:marLeft w:val="0"/>
          <w:marRight w:val="0"/>
          <w:marTop w:val="0"/>
          <w:marBottom w:val="0"/>
          <w:divBdr>
            <w:top w:val="none" w:sz="0" w:space="0" w:color="auto"/>
            <w:left w:val="none" w:sz="0" w:space="0" w:color="auto"/>
            <w:bottom w:val="none" w:sz="0" w:space="0" w:color="auto"/>
            <w:right w:val="none" w:sz="0" w:space="0" w:color="auto"/>
          </w:divBdr>
        </w:div>
        <w:div w:id="1126892935">
          <w:marLeft w:val="0"/>
          <w:marRight w:val="0"/>
          <w:marTop w:val="0"/>
          <w:marBottom w:val="0"/>
          <w:divBdr>
            <w:top w:val="none" w:sz="0" w:space="0" w:color="auto"/>
            <w:left w:val="none" w:sz="0" w:space="0" w:color="auto"/>
            <w:bottom w:val="none" w:sz="0" w:space="0" w:color="auto"/>
            <w:right w:val="none" w:sz="0" w:space="0" w:color="auto"/>
          </w:divBdr>
        </w:div>
        <w:div w:id="1131284873">
          <w:marLeft w:val="0"/>
          <w:marRight w:val="0"/>
          <w:marTop w:val="0"/>
          <w:marBottom w:val="0"/>
          <w:divBdr>
            <w:top w:val="none" w:sz="0" w:space="0" w:color="auto"/>
            <w:left w:val="none" w:sz="0" w:space="0" w:color="auto"/>
            <w:bottom w:val="none" w:sz="0" w:space="0" w:color="auto"/>
            <w:right w:val="none" w:sz="0" w:space="0" w:color="auto"/>
          </w:divBdr>
        </w:div>
        <w:div w:id="1131481972">
          <w:marLeft w:val="0"/>
          <w:marRight w:val="0"/>
          <w:marTop w:val="0"/>
          <w:marBottom w:val="0"/>
          <w:divBdr>
            <w:top w:val="none" w:sz="0" w:space="0" w:color="auto"/>
            <w:left w:val="none" w:sz="0" w:space="0" w:color="auto"/>
            <w:bottom w:val="none" w:sz="0" w:space="0" w:color="auto"/>
            <w:right w:val="none" w:sz="0" w:space="0" w:color="auto"/>
          </w:divBdr>
        </w:div>
        <w:div w:id="1139959775">
          <w:marLeft w:val="0"/>
          <w:marRight w:val="0"/>
          <w:marTop w:val="121"/>
          <w:marBottom w:val="0"/>
          <w:divBdr>
            <w:top w:val="none" w:sz="0" w:space="0" w:color="auto"/>
            <w:left w:val="none" w:sz="0" w:space="0" w:color="auto"/>
            <w:bottom w:val="none" w:sz="0" w:space="0" w:color="auto"/>
            <w:right w:val="none" w:sz="0" w:space="0" w:color="auto"/>
          </w:divBdr>
        </w:div>
        <w:div w:id="1141000713">
          <w:marLeft w:val="0"/>
          <w:marRight w:val="0"/>
          <w:marTop w:val="121"/>
          <w:marBottom w:val="0"/>
          <w:divBdr>
            <w:top w:val="none" w:sz="0" w:space="0" w:color="auto"/>
            <w:left w:val="none" w:sz="0" w:space="0" w:color="auto"/>
            <w:bottom w:val="none" w:sz="0" w:space="0" w:color="auto"/>
            <w:right w:val="none" w:sz="0" w:space="0" w:color="auto"/>
          </w:divBdr>
        </w:div>
        <w:div w:id="1154107211">
          <w:marLeft w:val="0"/>
          <w:marRight w:val="0"/>
          <w:marTop w:val="0"/>
          <w:marBottom w:val="0"/>
          <w:divBdr>
            <w:top w:val="none" w:sz="0" w:space="0" w:color="auto"/>
            <w:left w:val="none" w:sz="0" w:space="0" w:color="auto"/>
            <w:bottom w:val="none" w:sz="0" w:space="0" w:color="auto"/>
            <w:right w:val="none" w:sz="0" w:space="0" w:color="auto"/>
          </w:divBdr>
        </w:div>
        <w:div w:id="1154373749">
          <w:marLeft w:val="0"/>
          <w:marRight w:val="0"/>
          <w:marTop w:val="0"/>
          <w:marBottom w:val="0"/>
          <w:divBdr>
            <w:top w:val="none" w:sz="0" w:space="0" w:color="auto"/>
            <w:left w:val="none" w:sz="0" w:space="0" w:color="auto"/>
            <w:bottom w:val="none" w:sz="0" w:space="0" w:color="auto"/>
            <w:right w:val="none" w:sz="0" w:space="0" w:color="auto"/>
          </w:divBdr>
        </w:div>
        <w:div w:id="1164858900">
          <w:marLeft w:val="0"/>
          <w:marRight w:val="0"/>
          <w:marTop w:val="121"/>
          <w:marBottom w:val="0"/>
          <w:divBdr>
            <w:top w:val="none" w:sz="0" w:space="0" w:color="auto"/>
            <w:left w:val="none" w:sz="0" w:space="0" w:color="auto"/>
            <w:bottom w:val="none" w:sz="0" w:space="0" w:color="auto"/>
            <w:right w:val="none" w:sz="0" w:space="0" w:color="auto"/>
          </w:divBdr>
        </w:div>
        <w:div w:id="1165052891">
          <w:marLeft w:val="0"/>
          <w:marRight w:val="0"/>
          <w:marTop w:val="121"/>
          <w:marBottom w:val="0"/>
          <w:divBdr>
            <w:top w:val="none" w:sz="0" w:space="0" w:color="auto"/>
            <w:left w:val="none" w:sz="0" w:space="0" w:color="auto"/>
            <w:bottom w:val="none" w:sz="0" w:space="0" w:color="auto"/>
            <w:right w:val="none" w:sz="0" w:space="0" w:color="auto"/>
          </w:divBdr>
        </w:div>
        <w:div w:id="1185246972">
          <w:marLeft w:val="0"/>
          <w:marRight w:val="0"/>
          <w:marTop w:val="121"/>
          <w:marBottom w:val="0"/>
          <w:divBdr>
            <w:top w:val="none" w:sz="0" w:space="0" w:color="auto"/>
            <w:left w:val="none" w:sz="0" w:space="0" w:color="auto"/>
            <w:bottom w:val="none" w:sz="0" w:space="0" w:color="auto"/>
            <w:right w:val="none" w:sz="0" w:space="0" w:color="auto"/>
          </w:divBdr>
        </w:div>
        <w:div w:id="1189683751">
          <w:marLeft w:val="0"/>
          <w:marRight w:val="0"/>
          <w:marTop w:val="121"/>
          <w:marBottom w:val="0"/>
          <w:divBdr>
            <w:top w:val="none" w:sz="0" w:space="0" w:color="auto"/>
            <w:left w:val="none" w:sz="0" w:space="0" w:color="auto"/>
            <w:bottom w:val="none" w:sz="0" w:space="0" w:color="auto"/>
            <w:right w:val="none" w:sz="0" w:space="0" w:color="auto"/>
          </w:divBdr>
        </w:div>
        <w:div w:id="1198393599">
          <w:marLeft w:val="0"/>
          <w:marRight w:val="0"/>
          <w:marTop w:val="121"/>
          <w:marBottom w:val="0"/>
          <w:divBdr>
            <w:top w:val="none" w:sz="0" w:space="0" w:color="auto"/>
            <w:left w:val="none" w:sz="0" w:space="0" w:color="auto"/>
            <w:bottom w:val="none" w:sz="0" w:space="0" w:color="auto"/>
            <w:right w:val="none" w:sz="0" w:space="0" w:color="auto"/>
          </w:divBdr>
        </w:div>
        <w:div w:id="1214120591">
          <w:marLeft w:val="0"/>
          <w:marRight w:val="0"/>
          <w:marTop w:val="0"/>
          <w:marBottom w:val="0"/>
          <w:divBdr>
            <w:top w:val="none" w:sz="0" w:space="0" w:color="auto"/>
            <w:left w:val="none" w:sz="0" w:space="0" w:color="auto"/>
            <w:bottom w:val="none" w:sz="0" w:space="0" w:color="auto"/>
            <w:right w:val="none" w:sz="0" w:space="0" w:color="auto"/>
          </w:divBdr>
        </w:div>
        <w:div w:id="1251617342">
          <w:marLeft w:val="0"/>
          <w:marRight w:val="0"/>
          <w:marTop w:val="120"/>
          <w:marBottom w:val="96"/>
          <w:divBdr>
            <w:top w:val="none" w:sz="0" w:space="0" w:color="auto"/>
            <w:left w:val="none" w:sz="0" w:space="0" w:color="auto"/>
            <w:bottom w:val="none" w:sz="0" w:space="0" w:color="auto"/>
            <w:right w:val="none" w:sz="0" w:space="0" w:color="auto"/>
          </w:divBdr>
          <w:divsChild>
            <w:div w:id="97414339">
              <w:marLeft w:val="0"/>
              <w:marRight w:val="0"/>
              <w:marTop w:val="0"/>
              <w:marBottom w:val="0"/>
              <w:divBdr>
                <w:top w:val="none" w:sz="0" w:space="0" w:color="auto"/>
                <w:left w:val="none" w:sz="0" w:space="0" w:color="auto"/>
                <w:bottom w:val="none" w:sz="0" w:space="0" w:color="auto"/>
                <w:right w:val="none" w:sz="0" w:space="0" w:color="auto"/>
              </w:divBdr>
            </w:div>
            <w:div w:id="659970136">
              <w:marLeft w:val="0"/>
              <w:marRight w:val="0"/>
              <w:marTop w:val="0"/>
              <w:marBottom w:val="0"/>
              <w:divBdr>
                <w:top w:val="none" w:sz="0" w:space="0" w:color="auto"/>
                <w:left w:val="none" w:sz="0" w:space="0" w:color="auto"/>
                <w:bottom w:val="none" w:sz="0" w:space="0" w:color="auto"/>
                <w:right w:val="none" w:sz="0" w:space="0" w:color="auto"/>
              </w:divBdr>
            </w:div>
          </w:divsChild>
        </w:div>
        <w:div w:id="1254244805">
          <w:marLeft w:val="0"/>
          <w:marRight w:val="0"/>
          <w:marTop w:val="0"/>
          <w:marBottom w:val="0"/>
          <w:divBdr>
            <w:top w:val="none" w:sz="0" w:space="0" w:color="auto"/>
            <w:left w:val="none" w:sz="0" w:space="0" w:color="auto"/>
            <w:bottom w:val="none" w:sz="0" w:space="0" w:color="auto"/>
            <w:right w:val="none" w:sz="0" w:space="0" w:color="auto"/>
          </w:divBdr>
        </w:div>
        <w:div w:id="1280448845">
          <w:marLeft w:val="0"/>
          <w:marRight w:val="0"/>
          <w:marTop w:val="121"/>
          <w:marBottom w:val="0"/>
          <w:divBdr>
            <w:top w:val="none" w:sz="0" w:space="0" w:color="auto"/>
            <w:left w:val="none" w:sz="0" w:space="0" w:color="auto"/>
            <w:bottom w:val="none" w:sz="0" w:space="0" w:color="auto"/>
            <w:right w:val="none" w:sz="0" w:space="0" w:color="auto"/>
          </w:divBdr>
        </w:div>
        <w:div w:id="1287196814">
          <w:marLeft w:val="0"/>
          <w:marRight w:val="0"/>
          <w:marTop w:val="120"/>
          <w:marBottom w:val="96"/>
          <w:divBdr>
            <w:top w:val="none" w:sz="0" w:space="0" w:color="auto"/>
            <w:left w:val="none" w:sz="0" w:space="0" w:color="auto"/>
            <w:bottom w:val="none" w:sz="0" w:space="0" w:color="auto"/>
            <w:right w:val="none" w:sz="0" w:space="0" w:color="auto"/>
          </w:divBdr>
          <w:divsChild>
            <w:div w:id="1405027430">
              <w:marLeft w:val="0"/>
              <w:marRight w:val="0"/>
              <w:marTop w:val="0"/>
              <w:marBottom w:val="0"/>
              <w:divBdr>
                <w:top w:val="none" w:sz="0" w:space="0" w:color="auto"/>
                <w:left w:val="none" w:sz="0" w:space="0" w:color="auto"/>
                <w:bottom w:val="none" w:sz="0" w:space="0" w:color="auto"/>
                <w:right w:val="none" w:sz="0" w:space="0" w:color="auto"/>
              </w:divBdr>
            </w:div>
            <w:div w:id="2093895421">
              <w:marLeft w:val="0"/>
              <w:marRight w:val="0"/>
              <w:marTop w:val="0"/>
              <w:marBottom w:val="0"/>
              <w:divBdr>
                <w:top w:val="none" w:sz="0" w:space="0" w:color="auto"/>
                <w:left w:val="none" w:sz="0" w:space="0" w:color="auto"/>
                <w:bottom w:val="none" w:sz="0" w:space="0" w:color="auto"/>
                <w:right w:val="none" w:sz="0" w:space="0" w:color="auto"/>
              </w:divBdr>
            </w:div>
          </w:divsChild>
        </w:div>
        <w:div w:id="1288197585">
          <w:marLeft w:val="0"/>
          <w:marRight w:val="0"/>
          <w:marTop w:val="121"/>
          <w:marBottom w:val="0"/>
          <w:divBdr>
            <w:top w:val="none" w:sz="0" w:space="0" w:color="auto"/>
            <w:left w:val="none" w:sz="0" w:space="0" w:color="auto"/>
            <w:bottom w:val="none" w:sz="0" w:space="0" w:color="auto"/>
            <w:right w:val="none" w:sz="0" w:space="0" w:color="auto"/>
          </w:divBdr>
        </w:div>
        <w:div w:id="1297565473">
          <w:marLeft w:val="0"/>
          <w:marRight w:val="0"/>
          <w:marTop w:val="121"/>
          <w:marBottom w:val="0"/>
          <w:divBdr>
            <w:top w:val="none" w:sz="0" w:space="0" w:color="auto"/>
            <w:left w:val="none" w:sz="0" w:space="0" w:color="auto"/>
            <w:bottom w:val="none" w:sz="0" w:space="0" w:color="auto"/>
            <w:right w:val="none" w:sz="0" w:space="0" w:color="auto"/>
          </w:divBdr>
        </w:div>
        <w:div w:id="1303193878">
          <w:marLeft w:val="0"/>
          <w:marRight w:val="0"/>
          <w:marTop w:val="121"/>
          <w:marBottom w:val="0"/>
          <w:divBdr>
            <w:top w:val="none" w:sz="0" w:space="0" w:color="auto"/>
            <w:left w:val="none" w:sz="0" w:space="0" w:color="auto"/>
            <w:bottom w:val="none" w:sz="0" w:space="0" w:color="auto"/>
            <w:right w:val="none" w:sz="0" w:space="0" w:color="auto"/>
          </w:divBdr>
        </w:div>
        <w:div w:id="1333949027">
          <w:marLeft w:val="0"/>
          <w:marRight w:val="0"/>
          <w:marTop w:val="0"/>
          <w:marBottom w:val="0"/>
          <w:divBdr>
            <w:top w:val="none" w:sz="0" w:space="0" w:color="auto"/>
            <w:left w:val="none" w:sz="0" w:space="0" w:color="auto"/>
            <w:bottom w:val="none" w:sz="0" w:space="0" w:color="auto"/>
            <w:right w:val="none" w:sz="0" w:space="0" w:color="auto"/>
          </w:divBdr>
        </w:div>
        <w:div w:id="1340084310">
          <w:marLeft w:val="0"/>
          <w:marRight w:val="0"/>
          <w:marTop w:val="121"/>
          <w:marBottom w:val="0"/>
          <w:divBdr>
            <w:top w:val="none" w:sz="0" w:space="0" w:color="auto"/>
            <w:left w:val="none" w:sz="0" w:space="0" w:color="auto"/>
            <w:bottom w:val="none" w:sz="0" w:space="0" w:color="auto"/>
            <w:right w:val="none" w:sz="0" w:space="0" w:color="auto"/>
          </w:divBdr>
        </w:div>
        <w:div w:id="1358198235">
          <w:marLeft w:val="0"/>
          <w:marRight w:val="0"/>
          <w:marTop w:val="121"/>
          <w:marBottom w:val="0"/>
          <w:divBdr>
            <w:top w:val="none" w:sz="0" w:space="0" w:color="auto"/>
            <w:left w:val="none" w:sz="0" w:space="0" w:color="auto"/>
            <w:bottom w:val="none" w:sz="0" w:space="0" w:color="auto"/>
            <w:right w:val="none" w:sz="0" w:space="0" w:color="auto"/>
          </w:divBdr>
        </w:div>
        <w:div w:id="1371880307">
          <w:marLeft w:val="0"/>
          <w:marRight w:val="0"/>
          <w:marTop w:val="121"/>
          <w:marBottom w:val="0"/>
          <w:divBdr>
            <w:top w:val="none" w:sz="0" w:space="0" w:color="auto"/>
            <w:left w:val="none" w:sz="0" w:space="0" w:color="auto"/>
            <w:bottom w:val="none" w:sz="0" w:space="0" w:color="auto"/>
            <w:right w:val="none" w:sz="0" w:space="0" w:color="auto"/>
          </w:divBdr>
        </w:div>
        <w:div w:id="1403720777">
          <w:marLeft w:val="0"/>
          <w:marRight w:val="0"/>
          <w:marTop w:val="0"/>
          <w:marBottom w:val="0"/>
          <w:divBdr>
            <w:top w:val="none" w:sz="0" w:space="0" w:color="auto"/>
            <w:left w:val="none" w:sz="0" w:space="0" w:color="auto"/>
            <w:bottom w:val="none" w:sz="0" w:space="0" w:color="auto"/>
            <w:right w:val="none" w:sz="0" w:space="0" w:color="auto"/>
          </w:divBdr>
        </w:div>
        <w:div w:id="1414618163">
          <w:marLeft w:val="0"/>
          <w:marRight w:val="0"/>
          <w:marTop w:val="121"/>
          <w:marBottom w:val="0"/>
          <w:divBdr>
            <w:top w:val="none" w:sz="0" w:space="0" w:color="auto"/>
            <w:left w:val="none" w:sz="0" w:space="0" w:color="auto"/>
            <w:bottom w:val="none" w:sz="0" w:space="0" w:color="auto"/>
            <w:right w:val="none" w:sz="0" w:space="0" w:color="auto"/>
          </w:divBdr>
        </w:div>
        <w:div w:id="1423718610">
          <w:marLeft w:val="0"/>
          <w:marRight w:val="0"/>
          <w:marTop w:val="0"/>
          <w:marBottom w:val="0"/>
          <w:divBdr>
            <w:top w:val="none" w:sz="0" w:space="0" w:color="auto"/>
            <w:left w:val="none" w:sz="0" w:space="0" w:color="auto"/>
            <w:bottom w:val="none" w:sz="0" w:space="0" w:color="auto"/>
            <w:right w:val="none" w:sz="0" w:space="0" w:color="auto"/>
          </w:divBdr>
        </w:div>
        <w:div w:id="1429353680">
          <w:marLeft w:val="0"/>
          <w:marRight w:val="0"/>
          <w:marTop w:val="121"/>
          <w:marBottom w:val="0"/>
          <w:divBdr>
            <w:top w:val="none" w:sz="0" w:space="0" w:color="auto"/>
            <w:left w:val="none" w:sz="0" w:space="0" w:color="auto"/>
            <w:bottom w:val="none" w:sz="0" w:space="0" w:color="auto"/>
            <w:right w:val="none" w:sz="0" w:space="0" w:color="auto"/>
          </w:divBdr>
        </w:div>
        <w:div w:id="1450776922">
          <w:marLeft w:val="0"/>
          <w:marRight w:val="0"/>
          <w:marTop w:val="121"/>
          <w:marBottom w:val="0"/>
          <w:divBdr>
            <w:top w:val="none" w:sz="0" w:space="0" w:color="auto"/>
            <w:left w:val="none" w:sz="0" w:space="0" w:color="auto"/>
            <w:bottom w:val="none" w:sz="0" w:space="0" w:color="auto"/>
            <w:right w:val="none" w:sz="0" w:space="0" w:color="auto"/>
          </w:divBdr>
        </w:div>
        <w:div w:id="1457719407">
          <w:marLeft w:val="0"/>
          <w:marRight w:val="0"/>
          <w:marTop w:val="121"/>
          <w:marBottom w:val="0"/>
          <w:divBdr>
            <w:top w:val="none" w:sz="0" w:space="0" w:color="auto"/>
            <w:left w:val="none" w:sz="0" w:space="0" w:color="auto"/>
            <w:bottom w:val="none" w:sz="0" w:space="0" w:color="auto"/>
            <w:right w:val="none" w:sz="0" w:space="0" w:color="auto"/>
          </w:divBdr>
        </w:div>
        <w:div w:id="1473672463">
          <w:marLeft w:val="0"/>
          <w:marRight w:val="0"/>
          <w:marTop w:val="121"/>
          <w:marBottom w:val="0"/>
          <w:divBdr>
            <w:top w:val="none" w:sz="0" w:space="0" w:color="auto"/>
            <w:left w:val="none" w:sz="0" w:space="0" w:color="auto"/>
            <w:bottom w:val="none" w:sz="0" w:space="0" w:color="auto"/>
            <w:right w:val="none" w:sz="0" w:space="0" w:color="auto"/>
          </w:divBdr>
        </w:div>
        <w:div w:id="1519587506">
          <w:marLeft w:val="0"/>
          <w:marRight w:val="0"/>
          <w:marTop w:val="121"/>
          <w:marBottom w:val="0"/>
          <w:divBdr>
            <w:top w:val="none" w:sz="0" w:space="0" w:color="auto"/>
            <w:left w:val="none" w:sz="0" w:space="0" w:color="auto"/>
            <w:bottom w:val="none" w:sz="0" w:space="0" w:color="auto"/>
            <w:right w:val="none" w:sz="0" w:space="0" w:color="auto"/>
          </w:divBdr>
        </w:div>
        <w:div w:id="1539471540">
          <w:marLeft w:val="0"/>
          <w:marRight w:val="0"/>
          <w:marTop w:val="0"/>
          <w:marBottom w:val="0"/>
          <w:divBdr>
            <w:top w:val="none" w:sz="0" w:space="0" w:color="auto"/>
            <w:left w:val="none" w:sz="0" w:space="0" w:color="auto"/>
            <w:bottom w:val="none" w:sz="0" w:space="0" w:color="auto"/>
            <w:right w:val="none" w:sz="0" w:space="0" w:color="auto"/>
          </w:divBdr>
        </w:div>
        <w:div w:id="1552109910">
          <w:marLeft w:val="0"/>
          <w:marRight w:val="0"/>
          <w:marTop w:val="121"/>
          <w:marBottom w:val="0"/>
          <w:divBdr>
            <w:top w:val="none" w:sz="0" w:space="0" w:color="auto"/>
            <w:left w:val="none" w:sz="0" w:space="0" w:color="auto"/>
            <w:bottom w:val="none" w:sz="0" w:space="0" w:color="auto"/>
            <w:right w:val="none" w:sz="0" w:space="0" w:color="auto"/>
          </w:divBdr>
        </w:div>
        <w:div w:id="1556551911">
          <w:marLeft w:val="0"/>
          <w:marRight w:val="0"/>
          <w:marTop w:val="0"/>
          <w:marBottom w:val="0"/>
          <w:divBdr>
            <w:top w:val="none" w:sz="0" w:space="0" w:color="auto"/>
            <w:left w:val="none" w:sz="0" w:space="0" w:color="auto"/>
            <w:bottom w:val="none" w:sz="0" w:space="0" w:color="auto"/>
            <w:right w:val="none" w:sz="0" w:space="0" w:color="auto"/>
          </w:divBdr>
        </w:div>
        <w:div w:id="1606619456">
          <w:marLeft w:val="0"/>
          <w:marRight w:val="0"/>
          <w:marTop w:val="121"/>
          <w:marBottom w:val="0"/>
          <w:divBdr>
            <w:top w:val="none" w:sz="0" w:space="0" w:color="auto"/>
            <w:left w:val="none" w:sz="0" w:space="0" w:color="auto"/>
            <w:bottom w:val="none" w:sz="0" w:space="0" w:color="auto"/>
            <w:right w:val="none" w:sz="0" w:space="0" w:color="auto"/>
          </w:divBdr>
        </w:div>
        <w:div w:id="1617367922">
          <w:marLeft w:val="0"/>
          <w:marRight w:val="0"/>
          <w:marTop w:val="121"/>
          <w:marBottom w:val="0"/>
          <w:divBdr>
            <w:top w:val="none" w:sz="0" w:space="0" w:color="auto"/>
            <w:left w:val="none" w:sz="0" w:space="0" w:color="auto"/>
            <w:bottom w:val="none" w:sz="0" w:space="0" w:color="auto"/>
            <w:right w:val="none" w:sz="0" w:space="0" w:color="auto"/>
          </w:divBdr>
        </w:div>
        <w:div w:id="1623685704">
          <w:marLeft w:val="0"/>
          <w:marRight w:val="0"/>
          <w:marTop w:val="121"/>
          <w:marBottom w:val="0"/>
          <w:divBdr>
            <w:top w:val="none" w:sz="0" w:space="0" w:color="auto"/>
            <w:left w:val="none" w:sz="0" w:space="0" w:color="auto"/>
            <w:bottom w:val="none" w:sz="0" w:space="0" w:color="auto"/>
            <w:right w:val="none" w:sz="0" w:space="0" w:color="auto"/>
          </w:divBdr>
        </w:div>
        <w:div w:id="1632050616">
          <w:marLeft w:val="0"/>
          <w:marRight w:val="0"/>
          <w:marTop w:val="121"/>
          <w:marBottom w:val="0"/>
          <w:divBdr>
            <w:top w:val="none" w:sz="0" w:space="0" w:color="auto"/>
            <w:left w:val="none" w:sz="0" w:space="0" w:color="auto"/>
            <w:bottom w:val="none" w:sz="0" w:space="0" w:color="auto"/>
            <w:right w:val="none" w:sz="0" w:space="0" w:color="auto"/>
          </w:divBdr>
        </w:div>
        <w:div w:id="1647198682">
          <w:marLeft w:val="0"/>
          <w:marRight w:val="0"/>
          <w:marTop w:val="0"/>
          <w:marBottom w:val="0"/>
          <w:divBdr>
            <w:top w:val="none" w:sz="0" w:space="0" w:color="auto"/>
            <w:left w:val="none" w:sz="0" w:space="0" w:color="auto"/>
            <w:bottom w:val="none" w:sz="0" w:space="0" w:color="auto"/>
            <w:right w:val="none" w:sz="0" w:space="0" w:color="auto"/>
          </w:divBdr>
        </w:div>
        <w:div w:id="1648893556">
          <w:marLeft w:val="0"/>
          <w:marRight w:val="0"/>
          <w:marTop w:val="0"/>
          <w:marBottom w:val="0"/>
          <w:divBdr>
            <w:top w:val="none" w:sz="0" w:space="0" w:color="auto"/>
            <w:left w:val="none" w:sz="0" w:space="0" w:color="auto"/>
            <w:bottom w:val="none" w:sz="0" w:space="0" w:color="auto"/>
            <w:right w:val="none" w:sz="0" w:space="0" w:color="auto"/>
          </w:divBdr>
        </w:div>
        <w:div w:id="1655447503">
          <w:marLeft w:val="0"/>
          <w:marRight w:val="0"/>
          <w:marTop w:val="121"/>
          <w:marBottom w:val="0"/>
          <w:divBdr>
            <w:top w:val="none" w:sz="0" w:space="0" w:color="auto"/>
            <w:left w:val="none" w:sz="0" w:space="0" w:color="auto"/>
            <w:bottom w:val="none" w:sz="0" w:space="0" w:color="auto"/>
            <w:right w:val="none" w:sz="0" w:space="0" w:color="auto"/>
          </w:divBdr>
        </w:div>
        <w:div w:id="1669096759">
          <w:marLeft w:val="0"/>
          <w:marRight w:val="0"/>
          <w:marTop w:val="121"/>
          <w:marBottom w:val="0"/>
          <w:divBdr>
            <w:top w:val="none" w:sz="0" w:space="0" w:color="auto"/>
            <w:left w:val="none" w:sz="0" w:space="0" w:color="auto"/>
            <w:bottom w:val="none" w:sz="0" w:space="0" w:color="auto"/>
            <w:right w:val="none" w:sz="0" w:space="0" w:color="auto"/>
          </w:divBdr>
        </w:div>
        <w:div w:id="1674650757">
          <w:marLeft w:val="0"/>
          <w:marRight w:val="0"/>
          <w:marTop w:val="121"/>
          <w:marBottom w:val="0"/>
          <w:divBdr>
            <w:top w:val="none" w:sz="0" w:space="0" w:color="auto"/>
            <w:left w:val="none" w:sz="0" w:space="0" w:color="auto"/>
            <w:bottom w:val="none" w:sz="0" w:space="0" w:color="auto"/>
            <w:right w:val="none" w:sz="0" w:space="0" w:color="auto"/>
          </w:divBdr>
        </w:div>
        <w:div w:id="1690594539">
          <w:marLeft w:val="0"/>
          <w:marRight w:val="0"/>
          <w:marTop w:val="121"/>
          <w:marBottom w:val="0"/>
          <w:divBdr>
            <w:top w:val="none" w:sz="0" w:space="0" w:color="auto"/>
            <w:left w:val="none" w:sz="0" w:space="0" w:color="auto"/>
            <w:bottom w:val="none" w:sz="0" w:space="0" w:color="auto"/>
            <w:right w:val="none" w:sz="0" w:space="0" w:color="auto"/>
          </w:divBdr>
        </w:div>
        <w:div w:id="1706250385">
          <w:marLeft w:val="0"/>
          <w:marRight w:val="0"/>
          <w:marTop w:val="121"/>
          <w:marBottom w:val="0"/>
          <w:divBdr>
            <w:top w:val="none" w:sz="0" w:space="0" w:color="auto"/>
            <w:left w:val="none" w:sz="0" w:space="0" w:color="auto"/>
            <w:bottom w:val="none" w:sz="0" w:space="0" w:color="auto"/>
            <w:right w:val="none" w:sz="0" w:space="0" w:color="auto"/>
          </w:divBdr>
        </w:div>
        <w:div w:id="1739404810">
          <w:marLeft w:val="0"/>
          <w:marRight w:val="0"/>
          <w:marTop w:val="120"/>
          <w:marBottom w:val="96"/>
          <w:divBdr>
            <w:top w:val="none" w:sz="0" w:space="0" w:color="auto"/>
            <w:left w:val="none" w:sz="0" w:space="0" w:color="auto"/>
            <w:bottom w:val="none" w:sz="0" w:space="0" w:color="auto"/>
            <w:right w:val="none" w:sz="0" w:space="0" w:color="auto"/>
          </w:divBdr>
          <w:divsChild>
            <w:div w:id="593321406">
              <w:marLeft w:val="0"/>
              <w:marRight w:val="0"/>
              <w:marTop w:val="0"/>
              <w:marBottom w:val="0"/>
              <w:divBdr>
                <w:top w:val="none" w:sz="0" w:space="0" w:color="auto"/>
                <w:left w:val="none" w:sz="0" w:space="0" w:color="auto"/>
                <w:bottom w:val="none" w:sz="0" w:space="0" w:color="auto"/>
                <w:right w:val="none" w:sz="0" w:space="0" w:color="auto"/>
              </w:divBdr>
            </w:div>
            <w:div w:id="1813862544">
              <w:marLeft w:val="0"/>
              <w:marRight w:val="0"/>
              <w:marTop w:val="0"/>
              <w:marBottom w:val="0"/>
              <w:divBdr>
                <w:top w:val="none" w:sz="0" w:space="0" w:color="auto"/>
                <w:left w:val="none" w:sz="0" w:space="0" w:color="auto"/>
                <w:bottom w:val="none" w:sz="0" w:space="0" w:color="auto"/>
                <w:right w:val="none" w:sz="0" w:space="0" w:color="auto"/>
              </w:divBdr>
            </w:div>
          </w:divsChild>
        </w:div>
        <w:div w:id="1761757732">
          <w:marLeft w:val="0"/>
          <w:marRight w:val="0"/>
          <w:marTop w:val="121"/>
          <w:marBottom w:val="0"/>
          <w:divBdr>
            <w:top w:val="none" w:sz="0" w:space="0" w:color="auto"/>
            <w:left w:val="none" w:sz="0" w:space="0" w:color="auto"/>
            <w:bottom w:val="none" w:sz="0" w:space="0" w:color="auto"/>
            <w:right w:val="none" w:sz="0" w:space="0" w:color="auto"/>
          </w:divBdr>
        </w:div>
        <w:div w:id="1776320044">
          <w:marLeft w:val="0"/>
          <w:marRight w:val="0"/>
          <w:marTop w:val="121"/>
          <w:marBottom w:val="0"/>
          <w:divBdr>
            <w:top w:val="none" w:sz="0" w:space="0" w:color="auto"/>
            <w:left w:val="none" w:sz="0" w:space="0" w:color="auto"/>
            <w:bottom w:val="none" w:sz="0" w:space="0" w:color="auto"/>
            <w:right w:val="none" w:sz="0" w:space="0" w:color="auto"/>
          </w:divBdr>
        </w:div>
        <w:div w:id="1784037422">
          <w:marLeft w:val="0"/>
          <w:marRight w:val="0"/>
          <w:marTop w:val="0"/>
          <w:marBottom w:val="0"/>
          <w:divBdr>
            <w:top w:val="none" w:sz="0" w:space="0" w:color="auto"/>
            <w:left w:val="none" w:sz="0" w:space="0" w:color="auto"/>
            <w:bottom w:val="none" w:sz="0" w:space="0" w:color="auto"/>
            <w:right w:val="none" w:sz="0" w:space="0" w:color="auto"/>
          </w:divBdr>
        </w:div>
        <w:div w:id="1820998127">
          <w:marLeft w:val="0"/>
          <w:marRight w:val="0"/>
          <w:marTop w:val="121"/>
          <w:marBottom w:val="0"/>
          <w:divBdr>
            <w:top w:val="none" w:sz="0" w:space="0" w:color="auto"/>
            <w:left w:val="none" w:sz="0" w:space="0" w:color="auto"/>
            <w:bottom w:val="none" w:sz="0" w:space="0" w:color="auto"/>
            <w:right w:val="none" w:sz="0" w:space="0" w:color="auto"/>
          </w:divBdr>
        </w:div>
        <w:div w:id="1866404121">
          <w:marLeft w:val="0"/>
          <w:marRight w:val="0"/>
          <w:marTop w:val="0"/>
          <w:marBottom w:val="0"/>
          <w:divBdr>
            <w:top w:val="none" w:sz="0" w:space="0" w:color="auto"/>
            <w:left w:val="none" w:sz="0" w:space="0" w:color="auto"/>
            <w:bottom w:val="none" w:sz="0" w:space="0" w:color="auto"/>
            <w:right w:val="none" w:sz="0" w:space="0" w:color="auto"/>
          </w:divBdr>
        </w:div>
        <w:div w:id="1868786106">
          <w:marLeft w:val="0"/>
          <w:marRight w:val="0"/>
          <w:marTop w:val="0"/>
          <w:marBottom w:val="0"/>
          <w:divBdr>
            <w:top w:val="none" w:sz="0" w:space="0" w:color="auto"/>
            <w:left w:val="none" w:sz="0" w:space="0" w:color="auto"/>
            <w:bottom w:val="none" w:sz="0" w:space="0" w:color="auto"/>
            <w:right w:val="none" w:sz="0" w:space="0" w:color="auto"/>
          </w:divBdr>
        </w:div>
        <w:div w:id="1902446586">
          <w:marLeft w:val="0"/>
          <w:marRight w:val="0"/>
          <w:marTop w:val="121"/>
          <w:marBottom w:val="0"/>
          <w:divBdr>
            <w:top w:val="none" w:sz="0" w:space="0" w:color="auto"/>
            <w:left w:val="none" w:sz="0" w:space="0" w:color="auto"/>
            <w:bottom w:val="none" w:sz="0" w:space="0" w:color="auto"/>
            <w:right w:val="none" w:sz="0" w:space="0" w:color="auto"/>
          </w:divBdr>
        </w:div>
        <w:div w:id="1934439461">
          <w:marLeft w:val="0"/>
          <w:marRight w:val="0"/>
          <w:marTop w:val="0"/>
          <w:marBottom w:val="0"/>
          <w:divBdr>
            <w:top w:val="none" w:sz="0" w:space="0" w:color="auto"/>
            <w:left w:val="none" w:sz="0" w:space="0" w:color="auto"/>
            <w:bottom w:val="none" w:sz="0" w:space="0" w:color="auto"/>
            <w:right w:val="none" w:sz="0" w:space="0" w:color="auto"/>
          </w:divBdr>
        </w:div>
        <w:div w:id="1934776871">
          <w:marLeft w:val="0"/>
          <w:marRight w:val="0"/>
          <w:marTop w:val="121"/>
          <w:marBottom w:val="0"/>
          <w:divBdr>
            <w:top w:val="none" w:sz="0" w:space="0" w:color="auto"/>
            <w:left w:val="none" w:sz="0" w:space="0" w:color="auto"/>
            <w:bottom w:val="none" w:sz="0" w:space="0" w:color="auto"/>
            <w:right w:val="none" w:sz="0" w:space="0" w:color="auto"/>
          </w:divBdr>
        </w:div>
        <w:div w:id="1939825519">
          <w:marLeft w:val="0"/>
          <w:marRight w:val="0"/>
          <w:marTop w:val="0"/>
          <w:marBottom w:val="0"/>
          <w:divBdr>
            <w:top w:val="none" w:sz="0" w:space="0" w:color="auto"/>
            <w:left w:val="none" w:sz="0" w:space="0" w:color="auto"/>
            <w:bottom w:val="none" w:sz="0" w:space="0" w:color="auto"/>
            <w:right w:val="none" w:sz="0" w:space="0" w:color="auto"/>
          </w:divBdr>
        </w:div>
        <w:div w:id="2000033558">
          <w:marLeft w:val="0"/>
          <w:marRight w:val="0"/>
          <w:marTop w:val="121"/>
          <w:marBottom w:val="0"/>
          <w:divBdr>
            <w:top w:val="none" w:sz="0" w:space="0" w:color="auto"/>
            <w:left w:val="none" w:sz="0" w:space="0" w:color="auto"/>
            <w:bottom w:val="none" w:sz="0" w:space="0" w:color="auto"/>
            <w:right w:val="none" w:sz="0" w:space="0" w:color="auto"/>
          </w:divBdr>
        </w:div>
        <w:div w:id="2002461412">
          <w:marLeft w:val="0"/>
          <w:marRight w:val="0"/>
          <w:marTop w:val="0"/>
          <w:marBottom w:val="0"/>
          <w:divBdr>
            <w:top w:val="none" w:sz="0" w:space="0" w:color="auto"/>
            <w:left w:val="none" w:sz="0" w:space="0" w:color="auto"/>
            <w:bottom w:val="none" w:sz="0" w:space="0" w:color="auto"/>
            <w:right w:val="none" w:sz="0" w:space="0" w:color="auto"/>
          </w:divBdr>
        </w:div>
        <w:div w:id="2007900708">
          <w:marLeft w:val="0"/>
          <w:marRight w:val="0"/>
          <w:marTop w:val="0"/>
          <w:marBottom w:val="0"/>
          <w:divBdr>
            <w:top w:val="none" w:sz="0" w:space="0" w:color="auto"/>
            <w:left w:val="none" w:sz="0" w:space="0" w:color="auto"/>
            <w:bottom w:val="none" w:sz="0" w:space="0" w:color="auto"/>
            <w:right w:val="none" w:sz="0" w:space="0" w:color="auto"/>
          </w:divBdr>
        </w:div>
        <w:div w:id="2015376081">
          <w:marLeft w:val="0"/>
          <w:marRight w:val="0"/>
          <w:marTop w:val="121"/>
          <w:marBottom w:val="0"/>
          <w:divBdr>
            <w:top w:val="none" w:sz="0" w:space="0" w:color="auto"/>
            <w:left w:val="none" w:sz="0" w:space="0" w:color="auto"/>
            <w:bottom w:val="none" w:sz="0" w:space="0" w:color="auto"/>
            <w:right w:val="none" w:sz="0" w:space="0" w:color="auto"/>
          </w:divBdr>
        </w:div>
        <w:div w:id="2052726442">
          <w:marLeft w:val="0"/>
          <w:marRight w:val="0"/>
          <w:marTop w:val="121"/>
          <w:marBottom w:val="0"/>
          <w:divBdr>
            <w:top w:val="none" w:sz="0" w:space="0" w:color="auto"/>
            <w:left w:val="none" w:sz="0" w:space="0" w:color="auto"/>
            <w:bottom w:val="none" w:sz="0" w:space="0" w:color="auto"/>
            <w:right w:val="none" w:sz="0" w:space="0" w:color="auto"/>
          </w:divBdr>
        </w:div>
        <w:div w:id="2063358080">
          <w:marLeft w:val="0"/>
          <w:marRight w:val="0"/>
          <w:marTop w:val="121"/>
          <w:marBottom w:val="0"/>
          <w:divBdr>
            <w:top w:val="none" w:sz="0" w:space="0" w:color="auto"/>
            <w:left w:val="none" w:sz="0" w:space="0" w:color="auto"/>
            <w:bottom w:val="none" w:sz="0" w:space="0" w:color="auto"/>
            <w:right w:val="none" w:sz="0" w:space="0" w:color="auto"/>
          </w:divBdr>
        </w:div>
        <w:div w:id="2090226554">
          <w:marLeft w:val="0"/>
          <w:marRight w:val="0"/>
          <w:marTop w:val="121"/>
          <w:marBottom w:val="0"/>
          <w:divBdr>
            <w:top w:val="none" w:sz="0" w:space="0" w:color="auto"/>
            <w:left w:val="none" w:sz="0" w:space="0" w:color="auto"/>
            <w:bottom w:val="none" w:sz="0" w:space="0" w:color="auto"/>
            <w:right w:val="none" w:sz="0" w:space="0" w:color="auto"/>
          </w:divBdr>
        </w:div>
        <w:div w:id="2119908828">
          <w:marLeft w:val="0"/>
          <w:marRight w:val="0"/>
          <w:marTop w:val="121"/>
          <w:marBottom w:val="0"/>
          <w:divBdr>
            <w:top w:val="none" w:sz="0" w:space="0" w:color="auto"/>
            <w:left w:val="none" w:sz="0" w:space="0" w:color="auto"/>
            <w:bottom w:val="none" w:sz="0" w:space="0" w:color="auto"/>
            <w:right w:val="none" w:sz="0" w:space="0" w:color="auto"/>
          </w:divBdr>
        </w:div>
        <w:div w:id="2131046141">
          <w:marLeft w:val="0"/>
          <w:marRight w:val="0"/>
          <w:marTop w:val="0"/>
          <w:marBottom w:val="0"/>
          <w:divBdr>
            <w:top w:val="none" w:sz="0" w:space="0" w:color="auto"/>
            <w:left w:val="none" w:sz="0" w:space="0" w:color="auto"/>
            <w:bottom w:val="none" w:sz="0" w:space="0" w:color="auto"/>
            <w:right w:val="none" w:sz="0" w:space="0" w:color="auto"/>
          </w:divBdr>
        </w:div>
      </w:divsChild>
    </w:div>
    <w:div w:id="1304238653">
      <w:bodyDiv w:val="1"/>
      <w:marLeft w:val="0"/>
      <w:marRight w:val="0"/>
      <w:marTop w:val="0"/>
      <w:marBottom w:val="0"/>
      <w:divBdr>
        <w:top w:val="none" w:sz="0" w:space="0" w:color="auto"/>
        <w:left w:val="none" w:sz="0" w:space="0" w:color="auto"/>
        <w:bottom w:val="none" w:sz="0" w:space="0" w:color="auto"/>
        <w:right w:val="none" w:sz="0" w:space="0" w:color="auto"/>
      </w:divBdr>
    </w:div>
    <w:div w:id="1312908292">
      <w:bodyDiv w:val="1"/>
      <w:marLeft w:val="0"/>
      <w:marRight w:val="0"/>
      <w:marTop w:val="0"/>
      <w:marBottom w:val="0"/>
      <w:divBdr>
        <w:top w:val="none" w:sz="0" w:space="0" w:color="auto"/>
        <w:left w:val="none" w:sz="0" w:space="0" w:color="auto"/>
        <w:bottom w:val="none" w:sz="0" w:space="0" w:color="auto"/>
        <w:right w:val="none" w:sz="0" w:space="0" w:color="auto"/>
      </w:divBdr>
    </w:div>
    <w:div w:id="1333877106">
      <w:bodyDiv w:val="1"/>
      <w:marLeft w:val="0"/>
      <w:marRight w:val="0"/>
      <w:marTop w:val="0"/>
      <w:marBottom w:val="0"/>
      <w:divBdr>
        <w:top w:val="none" w:sz="0" w:space="0" w:color="auto"/>
        <w:left w:val="none" w:sz="0" w:space="0" w:color="auto"/>
        <w:bottom w:val="none" w:sz="0" w:space="0" w:color="auto"/>
        <w:right w:val="none" w:sz="0" w:space="0" w:color="auto"/>
      </w:divBdr>
      <w:divsChild>
        <w:div w:id="38823295">
          <w:marLeft w:val="0"/>
          <w:marRight w:val="0"/>
          <w:marTop w:val="121"/>
          <w:marBottom w:val="0"/>
          <w:divBdr>
            <w:top w:val="none" w:sz="0" w:space="0" w:color="auto"/>
            <w:left w:val="none" w:sz="0" w:space="0" w:color="auto"/>
            <w:bottom w:val="none" w:sz="0" w:space="0" w:color="auto"/>
            <w:right w:val="none" w:sz="0" w:space="0" w:color="auto"/>
          </w:divBdr>
        </w:div>
        <w:div w:id="84964202">
          <w:marLeft w:val="0"/>
          <w:marRight w:val="0"/>
          <w:marTop w:val="121"/>
          <w:marBottom w:val="0"/>
          <w:divBdr>
            <w:top w:val="none" w:sz="0" w:space="0" w:color="auto"/>
            <w:left w:val="none" w:sz="0" w:space="0" w:color="auto"/>
            <w:bottom w:val="none" w:sz="0" w:space="0" w:color="auto"/>
            <w:right w:val="none" w:sz="0" w:space="0" w:color="auto"/>
          </w:divBdr>
        </w:div>
        <w:div w:id="437216787">
          <w:marLeft w:val="0"/>
          <w:marRight w:val="0"/>
          <w:marTop w:val="0"/>
          <w:marBottom w:val="0"/>
          <w:divBdr>
            <w:top w:val="none" w:sz="0" w:space="0" w:color="auto"/>
            <w:left w:val="none" w:sz="0" w:space="0" w:color="auto"/>
            <w:bottom w:val="none" w:sz="0" w:space="0" w:color="auto"/>
            <w:right w:val="none" w:sz="0" w:space="0" w:color="auto"/>
          </w:divBdr>
        </w:div>
        <w:div w:id="748961110">
          <w:marLeft w:val="0"/>
          <w:marRight w:val="0"/>
          <w:marTop w:val="121"/>
          <w:marBottom w:val="0"/>
          <w:divBdr>
            <w:top w:val="none" w:sz="0" w:space="0" w:color="auto"/>
            <w:left w:val="none" w:sz="0" w:space="0" w:color="auto"/>
            <w:bottom w:val="none" w:sz="0" w:space="0" w:color="auto"/>
            <w:right w:val="none" w:sz="0" w:space="0" w:color="auto"/>
          </w:divBdr>
        </w:div>
        <w:div w:id="1781946978">
          <w:marLeft w:val="0"/>
          <w:marRight w:val="0"/>
          <w:marTop w:val="0"/>
          <w:marBottom w:val="0"/>
          <w:divBdr>
            <w:top w:val="none" w:sz="0" w:space="0" w:color="auto"/>
            <w:left w:val="none" w:sz="0" w:space="0" w:color="auto"/>
            <w:bottom w:val="none" w:sz="0" w:space="0" w:color="auto"/>
            <w:right w:val="none" w:sz="0" w:space="0" w:color="auto"/>
          </w:divBdr>
        </w:div>
      </w:divsChild>
    </w:div>
    <w:div w:id="1337617060">
      <w:bodyDiv w:val="1"/>
      <w:marLeft w:val="0"/>
      <w:marRight w:val="0"/>
      <w:marTop w:val="0"/>
      <w:marBottom w:val="0"/>
      <w:divBdr>
        <w:top w:val="none" w:sz="0" w:space="0" w:color="auto"/>
        <w:left w:val="none" w:sz="0" w:space="0" w:color="auto"/>
        <w:bottom w:val="none" w:sz="0" w:space="0" w:color="auto"/>
        <w:right w:val="none" w:sz="0" w:space="0" w:color="auto"/>
      </w:divBdr>
      <w:divsChild>
        <w:div w:id="1603101174">
          <w:marLeft w:val="0"/>
          <w:marRight w:val="0"/>
          <w:marTop w:val="121"/>
          <w:marBottom w:val="0"/>
          <w:divBdr>
            <w:top w:val="none" w:sz="0" w:space="0" w:color="auto"/>
            <w:left w:val="none" w:sz="0" w:space="0" w:color="auto"/>
            <w:bottom w:val="none" w:sz="0" w:space="0" w:color="auto"/>
            <w:right w:val="none" w:sz="0" w:space="0" w:color="auto"/>
          </w:divBdr>
        </w:div>
      </w:divsChild>
    </w:div>
    <w:div w:id="1341617527">
      <w:bodyDiv w:val="1"/>
      <w:marLeft w:val="0"/>
      <w:marRight w:val="0"/>
      <w:marTop w:val="0"/>
      <w:marBottom w:val="0"/>
      <w:divBdr>
        <w:top w:val="none" w:sz="0" w:space="0" w:color="auto"/>
        <w:left w:val="none" w:sz="0" w:space="0" w:color="auto"/>
        <w:bottom w:val="none" w:sz="0" w:space="0" w:color="auto"/>
        <w:right w:val="none" w:sz="0" w:space="0" w:color="auto"/>
      </w:divBdr>
      <w:divsChild>
        <w:div w:id="1535576200">
          <w:marLeft w:val="0"/>
          <w:marRight w:val="0"/>
          <w:marTop w:val="0"/>
          <w:marBottom w:val="0"/>
          <w:divBdr>
            <w:top w:val="none" w:sz="0" w:space="0" w:color="auto"/>
            <w:left w:val="none" w:sz="0" w:space="0" w:color="auto"/>
            <w:bottom w:val="none" w:sz="0" w:space="0" w:color="auto"/>
            <w:right w:val="none" w:sz="0" w:space="0" w:color="auto"/>
          </w:divBdr>
        </w:div>
      </w:divsChild>
    </w:div>
    <w:div w:id="1370373590">
      <w:bodyDiv w:val="1"/>
      <w:marLeft w:val="0"/>
      <w:marRight w:val="0"/>
      <w:marTop w:val="0"/>
      <w:marBottom w:val="0"/>
      <w:divBdr>
        <w:top w:val="none" w:sz="0" w:space="0" w:color="auto"/>
        <w:left w:val="none" w:sz="0" w:space="0" w:color="auto"/>
        <w:bottom w:val="none" w:sz="0" w:space="0" w:color="auto"/>
        <w:right w:val="none" w:sz="0" w:space="0" w:color="auto"/>
      </w:divBdr>
      <w:divsChild>
        <w:div w:id="616333073">
          <w:marLeft w:val="0"/>
          <w:marRight w:val="0"/>
          <w:marTop w:val="121"/>
          <w:marBottom w:val="0"/>
          <w:divBdr>
            <w:top w:val="none" w:sz="0" w:space="0" w:color="auto"/>
            <w:left w:val="none" w:sz="0" w:space="0" w:color="auto"/>
            <w:bottom w:val="none" w:sz="0" w:space="0" w:color="auto"/>
            <w:right w:val="none" w:sz="0" w:space="0" w:color="auto"/>
          </w:divBdr>
        </w:div>
        <w:div w:id="1969705614">
          <w:marLeft w:val="0"/>
          <w:marRight w:val="0"/>
          <w:marTop w:val="121"/>
          <w:marBottom w:val="0"/>
          <w:divBdr>
            <w:top w:val="none" w:sz="0" w:space="0" w:color="auto"/>
            <w:left w:val="none" w:sz="0" w:space="0" w:color="auto"/>
            <w:bottom w:val="none" w:sz="0" w:space="0" w:color="auto"/>
            <w:right w:val="none" w:sz="0" w:space="0" w:color="auto"/>
          </w:divBdr>
        </w:div>
      </w:divsChild>
    </w:div>
    <w:div w:id="1371757519">
      <w:bodyDiv w:val="1"/>
      <w:marLeft w:val="0"/>
      <w:marRight w:val="0"/>
      <w:marTop w:val="0"/>
      <w:marBottom w:val="0"/>
      <w:divBdr>
        <w:top w:val="none" w:sz="0" w:space="0" w:color="auto"/>
        <w:left w:val="none" w:sz="0" w:space="0" w:color="auto"/>
        <w:bottom w:val="none" w:sz="0" w:space="0" w:color="auto"/>
        <w:right w:val="none" w:sz="0" w:space="0" w:color="auto"/>
      </w:divBdr>
      <w:divsChild>
        <w:div w:id="9569526">
          <w:marLeft w:val="0"/>
          <w:marRight w:val="0"/>
          <w:marTop w:val="0"/>
          <w:marBottom w:val="0"/>
          <w:divBdr>
            <w:top w:val="none" w:sz="0" w:space="0" w:color="auto"/>
            <w:left w:val="none" w:sz="0" w:space="0" w:color="auto"/>
            <w:bottom w:val="none" w:sz="0" w:space="0" w:color="auto"/>
            <w:right w:val="none" w:sz="0" w:space="0" w:color="auto"/>
          </w:divBdr>
        </w:div>
      </w:divsChild>
    </w:div>
    <w:div w:id="1384283690">
      <w:bodyDiv w:val="1"/>
      <w:marLeft w:val="0"/>
      <w:marRight w:val="0"/>
      <w:marTop w:val="0"/>
      <w:marBottom w:val="0"/>
      <w:divBdr>
        <w:top w:val="none" w:sz="0" w:space="0" w:color="auto"/>
        <w:left w:val="none" w:sz="0" w:space="0" w:color="auto"/>
        <w:bottom w:val="none" w:sz="0" w:space="0" w:color="auto"/>
        <w:right w:val="none" w:sz="0" w:space="0" w:color="auto"/>
      </w:divBdr>
      <w:divsChild>
        <w:div w:id="343868128">
          <w:marLeft w:val="0"/>
          <w:marRight w:val="0"/>
          <w:marTop w:val="121"/>
          <w:marBottom w:val="0"/>
          <w:divBdr>
            <w:top w:val="none" w:sz="0" w:space="0" w:color="auto"/>
            <w:left w:val="none" w:sz="0" w:space="0" w:color="auto"/>
            <w:bottom w:val="none" w:sz="0" w:space="0" w:color="auto"/>
            <w:right w:val="none" w:sz="0" w:space="0" w:color="auto"/>
          </w:divBdr>
        </w:div>
      </w:divsChild>
    </w:div>
    <w:div w:id="1385325579">
      <w:bodyDiv w:val="1"/>
      <w:marLeft w:val="0"/>
      <w:marRight w:val="0"/>
      <w:marTop w:val="0"/>
      <w:marBottom w:val="0"/>
      <w:divBdr>
        <w:top w:val="none" w:sz="0" w:space="0" w:color="auto"/>
        <w:left w:val="none" w:sz="0" w:space="0" w:color="auto"/>
        <w:bottom w:val="none" w:sz="0" w:space="0" w:color="auto"/>
        <w:right w:val="none" w:sz="0" w:space="0" w:color="auto"/>
      </w:divBdr>
      <w:divsChild>
        <w:div w:id="30694105">
          <w:marLeft w:val="0"/>
          <w:marRight w:val="0"/>
          <w:marTop w:val="0"/>
          <w:marBottom w:val="0"/>
          <w:divBdr>
            <w:top w:val="none" w:sz="0" w:space="0" w:color="auto"/>
            <w:left w:val="none" w:sz="0" w:space="0" w:color="auto"/>
            <w:bottom w:val="none" w:sz="0" w:space="0" w:color="auto"/>
            <w:right w:val="none" w:sz="0" w:space="0" w:color="auto"/>
          </w:divBdr>
        </w:div>
        <w:div w:id="95635928">
          <w:marLeft w:val="0"/>
          <w:marRight w:val="0"/>
          <w:marTop w:val="121"/>
          <w:marBottom w:val="0"/>
          <w:divBdr>
            <w:top w:val="none" w:sz="0" w:space="0" w:color="auto"/>
            <w:left w:val="none" w:sz="0" w:space="0" w:color="auto"/>
            <w:bottom w:val="none" w:sz="0" w:space="0" w:color="auto"/>
            <w:right w:val="none" w:sz="0" w:space="0" w:color="auto"/>
          </w:divBdr>
        </w:div>
        <w:div w:id="169608233">
          <w:marLeft w:val="0"/>
          <w:marRight w:val="0"/>
          <w:marTop w:val="0"/>
          <w:marBottom w:val="0"/>
          <w:divBdr>
            <w:top w:val="none" w:sz="0" w:space="0" w:color="auto"/>
            <w:left w:val="none" w:sz="0" w:space="0" w:color="auto"/>
            <w:bottom w:val="none" w:sz="0" w:space="0" w:color="auto"/>
            <w:right w:val="none" w:sz="0" w:space="0" w:color="auto"/>
          </w:divBdr>
        </w:div>
        <w:div w:id="345520761">
          <w:marLeft w:val="0"/>
          <w:marRight w:val="0"/>
          <w:marTop w:val="0"/>
          <w:marBottom w:val="0"/>
          <w:divBdr>
            <w:top w:val="none" w:sz="0" w:space="0" w:color="auto"/>
            <w:left w:val="none" w:sz="0" w:space="0" w:color="auto"/>
            <w:bottom w:val="none" w:sz="0" w:space="0" w:color="auto"/>
            <w:right w:val="none" w:sz="0" w:space="0" w:color="auto"/>
          </w:divBdr>
        </w:div>
        <w:div w:id="370110975">
          <w:marLeft w:val="0"/>
          <w:marRight w:val="0"/>
          <w:marTop w:val="120"/>
          <w:marBottom w:val="96"/>
          <w:divBdr>
            <w:top w:val="none" w:sz="0" w:space="0" w:color="auto"/>
            <w:left w:val="none" w:sz="0" w:space="0" w:color="auto"/>
            <w:bottom w:val="none" w:sz="0" w:space="0" w:color="auto"/>
            <w:right w:val="none" w:sz="0" w:space="0" w:color="auto"/>
          </w:divBdr>
          <w:divsChild>
            <w:div w:id="767121998">
              <w:marLeft w:val="0"/>
              <w:marRight w:val="0"/>
              <w:marTop w:val="0"/>
              <w:marBottom w:val="0"/>
              <w:divBdr>
                <w:top w:val="none" w:sz="0" w:space="0" w:color="auto"/>
                <w:left w:val="none" w:sz="0" w:space="0" w:color="auto"/>
                <w:bottom w:val="none" w:sz="0" w:space="0" w:color="auto"/>
                <w:right w:val="none" w:sz="0" w:space="0" w:color="auto"/>
              </w:divBdr>
            </w:div>
            <w:div w:id="1741488683">
              <w:marLeft w:val="0"/>
              <w:marRight w:val="0"/>
              <w:marTop w:val="0"/>
              <w:marBottom w:val="0"/>
              <w:divBdr>
                <w:top w:val="none" w:sz="0" w:space="0" w:color="auto"/>
                <w:left w:val="none" w:sz="0" w:space="0" w:color="auto"/>
                <w:bottom w:val="none" w:sz="0" w:space="0" w:color="auto"/>
                <w:right w:val="none" w:sz="0" w:space="0" w:color="auto"/>
              </w:divBdr>
            </w:div>
          </w:divsChild>
        </w:div>
        <w:div w:id="400716770">
          <w:marLeft w:val="0"/>
          <w:marRight w:val="0"/>
          <w:marTop w:val="121"/>
          <w:marBottom w:val="0"/>
          <w:divBdr>
            <w:top w:val="none" w:sz="0" w:space="0" w:color="auto"/>
            <w:left w:val="none" w:sz="0" w:space="0" w:color="auto"/>
            <w:bottom w:val="none" w:sz="0" w:space="0" w:color="auto"/>
            <w:right w:val="none" w:sz="0" w:space="0" w:color="auto"/>
          </w:divBdr>
        </w:div>
        <w:div w:id="428161502">
          <w:marLeft w:val="0"/>
          <w:marRight w:val="0"/>
          <w:marTop w:val="0"/>
          <w:marBottom w:val="0"/>
          <w:divBdr>
            <w:top w:val="none" w:sz="0" w:space="0" w:color="auto"/>
            <w:left w:val="none" w:sz="0" w:space="0" w:color="auto"/>
            <w:bottom w:val="none" w:sz="0" w:space="0" w:color="auto"/>
            <w:right w:val="none" w:sz="0" w:space="0" w:color="auto"/>
          </w:divBdr>
        </w:div>
        <w:div w:id="544100417">
          <w:marLeft w:val="0"/>
          <w:marRight w:val="0"/>
          <w:marTop w:val="121"/>
          <w:marBottom w:val="0"/>
          <w:divBdr>
            <w:top w:val="none" w:sz="0" w:space="0" w:color="auto"/>
            <w:left w:val="none" w:sz="0" w:space="0" w:color="auto"/>
            <w:bottom w:val="none" w:sz="0" w:space="0" w:color="auto"/>
            <w:right w:val="none" w:sz="0" w:space="0" w:color="auto"/>
          </w:divBdr>
        </w:div>
        <w:div w:id="621957457">
          <w:marLeft w:val="0"/>
          <w:marRight w:val="0"/>
          <w:marTop w:val="0"/>
          <w:marBottom w:val="0"/>
          <w:divBdr>
            <w:top w:val="none" w:sz="0" w:space="0" w:color="auto"/>
            <w:left w:val="none" w:sz="0" w:space="0" w:color="auto"/>
            <w:bottom w:val="none" w:sz="0" w:space="0" w:color="auto"/>
            <w:right w:val="none" w:sz="0" w:space="0" w:color="auto"/>
          </w:divBdr>
        </w:div>
        <w:div w:id="743917912">
          <w:marLeft w:val="0"/>
          <w:marRight w:val="0"/>
          <w:marTop w:val="121"/>
          <w:marBottom w:val="0"/>
          <w:divBdr>
            <w:top w:val="none" w:sz="0" w:space="0" w:color="auto"/>
            <w:left w:val="none" w:sz="0" w:space="0" w:color="auto"/>
            <w:bottom w:val="none" w:sz="0" w:space="0" w:color="auto"/>
            <w:right w:val="none" w:sz="0" w:space="0" w:color="auto"/>
          </w:divBdr>
        </w:div>
        <w:div w:id="824474349">
          <w:marLeft w:val="0"/>
          <w:marRight w:val="0"/>
          <w:marTop w:val="121"/>
          <w:marBottom w:val="0"/>
          <w:divBdr>
            <w:top w:val="none" w:sz="0" w:space="0" w:color="auto"/>
            <w:left w:val="none" w:sz="0" w:space="0" w:color="auto"/>
            <w:bottom w:val="none" w:sz="0" w:space="0" w:color="auto"/>
            <w:right w:val="none" w:sz="0" w:space="0" w:color="auto"/>
          </w:divBdr>
        </w:div>
        <w:div w:id="990449653">
          <w:marLeft w:val="0"/>
          <w:marRight w:val="0"/>
          <w:marTop w:val="0"/>
          <w:marBottom w:val="0"/>
          <w:divBdr>
            <w:top w:val="none" w:sz="0" w:space="0" w:color="auto"/>
            <w:left w:val="none" w:sz="0" w:space="0" w:color="auto"/>
            <w:bottom w:val="none" w:sz="0" w:space="0" w:color="auto"/>
            <w:right w:val="none" w:sz="0" w:space="0" w:color="auto"/>
          </w:divBdr>
        </w:div>
        <w:div w:id="993534577">
          <w:marLeft w:val="0"/>
          <w:marRight w:val="0"/>
          <w:marTop w:val="121"/>
          <w:marBottom w:val="0"/>
          <w:divBdr>
            <w:top w:val="none" w:sz="0" w:space="0" w:color="auto"/>
            <w:left w:val="none" w:sz="0" w:space="0" w:color="auto"/>
            <w:bottom w:val="none" w:sz="0" w:space="0" w:color="auto"/>
            <w:right w:val="none" w:sz="0" w:space="0" w:color="auto"/>
          </w:divBdr>
        </w:div>
        <w:div w:id="1071997771">
          <w:marLeft w:val="0"/>
          <w:marRight w:val="0"/>
          <w:marTop w:val="0"/>
          <w:marBottom w:val="0"/>
          <w:divBdr>
            <w:top w:val="none" w:sz="0" w:space="0" w:color="auto"/>
            <w:left w:val="none" w:sz="0" w:space="0" w:color="auto"/>
            <w:bottom w:val="none" w:sz="0" w:space="0" w:color="auto"/>
            <w:right w:val="none" w:sz="0" w:space="0" w:color="auto"/>
          </w:divBdr>
        </w:div>
        <w:div w:id="1145463282">
          <w:marLeft w:val="0"/>
          <w:marRight w:val="0"/>
          <w:marTop w:val="121"/>
          <w:marBottom w:val="0"/>
          <w:divBdr>
            <w:top w:val="none" w:sz="0" w:space="0" w:color="auto"/>
            <w:left w:val="none" w:sz="0" w:space="0" w:color="auto"/>
            <w:bottom w:val="none" w:sz="0" w:space="0" w:color="auto"/>
            <w:right w:val="none" w:sz="0" w:space="0" w:color="auto"/>
          </w:divBdr>
        </w:div>
        <w:div w:id="1148745480">
          <w:marLeft w:val="0"/>
          <w:marRight w:val="0"/>
          <w:marTop w:val="121"/>
          <w:marBottom w:val="0"/>
          <w:divBdr>
            <w:top w:val="none" w:sz="0" w:space="0" w:color="auto"/>
            <w:left w:val="none" w:sz="0" w:space="0" w:color="auto"/>
            <w:bottom w:val="none" w:sz="0" w:space="0" w:color="auto"/>
            <w:right w:val="none" w:sz="0" w:space="0" w:color="auto"/>
          </w:divBdr>
        </w:div>
        <w:div w:id="1206915923">
          <w:marLeft w:val="0"/>
          <w:marRight w:val="0"/>
          <w:marTop w:val="121"/>
          <w:marBottom w:val="0"/>
          <w:divBdr>
            <w:top w:val="none" w:sz="0" w:space="0" w:color="auto"/>
            <w:left w:val="none" w:sz="0" w:space="0" w:color="auto"/>
            <w:bottom w:val="none" w:sz="0" w:space="0" w:color="auto"/>
            <w:right w:val="none" w:sz="0" w:space="0" w:color="auto"/>
          </w:divBdr>
        </w:div>
        <w:div w:id="1301763688">
          <w:marLeft w:val="0"/>
          <w:marRight w:val="0"/>
          <w:marTop w:val="121"/>
          <w:marBottom w:val="0"/>
          <w:divBdr>
            <w:top w:val="none" w:sz="0" w:space="0" w:color="auto"/>
            <w:left w:val="none" w:sz="0" w:space="0" w:color="auto"/>
            <w:bottom w:val="none" w:sz="0" w:space="0" w:color="auto"/>
            <w:right w:val="none" w:sz="0" w:space="0" w:color="auto"/>
          </w:divBdr>
        </w:div>
        <w:div w:id="1645500680">
          <w:marLeft w:val="0"/>
          <w:marRight w:val="0"/>
          <w:marTop w:val="121"/>
          <w:marBottom w:val="0"/>
          <w:divBdr>
            <w:top w:val="none" w:sz="0" w:space="0" w:color="auto"/>
            <w:left w:val="none" w:sz="0" w:space="0" w:color="auto"/>
            <w:bottom w:val="none" w:sz="0" w:space="0" w:color="auto"/>
            <w:right w:val="none" w:sz="0" w:space="0" w:color="auto"/>
          </w:divBdr>
        </w:div>
        <w:div w:id="1710178787">
          <w:marLeft w:val="0"/>
          <w:marRight w:val="0"/>
          <w:marTop w:val="121"/>
          <w:marBottom w:val="0"/>
          <w:divBdr>
            <w:top w:val="none" w:sz="0" w:space="0" w:color="auto"/>
            <w:left w:val="none" w:sz="0" w:space="0" w:color="auto"/>
            <w:bottom w:val="none" w:sz="0" w:space="0" w:color="auto"/>
            <w:right w:val="none" w:sz="0" w:space="0" w:color="auto"/>
          </w:divBdr>
        </w:div>
        <w:div w:id="1809662620">
          <w:marLeft w:val="0"/>
          <w:marRight w:val="0"/>
          <w:marTop w:val="0"/>
          <w:marBottom w:val="0"/>
          <w:divBdr>
            <w:top w:val="none" w:sz="0" w:space="0" w:color="auto"/>
            <w:left w:val="none" w:sz="0" w:space="0" w:color="auto"/>
            <w:bottom w:val="none" w:sz="0" w:space="0" w:color="auto"/>
            <w:right w:val="none" w:sz="0" w:space="0" w:color="auto"/>
          </w:divBdr>
        </w:div>
        <w:div w:id="1815680340">
          <w:marLeft w:val="0"/>
          <w:marRight w:val="0"/>
          <w:marTop w:val="0"/>
          <w:marBottom w:val="0"/>
          <w:divBdr>
            <w:top w:val="none" w:sz="0" w:space="0" w:color="auto"/>
            <w:left w:val="none" w:sz="0" w:space="0" w:color="auto"/>
            <w:bottom w:val="none" w:sz="0" w:space="0" w:color="auto"/>
            <w:right w:val="none" w:sz="0" w:space="0" w:color="auto"/>
          </w:divBdr>
        </w:div>
        <w:div w:id="1828089703">
          <w:marLeft w:val="0"/>
          <w:marRight w:val="0"/>
          <w:marTop w:val="121"/>
          <w:marBottom w:val="0"/>
          <w:divBdr>
            <w:top w:val="none" w:sz="0" w:space="0" w:color="auto"/>
            <w:left w:val="none" w:sz="0" w:space="0" w:color="auto"/>
            <w:bottom w:val="none" w:sz="0" w:space="0" w:color="auto"/>
            <w:right w:val="none" w:sz="0" w:space="0" w:color="auto"/>
          </w:divBdr>
        </w:div>
        <w:div w:id="1835561165">
          <w:marLeft w:val="0"/>
          <w:marRight w:val="0"/>
          <w:marTop w:val="121"/>
          <w:marBottom w:val="0"/>
          <w:divBdr>
            <w:top w:val="none" w:sz="0" w:space="0" w:color="auto"/>
            <w:left w:val="none" w:sz="0" w:space="0" w:color="auto"/>
            <w:bottom w:val="none" w:sz="0" w:space="0" w:color="auto"/>
            <w:right w:val="none" w:sz="0" w:space="0" w:color="auto"/>
          </w:divBdr>
        </w:div>
        <w:div w:id="1882938273">
          <w:marLeft w:val="0"/>
          <w:marRight w:val="0"/>
          <w:marTop w:val="121"/>
          <w:marBottom w:val="0"/>
          <w:divBdr>
            <w:top w:val="none" w:sz="0" w:space="0" w:color="auto"/>
            <w:left w:val="none" w:sz="0" w:space="0" w:color="auto"/>
            <w:bottom w:val="none" w:sz="0" w:space="0" w:color="auto"/>
            <w:right w:val="none" w:sz="0" w:space="0" w:color="auto"/>
          </w:divBdr>
        </w:div>
        <w:div w:id="1961373719">
          <w:marLeft w:val="0"/>
          <w:marRight w:val="0"/>
          <w:marTop w:val="121"/>
          <w:marBottom w:val="0"/>
          <w:divBdr>
            <w:top w:val="none" w:sz="0" w:space="0" w:color="auto"/>
            <w:left w:val="none" w:sz="0" w:space="0" w:color="auto"/>
            <w:bottom w:val="none" w:sz="0" w:space="0" w:color="auto"/>
            <w:right w:val="none" w:sz="0" w:space="0" w:color="auto"/>
          </w:divBdr>
        </w:div>
      </w:divsChild>
    </w:div>
    <w:div w:id="1388067166">
      <w:bodyDiv w:val="1"/>
      <w:marLeft w:val="0"/>
      <w:marRight w:val="0"/>
      <w:marTop w:val="0"/>
      <w:marBottom w:val="0"/>
      <w:divBdr>
        <w:top w:val="none" w:sz="0" w:space="0" w:color="auto"/>
        <w:left w:val="none" w:sz="0" w:space="0" w:color="auto"/>
        <w:bottom w:val="none" w:sz="0" w:space="0" w:color="auto"/>
        <w:right w:val="none" w:sz="0" w:space="0" w:color="auto"/>
      </w:divBdr>
      <w:divsChild>
        <w:div w:id="1292246250">
          <w:marLeft w:val="0"/>
          <w:marRight w:val="0"/>
          <w:marTop w:val="121"/>
          <w:marBottom w:val="0"/>
          <w:divBdr>
            <w:top w:val="none" w:sz="0" w:space="0" w:color="auto"/>
            <w:left w:val="none" w:sz="0" w:space="0" w:color="auto"/>
            <w:bottom w:val="none" w:sz="0" w:space="0" w:color="auto"/>
            <w:right w:val="none" w:sz="0" w:space="0" w:color="auto"/>
          </w:divBdr>
        </w:div>
      </w:divsChild>
    </w:div>
    <w:div w:id="1420324112">
      <w:bodyDiv w:val="1"/>
      <w:marLeft w:val="0"/>
      <w:marRight w:val="0"/>
      <w:marTop w:val="0"/>
      <w:marBottom w:val="0"/>
      <w:divBdr>
        <w:top w:val="none" w:sz="0" w:space="0" w:color="auto"/>
        <w:left w:val="none" w:sz="0" w:space="0" w:color="auto"/>
        <w:bottom w:val="none" w:sz="0" w:space="0" w:color="auto"/>
        <w:right w:val="none" w:sz="0" w:space="0" w:color="auto"/>
      </w:divBdr>
    </w:div>
    <w:div w:id="1456674704">
      <w:bodyDiv w:val="1"/>
      <w:marLeft w:val="0"/>
      <w:marRight w:val="0"/>
      <w:marTop w:val="0"/>
      <w:marBottom w:val="0"/>
      <w:divBdr>
        <w:top w:val="none" w:sz="0" w:space="0" w:color="auto"/>
        <w:left w:val="none" w:sz="0" w:space="0" w:color="auto"/>
        <w:bottom w:val="none" w:sz="0" w:space="0" w:color="auto"/>
        <w:right w:val="none" w:sz="0" w:space="0" w:color="auto"/>
      </w:divBdr>
    </w:div>
    <w:div w:id="1461727076">
      <w:bodyDiv w:val="1"/>
      <w:marLeft w:val="0"/>
      <w:marRight w:val="0"/>
      <w:marTop w:val="0"/>
      <w:marBottom w:val="0"/>
      <w:divBdr>
        <w:top w:val="none" w:sz="0" w:space="0" w:color="auto"/>
        <w:left w:val="none" w:sz="0" w:space="0" w:color="auto"/>
        <w:bottom w:val="none" w:sz="0" w:space="0" w:color="auto"/>
        <w:right w:val="none" w:sz="0" w:space="0" w:color="auto"/>
      </w:divBdr>
      <w:divsChild>
        <w:div w:id="178936609">
          <w:marLeft w:val="0"/>
          <w:marRight w:val="0"/>
          <w:marTop w:val="0"/>
          <w:marBottom w:val="0"/>
          <w:divBdr>
            <w:top w:val="none" w:sz="0" w:space="0" w:color="auto"/>
            <w:left w:val="none" w:sz="0" w:space="0" w:color="auto"/>
            <w:bottom w:val="none" w:sz="0" w:space="0" w:color="auto"/>
            <w:right w:val="none" w:sz="0" w:space="0" w:color="auto"/>
          </w:divBdr>
        </w:div>
        <w:div w:id="201527510">
          <w:marLeft w:val="0"/>
          <w:marRight w:val="0"/>
          <w:marTop w:val="0"/>
          <w:marBottom w:val="0"/>
          <w:divBdr>
            <w:top w:val="none" w:sz="0" w:space="0" w:color="auto"/>
            <w:left w:val="none" w:sz="0" w:space="0" w:color="auto"/>
            <w:bottom w:val="none" w:sz="0" w:space="0" w:color="auto"/>
            <w:right w:val="none" w:sz="0" w:space="0" w:color="auto"/>
          </w:divBdr>
        </w:div>
        <w:div w:id="260259890">
          <w:marLeft w:val="0"/>
          <w:marRight w:val="0"/>
          <w:marTop w:val="121"/>
          <w:marBottom w:val="0"/>
          <w:divBdr>
            <w:top w:val="none" w:sz="0" w:space="0" w:color="auto"/>
            <w:left w:val="none" w:sz="0" w:space="0" w:color="auto"/>
            <w:bottom w:val="none" w:sz="0" w:space="0" w:color="auto"/>
            <w:right w:val="none" w:sz="0" w:space="0" w:color="auto"/>
          </w:divBdr>
        </w:div>
        <w:div w:id="417530051">
          <w:marLeft w:val="0"/>
          <w:marRight w:val="0"/>
          <w:marTop w:val="121"/>
          <w:marBottom w:val="0"/>
          <w:divBdr>
            <w:top w:val="none" w:sz="0" w:space="0" w:color="auto"/>
            <w:left w:val="none" w:sz="0" w:space="0" w:color="auto"/>
            <w:bottom w:val="none" w:sz="0" w:space="0" w:color="auto"/>
            <w:right w:val="none" w:sz="0" w:space="0" w:color="auto"/>
          </w:divBdr>
        </w:div>
        <w:div w:id="1011881114">
          <w:marLeft w:val="0"/>
          <w:marRight w:val="0"/>
          <w:marTop w:val="121"/>
          <w:marBottom w:val="0"/>
          <w:divBdr>
            <w:top w:val="none" w:sz="0" w:space="0" w:color="auto"/>
            <w:left w:val="none" w:sz="0" w:space="0" w:color="auto"/>
            <w:bottom w:val="none" w:sz="0" w:space="0" w:color="auto"/>
            <w:right w:val="none" w:sz="0" w:space="0" w:color="auto"/>
          </w:divBdr>
        </w:div>
        <w:div w:id="1546874159">
          <w:marLeft w:val="0"/>
          <w:marRight w:val="0"/>
          <w:marTop w:val="0"/>
          <w:marBottom w:val="0"/>
          <w:divBdr>
            <w:top w:val="none" w:sz="0" w:space="0" w:color="auto"/>
            <w:left w:val="none" w:sz="0" w:space="0" w:color="auto"/>
            <w:bottom w:val="none" w:sz="0" w:space="0" w:color="auto"/>
            <w:right w:val="none" w:sz="0" w:space="0" w:color="auto"/>
          </w:divBdr>
        </w:div>
        <w:div w:id="1772704337">
          <w:marLeft w:val="0"/>
          <w:marRight w:val="0"/>
          <w:marTop w:val="0"/>
          <w:marBottom w:val="0"/>
          <w:divBdr>
            <w:top w:val="none" w:sz="0" w:space="0" w:color="auto"/>
            <w:left w:val="none" w:sz="0" w:space="0" w:color="auto"/>
            <w:bottom w:val="none" w:sz="0" w:space="0" w:color="auto"/>
            <w:right w:val="none" w:sz="0" w:space="0" w:color="auto"/>
          </w:divBdr>
        </w:div>
        <w:div w:id="1902212244">
          <w:marLeft w:val="0"/>
          <w:marRight w:val="0"/>
          <w:marTop w:val="121"/>
          <w:marBottom w:val="0"/>
          <w:divBdr>
            <w:top w:val="none" w:sz="0" w:space="0" w:color="auto"/>
            <w:left w:val="none" w:sz="0" w:space="0" w:color="auto"/>
            <w:bottom w:val="none" w:sz="0" w:space="0" w:color="auto"/>
            <w:right w:val="none" w:sz="0" w:space="0" w:color="auto"/>
          </w:divBdr>
        </w:div>
        <w:div w:id="1954432181">
          <w:marLeft w:val="0"/>
          <w:marRight w:val="0"/>
          <w:marTop w:val="121"/>
          <w:marBottom w:val="0"/>
          <w:divBdr>
            <w:top w:val="none" w:sz="0" w:space="0" w:color="auto"/>
            <w:left w:val="none" w:sz="0" w:space="0" w:color="auto"/>
            <w:bottom w:val="none" w:sz="0" w:space="0" w:color="auto"/>
            <w:right w:val="none" w:sz="0" w:space="0" w:color="auto"/>
          </w:divBdr>
        </w:div>
        <w:div w:id="2102531230">
          <w:marLeft w:val="0"/>
          <w:marRight w:val="0"/>
          <w:marTop w:val="121"/>
          <w:marBottom w:val="0"/>
          <w:divBdr>
            <w:top w:val="none" w:sz="0" w:space="0" w:color="auto"/>
            <w:left w:val="none" w:sz="0" w:space="0" w:color="auto"/>
            <w:bottom w:val="none" w:sz="0" w:space="0" w:color="auto"/>
            <w:right w:val="none" w:sz="0" w:space="0" w:color="auto"/>
          </w:divBdr>
        </w:div>
        <w:div w:id="2112505901">
          <w:marLeft w:val="0"/>
          <w:marRight w:val="0"/>
          <w:marTop w:val="121"/>
          <w:marBottom w:val="0"/>
          <w:divBdr>
            <w:top w:val="none" w:sz="0" w:space="0" w:color="auto"/>
            <w:left w:val="none" w:sz="0" w:space="0" w:color="auto"/>
            <w:bottom w:val="none" w:sz="0" w:space="0" w:color="auto"/>
            <w:right w:val="none" w:sz="0" w:space="0" w:color="auto"/>
          </w:divBdr>
        </w:div>
      </w:divsChild>
    </w:div>
    <w:div w:id="1466005848">
      <w:bodyDiv w:val="1"/>
      <w:marLeft w:val="0"/>
      <w:marRight w:val="0"/>
      <w:marTop w:val="0"/>
      <w:marBottom w:val="0"/>
      <w:divBdr>
        <w:top w:val="none" w:sz="0" w:space="0" w:color="auto"/>
        <w:left w:val="none" w:sz="0" w:space="0" w:color="auto"/>
        <w:bottom w:val="none" w:sz="0" w:space="0" w:color="auto"/>
        <w:right w:val="none" w:sz="0" w:space="0" w:color="auto"/>
      </w:divBdr>
    </w:div>
    <w:div w:id="1468939646">
      <w:bodyDiv w:val="1"/>
      <w:marLeft w:val="0"/>
      <w:marRight w:val="0"/>
      <w:marTop w:val="0"/>
      <w:marBottom w:val="0"/>
      <w:divBdr>
        <w:top w:val="none" w:sz="0" w:space="0" w:color="auto"/>
        <w:left w:val="none" w:sz="0" w:space="0" w:color="auto"/>
        <w:bottom w:val="none" w:sz="0" w:space="0" w:color="auto"/>
        <w:right w:val="none" w:sz="0" w:space="0" w:color="auto"/>
      </w:divBdr>
    </w:div>
    <w:div w:id="1474252973">
      <w:bodyDiv w:val="1"/>
      <w:marLeft w:val="0"/>
      <w:marRight w:val="0"/>
      <w:marTop w:val="0"/>
      <w:marBottom w:val="0"/>
      <w:divBdr>
        <w:top w:val="none" w:sz="0" w:space="0" w:color="auto"/>
        <w:left w:val="none" w:sz="0" w:space="0" w:color="auto"/>
        <w:bottom w:val="none" w:sz="0" w:space="0" w:color="auto"/>
        <w:right w:val="none" w:sz="0" w:space="0" w:color="auto"/>
      </w:divBdr>
    </w:div>
    <w:div w:id="1475172498">
      <w:bodyDiv w:val="1"/>
      <w:marLeft w:val="0"/>
      <w:marRight w:val="0"/>
      <w:marTop w:val="0"/>
      <w:marBottom w:val="0"/>
      <w:divBdr>
        <w:top w:val="none" w:sz="0" w:space="0" w:color="auto"/>
        <w:left w:val="none" w:sz="0" w:space="0" w:color="auto"/>
        <w:bottom w:val="none" w:sz="0" w:space="0" w:color="auto"/>
        <w:right w:val="none" w:sz="0" w:space="0" w:color="auto"/>
      </w:divBdr>
    </w:div>
    <w:div w:id="1475752099">
      <w:bodyDiv w:val="1"/>
      <w:marLeft w:val="0"/>
      <w:marRight w:val="0"/>
      <w:marTop w:val="0"/>
      <w:marBottom w:val="0"/>
      <w:divBdr>
        <w:top w:val="none" w:sz="0" w:space="0" w:color="auto"/>
        <w:left w:val="none" w:sz="0" w:space="0" w:color="auto"/>
        <w:bottom w:val="none" w:sz="0" w:space="0" w:color="auto"/>
        <w:right w:val="none" w:sz="0" w:space="0" w:color="auto"/>
      </w:divBdr>
    </w:div>
    <w:div w:id="1484275933">
      <w:bodyDiv w:val="1"/>
      <w:marLeft w:val="0"/>
      <w:marRight w:val="0"/>
      <w:marTop w:val="0"/>
      <w:marBottom w:val="0"/>
      <w:divBdr>
        <w:top w:val="none" w:sz="0" w:space="0" w:color="auto"/>
        <w:left w:val="none" w:sz="0" w:space="0" w:color="auto"/>
        <w:bottom w:val="none" w:sz="0" w:space="0" w:color="auto"/>
        <w:right w:val="none" w:sz="0" w:space="0" w:color="auto"/>
      </w:divBdr>
    </w:div>
    <w:div w:id="1494105603">
      <w:bodyDiv w:val="1"/>
      <w:marLeft w:val="0"/>
      <w:marRight w:val="0"/>
      <w:marTop w:val="0"/>
      <w:marBottom w:val="0"/>
      <w:divBdr>
        <w:top w:val="none" w:sz="0" w:space="0" w:color="auto"/>
        <w:left w:val="none" w:sz="0" w:space="0" w:color="auto"/>
        <w:bottom w:val="none" w:sz="0" w:space="0" w:color="auto"/>
        <w:right w:val="none" w:sz="0" w:space="0" w:color="auto"/>
      </w:divBdr>
    </w:div>
    <w:div w:id="1499227141">
      <w:bodyDiv w:val="1"/>
      <w:marLeft w:val="0"/>
      <w:marRight w:val="0"/>
      <w:marTop w:val="0"/>
      <w:marBottom w:val="0"/>
      <w:divBdr>
        <w:top w:val="none" w:sz="0" w:space="0" w:color="auto"/>
        <w:left w:val="none" w:sz="0" w:space="0" w:color="auto"/>
        <w:bottom w:val="none" w:sz="0" w:space="0" w:color="auto"/>
        <w:right w:val="none" w:sz="0" w:space="0" w:color="auto"/>
      </w:divBdr>
      <w:divsChild>
        <w:div w:id="365568748">
          <w:marLeft w:val="0"/>
          <w:marRight w:val="0"/>
          <w:marTop w:val="121"/>
          <w:marBottom w:val="0"/>
          <w:divBdr>
            <w:top w:val="none" w:sz="0" w:space="0" w:color="auto"/>
            <w:left w:val="none" w:sz="0" w:space="0" w:color="auto"/>
            <w:bottom w:val="none" w:sz="0" w:space="0" w:color="auto"/>
            <w:right w:val="none" w:sz="0" w:space="0" w:color="auto"/>
          </w:divBdr>
        </w:div>
      </w:divsChild>
    </w:div>
    <w:div w:id="1517231254">
      <w:bodyDiv w:val="1"/>
      <w:marLeft w:val="0"/>
      <w:marRight w:val="0"/>
      <w:marTop w:val="0"/>
      <w:marBottom w:val="0"/>
      <w:divBdr>
        <w:top w:val="none" w:sz="0" w:space="0" w:color="auto"/>
        <w:left w:val="none" w:sz="0" w:space="0" w:color="auto"/>
        <w:bottom w:val="none" w:sz="0" w:space="0" w:color="auto"/>
        <w:right w:val="none" w:sz="0" w:space="0" w:color="auto"/>
      </w:divBdr>
    </w:div>
    <w:div w:id="1521550678">
      <w:bodyDiv w:val="1"/>
      <w:marLeft w:val="0"/>
      <w:marRight w:val="0"/>
      <w:marTop w:val="0"/>
      <w:marBottom w:val="0"/>
      <w:divBdr>
        <w:top w:val="none" w:sz="0" w:space="0" w:color="auto"/>
        <w:left w:val="none" w:sz="0" w:space="0" w:color="auto"/>
        <w:bottom w:val="none" w:sz="0" w:space="0" w:color="auto"/>
        <w:right w:val="none" w:sz="0" w:space="0" w:color="auto"/>
      </w:divBdr>
    </w:div>
    <w:div w:id="1534876361">
      <w:bodyDiv w:val="1"/>
      <w:marLeft w:val="0"/>
      <w:marRight w:val="0"/>
      <w:marTop w:val="0"/>
      <w:marBottom w:val="0"/>
      <w:divBdr>
        <w:top w:val="none" w:sz="0" w:space="0" w:color="auto"/>
        <w:left w:val="none" w:sz="0" w:space="0" w:color="auto"/>
        <w:bottom w:val="none" w:sz="0" w:space="0" w:color="auto"/>
        <w:right w:val="none" w:sz="0" w:space="0" w:color="auto"/>
      </w:divBdr>
      <w:divsChild>
        <w:div w:id="594364407">
          <w:marLeft w:val="0"/>
          <w:marRight w:val="0"/>
          <w:marTop w:val="121"/>
          <w:marBottom w:val="0"/>
          <w:divBdr>
            <w:top w:val="none" w:sz="0" w:space="0" w:color="auto"/>
            <w:left w:val="none" w:sz="0" w:space="0" w:color="auto"/>
            <w:bottom w:val="none" w:sz="0" w:space="0" w:color="auto"/>
            <w:right w:val="none" w:sz="0" w:space="0" w:color="auto"/>
          </w:divBdr>
        </w:div>
      </w:divsChild>
    </w:div>
    <w:div w:id="1536116011">
      <w:bodyDiv w:val="1"/>
      <w:marLeft w:val="0"/>
      <w:marRight w:val="0"/>
      <w:marTop w:val="0"/>
      <w:marBottom w:val="0"/>
      <w:divBdr>
        <w:top w:val="none" w:sz="0" w:space="0" w:color="auto"/>
        <w:left w:val="none" w:sz="0" w:space="0" w:color="auto"/>
        <w:bottom w:val="none" w:sz="0" w:space="0" w:color="auto"/>
        <w:right w:val="none" w:sz="0" w:space="0" w:color="auto"/>
      </w:divBdr>
      <w:divsChild>
        <w:div w:id="1673222453">
          <w:marLeft w:val="0"/>
          <w:marRight w:val="0"/>
          <w:marTop w:val="121"/>
          <w:marBottom w:val="0"/>
          <w:divBdr>
            <w:top w:val="none" w:sz="0" w:space="0" w:color="auto"/>
            <w:left w:val="none" w:sz="0" w:space="0" w:color="auto"/>
            <w:bottom w:val="none" w:sz="0" w:space="0" w:color="auto"/>
            <w:right w:val="none" w:sz="0" w:space="0" w:color="auto"/>
          </w:divBdr>
        </w:div>
      </w:divsChild>
    </w:div>
    <w:div w:id="1558975769">
      <w:bodyDiv w:val="1"/>
      <w:marLeft w:val="0"/>
      <w:marRight w:val="0"/>
      <w:marTop w:val="0"/>
      <w:marBottom w:val="0"/>
      <w:divBdr>
        <w:top w:val="none" w:sz="0" w:space="0" w:color="auto"/>
        <w:left w:val="none" w:sz="0" w:space="0" w:color="auto"/>
        <w:bottom w:val="none" w:sz="0" w:space="0" w:color="auto"/>
        <w:right w:val="none" w:sz="0" w:space="0" w:color="auto"/>
      </w:divBdr>
    </w:div>
    <w:div w:id="1559852312">
      <w:bodyDiv w:val="1"/>
      <w:marLeft w:val="0"/>
      <w:marRight w:val="0"/>
      <w:marTop w:val="0"/>
      <w:marBottom w:val="0"/>
      <w:divBdr>
        <w:top w:val="none" w:sz="0" w:space="0" w:color="auto"/>
        <w:left w:val="none" w:sz="0" w:space="0" w:color="auto"/>
        <w:bottom w:val="none" w:sz="0" w:space="0" w:color="auto"/>
        <w:right w:val="none" w:sz="0" w:space="0" w:color="auto"/>
      </w:divBdr>
      <w:divsChild>
        <w:div w:id="1097479083">
          <w:marLeft w:val="0"/>
          <w:marRight w:val="0"/>
          <w:marTop w:val="0"/>
          <w:marBottom w:val="0"/>
          <w:divBdr>
            <w:top w:val="none" w:sz="0" w:space="0" w:color="auto"/>
            <w:left w:val="none" w:sz="0" w:space="0" w:color="auto"/>
            <w:bottom w:val="none" w:sz="0" w:space="0" w:color="auto"/>
            <w:right w:val="none" w:sz="0" w:space="0" w:color="auto"/>
          </w:divBdr>
        </w:div>
        <w:div w:id="1228343335">
          <w:marLeft w:val="0"/>
          <w:marRight w:val="0"/>
          <w:marTop w:val="0"/>
          <w:marBottom w:val="0"/>
          <w:divBdr>
            <w:top w:val="none" w:sz="0" w:space="0" w:color="auto"/>
            <w:left w:val="none" w:sz="0" w:space="0" w:color="auto"/>
            <w:bottom w:val="none" w:sz="0" w:space="0" w:color="auto"/>
            <w:right w:val="none" w:sz="0" w:space="0" w:color="auto"/>
          </w:divBdr>
        </w:div>
        <w:div w:id="1411124071">
          <w:marLeft w:val="0"/>
          <w:marRight w:val="0"/>
          <w:marTop w:val="0"/>
          <w:marBottom w:val="0"/>
          <w:divBdr>
            <w:top w:val="none" w:sz="0" w:space="0" w:color="auto"/>
            <w:left w:val="none" w:sz="0" w:space="0" w:color="auto"/>
            <w:bottom w:val="none" w:sz="0" w:space="0" w:color="auto"/>
            <w:right w:val="none" w:sz="0" w:space="0" w:color="auto"/>
          </w:divBdr>
        </w:div>
        <w:div w:id="1448744441">
          <w:marLeft w:val="0"/>
          <w:marRight w:val="0"/>
          <w:marTop w:val="0"/>
          <w:marBottom w:val="0"/>
          <w:divBdr>
            <w:top w:val="none" w:sz="0" w:space="0" w:color="auto"/>
            <w:left w:val="none" w:sz="0" w:space="0" w:color="auto"/>
            <w:bottom w:val="none" w:sz="0" w:space="0" w:color="auto"/>
            <w:right w:val="none" w:sz="0" w:space="0" w:color="auto"/>
          </w:divBdr>
        </w:div>
        <w:div w:id="1784955358">
          <w:marLeft w:val="0"/>
          <w:marRight w:val="0"/>
          <w:marTop w:val="0"/>
          <w:marBottom w:val="0"/>
          <w:divBdr>
            <w:top w:val="none" w:sz="0" w:space="0" w:color="auto"/>
            <w:left w:val="none" w:sz="0" w:space="0" w:color="auto"/>
            <w:bottom w:val="none" w:sz="0" w:space="0" w:color="auto"/>
            <w:right w:val="none" w:sz="0" w:space="0" w:color="auto"/>
          </w:divBdr>
        </w:div>
        <w:div w:id="1835025638">
          <w:marLeft w:val="0"/>
          <w:marRight w:val="0"/>
          <w:marTop w:val="0"/>
          <w:marBottom w:val="0"/>
          <w:divBdr>
            <w:top w:val="none" w:sz="0" w:space="0" w:color="auto"/>
            <w:left w:val="none" w:sz="0" w:space="0" w:color="auto"/>
            <w:bottom w:val="none" w:sz="0" w:space="0" w:color="auto"/>
            <w:right w:val="none" w:sz="0" w:space="0" w:color="auto"/>
          </w:divBdr>
        </w:div>
        <w:div w:id="1928882473">
          <w:marLeft w:val="0"/>
          <w:marRight w:val="0"/>
          <w:marTop w:val="0"/>
          <w:marBottom w:val="0"/>
          <w:divBdr>
            <w:top w:val="none" w:sz="0" w:space="0" w:color="auto"/>
            <w:left w:val="none" w:sz="0" w:space="0" w:color="auto"/>
            <w:bottom w:val="none" w:sz="0" w:space="0" w:color="auto"/>
            <w:right w:val="none" w:sz="0" w:space="0" w:color="auto"/>
          </w:divBdr>
        </w:div>
        <w:div w:id="1933589334">
          <w:marLeft w:val="0"/>
          <w:marRight w:val="0"/>
          <w:marTop w:val="0"/>
          <w:marBottom w:val="0"/>
          <w:divBdr>
            <w:top w:val="none" w:sz="0" w:space="0" w:color="auto"/>
            <w:left w:val="none" w:sz="0" w:space="0" w:color="auto"/>
            <w:bottom w:val="none" w:sz="0" w:space="0" w:color="auto"/>
            <w:right w:val="none" w:sz="0" w:space="0" w:color="auto"/>
          </w:divBdr>
        </w:div>
        <w:div w:id="1971323063">
          <w:marLeft w:val="0"/>
          <w:marRight w:val="0"/>
          <w:marTop w:val="0"/>
          <w:marBottom w:val="0"/>
          <w:divBdr>
            <w:top w:val="none" w:sz="0" w:space="0" w:color="auto"/>
            <w:left w:val="none" w:sz="0" w:space="0" w:color="auto"/>
            <w:bottom w:val="none" w:sz="0" w:space="0" w:color="auto"/>
            <w:right w:val="none" w:sz="0" w:space="0" w:color="auto"/>
          </w:divBdr>
        </w:div>
      </w:divsChild>
    </w:div>
    <w:div w:id="1569069958">
      <w:bodyDiv w:val="1"/>
      <w:marLeft w:val="0"/>
      <w:marRight w:val="0"/>
      <w:marTop w:val="0"/>
      <w:marBottom w:val="0"/>
      <w:divBdr>
        <w:top w:val="none" w:sz="0" w:space="0" w:color="auto"/>
        <w:left w:val="none" w:sz="0" w:space="0" w:color="auto"/>
        <w:bottom w:val="none" w:sz="0" w:space="0" w:color="auto"/>
        <w:right w:val="none" w:sz="0" w:space="0" w:color="auto"/>
      </w:divBdr>
      <w:divsChild>
        <w:div w:id="1848713817">
          <w:marLeft w:val="0"/>
          <w:marRight w:val="0"/>
          <w:marTop w:val="0"/>
          <w:marBottom w:val="0"/>
          <w:divBdr>
            <w:top w:val="none" w:sz="0" w:space="0" w:color="auto"/>
            <w:left w:val="none" w:sz="0" w:space="0" w:color="auto"/>
            <w:bottom w:val="none" w:sz="0" w:space="0" w:color="auto"/>
            <w:right w:val="none" w:sz="0" w:space="0" w:color="auto"/>
          </w:divBdr>
        </w:div>
        <w:div w:id="935019805">
          <w:marLeft w:val="0"/>
          <w:marRight w:val="0"/>
          <w:marTop w:val="0"/>
          <w:marBottom w:val="0"/>
          <w:divBdr>
            <w:top w:val="none" w:sz="0" w:space="0" w:color="auto"/>
            <w:left w:val="none" w:sz="0" w:space="0" w:color="auto"/>
            <w:bottom w:val="none" w:sz="0" w:space="0" w:color="auto"/>
            <w:right w:val="none" w:sz="0" w:space="0" w:color="auto"/>
          </w:divBdr>
        </w:div>
        <w:div w:id="234514935">
          <w:marLeft w:val="0"/>
          <w:marRight w:val="0"/>
          <w:marTop w:val="0"/>
          <w:marBottom w:val="0"/>
          <w:divBdr>
            <w:top w:val="none" w:sz="0" w:space="0" w:color="auto"/>
            <w:left w:val="none" w:sz="0" w:space="0" w:color="auto"/>
            <w:bottom w:val="none" w:sz="0" w:space="0" w:color="auto"/>
            <w:right w:val="none" w:sz="0" w:space="0" w:color="auto"/>
          </w:divBdr>
        </w:div>
      </w:divsChild>
    </w:div>
    <w:div w:id="1576163176">
      <w:bodyDiv w:val="1"/>
      <w:marLeft w:val="0"/>
      <w:marRight w:val="0"/>
      <w:marTop w:val="0"/>
      <w:marBottom w:val="0"/>
      <w:divBdr>
        <w:top w:val="none" w:sz="0" w:space="0" w:color="auto"/>
        <w:left w:val="none" w:sz="0" w:space="0" w:color="auto"/>
        <w:bottom w:val="none" w:sz="0" w:space="0" w:color="auto"/>
        <w:right w:val="none" w:sz="0" w:space="0" w:color="auto"/>
      </w:divBdr>
    </w:div>
    <w:div w:id="1581062791">
      <w:bodyDiv w:val="1"/>
      <w:marLeft w:val="0"/>
      <w:marRight w:val="0"/>
      <w:marTop w:val="0"/>
      <w:marBottom w:val="0"/>
      <w:divBdr>
        <w:top w:val="none" w:sz="0" w:space="0" w:color="auto"/>
        <w:left w:val="none" w:sz="0" w:space="0" w:color="auto"/>
        <w:bottom w:val="none" w:sz="0" w:space="0" w:color="auto"/>
        <w:right w:val="none" w:sz="0" w:space="0" w:color="auto"/>
      </w:divBdr>
      <w:divsChild>
        <w:div w:id="719520987">
          <w:marLeft w:val="0"/>
          <w:marRight w:val="0"/>
          <w:marTop w:val="121"/>
          <w:marBottom w:val="0"/>
          <w:divBdr>
            <w:top w:val="none" w:sz="0" w:space="0" w:color="auto"/>
            <w:left w:val="none" w:sz="0" w:space="0" w:color="auto"/>
            <w:bottom w:val="none" w:sz="0" w:space="0" w:color="auto"/>
            <w:right w:val="none" w:sz="0" w:space="0" w:color="auto"/>
          </w:divBdr>
        </w:div>
      </w:divsChild>
    </w:div>
    <w:div w:id="1584219941">
      <w:bodyDiv w:val="1"/>
      <w:marLeft w:val="0"/>
      <w:marRight w:val="0"/>
      <w:marTop w:val="0"/>
      <w:marBottom w:val="0"/>
      <w:divBdr>
        <w:top w:val="none" w:sz="0" w:space="0" w:color="auto"/>
        <w:left w:val="none" w:sz="0" w:space="0" w:color="auto"/>
        <w:bottom w:val="none" w:sz="0" w:space="0" w:color="auto"/>
        <w:right w:val="none" w:sz="0" w:space="0" w:color="auto"/>
      </w:divBdr>
    </w:div>
    <w:div w:id="1592742143">
      <w:bodyDiv w:val="1"/>
      <w:marLeft w:val="0"/>
      <w:marRight w:val="0"/>
      <w:marTop w:val="0"/>
      <w:marBottom w:val="0"/>
      <w:divBdr>
        <w:top w:val="none" w:sz="0" w:space="0" w:color="auto"/>
        <w:left w:val="none" w:sz="0" w:space="0" w:color="auto"/>
        <w:bottom w:val="none" w:sz="0" w:space="0" w:color="auto"/>
        <w:right w:val="none" w:sz="0" w:space="0" w:color="auto"/>
      </w:divBdr>
      <w:divsChild>
        <w:div w:id="445390949">
          <w:marLeft w:val="0"/>
          <w:marRight w:val="0"/>
          <w:marTop w:val="121"/>
          <w:marBottom w:val="0"/>
          <w:divBdr>
            <w:top w:val="none" w:sz="0" w:space="0" w:color="auto"/>
            <w:left w:val="none" w:sz="0" w:space="0" w:color="auto"/>
            <w:bottom w:val="none" w:sz="0" w:space="0" w:color="auto"/>
            <w:right w:val="none" w:sz="0" w:space="0" w:color="auto"/>
          </w:divBdr>
        </w:div>
        <w:div w:id="1184706757">
          <w:marLeft w:val="0"/>
          <w:marRight w:val="0"/>
          <w:marTop w:val="121"/>
          <w:marBottom w:val="0"/>
          <w:divBdr>
            <w:top w:val="none" w:sz="0" w:space="0" w:color="auto"/>
            <w:left w:val="none" w:sz="0" w:space="0" w:color="auto"/>
            <w:bottom w:val="none" w:sz="0" w:space="0" w:color="auto"/>
            <w:right w:val="none" w:sz="0" w:space="0" w:color="auto"/>
          </w:divBdr>
        </w:div>
      </w:divsChild>
    </w:div>
    <w:div w:id="1597863113">
      <w:bodyDiv w:val="1"/>
      <w:marLeft w:val="0"/>
      <w:marRight w:val="0"/>
      <w:marTop w:val="0"/>
      <w:marBottom w:val="0"/>
      <w:divBdr>
        <w:top w:val="none" w:sz="0" w:space="0" w:color="auto"/>
        <w:left w:val="none" w:sz="0" w:space="0" w:color="auto"/>
        <w:bottom w:val="none" w:sz="0" w:space="0" w:color="auto"/>
        <w:right w:val="none" w:sz="0" w:space="0" w:color="auto"/>
      </w:divBdr>
    </w:div>
    <w:div w:id="1606158744">
      <w:bodyDiv w:val="1"/>
      <w:marLeft w:val="0"/>
      <w:marRight w:val="0"/>
      <w:marTop w:val="0"/>
      <w:marBottom w:val="0"/>
      <w:divBdr>
        <w:top w:val="none" w:sz="0" w:space="0" w:color="auto"/>
        <w:left w:val="none" w:sz="0" w:space="0" w:color="auto"/>
        <w:bottom w:val="none" w:sz="0" w:space="0" w:color="auto"/>
        <w:right w:val="none" w:sz="0" w:space="0" w:color="auto"/>
      </w:divBdr>
      <w:divsChild>
        <w:div w:id="796217128">
          <w:marLeft w:val="0"/>
          <w:marRight w:val="0"/>
          <w:marTop w:val="121"/>
          <w:marBottom w:val="0"/>
          <w:divBdr>
            <w:top w:val="none" w:sz="0" w:space="0" w:color="auto"/>
            <w:left w:val="none" w:sz="0" w:space="0" w:color="auto"/>
            <w:bottom w:val="none" w:sz="0" w:space="0" w:color="auto"/>
            <w:right w:val="none" w:sz="0" w:space="0" w:color="auto"/>
          </w:divBdr>
        </w:div>
        <w:div w:id="1387408423">
          <w:marLeft w:val="0"/>
          <w:marRight w:val="0"/>
          <w:marTop w:val="121"/>
          <w:marBottom w:val="0"/>
          <w:divBdr>
            <w:top w:val="none" w:sz="0" w:space="0" w:color="auto"/>
            <w:left w:val="none" w:sz="0" w:space="0" w:color="auto"/>
            <w:bottom w:val="none" w:sz="0" w:space="0" w:color="auto"/>
            <w:right w:val="none" w:sz="0" w:space="0" w:color="auto"/>
          </w:divBdr>
        </w:div>
        <w:div w:id="2061127431">
          <w:marLeft w:val="0"/>
          <w:marRight w:val="0"/>
          <w:marTop w:val="121"/>
          <w:marBottom w:val="0"/>
          <w:divBdr>
            <w:top w:val="none" w:sz="0" w:space="0" w:color="auto"/>
            <w:left w:val="none" w:sz="0" w:space="0" w:color="auto"/>
            <w:bottom w:val="none" w:sz="0" w:space="0" w:color="auto"/>
            <w:right w:val="none" w:sz="0" w:space="0" w:color="auto"/>
          </w:divBdr>
        </w:div>
      </w:divsChild>
    </w:div>
    <w:div w:id="1614823890">
      <w:bodyDiv w:val="1"/>
      <w:marLeft w:val="0"/>
      <w:marRight w:val="0"/>
      <w:marTop w:val="0"/>
      <w:marBottom w:val="0"/>
      <w:divBdr>
        <w:top w:val="none" w:sz="0" w:space="0" w:color="auto"/>
        <w:left w:val="none" w:sz="0" w:space="0" w:color="auto"/>
        <w:bottom w:val="none" w:sz="0" w:space="0" w:color="auto"/>
        <w:right w:val="none" w:sz="0" w:space="0" w:color="auto"/>
      </w:divBdr>
      <w:divsChild>
        <w:div w:id="441650773">
          <w:marLeft w:val="0"/>
          <w:marRight w:val="0"/>
          <w:marTop w:val="121"/>
          <w:marBottom w:val="0"/>
          <w:divBdr>
            <w:top w:val="none" w:sz="0" w:space="0" w:color="auto"/>
            <w:left w:val="none" w:sz="0" w:space="0" w:color="auto"/>
            <w:bottom w:val="none" w:sz="0" w:space="0" w:color="auto"/>
            <w:right w:val="none" w:sz="0" w:space="0" w:color="auto"/>
          </w:divBdr>
        </w:div>
      </w:divsChild>
    </w:div>
    <w:div w:id="1625388408">
      <w:bodyDiv w:val="1"/>
      <w:marLeft w:val="0"/>
      <w:marRight w:val="0"/>
      <w:marTop w:val="0"/>
      <w:marBottom w:val="0"/>
      <w:divBdr>
        <w:top w:val="none" w:sz="0" w:space="0" w:color="auto"/>
        <w:left w:val="none" w:sz="0" w:space="0" w:color="auto"/>
        <w:bottom w:val="none" w:sz="0" w:space="0" w:color="auto"/>
        <w:right w:val="none" w:sz="0" w:space="0" w:color="auto"/>
      </w:divBdr>
    </w:div>
    <w:div w:id="1647274663">
      <w:bodyDiv w:val="1"/>
      <w:marLeft w:val="0"/>
      <w:marRight w:val="0"/>
      <w:marTop w:val="0"/>
      <w:marBottom w:val="0"/>
      <w:divBdr>
        <w:top w:val="none" w:sz="0" w:space="0" w:color="auto"/>
        <w:left w:val="none" w:sz="0" w:space="0" w:color="auto"/>
        <w:bottom w:val="none" w:sz="0" w:space="0" w:color="auto"/>
        <w:right w:val="none" w:sz="0" w:space="0" w:color="auto"/>
      </w:divBdr>
      <w:divsChild>
        <w:div w:id="1148862504">
          <w:marLeft w:val="0"/>
          <w:marRight w:val="0"/>
          <w:marTop w:val="121"/>
          <w:marBottom w:val="0"/>
          <w:divBdr>
            <w:top w:val="none" w:sz="0" w:space="0" w:color="auto"/>
            <w:left w:val="none" w:sz="0" w:space="0" w:color="auto"/>
            <w:bottom w:val="none" w:sz="0" w:space="0" w:color="auto"/>
            <w:right w:val="none" w:sz="0" w:space="0" w:color="auto"/>
          </w:divBdr>
        </w:div>
      </w:divsChild>
    </w:div>
    <w:div w:id="1650741865">
      <w:bodyDiv w:val="1"/>
      <w:marLeft w:val="0"/>
      <w:marRight w:val="0"/>
      <w:marTop w:val="0"/>
      <w:marBottom w:val="0"/>
      <w:divBdr>
        <w:top w:val="none" w:sz="0" w:space="0" w:color="auto"/>
        <w:left w:val="none" w:sz="0" w:space="0" w:color="auto"/>
        <w:bottom w:val="none" w:sz="0" w:space="0" w:color="auto"/>
        <w:right w:val="none" w:sz="0" w:space="0" w:color="auto"/>
      </w:divBdr>
      <w:divsChild>
        <w:div w:id="777717836">
          <w:marLeft w:val="0"/>
          <w:marRight w:val="0"/>
          <w:marTop w:val="121"/>
          <w:marBottom w:val="0"/>
          <w:divBdr>
            <w:top w:val="none" w:sz="0" w:space="0" w:color="auto"/>
            <w:left w:val="none" w:sz="0" w:space="0" w:color="auto"/>
            <w:bottom w:val="none" w:sz="0" w:space="0" w:color="auto"/>
            <w:right w:val="none" w:sz="0" w:space="0" w:color="auto"/>
          </w:divBdr>
        </w:div>
      </w:divsChild>
    </w:div>
    <w:div w:id="1651789719">
      <w:bodyDiv w:val="1"/>
      <w:marLeft w:val="0"/>
      <w:marRight w:val="0"/>
      <w:marTop w:val="0"/>
      <w:marBottom w:val="0"/>
      <w:divBdr>
        <w:top w:val="none" w:sz="0" w:space="0" w:color="auto"/>
        <w:left w:val="none" w:sz="0" w:space="0" w:color="auto"/>
        <w:bottom w:val="none" w:sz="0" w:space="0" w:color="auto"/>
        <w:right w:val="none" w:sz="0" w:space="0" w:color="auto"/>
      </w:divBdr>
      <w:divsChild>
        <w:div w:id="9918830">
          <w:marLeft w:val="0"/>
          <w:marRight w:val="0"/>
          <w:marTop w:val="121"/>
          <w:marBottom w:val="0"/>
          <w:divBdr>
            <w:top w:val="none" w:sz="0" w:space="0" w:color="auto"/>
            <w:left w:val="none" w:sz="0" w:space="0" w:color="auto"/>
            <w:bottom w:val="none" w:sz="0" w:space="0" w:color="auto"/>
            <w:right w:val="none" w:sz="0" w:space="0" w:color="auto"/>
          </w:divBdr>
        </w:div>
      </w:divsChild>
    </w:div>
    <w:div w:id="1677534666">
      <w:bodyDiv w:val="1"/>
      <w:marLeft w:val="0"/>
      <w:marRight w:val="0"/>
      <w:marTop w:val="0"/>
      <w:marBottom w:val="0"/>
      <w:divBdr>
        <w:top w:val="none" w:sz="0" w:space="0" w:color="auto"/>
        <w:left w:val="none" w:sz="0" w:space="0" w:color="auto"/>
        <w:bottom w:val="none" w:sz="0" w:space="0" w:color="auto"/>
        <w:right w:val="none" w:sz="0" w:space="0" w:color="auto"/>
      </w:divBdr>
    </w:div>
    <w:div w:id="1677878658">
      <w:bodyDiv w:val="1"/>
      <w:marLeft w:val="0"/>
      <w:marRight w:val="0"/>
      <w:marTop w:val="0"/>
      <w:marBottom w:val="0"/>
      <w:divBdr>
        <w:top w:val="none" w:sz="0" w:space="0" w:color="auto"/>
        <w:left w:val="none" w:sz="0" w:space="0" w:color="auto"/>
        <w:bottom w:val="none" w:sz="0" w:space="0" w:color="auto"/>
        <w:right w:val="none" w:sz="0" w:space="0" w:color="auto"/>
      </w:divBdr>
    </w:div>
    <w:div w:id="1687365446">
      <w:bodyDiv w:val="1"/>
      <w:marLeft w:val="0"/>
      <w:marRight w:val="0"/>
      <w:marTop w:val="0"/>
      <w:marBottom w:val="0"/>
      <w:divBdr>
        <w:top w:val="none" w:sz="0" w:space="0" w:color="auto"/>
        <w:left w:val="none" w:sz="0" w:space="0" w:color="auto"/>
        <w:bottom w:val="none" w:sz="0" w:space="0" w:color="auto"/>
        <w:right w:val="none" w:sz="0" w:space="0" w:color="auto"/>
      </w:divBdr>
      <w:divsChild>
        <w:div w:id="86469174">
          <w:marLeft w:val="0"/>
          <w:marRight w:val="0"/>
          <w:marTop w:val="121"/>
          <w:marBottom w:val="0"/>
          <w:divBdr>
            <w:top w:val="none" w:sz="0" w:space="0" w:color="auto"/>
            <w:left w:val="none" w:sz="0" w:space="0" w:color="auto"/>
            <w:bottom w:val="none" w:sz="0" w:space="0" w:color="auto"/>
            <w:right w:val="none" w:sz="0" w:space="0" w:color="auto"/>
          </w:divBdr>
        </w:div>
        <w:div w:id="1302270316">
          <w:marLeft w:val="0"/>
          <w:marRight w:val="0"/>
          <w:marTop w:val="121"/>
          <w:marBottom w:val="0"/>
          <w:divBdr>
            <w:top w:val="none" w:sz="0" w:space="0" w:color="auto"/>
            <w:left w:val="none" w:sz="0" w:space="0" w:color="auto"/>
            <w:bottom w:val="none" w:sz="0" w:space="0" w:color="auto"/>
            <w:right w:val="none" w:sz="0" w:space="0" w:color="auto"/>
          </w:divBdr>
        </w:div>
        <w:div w:id="1893610772">
          <w:marLeft w:val="0"/>
          <w:marRight w:val="0"/>
          <w:marTop w:val="121"/>
          <w:marBottom w:val="0"/>
          <w:divBdr>
            <w:top w:val="none" w:sz="0" w:space="0" w:color="auto"/>
            <w:left w:val="none" w:sz="0" w:space="0" w:color="auto"/>
            <w:bottom w:val="none" w:sz="0" w:space="0" w:color="auto"/>
            <w:right w:val="none" w:sz="0" w:space="0" w:color="auto"/>
          </w:divBdr>
        </w:div>
        <w:div w:id="2106462750">
          <w:marLeft w:val="0"/>
          <w:marRight w:val="0"/>
          <w:marTop w:val="121"/>
          <w:marBottom w:val="0"/>
          <w:divBdr>
            <w:top w:val="none" w:sz="0" w:space="0" w:color="auto"/>
            <w:left w:val="none" w:sz="0" w:space="0" w:color="auto"/>
            <w:bottom w:val="none" w:sz="0" w:space="0" w:color="auto"/>
            <w:right w:val="none" w:sz="0" w:space="0" w:color="auto"/>
          </w:divBdr>
        </w:div>
      </w:divsChild>
    </w:div>
    <w:div w:id="1691029449">
      <w:bodyDiv w:val="1"/>
      <w:marLeft w:val="0"/>
      <w:marRight w:val="0"/>
      <w:marTop w:val="0"/>
      <w:marBottom w:val="0"/>
      <w:divBdr>
        <w:top w:val="none" w:sz="0" w:space="0" w:color="auto"/>
        <w:left w:val="none" w:sz="0" w:space="0" w:color="auto"/>
        <w:bottom w:val="none" w:sz="0" w:space="0" w:color="auto"/>
        <w:right w:val="none" w:sz="0" w:space="0" w:color="auto"/>
      </w:divBdr>
      <w:divsChild>
        <w:div w:id="209461073">
          <w:marLeft w:val="0"/>
          <w:marRight w:val="0"/>
          <w:marTop w:val="121"/>
          <w:marBottom w:val="0"/>
          <w:divBdr>
            <w:top w:val="none" w:sz="0" w:space="0" w:color="auto"/>
            <w:left w:val="none" w:sz="0" w:space="0" w:color="auto"/>
            <w:bottom w:val="none" w:sz="0" w:space="0" w:color="auto"/>
            <w:right w:val="none" w:sz="0" w:space="0" w:color="auto"/>
          </w:divBdr>
        </w:div>
      </w:divsChild>
    </w:div>
    <w:div w:id="1701932838">
      <w:bodyDiv w:val="1"/>
      <w:marLeft w:val="0"/>
      <w:marRight w:val="0"/>
      <w:marTop w:val="0"/>
      <w:marBottom w:val="0"/>
      <w:divBdr>
        <w:top w:val="none" w:sz="0" w:space="0" w:color="auto"/>
        <w:left w:val="none" w:sz="0" w:space="0" w:color="auto"/>
        <w:bottom w:val="none" w:sz="0" w:space="0" w:color="auto"/>
        <w:right w:val="none" w:sz="0" w:space="0" w:color="auto"/>
      </w:divBdr>
    </w:div>
    <w:div w:id="1709210943">
      <w:bodyDiv w:val="1"/>
      <w:marLeft w:val="0"/>
      <w:marRight w:val="0"/>
      <w:marTop w:val="0"/>
      <w:marBottom w:val="0"/>
      <w:divBdr>
        <w:top w:val="none" w:sz="0" w:space="0" w:color="auto"/>
        <w:left w:val="none" w:sz="0" w:space="0" w:color="auto"/>
        <w:bottom w:val="none" w:sz="0" w:space="0" w:color="auto"/>
        <w:right w:val="none" w:sz="0" w:space="0" w:color="auto"/>
      </w:divBdr>
    </w:div>
    <w:div w:id="1711026617">
      <w:bodyDiv w:val="1"/>
      <w:marLeft w:val="0"/>
      <w:marRight w:val="0"/>
      <w:marTop w:val="0"/>
      <w:marBottom w:val="0"/>
      <w:divBdr>
        <w:top w:val="none" w:sz="0" w:space="0" w:color="auto"/>
        <w:left w:val="none" w:sz="0" w:space="0" w:color="auto"/>
        <w:bottom w:val="none" w:sz="0" w:space="0" w:color="auto"/>
        <w:right w:val="none" w:sz="0" w:space="0" w:color="auto"/>
      </w:divBdr>
    </w:div>
    <w:div w:id="1727097382">
      <w:bodyDiv w:val="1"/>
      <w:marLeft w:val="0"/>
      <w:marRight w:val="0"/>
      <w:marTop w:val="0"/>
      <w:marBottom w:val="0"/>
      <w:divBdr>
        <w:top w:val="none" w:sz="0" w:space="0" w:color="auto"/>
        <w:left w:val="none" w:sz="0" w:space="0" w:color="auto"/>
        <w:bottom w:val="none" w:sz="0" w:space="0" w:color="auto"/>
        <w:right w:val="none" w:sz="0" w:space="0" w:color="auto"/>
      </w:divBdr>
      <w:divsChild>
        <w:div w:id="1256672291">
          <w:marLeft w:val="0"/>
          <w:marRight w:val="0"/>
          <w:marTop w:val="121"/>
          <w:marBottom w:val="0"/>
          <w:divBdr>
            <w:top w:val="none" w:sz="0" w:space="0" w:color="auto"/>
            <w:left w:val="none" w:sz="0" w:space="0" w:color="auto"/>
            <w:bottom w:val="none" w:sz="0" w:space="0" w:color="auto"/>
            <w:right w:val="none" w:sz="0" w:space="0" w:color="auto"/>
          </w:divBdr>
        </w:div>
      </w:divsChild>
    </w:div>
    <w:div w:id="1732079019">
      <w:bodyDiv w:val="1"/>
      <w:marLeft w:val="0"/>
      <w:marRight w:val="0"/>
      <w:marTop w:val="0"/>
      <w:marBottom w:val="0"/>
      <w:divBdr>
        <w:top w:val="none" w:sz="0" w:space="0" w:color="auto"/>
        <w:left w:val="none" w:sz="0" w:space="0" w:color="auto"/>
        <w:bottom w:val="none" w:sz="0" w:space="0" w:color="auto"/>
        <w:right w:val="none" w:sz="0" w:space="0" w:color="auto"/>
      </w:divBdr>
    </w:div>
    <w:div w:id="1737582221">
      <w:bodyDiv w:val="1"/>
      <w:marLeft w:val="0"/>
      <w:marRight w:val="0"/>
      <w:marTop w:val="0"/>
      <w:marBottom w:val="0"/>
      <w:divBdr>
        <w:top w:val="none" w:sz="0" w:space="0" w:color="auto"/>
        <w:left w:val="none" w:sz="0" w:space="0" w:color="auto"/>
        <w:bottom w:val="none" w:sz="0" w:space="0" w:color="auto"/>
        <w:right w:val="none" w:sz="0" w:space="0" w:color="auto"/>
      </w:divBdr>
    </w:div>
    <w:div w:id="1749957891">
      <w:bodyDiv w:val="1"/>
      <w:marLeft w:val="0"/>
      <w:marRight w:val="0"/>
      <w:marTop w:val="0"/>
      <w:marBottom w:val="0"/>
      <w:divBdr>
        <w:top w:val="none" w:sz="0" w:space="0" w:color="auto"/>
        <w:left w:val="none" w:sz="0" w:space="0" w:color="auto"/>
        <w:bottom w:val="none" w:sz="0" w:space="0" w:color="auto"/>
        <w:right w:val="none" w:sz="0" w:space="0" w:color="auto"/>
      </w:divBdr>
    </w:div>
    <w:div w:id="1752045233">
      <w:bodyDiv w:val="1"/>
      <w:marLeft w:val="0"/>
      <w:marRight w:val="0"/>
      <w:marTop w:val="0"/>
      <w:marBottom w:val="0"/>
      <w:divBdr>
        <w:top w:val="none" w:sz="0" w:space="0" w:color="auto"/>
        <w:left w:val="none" w:sz="0" w:space="0" w:color="auto"/>
        <w:bottom w:val="none" w:sz="0" w:space="0" w:color="auto"/>
        <w:right w:val="none" w:sz="0" w:space="0" w:color="auto"/>
      </w:divBdr>
      <w:divsChild>
        <w:div w:id="379134617">
          <w:marLeft w:val="0"/>
          <w:marRight w:val="0"/>
          <w:marTop w:val="0"/>
          <w:marBottom w:val="0"/>
          <w:divBdr>
            <w:top w:val="none" w:sz="0" w:space="0" w:color="auto"/>
            <w:left w:val="none" w:sz="0" w:space="0" w:color="auto"/>
            <w:bottom w:val="none" w:sz="0" w:space="0" w:color="auto"/>
            <w:right w:val="none" w:sz="0" w:space="0" w:color="auto"/>
          </w:divBdr>
        </w:div>
      </w:divsChild>
    </w:div>
    <w:div w:id="1756629144">
      <w:bodyDiv w:val="1"/>
      <w:marLeft w:val="0"/>
      <w:marRight w:val="0"/>
      <w:marTop w:val="0"/>
      <w:marBottom w:val="0"/>
      <w:divBdr>
        <w:top w:val="none" w:sz="0" w:space="0" w:color="auto"/>
        <w:left w:val="none" w:sz="0" w:space="0" w:color="auto"/>
        <w:bottom w:val="none" w:sz="0" w:space="0" w:color="auto"/>
        <w:right w:val="none" w:sz="0" w:space="0" w:color="auto"/>
      </w:divBdr>
    </w:div>
    <w:div w:id="1758212382">
      <w:bodyDiv w:val="1"/>
      <w:marLeft w:val="0"/>
      <w:marRight w:val="0"/>
      <w:marTop w:val="0"/>
      <w:marBottom w:val="0"/>
      <w:divBdr>
        <w:top w:val="none" w:sz="0" w:space="0" w:color="auto"/>
        <w:left w:val="none" w:sz="0" w:space="0" w:color="auto"/>
        <w:bottom w:val="none" w:sz="0" w:space="0" w:color="auto"/>
        <w:right w:val="none" w:sz="0" w:space="0" w:color="auto"/>
      </w:divBdr>
      <w:divsChild>
        <w:div w:id="392430802">
          <w:marLeft w:val="0"/>
          <w:marRight w:val="0"/>
          <w:marTop w:val="121"/>
          <w:marBottom w:val="0"/>
          <w:divBdr>
            <w:top w:val="none" w:sz="0" w:space="0" w:color="auto"/>
            <w:left w:val="none" w:sz="0" w:space="0" w:color="auto"/>
            <w:bottom w:val="none" w:sz="0" w:space="0" w:color="auto"/>
            <w:right w:val="none" w:sz="0" w:space="0" w:color="auto"/>
          </w:divBdr>
        </w:div>
      </w:divsChild>
    </w:div>
    <w:div w:id="1760177537">
      <w:bodyDiv w:val="1"/>
      <w:marLeft w:val="0"/>
      <w:marRight w:val="0"/>
      <w:marTop w:val="0"/>
      <w:marBottom w:val="0"/>
      <w:divBdr>
        <w:top w:val="none" w:sz="0" w:space="0" w:color="auto"/>
        <w:left w:val="none" w:sz="0" w:space="0" w:color="auto"/>
        <w:bottom w:val="none" w:sz="0" w:space="0" w:color="auto"/>
        <w:right w:val="none" w:sz="0" w:space="0" w:color="auto"/>
      </w:divBdr>
    </w:div>
    <w:div w:id="1767115150">
      <w:bodyDiv w:val="1"/>
      <w:marLeft w:val="0"/>
      <w:marRight w:val="0"/>
      <w:marTop w:val="0"/>
      <w:marBottom w:val="0"/>
      <w:divBdr>
        <w:top w:val="none" w:sz="0" w:space="0" w:color="auto"/>
        <w:left w:val="none" w:sz="0" w:space="0" w:color="auto"/>
        <w:bottom w:val="none" w:sz="0" w:space="0" w:color="auto"/>
        <w:right w:val="none" w:sz="0" w:space="0" w:color="auto"/>
      </w:divBdr>
    </w:div>
    <w:div w:id="1781297898">
      <w:bodyDiv w:val="1"/>
      <w:marLeft w:val="0"/>
      <w:marRight w:val="0"/>
      <w:marTop w:val="0"/>
      <w:marBottom w:val="0"/>
      <w:divBdr>
        <w:top w:val="none" w:sz="0" w:space="0" w:color="auto"/>
        <w:left w:val="none" w:sz="0" w:space="0" w:color="auto"/>
        <w:bottom w:val="none" w:sz="0" w:space="0" w:color="auto"/>
        <w:right w:val="none" w:sz="0" w:space="0" w:color="auto"/>
      </w:divBdr>
    </w:div>
    <w:div w:id="1789663019">
      <w:bodyDiv w:val="1"/>
      <w:marLeft w:val="0"/>
      <w:marRight w:val="0"/>
      <w:marTop w:val="0"/>
      <w:marBottom w:val="0"/>
      <w:divBdr>
        <w:top w:val="none" w:sz="0" w:space="0" w:color="auto"/>
        <w:left w:val="none" w:sz="0" w:space="0" w:color="auto"/>
        <w:bottom w:val="none" w:sz="0" w:space="0" w:color="auto"/>
        <w:right w:val="none" w:sz="0" w:space="0" w:color="auto"/>
      </w:divBdr>
      <w:divsChild>
        <w:div w:id="430048309">
          <w:marLeft w:val="0"/>
          <w:marRight w:val="0"/>
          <w:marTop w:val="121"/>
          <w:marBottom w:val="0"/>
          <w:divBdr>
            <w:top w:val="none" w:sz="0" w:space="0" w:color="auto"/>
            <w:left w:val="none" w:sz="0" w:space="0" w:color="auto"/>
            <w:bottom w:val="none" w:sz="0" w:space="0" w:color="auto"/>
            <w:right w:val="none" w:sz="0" w:space="0" w:color="auto"/>
          </w:divBdr>
        </w:div>
      </w:divsChild>
    </w:div>
    <w:div w:id="1800873152">
      <w:bodyDiv w:val="1"/>
      <w:marLeft w:val="0"/>
      <w:marRight w:val="0"/>
      <w:marTop w:val="0"/>
      <w:marBottom w:val="0"/>
      <w:divBdr>
        <w:top w:val="none" w:sz="0" w:space="0" w:color="auto"/>
        <w:left w:val="none" w:sz="0" w:space="0" w:color="auto"/>
        <w:bottom w:val="none" w:sz="0" w:space="0" w:color="auto"/>
        <w:right w:val="none" w:sz="0" w:space="0" w:color="auto"/>
      </w:divBdr>
      <w:divsChild>
        <w:div w:id="744567340">
          <w:marLeft w:val="0"/>
          <w:marRight w:val="0"/>
          <w:marTop w:val="0"/>
          <w:marBottom w:val="0"/>
          <w:divBdr>
            <w:top w:val="none" w:sz="0" w:space="0" w:color="auto"/>
            <w:left w:val="none" w:sz="0" w:space="0" w:color="auto"/>
            <w:bottom w:val="none" w:sz="0" w:space="0" w:color="auto"/>
            <w:right w:val="none" w:sz="0" w:space="0" w:color="auto"/>
          </w:divBdr>
        </w:div>
      </w:divsChild>
    </w:div>
    <w:div w:id="1812477692">
      <w:bodyDiv w:val="1"/>
      <w:marLeft w:val="0"/>
      <w:marRight w:val="0"/>
      <w:marTop w:val="0"/>
      <w:marBottom w:val="0"/>
      <w:divBdr>
        <w:top w:val="none" w:sz="0" w:space="0" w:color="auto"/>
        <w:left w:val="none" w:sz="0" w:space="0" w:color="auto"/>
        <w:bottom w:val="none" w:sz="0" w:space="0" w:color="auto"/>
        <w:right w:val="none" w:sz="0" w:space="0" w:color="auto"/>
      </w:divBdr>
      <w:divsChild>
        <w:div w:id="1982927446">
          <w:marLeft w:val="0"/>
          <w:marRight w:val="0"/>
          <w:marTop w:val="121"/>
          <w:marBottom w:val="0"/>
          <w:divBdr>
            <w:top w:val="none" w:sz="0" w:space="0" w:color="auto"/>
            <w:left w:val="none" w:sz="0" w:space="0" w:color="auto"/>
            <w:bottom w:val="none" w:sz="0" w:space="0" w:color="auto"/>
            <w:right w:val="none" w:sz="0" w:space="0" w:color="auto"/>
          </w:divBdr>
        </w:div>
      </w:divsChild>
    </w:div>
    <w:div w:id="1814827548">
      <w:bodyDiv w:val="1"/>
      <w:marLeft w:val="0"/>
      <w:marRight w:val="0"/>
      <w:marTop w:val="0"/>
      <w:marBottom w:val="0"/>
      <w:divBdr>
        <w:top w:val="none" w:sz="0" w:space="0" w:color="auto"/>
        <w:left w:val="none" w:sz="0" w:space="0" w:color="auto"/>
        <w:bottom w:val="none" w:sz="0" w:space="0" w:color="auto"/>
        <w:right w:val="none" w:sz="0" w:space="0" w:color="auto"/>
      </w:divBdr>
    </w:div>
    <w:div w:id="1820540487">
      <w:bodyDiv w:val="1"/>
      <w:marLeft w:val="0"/>
      <w:marRight w:val="0"/>
      <w:marTop w:val="0"/>
      <w:marBottom w:val="0"/>
      <w:divBdr>
        <w:top w:val="none" w:sz="0" w:space="0" w:color="auto"/>
        <w:left w:val="none" w:sz="0" w:space="0" w:color="auto"/>
        <w:bottom w:val="none" w:sz="0" w:space="0" w:color="auto"/>
        <w:right w:val="none" w:sz="0" w:space="0" w:color="auto"/>
      </w:divBdr>
    </w:div>
    <w:div w:id="1820919298">
      <w:bodyDiv w:val="1"/>
      <w:marLeft w:val="0"/>
      <w:marRight w:val="0"/>
      <w:marTop w:val="0"/>
      <w:marBottom w:val="0"/>
      <w:divBdr>
        <w:top w:val="none" w:sz="0" w:space="0" w:color="auto"/>
        <w:left w:val="none" w:sz="0" w:space="0" w:color="auto"/>
        <w:bottom w:val="none" w:sz="0" w:space="0" w:color="auto"/>
        <w:right w:val="none" w:sz="0" w:space="0" w:color="auto"/>
      </w:divBdr>
      <w:divsChild>
        <w:div w:id="794249798">
          <w:marLeft w:val="0"/>
          <w:marRight w:val="0"/>
          <w:marTop w:val="121"/>
          <w:marBottom w:val="0"/>
          <w:divBdr>
            <w:top w:val="none" w:sz="0" w:space="0" w:color="auto"/>
            <w:left w:val="none" w:sz="0" w:space="0" w:color="auto"/>
            <w:bottom w:val="none" w:sz="0" w:space="0" w:color="auto"/>
            <w:right w:val="none" w:sz="0" w:space="0" w:color="auto"/>
          </w:divBdr>
        </w:div>
      </w:divsChild>
    </w:div>
    <w:div w:id="1823157581">
      <w:bodyDiv w:val="1"/>
      <w:marLeft w:val="0"/>
      <w:marRight w:val="0"/>
      <w:marTop w:val="0"/>
      <w:marBottom w:val="0"/>
      <w:divBdr>
        <w:top w:val="none" w:sz="0" w:space="0" w:color="auto"/>
        <w:left w:val="none" w:sz="0" w:space="0" w:color="auto"/>
        <w:bottom w:val="none" w:sz="0" w:space="0" w:color="auto"/>
        <w:right w:val="none" w:sz="0" w:space="0" w:color="auto"/>
      </w:divBdr>
    </w:div>
    <w:div w:id="1837107136">
      <w:bodyDiv w:val="1"/>
      <w:marLeft w:val="0"/>
      <w:marRight w:val="0"/>
      <w:marTop w:val="0"/>
      <w:marBottom w:val="0"/>
      <w:divBdr>
        <w:top w:val="none" w:sz="0" w:space="0" w:color="auto"/>
        <w:left w:val="none" w:sz="0" w:space="0" w:color="auto"/>
        <w:bottom w:val="none" w:sz="0" w:space="0" w:color="auto"/>
        <w:right w:val="none" w:sz="0" w:space="0" w:color="auto"/>
      </w:divBdr>
    </w:div>
    <w:div w:id="1844129726">
      <w:bodyDiv w:val="1"/>
      <w:marLeft w:val="0"/>
      <w:marRight w:val="0"/>
      <w:marTop w:val="0"/>
      <w:marBottom w:val="0"/>
      <w:divBdr>
        <w:top w:val="none" w:sz="0" w:space="0" w:color="auto"/>
        <w:left w:val="none" w:sz="0" w:space="0" w:color="auto"/>
        <w:bottom w:val="none" w:sz="0" w:space="0" w:color="auto"/>
        <w:right w:val="none" w:sz="0" w:space="0" w:color="auto"/>
      </w:divBdr>
    </w:div>
    <w:div w:id="1847357478">
      <w:bodyDiv w:val="1"/>
      <w:marLeft w:val="0"/>
      <w:marRight w:val="0"/>
      <w:marTop w:val="0"/>
      <w:marBottom w:val="0"/>
      <w:divBdr>
        <w:top w:val="none" w:sz="0" w:space="0" w:color="auto"/>
        <w:left w:val="none" w:sz="0" w:space="0" w:color="auto"/>
        <w:bottom w:val="none" w:sz="0" w:space="0" w:color="auto"/>
        <w:right w:val="none" w:sz="0" w:space="0" w:color="auto"/>
      </w:divBdr>
      <w:divsChild>
        <w:div w:id="1761832670">
          <w:marLeft w:val="0"/>
          <w:marRight w:val="0"/>
          <w:marTop w:val="120"/>
          <w:marBottom w:val="96"/>
          <w:divBdr>
            <w:top w:val="none" w:sz="0" w:space="0" w:color="auto"/>
            <w:left w:val="none" w:sz="0" w:space="0" w:color="auto"/>
            <w:bottom w:val="none" w:sz="0" w:space="0" w:color="auto"/>
            <w:right w:val="none" w:sz="0" w:space="0" w:color="auto"/>
          </w:divBdr>
          <w:divsChild>
            <w:div w:id="1326859098">
              <w:marLeft w:val="0"/>
              <w:marRight w:val="0"/>
              <w:marTop w:val="0"/>
              <w:marBottom w:val="0"/>
              <w:divBdr>
                <w:top w:val="none" w:sz="0" w:space="0" w:color="auto"/>
                <w:left w:val="none" w:sz="0" w:space="0" w:color="auto"/>
                <w:bottom w:val="none" w:sz="0" w:space="0" w:color="auto"/>
                <w:right w:val="none" w:sz="0" w:space="0" w:color="auto"/>
              </w:divBdr>
            </w:div>
            <w:div w:id="193647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67365">
      <w:bodyDiv w:val="1"/>
      <w:marLeft w:val="0"/>
      <w:marRight w:val="0"/>
      <w:marTop w:val="0"/>
      <w:marBottom w:val="0"/>
      <w:divBdr>
        <w:top w:val="none" w:sz="0" w:space="0" w:color="auto"/>
        <w:left w:val="none" w:sz="0" w:space="0" w:color="auto"/>
        <w:bottom w:val="none" w:sz="0" w:space="0" w:color="auto"/>
        <w:right w:val="none" w:sz="0" w:space="0" w:color="auto"/>
      </w:divBdr>
      <w:divsChild>
        <w:div w:id="1520119577">
          <w:marLeft w:val="0"/>
          <w:marRight w:val="0"/>
          <w:marTop w:val="121"/>
          <w:marBottom w:val="0"/>
          <w:divBdr>
            <w:top w:val="none" w:sz="0" w:space="0" w:color="auto"/>
            <w:left w:val="none" w:sz="0" w:space="0" w:color="auto"/>
            <w:bottom w:val="none" w:sz="0" w:space="0" w:color="auto"/>
            <w:right w:val="none" w:sz="0" w:space="0" w:color="auto"/>
          </w:divBdr>
        </w:div>
      </w:divsChild>
    </w:div>
    <w:div w:id="1857109788">
      <w:bodyDiv w:val="1"/>
      <w:marLeft w:val="0"/>
      <w:marRight w:val="0"/>
      <w:marTop w:val="0"/>
      <w:marBottom w:val="0"/>
      <w:divBdr>
        <w:top w:val="none" w:sz="0" w:space="0" w:color="auto"/>
        <w:left w:val="none" w:sz="0" w:space="0" w:color="auto"/>
        <w:bottom w:val="none" w:sz="0" w:space="0" w:color="auto"/>
        <w:right w:val="none" w:sz="0" w:space="0" w:color="auto"/>
      </w:divBdr>
      <w:divsChild>
        <w:div w:id="1888642538">
          <w:marLeft w:val="0"/>
          <w:marRight w:val="0"/>
          <w:marTop w:val="0"/>
          <w:marBottom w:val="0"/>
          <w:divBdr>
            <w:top w:val="none" w:sz="0" w:space="0" w:color="auto"/>
            <w:left w:val="none" w:sz="0" w:space="0" w:color="auto"/>
            <w:bottom w:val="none" w:sz="0" w:space="0" w:color="auto"/>
            <w:right w:val="none" w:sz="0" w:space="0" w:color="auto"/>
          </w:divBdr>
        </w:div>
      </w:divsChild>
    </w:div>
    <w:div w:id="1861814253">
      <w:bodyDiv w:val="1"/>
      <w:marLeft w:val="0"/>
      <w:marRight w:val="0"/>
      <w:marTop w:val="0"/>
      <w:marBottom w:val="0"/>
      <w:divBdr>
        <w:top w:val="none" w:sz="0" w:space="0" w:color="auto"/>
        <w:left w:val="none" w:sz="0" w:space="0" w:color="auto"/>
        <w:bottom w:val="none" w:sz="0" w:space="0" w:color="auto"/>
        <w:right w:val="none" w:sz="0" w:space="0" w:color="auto"/>
      </w:divBdr>
      <w:divsChild>
        <w:div w:id="1615558377">
          <w:marLeft w:val="0"/>
          <w:marRight w:val="0"/>
          <w:marTop w:val="121"/>
          <w:marBottom w:val="0"/>
          <w:divBdr>
            <w:top w:val="none" w:sz="0" w:space="0" w:color="auto"/>
            <w:left w:val="none" w:sz="0" w:space="0" w:color="auto"/>
            <w:bottom w:val="none" w:sz="0" w:space="0" w:color="auto"/>
            <w:right w:val="none" w:sz="0" w:space="0" w:color="auto"/>
          </w:divBdr>
        </w:div>
      </w:divsChild>
    </w:div>
    <w:div w:id="1867475844">
      <w:bodyDiv w:val="1"/>
      <w:marLeft w:val="0"/>
      <w:marRight w:val="0"/>
      <w:marTop w:val="0"/>
      <w:marBottom w:val="0"/>
      <w:divBdr>
        <w:top w:val="none" w:sz="0" w:space="0" w:color="auto"/>
        <w:left w:val="none" w:sz="0" w:space="0" w:color="auto"/>
        <w:bottom w:val="none" w:sz="0" w:space="0" w:color="auto"/>
        <w:right w:val="none" w:sz="0" w:space="0" w:color="auto"/>
      </w:divBdr>
    </w:div>
    <w:div w:id="1867519261">
      <w:bodyDiv w:val="1"/>
      <w:marLeft w:val="0"/>
      <w:marRight w:val="0"/>
      <w:marTop w:val="0"/>
      <w:marBottom w:val="0"/>
      <w:divBdr>
        <w:top w:val="none" w:sz="0" w:space="0" w:color="auto"/>
        <w:left w:val="none" w:sz="0" w:space="0" w:color="auto"/>
        <w:bottom w:val="none" w:sz="0" w:space="0" w:color="auto"/>
        <w:right w:val="none" w:sz="0" w:space="0" w:color="auto"/>
      </w:divBdr>
      <w:divsChild>
        <w:div w:id="1405688773">
          <w:marLeft w:val="0"/>
          <w:marRight w:val="0"/>
          <w:marTop w:val="121"/>
          <w:marBottom w:val="0"/>
          <w:divBdr>
            <w:top w:val="none" w:sz="0" w:space="0" w:color="auto"/>
            <w:left w:val="none" w:sz="0" w:space="0" w:color="auto"/>
            <w:bottom w:val="none" w:sz="0" w:space="0" w:color="auto"/>
            <w:right w:val="none" w:sz="0" w:space="0" w:color="auto"/>
          </w:divBdr>
        </w:div>
      </w:divsChild>
    </w:div>
    <w:div w:id="1877808850">
      <w:bodyDiv w:val="1"/>
      <w:marLeft w:val="0"/>
      <w:marRight w:val="0"/>
      <w:marTop w:val="0"/>
      <w:marBottom w:val="0"/>
      <w:divBdr>
        <w:top w:val="none" w:sz="0" w:space="0" w:color="auto"/>
        <w:left w:val="none" w:sz="0" w:space="0" w:color="auto"/>
        <w:bottom w:val="none" w:sz="0" w:space="0" w:color="auto"/>
        <w:right w:val="none" w:sz="0" w:space="0" w:color="auto"/>
      </w:divBdr>
      <w:divsChild>
        <w:div w:id="189299863">
          <w:marLeft w:val="0"/>
          <w:marRight w:val="0"/>
          <w:marTop w:val="121"/>
          <w:marBottom w:val="0"/>
          <w:divBdr>
            <w:top w:val="none" w:sz="0" w:space="0" w:color="auto"/>
            <w:left w:val="none" w:sz="0" w:space="0" w:color="auto"/>
            <w:bottom w:val="none" w:sz="0" w:space="0" w:color="auto"/>
            <w:right w:val="none" w:sz="0" w:space="0" w:color="auto"/>
          </w:divBdr>
        </w:div>
        <w:div w:id="215318017">
          <w:marLeft w:val="0"/>
          <w:marRight w:val="0"/>
          <w:marTop w:val="121"/>
          <w:marBottom w:val="0"/>
          <w:divBdr>
            <w:top w:val="none" w:sz="0" w:space="0" w:color="auto"/>
            <w:left w:val="none" w:sz="0" w:space="0" w:color="auto"/>
            <w:bottom w:val="none" w:sz="0" w:space="0" w:color="auto"/>
            <w:right w:val="none" w:sz="0" w:space="0" w:color="auto"/>
          </w:divBdr>
        </w:div>
        <w:div w:id="450974450">
          <w:marLeft w:val="0"/>
          <w:marRight w:val="0"/>
          <w:marTop w:val="121"/>
          <w:marBottom w:val="0"/>
          <w:divBdr>
            <w:top w:val="none" w:sz="0" w:space="0" w:color="auto"/>
            <w:left w:val="none" w:sz="0" w:space="0" w:color="auto"/>
            <w:bottom w:val="none" w:sz="0" w:space="0" w:color="auto"/>
            <w:right w:val="none" w:sz="0" w:space="0" w:color="auto"/>
          </w:divBdr>
        </w:div>
        <w:div w:id="469635603">
          <w:marLeft w:val="0"/>
          <w:marRight w:val="0"/>
          <w:marTop w:val="120"/>
          <w:marBottom w:val="96"/>
          <w:divBdr>
            <w:top w:val="none" w:sz="0" w:space="0" w:color="auto"/>
            <w:left w:val="none" w:sz="0" w:space="0" w:color="auto"/>
            <w:bottom w:val="none" w:sz="0" w:space="0" w:color="auto"/>
            <w:right w:val="none" w:sz="0" w:space="0" w:color="auto"/>
          </w:divBdr>
          <w:divsChild>
            <w:div w:id="135145022">
              <w:marLeft w:val="0"/>
              <w:marRight w:val="0"/>
              <w:marTop w:val="0"/>
              <w:marBottom w:val="0"/>
              <w:divBdr>
                <w:top w:val="none" w:sz="0" w:space="0" w:color="auto"/>
                <w:left w:val="none" w:sz="0" w:space="0" w:color="auto"/>
                <w:bottom w:val="none" w:sz="0" w:space="0" w:color="auto"/>
                <w:right w:val="none" w:sz="0" w:space="0" w:color="auto"/>
              </w:divBdr>
            </w:div>
            <w:div w:id="770202998">
              <w:marLeft w:val="0"/>
              <w:marRight w:val="0"/>
              <w:marTop w:val="0"/>
              <w:marBottom w:val="0"/>
              <w:divBdr>
                <w:top w:val="none" w:sz="0" w:space="0" w:color="auto"/>
                <w:left w:val="none" w:sz="0" w:space="0" w:color="auto"/>
                <w:bottom w:val="none" w:sz="0" w:space="0" w:color="auto"/>
                <w:right w:val="none" w:sz="0" w:space="0" w:color="auto"/>
              </w:divBdr>
            </w:div>
          </w:divsChild>
        </w:div>
        <w:div w:id="530339860">
          <w:marLeft w:val="0"/>
          <w:marRight w:val="0"/>
          <w:marTop w:val="120"/>
          <w:marBottom w:val="96"/>
          <w:divBdr>
            <w:top w:val="none" w:sz="0" w:space="0" w:color="auto"/>
            <w:left w:val="none" w:sz="0" w:space="0" w:color="auto"/>
            <w:bottom w:val="none" w:sz="0" w:space="0" w:color="auto"/>
            <w:right w:val="none" w:sz="0" w:space="0" w:color="auto"/>
          </w:divBdr>
          <w:divsChild>
            <w:div w:id="1285768259">
              <w:marLeft w:val="0"/>
              <w:marRight w:val="0"/>
              <w:marTop w:val="0"/>
              <w:marBottom w:val="0"/>
              <w:divBdr>
                <w:top w:val="none" w:sz="0" w:space="0" w:color="auto"/>
                <w:left w:val="none" w:sz="0" w:space="0" w:color="auto"/>
                <w:bottom w:val="none" w:sz="0" w:space="0" w:color="auto"/>
                <w:right w:val="none" w:sz="0" w:space="0" w:color="auto"/>
              </w:divBdr>
            </w:div>
            <w:div w:id="1781334270">
              <w:marLeft w:val="0"/>
              <w:marRight w:val="0"/>
              <w:marTop w:val="0"/>
              <w:marBottom w:val="0"/>
              <w:divBdr>
                <w:top w:val="none" w:sz="0" w:space="0" w:color="auto"/>
                <w:left w:val="none" w:sz="0" w:space="0" w:color="auto"/>
                <w:bottom w:val="none" w:sz="0" w:space="0" w:color="auto"/>
                <w:right w:val="none" w:sz="0" w:space="0" w:color="auto"/>
              </w:divBdr>
            </w:div>
          </w:divsChild>
        </w:div>
        <w:div w:id="672683014">
          <w:marLeft w:val="0"/>
          <w:marRight w:val="0"/>
          <w:marTop w:val="121"/>
          <w:marBottom w:val="0"/>
          <w:divBdr>
            <w:top w:val="none" w:sz="0" w:space="0" w:color="auto"/>
            <w:left w:val="none" w:sz="0" w:space="0" w:color="auto"/>
            <w:bottom w:val="none" w:sz="0" w:space="0" w:color="auto"/>
            <w:right w:val="none" w:sz="0" w:space="0" w:color="auto"/>
          </w:divBdr>
        </w:div>
        <w:div w:id="675887186">
          <w:marLeft w:val="0"/>
          <w:marRight w:val="0"/>
          <w:marTop w:val="121"/>
          <w:marBottom w:val="0"/>
          <w:divBdr>
            <w:top w:val="none" w:sz="0" w:space="0" w:color="auto"/>
            <w:left w:val="none" w:sz="0" w:space="0" w:color="auto"/>
            <w:bottom w:val="none" w:sz="0" w:space="0" w:color="auto"/>
            <w:right w:val="none" w:sz="0" w:space="0" w:color="auto"/>
          </w:divBdr>
        </w:div>
        <w:div w:id="1060596532">
          <w:marLeft w:val="0"/>
          <w:marRight w:val="0"/>
          <w:marTop w:val="121"/>
          <w:marBottom w:val="0"/>
          <w:divBdr>
            <w:top w:val="none" w:sz="0" w:space="0" w:color="auto"/>
            <w:left w:val="none" w:sz="0" w:space="0" w:color="auto"/>
            <w:bottom w:val="none" w:sz="0" w:space="0" w:color="auto"/>
            <w:right w:val="none" w:sz="0" w:space="0" w:color="auto"/>
          </w:divBdr>
        </w:div>
        <w:div w:id="1188713610">
          <w:marLeft w:val="0"/>
          <w:marRight w:val="0"/>
          <w:marTop w:val="121"/>
          <w:marBottom w:val="0"/>
          <w:divBdr>
            <w:top w:val="none" w:sz="0" w:space="0" w:color="auto"/>
            <w:left w:val="none" w:sz="0" w:space="0" w:color="auto"/>
            <w:bottom w:val="none" w:sz="0" w:space="0" w:color="auto"/>
            <w:right w:val="none" w:sz="0" w:space="0" w:color="auto"/>
          </w:divBdr>
        </w:div>
        <w:div w:id="1548030710">
          <w:marLeft w:val="0"/>
          <w:marRight w:val="0"/>
          <w:marTop w:val="120"/>
          <w:marBottom w:val="96"/>
          <w:divBdr>
            <w:top w:val="none" w:sz="0" w:space="0" w:color="auto"/>
            <w:left w:val="none" w:sz="0" w:space="0" w:color="auto"/>
            <w:bottom w:val="none" w:sz="0" w:space="0" w:color="auto"/>
            <w:right w:val="none" w:sz="0" w:space="0" w:color="auto"/>
          </w:divBdr>
          <w:divsChild>
            <w:div w:id="949166922">
              <w:marLeft w:val="0"/>
              <w:marRight w:val="0"/>
              <w:marTop w:val="0"/>
              <w:marBottom w:val="0"/>
              <w:divBdr>
                <w:top w:val="none" w:sz="0" w:space="0" w:color="auto"/>
                <w:left w:val="none" w:sz="0" w:space="0" w:color="auto"/>
                <w:bottom w:val="none" w:sz="0" w:space="0" w:color="auto"/>
                <w:right w:val="none" w:sz="0" w:space="0" w:color="auto"/>
              </w:divBdr>
            </w:div>
            <w:div w:id="1138108163">
              <w:marLeft w:val="0"/>
              <w:marRight w:val="0"/>
              <w:marTop w:val="0"/>
              <w:marBottom w:val="0"/>
              <w:divBdr>
                <w:top w:val="none" w:sz="0" w:space="0" w:color="auto"/>
                <w:left w:val="none" w:sz="0" w:space="0" w:color="auto"/>
                <w:bottom w:val="none" w:sz="0" w:space="0" w:color="auto"/>
                <w:right w:val="none" w:sz="0" w:space="0" w:color="auto"/>
              </w:divBdr>
            </w:div>
          </w:divsChild>
        </w:div>
        <w:div w:id="1575748445">
          <w:marLeft w:val="0"/>
          <w:marRight w:val="0"/>
          <w:marTop w:val="121"/>
          <w:marBottom w:val="0"/>
          <w:divBdr>
            <w:top w:val="none" w:sz="0" w:space="0" w:color="auto"/>
            <w:left w:val="none" w:sz="0" w:space="0" w:color="auto"/>
            <w:bottom w:val="none" w:sz="0" w:space="0" w:color="auto"/>
            <w:right w:val="none" w:sz="0" w:space="0" w:color="auto"/>
          </w:divBdr>
        </w:div>
        <w:div w:id="1729300562">
          <w:marLeft w:val="0"/>
          <w:marRight w:val="0"/>
          <w:marTop w:val="121"/>
          <w:marBottom w:val="0"/>
          <w:divBdr>
            <w:top w:val="none" w:sz="0" w:space="0" w:color="auto"/>
            <w:left w:val="none" w:sz="0" w:space="0" w:color="auto"/>
            <w:bottom w:val="none" w:sz="0" w:space="0" w:color="auto"/>
            <w:right w:val="none" w:sz="0" w:space="0" w:color="auto"/>
          </w:divBdr>
        </w:div>
        <w:div w:id="1908539872">
          <w:marLeft w:val="0"/>
          <w:marRight w:val="0"/>
          <w:marTop w:val="121"/>
          <w:marBottom w:val="0"/>
          <w:divBdr>
            <w:top w:val="none" w:sz="0" w:space="0" w:color="auto"/>
            <w:left w:val="none" w:sz="0" w:space="0" w:color="auto"/>
            <w:bottom w:val="none" w:sz="0" w:space="0" w:color="auto"/>
            <w:right w:val="none" w:sz="0" w:space="0" w:color="auto"/>
          </w:divBdr>
        </w:div>
      </w:divsChild>
    </w:div>
    <w:div w:id="1879009174">
      <w:bodyDiv w:val="1"/>
      <w:marLeft w:val="0"/>
      <w:marRight w:val="0"/>
      <w:marTop w:val="0"/>
      <w:marBottom w:val="0"/>
      <w:divBdr>
        <w:top w:val="none" w:sz="0" w:space="0" w:color="auto"/>
        <w:left w:val="none" w:sz="0" w:space="0" w:color="auto"/>
        <w:bottom w:val="none" w:sz="0" w:space="0" w:color="auto"/>
        <w:right w:val="none" w:sz="0" w:space="0" w:color="auto"/>
      </w:divBdr>
    </w:div>
    <w:div w:id="1879931624">
      <w:bodyDiv w:val="1"/>
      <w:marLeft w:val="0"/>
      <w:marRight w:val="0"/>
      <w:marTop w:val="0"/>
      <w:marBottom w:val="0"/>
      <w:divBdr>
        <w:top w:val="none" w:sz="0" w:space="0" w:color="auto"/>
        <w:left w:val="none" w:sz="0" w:space="0" w:color="auto"/>
        <w:bottom w:val="none" w:sz="0" w:space="0" w:color="auto"/>
        <w:right w:val="none" w:sz="0" w:space="0" w:color="auto"/>
      </w:divBdr>
      <w:divsChild>
        <w:div w:id="1252424489">
          <w:marLeft w:val="0"/>
          <w:marRight w:val="0"/>
          <w:marTop w:val="121"/>
          <w:marBottom w:val="0"/>
          <w:divBdr>
            <w:top w:val="none" w:sz="0" w:space="0" w:color="auto"/>
            <w:left w:val="none" w:sz="0" w:space="0" w:color="auto"/>
            <w:bottom w:val="none" w:sz="0" w:space="0" w:color="auto"/>
            <w:right w:val="none" w:sz="0" w:space="0" w:color="auto"/>
          </w:divBdr>
        </w:div>
      </w:divsChild>
    </w:div>
    <w:div w:id="1891453582">
      <w:bodyDiv w:val="1"/>
      <w:marLeft w:val="0"/>
      <w:marRight w:val="0"/>
      <w:marTop w:val="0"/>
      <w:marBottom w:val="0"/>
      <w:divBdr>
        <w:top w:val="none" w:sz="0" w:space="0" w:color="auto"/>
        <w:left w:val="none" w:sz="0" w:space="0" w:color="auto"/>
        <w:bottom w:val="none" w:sz="0" w:space="0" w:color="auto"/>
        <w:right w:val="none" w:sz="0" w:space="0" w:color="auto"/>
      </w:divBdr>
      <w:divsChild>
        <w:div w:id="1908295481">
          <w:marLeft w:val="0"/>
          <w:marRight w:val="0"/>
          <w:marTop w:val="121"/>
          <w:marBottom w:val="0"/>
          <w:divBdr>
            <w:top w:val="none" w:sz="0" w:space="0" w:color="auto"/>
            <w:left w:val="none" w:sz="0" w:space="0" w:color="auto"/>
            <w:bottom w:val="none" w:sz="0" w:space="0" w:color="auto"/>
            <w:right w:val="none" w:sz="0" w:space="0" w:color="auto"/>
          </w:divBdr>
        </w:div>
      </w:divsChild>
    </w:div>
    <w:div w:id="1895237123">
      <w:bodyDiv w:val="1"/>
      <w:marLeft w:val="0"/>
      <w:marRight w:val="0"/>
      <w:marTop w:val="0"/>
      <w:marBottom w:val="0"/>
      <w:divBdr>
        <w:top w:val="none" w:sz="0" w:space="0" w:color="auto"/>
        <w:left w:val="none" w:sz="0" w:space="0" w:color="auto"/>
        <w:bottom w:val="none" w:sz="0" w:space="0" w:color="auto"/>
        <w:right w:val="none" w:sz="0" w:space="0" w:color="auto"/>
      </w:divBdr>
      <w:divsChild>
        <w:div w:id="1806198824">
          <w:marLeft w:val="0"/>
          <w:marRight w:val="0"/>
          <w:marTop w:val="121"/>
          <w:marBottom w:val="0"/>
          <w:divBdr>
            <w:top w:val="none" w:sz="0" w:space="0" w:color="auto"/>
            <w:left w:val="none" w:sz="0" w:space="0" w:color="auto"/>
            <w:bottom w:val="none" w:sz="0" w:space="0" w:color="auto"/>
            <w:right w:val="none" w:sz="0" w:space="0" w:color="auto"/>
          </w:divBdr>
        </w:div>
      </w:divsChild>
    </w:div>
    <w:div w:id="1905871588">
      <w:bodyDiv w:val="1"/>
      <w:marLeft w:val="0"/>
      <w:marRight w:val="0"/>
      <w:marTop w:val="0"/>
      <w:marBottom w:val="0"/>
      <w:divBdr>
        <w:top w:val="none" w:sz="0" w:space="0" w:color="auto"/>
        <w:left w:val="none" w:sz="0" w:space="0" w:color="auto"/>
        <w:bottom w:val="none" w:sz="0" w:space="0" w:color="auto"/>
        <w:right w:val="none" w:sz="0" w:space="0" w:color="auto"/>
      </w:divBdr>
    </w:div>
    <w:div w:id="1922332185">
      <w:bodyDiv w:val="1"/>
      <w:marLeft w:val="0"/>
      <w:marRight w:val="0"/>
      <w:marTop w:val="0"/>
      <w:marBottom w:val="0"/>
      <w:divBdr>
        <w:top w:val="none" w:sz="0" w:space="0" w:color="auto"/>
        <w:left w:val="none" w:sz="0" w:space="0" w:color="auto"/>
        <w:bottom w:val="none" w:sz="0" w:space="0" w:color="auto"/>
        <w:right w:val="none" w:sz="0" w:space="0" w:color="auto"/>
      </w:divBdr>
    </w:div>
    <w:div w:id="1922831869">
      <w:bodyDiv w:val="1"/>
      <w:marLeft w:val="0"/>
      <w:marRight w:val="0"/>
      <w:marTop w:val="0"/>
      <w:marBottom w:val="0"/>
      <w:divBdr>
        <w:top w:val="none" w:sz="0" w:space="0" w:color="auto"/>
        <w:left w:val="none" w:sz="0" w:space="0" w:color="auto"/>
        <w:bottom w:val="none" w:sz="0" w:space="0" w:color="auto"/>
        <w:right w:val="none" w:sz="0" w:space="0" w:color="auto"/>
      </w:divBdr>
    </w:div>
    <w:div w:id="1943872935">
      <w:bodyDiv w:val="1"/>
      <w:marLeft w:val="0"/>
      <w:marRight w:val="0"/>
      <w:marTop w:val="0"/>
      <w:marBottom w:val="0"/>
      <w:divBdr>
        <w:top w:val="none" w:sz="0" w:space="0" w:color="auto"/>
        <w:left w:val="none" w:sz="0" w:space="0" w:color="auto"/>
        <w:bottom w:val="none" w:sz="0" w:space="0" w:color="auto"/>
        <w:right w:val="none" w:sz="0" w:space="0" w:color="auto"/>
      </w:divBdr>
      <w:divsChild>
        <w:div w:id="1018123326">
          <w:marLeft w:val="0"/>
          <w:marRight w:val="0"/>
          <w:marTop w:val="121"/>
          <w:marBottom w:val="0"/>
          <w:divBdr>
            <w:top w:val="none" w:sz="0" w:space="0" w:color="auto"/>
            <w:left w:val="none" w:sz="0" w:space="0" w:color="auto"/>
            <w:bottom w:val="none" w:sz="0" w:space="0" w:color="auto"/>
            <w:right w:val="none" w:sz="0" w:space="0" w:color="auto"/>
          </w:divBdr>
        </w:div>
      </w:divsChild>
    </w:div>
    <w:div w:id="1945765205">
      <w:bodyDiv w:val="1"/>
      <w:marLeft w:val="0"/>
      <w:marRight w:val="0"/>
      <w:marTop w:val="0"/>
      <w:marBottom w:val="0"/>
      <w:divBdr>
        <w:top w:val="none" w:sz="0" w:space="0" w:color="auto"/>
        <w:left w:val="none" w:sz="0" w:space="0" w:color="auto"/>
        <w:bottom w:val="none" w:sz="0" w:space="0" w:color="auto"/>
        <w:right w:val="none" w:sz="0" w:space="0" w:color="auto"/>
      </w:divBdr>
      <w:divsChild>
        <w:div w:id="52655038">
          <w:marLeft w:val="0"/>
          <w:marRight w:val="0"/>
          <w:marTop w:val="121"/>
          <w:marBottom w:val="0"/>
          <w:divBdr>
            <w:top w:val="none" w:sz="0" w:space="0" w:color="auto"/>
            <w:left w:val="none" w:sz="0" w:space="0" w:color="auto"/>
            <w:bottom w:val="none" w:sz="0" w:space="0" w:color="auto"/>
            <w:right w:val="none" w:sz="0" w:space="0" w:color="auto"/>
          </w:divBdr>
        </w:div>
      </w:divsChild>
    </w:div>
    <w:div w:id="1968655737">
      <w:bodyDiv w:val="1"/>
      <w:marLeft w:val="0"/>
      <w:marRight w:val="0"/>
      <w:marTop w:val="0"/>
      <w:marBottom w:val="0"/>
      <w:divBdr>
        <w:top w:val="none" w:sz="0" w:space="0" w:color="auto"/>
        <w:left w:val="none" w:sz="0" w:space="0" w:color="auto"/>
        <w:bottom w:val="none" w:sz="0" w:space="0" w:color="auto"/>
        <w:right w:val="none" w:sz="0" w:space="0" w:color="auto"/>
      </w:divBdr>
      <w:divsChild>
        <w:div w:id="160702539">
          <w:marLeft w:val="0"/>
          <w:marRight w:val="0"/>
          <w:marTop w:val="121"/>
          <w:marBottom w:val="0"/>
          <w:divBdr>
            <w:top w:val="none" w:sz="0" w:space="0" w:color="auto"/>
            <w:left w:val="none" w:sz="0" w:space="0" w:color="auto"/>
            <w:bottom w:val="none" w:sz="0" w:space="0" w:color="auto"/>
            <w:right w:val="none" w:sz="0" w:space="0" w:color="auto"/>
          </w:divBdr>
        </w:div>
      </w:divsChild>
    </w:div>
    <w:div w:id="1976257887">
      <w:bodyDiv w:val="1"/>
      <w:marLeft w:val="0"/>
      <w:marRight w:val="0"/>
      <w:marTop w:val="0"/>
      <w:marBottom w:val="0"/>
      <w:divBdr>
        <w:top w:val="none" w:sz="0" w:space="0" w:color="auto"/>
        <w:left w:val="none" w:sz="0" w:space="0" w:color="auto"/>
        <w:bottom w:val="none" w:sz="0" w:space="0" w:color="auto"/>
        <w:right w:val="none" w:sz="0" w:space="0" w:color="auto"/>
      </w:divBdr>
    </w:div>
    <w:div w:id="1982495177">
      <w:bodyDiv w:val="1"/>
      <w:marLeft w:val="0"/>
      <w:marRight w:val="0"/>
      <w:marTop w:val="0"/>
      <w:marBottom w:val="0"/>
      <w:divBdr>
        <w:top w:val="none" w:sz="0" w:space="0" w:color="auto"/>
        <w:left w:val="none" w:sz="0" w:space="0" w:color="auto"/>
        <w:bottom w:val="none" w:sz="0" w:space="0" w:color="auto"/>
        <w:right w:val="none" w:sz="0" w:space="0" w:color="auto"/>
      </w:divBdr>
      <w:divsChild>
        <w:div w:id="286740723">
          <w:marLeft w:val="0"/>
          <w:marRight w:val="0"/>
          <w:marTop w:val="121"/>
          <w:marBottom w:val="0"/>
          <w:divBdr>
            <w:top w:val="none" w:sz="0" w:space="0" w:color="auto"/>
            <w:left w:val="none" w:sz="0" w:space="0" w:color="auto"/>
            <w:bottom w:val="none" w:sz="0" w:space="0" w:color="auto"/>
            <w:right w:val="none" w:sz="0" w:space="0" w:color="auto"/>
          </w:divBdr>
        </w:div>
        <w:div w:id="482893497">
          <w:marLeft w:val="0"/>
          <w:marRight w:val="0"/>
          <w:marTop w:val="121"/>
          <w:marBottom w:val="0"/>
          <w:divBdr>
            <w:top w:val="none" w:sz="0" w:space="0" w:color="auto"/>
            <w:left w:val="none" w:sz="0" w:space="0" w:color="auto"/>
            <w:bottom w:val="none" w:sz="0" w:space="0" w:color="auto"/>
            <w:right w:val="none" w:sz="0" w:space="0" w:color="auto"/>
          </w:divBdr>
        </w:div>
        <w:div w:id="651521034">
          <w:marLeft w:val="0"/>
          <w:marRight w:val="0"/>
          <w:marTop w:val="121"/>
          <w:marBottom w:val="0"/>
          <w:divBdr>
            <w:top w:val="none" w:sz="0" w:space="0" w:color="auto"/>
            <w:left w:val="none" w:sz="0" w:space="0" w:color="auto"/>
            <w:bottom w:val="none" w:sz="0" w:space="0" w:color="auto"/>
            <w:right w:val="none" w:sz="0" w:space="0" w:color="auto"/>
          </w:divBdr>
        </w:div>
        <w:div w:id="1708600090">
          <w:marLeft w:val="0"/>
          <w:marRight w:val="0"/>
          <w:marTop w:val="121"/>
          <w:marBottom w:val="0"/>
          <w:divBdr>
            <w:top w:val="none" w:sz="0" w:space="0" w:color="auto"/>
            <w:left w:val="none" w:sz="0" w:space="0" w:color="auto"/>
            <w:bottom w:val="none" w:sz="0" w:space="0" w:color="auto"/>
            <w:right w:val="none" w:sz="0" w:space="0" w:color="auto"/>
          </w:divBdr>
        </w:div>
      </w:divsChild>
    </w:div>
    <w:div w:id="1983078705">
      <w:bodyDiv w:val="1"/>
      <w:marLeft w:val="0"/>
      <w:marRight w:val="0"/>
      <w:marTop w:val="0"/>
      <w:marBottom w:val="0"/>
      <w:divBdr>
        <w:top w:val="none" w:sz="0" w:space="0" w:color="auto"/>
        <w:left w:val="none" w:sz="0" w:space="0" w:color="auto"/>
        <w:bottom w:val="none" w:sz="0" w:space="0" w:color="auto"/>
        <w:right w:val="none" w:sz="0" w:space="0" w:color="auto"/>
      </w:divBdr>
      <w:divsChild>
        <w:div w:id="1904099159">
          <w:marLeft w:val="0"/>
          <w:marRight w:val="0"/>
          <w:marTop w:val="121"/>
          <w:marBottom w:val="0"/>
          <w:divBdr>
            <w:top w:val="none" w:sz="0" w:space="0" w:color="auto"/>
            <w:left w:val="none" w:sz="0" w:space="0" w:color="auto"/>
            <w:bottom w:val="none" w:sz="0" w:space="0" w:color="auto"/>
            <w:right w:val="none" w:sz="0" w:space="0" w:color="auto"/>
          </w:divBdr>
        </w:div>
      </w:divsChild>
    </w:div>
    <w:div w:id="1987585386">
      <w:bodyDiv w:val="1"/>
      <w:marLeft w:val="0"/>
      <w:marRight w:val="0"/>
      <w:marTop w:val="0"/>
      <w:marBottom w:val="0"/>
      <w:divBdr>
        <w:top w:val="none" w:sz="0" w:space="0" w:color="auto"/>
        <w:left w:val="none" w:sz="0" w:space="0" w:color="auto"/>
        <w:bottom w:val="none" w:sz="0" w:space="0" w:color="auto"/>
        <w:right w:val="none" w:sz="0" w:space="0" w:color="auto"/>
      </w:divBdr>
    </w:div>
    <w:div w:id="2009558807">
      <w:bodyDiv w:val="1"/>
      <w:marLeft w:val="0"/>
      <w:marRight w:val="0"/>
      <w:marTop w:val="0"/>
      <w:marBottom w:val="0"/>
      <w:divBdr>
        <w:top w:val="none" w:sz="0" w:space="0" w:color="auto"/>
        <w:left w:val="none" w:sz="0" w:space="0" w:color="auto"/>
        <w:bottom w:val="none" w:sz="0" w:space="0" w:color="auto"/>
        <w:right w:val="none" w:sz="0" w:space="0" w:color="auto"/>
      </w:divBdr>
      <w:divsChild>
        <w:div w:id="1279408118">
          <w:marLeft w:val="0"/>
          <w:marRight w:val="0"/>
          <w:marTop w:val="121"/>
          <w:marBottom w:val="0"/>
          <w:divBdr>
            <w:top w:val="none" w:sz="0" w:space="0" w:color="auto"/>
            <w:left w:val="none" w:sz="0" w:space="0" w:color="auto"/>
            <w:bottom w:val="none" w:sz="0" w:space="0" w:color="auto"/>
            <w:right w:val="none" w:sz="0" w:space="0" w:color="auto"/>
          </w:divBdr>
        </w:div>
      </w:divsChild>
    </w:div>
    <w:div w:id="2012294103">
      <w:bodyDiv w:val="1"/>
      <w:marLeft w:val="0"/>
      <w:marRight w:val="0"/>
      <w:marTop w:val="0"/>
      <w:marBottom w:val="0"/>
      <w:divBdr>
        <w:top w:val="none" w:sz="0" w:space="0" w:color="auto"/>
        <w:left w:val="none" w:sz="0" w:space="0" w:color="auto"/>
        <w:bottom w:val="none" w:sz="0" w:space="0" w:color="auto"/>
        <w:right w:val="none" w:sz="0" w:space="0" w:color="auto"/>
      </w:divBdr>
    </w:div>
    <w:div w:id="2033221428">
      <w:bodyDiv w:val="1"/>
      <w:marLeft w:val="0"/>
      <w:marRight w:val="0"/>
      <w:marTop w:val="0"/>
      <w:marBottom w:val="0"/>
      <w:divBdr>
        <w:top w:val="none" w:sz="0" w:space="0" w:color="auto"/>
        <w:left w:val="none" w:sz="0" w:space="0" w:color="auto"/>
        <w:bottom w:val="none" w:sz="0" w:space="0" w:color="auto"/>
        <w:right w:val="none" w:sz="0" w:space="0" w:color="auto"/>
      </w:divBdr>
      <w:divsChild>
        <w:div w:id="1497304361">
          <w:marLeft w:val="0"/>
          <w:marRight w:val="0"/>
          <w:marTop w:val="121"/>
          <w:marBottom w:val="0"/>
          <w:divBdr>
            <w:top w:val="none" w:sz="0" w:space="0" w:color="auto"/>
            <w:left w:val="none" w:sz="0" w:space="0" w:color="auto"/>
            <w:bottom w:val="none" w:sz="0" w:space="0" w:color="auto"/>
            <w:right w:val="none" w:sz="0" w:space="0" w:color="auto"/>
          </w:divBdr>
        </w:div>
      </w:divsChild>
    </w:div>
    <w:div w:id="2048554851">
      <w:bodyDiv w:val="1"/>
      <w:marLeft w:val="0"/>
      <w:marRight w:val="0"/>
      <w:marTop w:val="0"/>
      <w:marBottom w:val="0"/>
      <w:divBdr>
        <w:top w:val="none" w:sz="0" w:space="0" w:color="auto"/>
        <w:left w:val="none" w:sz="0" w:space="0" w:color="auto"/>
        <w:bottom w:val="none" w:sz="0" w:space="0" w:color="auto"/>
        <w:right w:val="none" w:sz="0" w:space="0" w:color="auto"/>
      </w:divBdr>
      <w:divsChild>
        <w:div w:id="1480808944">
          <w:marLeft w:val="0"/>
          <w:marRight w:val="0"/>
          <w:marTop w:val="121"/>
          <w:marBottom w:val="0"/>
          <w:divBdr>
            <w:top w:val="none" w:sz="0" w:space="0" w:color="auto"/>
            <w:left w:val="none" w:sz="0" w:space="0" w:color="auto"/>
            <w:bottom w:val="none" w:sz="0" w:space="0" w:color="auto"/>
            <w:right w:val="none" w:sz="0" w:space="0" w:color="auto"/>
          </w:divBdr>
        </w:div>
      </w:divsChild>
    </w:div>
    <w:div w:id="2055154130">
      <w:bodyDiv w:val="1"/>
      <w:marLeft w:val="0"/>
      <w:marRight w:val="0"/>
      <w:marTop w:val="0"/>
      <w:marBottom w:val="0"/>
      <w:divBdr>
        <w:top w:val="none" w:sz="0" w:space="0" w:color="auto"/>
        <w:left w:val="none" w:sz="0" w:space="0" w:color="auto"/>
        <w:bottom w:val="none" w:sz="0" w:space="0" w:color="auto"/>
        <w:right w:val="none" w:sz="0" w:space="0" w:color="auto"/>
      </w:divBdr>
      <w:divsChild>
        <w:div w:id="1117526897">
          <w:marLeft w:val="0"/>
          <w:marRight w:val="0"/>
          <w:marTop w:val="121"/>
          <w:marBottom w:val="0"/>
          <w:divBdr>
            <w:top w:val="none" w:sz="0" w:space="0" w:color="auto"/>
            <w:left w:val="none" w:sz="0" w:space="0" w:color="auto"/>
            <w:bottom w:val="none" w:sz="0" w:space="0" w:color="auto"/>
            <w:right w:val="none" w:sz="0" w:space="0" w:color="auto"/>
          </w:divBdr>
        </w:div>
        <w:div w:id="1218398073">
          <w:marLeft w:val="0"/>
          <w:marRight w:val="0"/>
          <w:marTop w:val="121"/>
          <w:marBottom w:val="0"/>
          <w:divBdr>
            <w:top w:val="none" w:sz="0" w:space="0" w:color="auto"/>
            <w:left w:val="none" w:sz="0" w:space="0" w:color="auto"/>
            <w:bottom w:val="none" w:sz="0" w:space="0" w:color="auto"/>
            <w:right w:val="none" w:sz="0" w:space="0" w:color="auto"/>
          </w:divBdr>
        </w:div>
      </w:divsChild>
    </w:div>
    <w:div w:id="2066250198">
      <w:bodyDiv w:val="1"/>
      <w:marLeft w:val="0"/>
      <w:marRight w:val="0"/>
      <w:marTop w:val="0"/>
      <w:marBottom w:val="0"/>
      <w:divBdr>
        <w:top w:val="none" w:sz="0" w:space="0" w:color="auto"/>
        <w:left w:val="none" w:sz="0" w:space="0" w:color="auto"/>
        <w:bottom w:val="none" w:sz="0" w:space="0" w:color="auto"/>
        <w:right w:val="none" w:sz="0" w:space="0" w:color="auto"/>
      </w:divBdr>
      <w:divsChild>
        <w:div w:id="84158977">
          <w:marLeft w:val="0"/>
          <w:marRight w:val="0"/>
          <w:marTop w:val="0"/>
          <w:marBottom w:val="0"/>
          <w:divBdr>
            <w:top w:val="none" w:sz="0" w:space="0" w:color="auto"/>
            <w:left w:val="none" w:sz="0" w:space="0" w:color="auto"/>
            <w:bottom w:val="none" w:sz="0" w:space="0" w:color="auto"/>
            <w:right w:val="none" w:sz="0" w:space="0" w:color="auto"/>
          </w:divBdr>
        </w:div>
        <w:div w:id="114296722">
          <w:marLeft w:val="0"/>
          <w:marRight w:val="0"/>
          <w:marTop w:val="0"/>
          <w:marBottom w:val="0"/>
          <w:divBdr>
            <w:top w:val="none" w:sz="0" w:space="0" w:color="auto"/>
            <w:left w:val="none" w:sz="0" w:space="0" w:color="auto"/>
            <w:bottom w:val="none" w:sz="0" w:space="0" w:color="auto"/>
            <w:right w:val="none" w:sz="0" w:space="0" w:color="auto"/>
          </w:divBdr>
        </w:div>
        <w:div w:id="358312794">
          <w:marLeft w:val="0"/>
          <w:marRight w:val="0"/>
          <w:marTop w:val="120"/>
          <w:marBottom w:val="96"/>
          <w:divBdr>
            <w:top w:val="none" w:sz="0" w:space="0" w:color="auto"/>
            <w:left w:val="none" w:sz="0" w:space="0" w:color="auto"/>
            <w:bottom w:val="none" w:sz="0" w:space="0" w:color="auto"/>
            <w:right w:val="none" w:sz="0" w:space="0" w:color="auto"/>
          </w:divBdr>
          <w:divsChild>
            <w:div w:id="150828903">
              <w:marLeft w:val="0"/>
              <w:marRight w:val="0"/>
              <w:marTop w:val="0"/>
              <w:marBottom w:val="0"/>
              <w:divBdr>
                <w:top w:val="none" w:sz="0" w:space="0" w:color="auto"/>
                <w:left w:val="none" w:sz="0" w:space="0" w:color="auto"/>
                <w:bottom w:val="none" w:sz="0" w:space="0" w:color="auto"/>
                <w:right w:val="none" w:sz="0" w:space="0" w:color="auto"/>
              </w:divBdr>
            </w:div>
            <w:div w:id="1123230079">
              <w:marLeft w:val="0"/>
              <w:marRight w:val="0"/>
              <w:marTop w:val="0"/>
              <w:marBottom w:val="0"/>
              <w:divBdr>
                <w:top w:val="none" w:sz="0" w:space="0" w:color="auto"/>
                <w:left w:val="none" w:sz="0" w:space="0" w:color="auto"/>
                <w:bottom w:val="none" w:sz="0" w:space="0" w:color="auto"/>
                <w:right w:val="none" w:sz="0" w:space="0" w:color="auto"/>
              </w:divBdr>
            </w:div>
          </w:divsChild>
        </w:div>
        <w:div w:id="1338922790">
          <w:marLeft w:val="0"/>
          <w:marRight w:val="0"/>
          <w:marTop w:val="0"/>
          <w:marBottom w:val="0"/>
          <w:divBdr>
            <w:top w:val="none" w:sz="0" w:space="0" w:color="auto"/>
            <w:left w:val="none" w:sz="0" w:space="0" w:color="auto"/>
            <w:bottom w:val="none" w:sz="0" w:space="0" w:color="auto"/>
            <w:right w:val="none" w:sz="0" w:space="0" w:color="auto"/>
          </w:divBdr>
        </w:div>
        <w:div w:id="1541819414">
          <w:marLeft w:val="0"/>
          <w:marRight w:val="0"/>
          <w:marTop w:val="0"/>
          <w:marBottom w:val="0"/>
          <w:divBdr>
            <w:top w:val="none" w:sz="0" w:space="0" w:color="auto"/>
            <w:left w:val="none" w:sz="0" w:space="0" w:color="auto"/>
            <w:bottom w:val="none" w:sz="0" w:space="0" w:color="auto"/>
            <w:right w:val="none" w:sz="0" w:space="0" w:color="auto"/>
          </w:divBdr>
        </w:div>
      </w:divsChild>
    </w:div>
    <w:div w:id="2082101083">
      <w:bodyDiv w:val="1"/>
      <w:marLeft w:val="0"/>
      <w:marRight w:val="0"/>
      <w:marTop w:val="0"/>
      <w:marBottom w:val="0"/>
      <w:divBdr>
        <w:top w:val="none" w:sz="0" w:space="0" w:color="auto"/>
        <w:left w:val="none" w:sz="0" w:space="0" w:color="auto"/>
        <w:bottom w:val="none" w:sz="0" w:space="0" w:color="auto"/>
        <w:right w:val="none" w:sz="0" w:space="0" w:color="auto"/>
      </w:divBdr>
    </w:div>
    <w:div w:id="2083603975">
      <w:bodyDiv w:val="1"/>
      <w:marLeft w:val="0"/>
      <w:marRight w:val="0"/>
      <w:marTop w:val="0"/>
      <w:marBottom w:val="0"/>
      <w:divBdr>
        <w:top w:val="none" w:sz="0" w:space="0" w:color="auto"/>
        <w:left w:val="none" w:sz="0" w:space="0" w:color="auto"/>
        <w:bottom w:val="none" w:sz="0" w:space="0" w:color="auto"/>
        <w:right w:val="none" w:sz="0" w:space="0" w:color="auto"/>
      </w:divBdr>
      <w:divsChild>
        <w:div w:id="1186865051">
          <w:marLeft w:val="0"/>
          <w:marRight w:val="0"/>
          <w:marTop w:val="121"/>
          <w:marBottom w:val="0"/>
          <w:divBdr>
            <w:top w:val="none" w:sz="0" w:space="0" w:color="auto"/>
            <w:left w:val="none" w:sz="0" w:space="0" w:color="auto"/>
            <w:bottom w:val="none" w:sz="0" w:space="0" w:color="auto"/>
            <w:right w:val="none" w:sz="0" w:space="0" w:color="auto"/>
          </w:divBdr>
        </w:div>
      </w:divsChild>
    </w:div>
    <w:div w:id="2094278694">
      <w:bodyDiv w:val="1"/>
      <w:marLeft w:val="0"/>
      <w:marRight w:val="0"/>
      <w:marTop w:val="0"/>
      <w:marBottom w:val="0"/>
      <w:divBdr>
        <w:top w:val="none" w:sz="0" w:space="0" w:color="auto"/>
        <w:left w:val="none" w:sz="0" w:space="0" w:color="auto"/>
        <w:bottom w:val="none" w:sz="0" w:space="0" w:color="auto"/>
        <w:right w:val="none" w:sz="0" w:space="0" w:color="auto"/>
      </w:divBdr>
      <w:divsChild>
        <w:div w:id="1712344152">
          <w:marLeft w:val="0"/>
          <w:marRight w:val="0"/>
          <w:marTop w:val="121"/>
          <w:marBottom w:val="0"/>
          <w:divBdr>
            <w:top w:val="none" w:sz="0" w:space="0" w:color="auto"/>
            <w:left w:val="none" w:sz="0" w:space="0" w:color="auto"/>
            <w:bottom w:val="none" w:sz="0" w:space="0" w:color="auto"/>
            <w:right w:val="none" w:sz="0" w:space="0" w:color="auto"/>
          </w:divBdr>
        </w:div>
      </w:divsChild>
    </w:div>
    <w:div w:id="2100908466">
      <w:bodyDiv w:val="1"/>
      <w:marLeft w:val="0"/>
      <w:marRight w:val="0"/>
      <w:marTop w:val="0"/>
      <w:marBottom w:val="0"/>
      <w:divBdr>
        <w:top w:val="none" w:sz="0" w:space="0" w:color="auto"/>
        <w:left w:val="none" w:sz="0" w:space="0" w:color="auto"/>
        <w:bottom w:val="none" w:sz="0" w:space="0" w:color="auto"/>
        <w:right w:val="none" w:sz="0" w:space="0" w:color="auto"/>
      </w:divBdr>
      <w:divsChild>
        <w:div w:id="680740562">
          <w:marLeft w:val="0"/>
          <w:marRight w:val="0"/>
          <w:marTop w:val="121"/>
          <w:marBottom w:val="0"/>
          <w:divBdr>
            <w:top w:val="none" w:sz="0" w:space="0" w:color="auto"/>
            <w:left w:val="none" w:sz="0" w:space="0" w:color="auto"/>
            <w:bottom w:val="none" w:sz="0" w:space="0" w:color="auto"/>
            <w:right w:val="none" w:sz="0" w:space="0" w:color="auto"/>
          </w:divBdr>
        </w:div>
      </w:divsChild>
    </w:div>
    <w:div w:id="2109348491">
      <w:bodyDiv w:val="1"/>
      <w:marLeft w:val="0"/>
      <w:marRight w:val="0"/>
      <w:marTop w:val="0"/>
      <w:marBottom w:val="0"/>
      <w:divBdr>
        <w:top w:val="none" w:sz="0" w:space="0" w:color="auto"/>
        <w:left w:val="none" w:sz="0" w:space="0" w:color="auto"/>
        <w:bottom w:val="none" w:sz="0" w:space="0" w:color="auto"/>
        <w:right w:val="none" w:sz="0" w:space="0" w:color="auto"/>
      </w:divBdr>
    </w:div>
    <w:div w:id="2112780039">
      <w:bodyDiv w:val="1"/>
      <w:marLeft w:val="0"/>
      <w:marRight w:val="0"/>
      <w:marTop w:val="0"/>
      <w:marBottom w:val="0"/>
      <w:divBdr>
        <w:top w:val="none" w:sz="0" w:space="0" w:color="auto"/>
        <w:left w:val="none" w:sz="0" w:space="0" w:color="auto"/>
        <w:bottom w:val="none" w:sz="0" w:space="0" w:color="auto"/>
        <w:right w:val="none" w:sz="0" w:space="0" w:color="auto"/>
      </w:divBdr>
      <w:divsChild>
        <w:div w:id="759761577">
          <w:marLeft w:val="0"/>
          <w:marRight w:val="0"/>
          <w:marTop w:val="121"/>
          <w:marBottom w:val="0"/>
          <w:divBdr>
            <w:top w:val="none" w:sz="0" w:space="0" w:color="auto"/>
            <w:left w:val="none" w:sz="0" w:space="0" w:color="auto"/>
            <w:bottom w:val="none" w:sz="0" w:space="0" w:color="auto"/>
            <w:right w:val="none" w:sz="0" w:space="0" w:color="auto"/>
          </w:divBdr>
        </w:div>
        <w:div w:id="848370744">
          <w:marLeft w:val="0"/>
          <w:marRight w:val="0"/>
          <w:marTop w:val="121"/>
          <w:marBottom w:val="0"/>
          <w:divBdr>
            <w:top w:val="none" w:sz="0" w:space="0" w:color="auto"/>
            <w:left w:val="none" w:sz="0" w:space="0" w:color="auto"/>
            <w:bottom w:val="none" w:sz="0" w:space="0" w:color="auto"/>
            <w:right w:val="none" w:sz="0" w:space="0" w:color="auto"/>
          </w:divBdr>
        </w:div>
      </w:divsChild>
    </w:div>
    <w:div w:id="2139058871">
      <w:bodyDiv w:val="1"/>
      <w:marLeft w:val="0"/>
      <w:marRight w:val="0"/>
      <w:marTop w:val="0"/>
      <w:marBottom w:val="0"/>
      <w:divBdr>
        <w:top w:val="none" w:sz="0" w:space="0" w:color="auto"/>
        <w:left w:val="none" w:sz="0" w:space="0" w:color="auto"/>
        <w:bottom w:val="none" w:sz="0" w:space="0" w:color="auto"/>
        <w:right w:val="none" w:sz="0" w:space="0" w:color="auto"/>
      </w:divBdr>
      <w:divsChild>
        <w:div w:id="197084939">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pa.dnronline.su/2021-04-30/arbitrazhnyj-protsessualnyj-kodeks-donetskoj-narodnoj-respubliki.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pa.dnronline.su/2021-04-30/arbitrazhnyj-protsessualnyj-kodeks-donetskoj-narodnoj-respubliki.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18-09-10/242-ihc-o-statuse-sudej-dejstvuyushhaya-redaktsiya-po-sostoyaniyu-na-17-08-2021-g.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npa.dnronline.su/2015-05-14/26-ins-o-sudebnom-sbore-dejstvuyushhaya-redaktsiya-po-sostoyaniyu-na-30-03-2021-g.html" TargetMode="External"/><Relationship Id="rId4" Type="http://schemas.openxmlformats.org/officeDocument/2006/relationships/settings" Target="settings.xml"/><Relationship Id="rId9" Type="http://schemas.openxmlformats.org/officeDocument/2006/relationships/hyperlink" Target="http://npa.dnronline.su/2021-04-30/arbitrazhnyj-protsessualnyj-kodeks-donetskoj-narodnoj-respubliki.html" TargetMode="External"/><Relationship Id="rId14"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E3D1C-A3A1-43A8-BEE1-55987CB6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299</Pages>
  <Words>80225</Words>
  <Characters>457289</Characters>
  <Application>Microsoft Office Word</Application>
  <DocSecurity>0</DocSecurity>
  <Lines>3810</Lines>
  <Paragraphs>1072</Paragraphs>
  <ScaleCrop>false</ScaleCrop>
  <HeadingPairs>
    <vt:vector size="2" baseType="variant">
      <vt:variant>
        <vt:lpstr>Название</vt:lpstr>
      </vt:variant>
      <vt:variant>
        <vt:i4>1</vt:i4>
      </vt:variant>
    </vt:vector>
  </HeadingPairs>
  <TitlesOfParts>
    <vt:vector size="1" baseType="lpstr">
      <vt:lpstr>Проект вносится Верховным Судом</vt:lpstr>
    </vt:vector>
  </TitlesOfParts>
  <Company>DG Win&amp;Soft</Company>
  <LinksUpToDate>false</LinksUpToDate>
  <CharactersWithSpaces>536442</CharactersWithSpaces>
  <SharedDoc>false</SharedDoc>
  <HLinks>
    <vt:vector size="510" baseType="variant">
      <vt:variant>
        <vt:i4>1572898</vt:i4>
      </vt:variant>
      <vt:variant>
        <vt:i4>252</vt:i4>
      </vt:variant>
      <vt:variant>
        <vt:i4>0</vt:i4>
      </vt:variant>
      <vt:variant>
        <vt:i4>5</vt:i4>
      </vt:variant>
      <vt:variant>
        <vt:lpwstr/>
      </vt:variant>
      <vt:variant>
        <vt:lpwstr>sub_324</vt:lpwstr>
      </vt:variant>
      <vt:variant>
        <vt:i4>2621462</vt:i4>
      </vt:variant>
      <vt:variant>
        <vt:i4>249</vt:i4>
      </vt:variant>
      <vt:variant>
        <vt:i4>0</vt:i4>
      </vt:variant>
      <vt:variant>
        <vt:i4>5</vt:i4>
      </vt:variant>
      <vt:variant>
        <vt:lpwstr/>
      </vt:variant>
      <vt:variant>
        <vt:lpwstr>sub_32402</vt:lpwstr>
      </vt:variant>
      <vt:variant>
        <vt:i4>4128824</vt:i4>
      </vt:variant>
      <vt:variant>
        <vt:i4>246</vt:i4>
      </vt:variant>
      <vt:variant>
        <vt:i4>0</vt:i4>
      </vt:variant>
      <vt:variant>
        <vt:i4>5</vt:i4>
      </vt:variant>
      <vt:variant>
        <vt:lpwstr>http://ivo.garant.ru/document?id=70571108&amp;sub=1</vt:lpwstr>
      </vt:variant>
      <vt:variant>
        <vt:lpwstr/>
      </vt:variant>
      <vt:variant>
        <vt:i4>3801138</vt:i4>
      </vt:variant>
      <vt:variant>
        <vt:i4>243</vt:i4>
      </vt:variant>
      <vt:variant>
        <vt:i4>0</vt:i4>
      </vt:variant>
      <vt:variant>
        <vt:i4>5</vt:i4>
      </vt:variant>
      <vt:variant>
        <vt:lpwstr>http://ivo.garant.ru/document?id=12061764&amp;sub=3000</vt:lpwstr>
      </vt:variant>
      <vt:variant>
        <vt:lpwstr/>
      </vt:variant>
      <vt:variant>
        <vt:i4>3801137</vt:i4>
      </vt:variant>
      <vt:variant>
        <vt:i4>240</vt:i4>
      </vt:variant>
      <vt:variant>
        <vt:i4>0</vt:i4>
      </vt:variant>
      <vt:variant>
        <vt:i4>5</vt:i4>
      </vt:variant>
      <vt:variant>
        <vt:lpwstr>http://ivo.garant.ru/document?id=12061764&amp;sub=1</vt:lpwstr>
      </vt:variant>
      <vt:variant>
        <vt:lpwstr/>
      </vt:variant>
      <vt:variant>
        <vt:i4>655364</vt:i4>
      </vt:variant>
      <vt:variant>
        <vt:i4>237</vt:i4>
      </vt:variant>
      <vt:variant>
        <vt:i4>0</vt:i4>
      </vt:variant>
      <vt:variant>
        <vt:i4>5</vt:i4>
      </vt:variant>
      <vt:variant>
        <vt:lpwstr>http://ivo.garant.ru/document?id=70469442&amp;sub=28</vt:lpwstr>
      </vt:variant>
      <vt:variant>
        <vt:lpwstr/>
      </vt:variant>
      <vt:variant>
        <vt:i4>1769506</vt:i4>
      </vt:variant>
      <vt:variant>
        <vt:i4>234</vt:i4>
      </vt:variant>
      <vt:variant>
        <vt:i4>0</vt:i4>
      </vt:variant>
      <vt:variant>
        <vt:i4>5</vt:i4>
      </vt:variant>
      <vt:variant>
        <vt:lpwstr/>
      </vt:variant>
      <vt:variant>
        <vt:lpwstr>sub_311</vt:lpwstr>
      </vt:variant>
      <vt:variant>
        <vt:i4>1572899</vt:i4>
      </vt:variant>
      <vt:variant>
        <vt:i4>231</vt:i4>
      </vt:variant>
      <vt:variant>
        <vt:i4>0</vt:i4>
      </vt:variant>
      <vt:variant>
        <vt:i4>5</vt:i4>
      </vt:variant>
      <vt:variant>
        <vt:lpwstr/>
      </vt:variant>
      <vt:variant>
        <vt:lpwstr>sub_311003</vt:lpwstr>
      </vt:variant>
      <vt:variant>
        <vt:i4>1638435</vt:i4>
      </vt:variant>
      <vt:variant>
        <vt:i4>228</vt:i4>
      </vt:variant>
      <vt:variant>
        <vt:i4>0</vt:i4>
      </vt:variant>
      <vt:variant>
        <vt:i4>5</vt:i4>
      </vt:variant>
      <vt:variant>
        <vt:lpwstr/>
      </vt:variant>
      <vt:variant>
        <vt:lpwstr>sub_311002</vt:lpwstr>
      </vt:variant>
      <vt:variant>
        <vt:i4>458879</vt:i4>
      </vt:variant>
      <vt:variant>
        <vt:i4>225</vt:i4>
      </vt:variant>
      <vt:variant>
        <vt:i4>0</vt:i4>
      </vt:variant>
      <vt:variant>
        <vt:i4>5</vt:i4>
      </vt:variant>
      <vt:variant>
        <vt:lpwstr>http://www.consultant.ru/document/cons_doc_LAW_170147/?dst=100055</vt:lpwstr>
      </vt:variant>
      <vt:variant>
        <vt:lpwstr/>
      </vt:variant>
      <vt:variant>
        <vt:i4>5963833</vt:i4>
      </vt:variant>
      <vt:variant>
        <vt:i4>222</vt:i4>
      </vt:variant>
      <vt:variant>
        <vt:i4>0</vt:i4>
      </vt:variant>
      <vt:variant>
        <vt:i4>5</vt:i4>
      </vt:variant>
      <vt:variant>
        <vt:lpwstr>http://www.consultant.ru/popular/apkrf/9_53.html</vt:lpwstr>
      </vt:variant>
      <vt:variant>
        <vt:lpwstr>p4158</vt:lpwstr>
      </vt:variant>
      <vt:variant>
        <vt:i4>5963830</vt:i4>
      </vt:variant>
      <vt:variant>
        <vt:i4>219</vt:i4>
      </vt:variant>
      <vt:variant>
        <vt:i4>0</vt:i4>
      </vt:variant>
      <vt:variant>
        <vt:i4>5</vt:i4>
      </vt:variant>
      <vt:variant>
        <vt:lpwstr>http://www.consultant.ru/popular/apkrf/9_49.html</vt:lpwstr>
      </vt:variant>
      <vt:variant>
        <vt:lpwstr>p3437</vt:lpwstr>
      </vt:variant>
      <vt:variant>
        <vt:i4>4128844</vt:i4>
      </vt:variant>
      <vt:variant>
        <vt:i4>216</vt:i4>
      </vt:variant>
      <vt:variant>
        <vt:i4>0</vt:i4>
      </vt:variant>
      <vt:variant>
        <vt:i4>5</vt:i4>
      </vt:variant>
      <vt:variant>
        <vt:lpwstr>http://www.consultant.ru/document/cons_doc_LAW_173171/?dst=854</vt:lpwstr>
      </vt:variant>
      <vt:variant>
        <vt:lpwstr/>
      </vt:variant>
      <vt:variant>
        <vt:i4>6225976</vt:i4>
      </vt:variant>
      <vt:variant>
        <vt:i4>213</vt:i4>
      </vt:variant>
      <vt:variant>
        <vt:i4>0</vt:i4>
      </vt:variant>
      <vt:variant>
        <vt:i4>5</vt:i4>
      </vt:variant>
      <vt:variant>
        <vt:lpwstr>http://www.consultant.ru/popular/apkrf/9_43.html</vt:lpwstr>
      </vt:variant>
      <vt:variant>
        <vt:lpwstr>p3077</vt:lpwstr>
      </vt:variant>
      <vt:variant>
        <vt:i4>6225976</vt:i4>
      </vt:variant>
      <vt:variant>
        <vt:i4>210</vt:i4>
      </vt:variant>
      <vt:variant>
        <vt:i4>0</vt:i4>
      </vt:variant>
      <vt:variant>
        <vt:i4>5</vt:i4>
      </vt:variant>
      <vt:variant>
        <vt:lpwstr>http://www.consultant.ru/popular/apkrf/9_43.html</vt:lpwstr>
      </vt:variant>
      <vt:variant>
        <vt:lpwstr>p3073</vt:lpwstr>
      </vt:variant>
      <vt:variant>
        <vt:i4>6160440</vt:i4>
      </vt:variant>
      <vt:variant>
        <vt:i4>207</vt:i4>
      </vt:variant>
      <vt:variant>
        <vt:i4>0</vt:i4>
      </vt:variant>
      <vt:variant>
        <vt:i4>5</vt:i4>
      </vt:variant>
      <vt:variant>
        <vt:lpwstr>http://www.consultant.ru/popular/apkrf/9_43.html</vt:lpwstr>
      </vt:variant>
      <vt:variant>
        <vt:lpwstr>p3069</vt:lpwstr>
      </vt:variant>
      <vt:variant>
        <vt:i4>6750256</vt:i4>
      </vt:variant>
      <vt:variant>
        <vt:i4>204</vt:i4>
      </vt:variant>
      <vt:variant>
        <vt:i4>0</vt:i4>
      </vt:variant>
      <vt:variant>
        <vt:i4>5</vt:i4>
      </vt:variant>
      <vt:variant>
        <vt:lpwstr/>
      </vt:variant>
      <vt:variant>
        <vt:lpwstr>Par2247</vt:lpwstr>
      </vt:variant>
      <vt:variant>
        <vt:i4>6291509</vt:i4>
      </vt:variant>
      <vt:variant>
        <vt:i4>201</vt:i4>
      </vt:variant>
      <vt:variant>
        <vt:i4>0</vt:i4>
      </vt:variant>
      <vt:variant>
        <vt:i4>5</vt:i4>
      </vt:variant>
      <vt:variant>
        <vt:lpwstr/>
      </vt:variant>
      <vt:variant>
        <vt:lpwstr>Par1709</vt:lpwstr>
      </vt:variant>
      <vt:variant>
        <vt:i4>7012404</vt:i4>
      </vt:variant>
      <vt:variant>
        <vt:i4>198</vt:i4>
      </vt:variant>
      <vt:variant>
        <vt:i4>0</vt:i4>
      </vt:variant>
      <vt:variant>
        <vt:i4>5</vt:i4>
      </vt:variant>
      <vt:variant>
        <vt:lpwstr/>
      </vt:variant>
      <vt:variant>
        <vt:lpwstr>Par2681</vt:lpwstr>
      </vt:variant>
      <vt:variant>
        <vt:i4>6619188</vt:i4>
      </vt:variant>
      <vt:variant>
        <vt:i4>195</vt:i4>
      </vt:variant>
      <vt:variant>
        <vt:i4>0</vt:i4>
      </vt:variant>
      <vt:variant>
        <vt:i4>5</vt:i4>
      </vt:variant>
      <vt:variant>
        <vt:lpwstr/>
      </vt:variant>
      <vt:variant>
        <vt:lpwstr>Par2662</vt:lpwstr>
      </vt:variant>
      <vt:variant>
        <vt:i4>6619188</vt:i4>
      </vt:variant>
      <vt:variant>
        <vt:i4>192</vt:i4>
      </vt:variant>
      <vt:variant>
        <vt:i4>0</vt:i4>
      </vt:variant>
      <vt:variant>
        <vt:i4>5</vt:i4>
      </vt:variant>
      <vt:variant>
        <vt:lpwstr/>
      </vt:variant>
      <vt:variant>
        <vt:lpwstr>Par2667</vt:lpwstr>
      </vt:variant>
      <vt:variant>
        <vt:i4>6815792</vt:i4>
      </vt:variant>
      <vt:variant>
        <vt:i4>189</vt:i4>
      </vt:variant>
      <vt:variant>
        <vt:i4>0</vt:i4>
      </vt:variant>
      <vt:variant>
        <vt:i4>5</vt:i4>
      </vt:variant>
      <vt:variant>
        <vt:lpwstr/>
      </vt:variant>
      <vt:variant>
        <vt:lpwstr>Par1286</vt:lpwstr>
      </vt:variant>
      <vt:variant>
        <vt:i4>6094902</vt:i4>
      </vt:variant>
      <vt:variant>
        <vt:i4>186</vt:i4>
      </vt:variant>
      <vt:variant>
        <vt:i4>0</vt:i4>
      </vt:variant>
      <vt:variant>
        <vt:i4>5</vt:i4>
      </vt:variant>
      <vt:variant>
        <vt:lpwstr>http://www.consultant.ru/document/cons_doc_LAW_37800/a44b3c530faf31f76b325877837f3e8911f5277b/</vt:lpwstr>
      </vt:variant>
      <vt:variant>
        <vt:lpwstr>dst164</vt:lpwstr>
      </vt:variant>
      <vt:variant>
        <vt:i4>786438</vt:i4>
      </vt:variant>
      <vt:variant>
        <vt:i4>183</vt:i4>
      </vt:variant>
      <vt:variant>
        <vt:i4>0</vt:i4>
      </vt:variant>
      <vt:variant>
        <vt:i4>5</vt:i4>
      </vt:variant>
      <vt:variant>
        <vt:lpwstr>http://ivo.garant.ru/document?id=10005712&amp;sub=558</vt:lpwstr>
      </vt:variant>
      <vt:variant>
        <vt:lpwstr/>
      </vt:variant>
      <vt:variant>
        <vt:i4>65642</vt:i4>
      </vt:variant>
      <vt:variant>
        <vt:i4>180</vt:i4>
      </vt:variant>
      <vt:variant>
        <vt:i4>0</vt:i4>
      </vt:variant>
      <vt:variant>
        <vt:i4>5</vt:i4>
      </vt:variant>
      <vt:variant>
        <vt:lpwstr>http://www.consultant.ru/document/cons_doc_LAW_37800/b2edc052a7e65cb404b0f0cfec36126bb82e221c/</vt:lpwstr>
      </vt:variant>
      <vt:variant>
        <vt:lpwstr>dst149</vt:lpwstr>
      </vt:variant>
      <vt:variant>
        <vt:i4>3014678</vt:i4>
      </vt:variant>
      <vt:variant>
        <vt:i4>177</vt:i4>
      </vt:variant>
      <vt:variant>
        <vt:i4>0</vt:i4>
      </vt:variant>
      <vt:variant>
        <vt:i4>5</vt:i4>
      </vt:variant>
      <vt:variant>
        <vt:lpwstr/>
      </vt:variant>
      <vt:variant>
        <vt:lpwstr>sub_22564</vt:lpwstr>
      </vt:variant>
      <vt:variant>
        <vt:i4>6815827</vt:i4>
      </vt:variant>
      <vt:variant>
        <vt:i4>174</vt:i4>
      </vt:variant>
      <vt:variant>
        <vt:i4>0</vt:i4>
      </vt:variant>
      <vt:variant>
        <vt:i4>5</vt:i4>
      </vt:variant>
      <vt:variant>
        <vt:lpwstr>http://www.consultant.ru/document/cons_doc_LAW_10148/ad827bb085bba1fa1074ce04873b07f17f2aba24/</vt:lpwstr>
      </vt:variant>
      <vt:variant>
        <vt:lpwstr>dst100086</vt:lpwstr>
      </vt:variant>
      <vt:variant>
        <vt:i4>3866682</vt:i4>
      </vt:variant>
      <vt:variant>
        <vt:i4>171</vt:i4>
      </vt:variant>
      <vt:variant>
        <vt:i4>0</vt:i4>
      </vt:variant>
      <vt:variant>
        <vt:i4>5</vt:i4>
      </vt:variant>
      <vt:variant>
        <vt:lpwstr>http://ivo.garant.ru/document?id=70232708&amp;sub=0</vt:lpwstr>
      </vt:variant>
      <vt:variant>
        <vt:lpwstr/>
      </vt:variant>
      <vt:variant>
        <vt:i4>327684</vt:i4>
      </vt:variant>
      <vt:variant>
        <vt:i4>168</vt:i4>
      </vt:variant>
      <vt:variant>
        <vt:i4>0</vt:i4>
      </vt:variant>
      <vt:variant>
        <vt:i4>5</vt:i4>
      </vt:variant>
      <vt:variant>
        <vt:lpwstr>http://ivo.garant.ru/document?id=70469442&amp;sub=27</vt:lpwstr>
      </vt:variant>
      <vt:variant>
        <vt:lpwstr/>
      </vt:variant>
      <vt:variant>
        <vt:i4>6094897</vt:i4>
      </vt:variant>
      <vt:variant>
        <vt:i4>165</vt:i4>
      </vt:variant>
      <vt:variant>
        <vt:i4>0</vt:i4>
      </vt:variant>
      <vt:variant>
        <vt:i4>5</vt:i4>
      </vt:variant>
      <vt:variant>
        <vt:lpwstr>http://www.consultant.ru/popular/apkrf/9_23.html</vt:lpwstr>
      </vt:variant>
      <vt:variant>
        <vt:lpwstr>p1915</vt:lpwstr>
      </vt:variant>
      <vt:variant>
        <vt:i4>5636158</vt:i4>
      </vt:variant>
      <vt:variant>
        <vt:i4>162</vt:i4>
      </vt:variant>
      <vt:variant>
        <vt:i4>0</vt:i4>
      </vt:variant>
      <vt:variant>
        <vt:i4>5</vt:i4>
      </vt:variant>
      <vt:variant>
        <vt:lpwstr>http://www.consultant.ru/popular/apkrf/9_16.html</vt:lpwstr>
      </vt:variant>
      <vt:variant>
        <vt:lpwstr>p1394</vt:lpwstr>
      </vt:variant>
      <vt:variant>
        <vt:i4>2752531</vt:i4>
      </vt:variant>
      <vt:variant>
        <vt:i4>159</vt:i4>
      </vt:variant>
      <vt:variant>
        <vt:i4>0</vt:i4>
      </vt:variant>
      <vt:variant>
        <vt:i4>5</vt:i4>
      </vt:variant>
      <vt:variant>
        <vt:lpwstr/>
      </vt:variant>
      <vt:variant>
        <vt:lpwstr>sub_20000</vt:lpwstr>
      </vt:variant>
      <vt:variant>
        <vt:i4>262148</vt:i4>
      </vt:variant>
      <vt:variant>
        <vt:i4>156</vt:i4>
      </vt:variant>
      <vt:variant>
        <vt:i4>0</vt:i4>
      </vt:variant>
      <vt:variant>
        <vt:i4>5</vt:i4>
      </vt:variant>
      <vt:variant>
        <vt:lpwstr>http://ivo.garant.ru/document?id=70469442&amp;sub=26</vt:lpwstr>
      </vt:variant>
      <vt:variant>
        <vt:lpwstr/>
      </vt:variant>
      <vt:variant>
        <vt:i4>1703975</vt:i4>
      </vt:variant>
      <vt:variant>
        <vt:i4>153</vt:i4>
      </vt:variant>
      <vt:variant>
        <vt:i4>0</vt:i4>
      </vt:variant>
      <vt:variant>
        <vt:i4>5</vt:i4>
      </vt:variant>
      <vt:variant>
        <vt:lpwstr/>
      </vt:variant>
      <vt:variant>
        <vt:lpwstr>sub_125022</vt:lpwstr>
      </vt:variant>
      <vt:variant>
        <vt:i4>1638439</vt:i4>
      </vt:variant>
      <vt:variant>
        <vt:i4>150</vt:i4>
      </vt:variant>
      <vt:variant>
        <vt:i4>0</vt:i4>
      </vt:variant>
      <vt:variant>
        <vt:i4>5</vt:i4>
      </vt:variant>
      <vt:variant>
        <vt:lpwstr/>
      </vt:variant>
      <vt:variant>
        <vt:lpwstr>sub_125021</vt:lpwstr>
      </vt:variant>
      <vt:variant>
        <vt:i4>262148</vt:i4>
      </vt:variant>
      <vt:variant>
        <vt:i4>147</vt:i4>
      </vt:variant>
      <vt:variant>
        <vt:i4>0</vt:i4>
      </vt:variant>
      <vt:variant>
        <vt:i4>5</vt:i4>
      </vt:variant>
      <vt:variant>
        <vt:lpwstr>http://ivo.garant.ru/document?id=70469442&amp;sub=26</vt:lpwstr>
      </vt:variant>
      <vt:variant>
        <vt:lpwstr/>
      </vt:variant>
      <vt:variant>
        <vt:i4>1638439</vt:i4>
      </vt:variant>
      <vt:variant>
        <vt:i4>144</vt:i4>
      </vt:variant>
      <vt:variant>
        <vt:i4>0</vt:i4>
      </vt:variant>
      <vt:variant>
        <vt:i4>5</vt:i4>
      </vt:variant>
      <vt:variant>
        <vt:lpwstr/>
      </vt:variant>
      <vt:variant>
        <vt:lpwstr>sub_1250210</vt:lpwstr>
      </vt:variant>
      <vt:variant>
        <vt:i4>1703975</vt:i4>
      </vt:variant>
      <vt:variant>
        <vt:i4>141</vt:i4>
      </vt:variant>
      <vt:variant>
        <vt:i4>0</vt:i4>
      </vt:variant>
      <vt:variant>
        <vt:i4>5</vt:i4>
      </vt:variant>
      <vt:variant>
        <vt:lpwstr/>
      </vt:variant>
      <vt:variant>
        <vt:lpwstr>sub_125022</vt:lpwstr>
      </vt:variant>
      <vt:variant>
        <vt:i4>458756</vt:i4>
      </vt:variant>
      <vt:variant>
        <vt:i4>138</vt:i4>
      </vt:variant>
      <vt:variant>
        <vt:i4>0</vt:i4>
      </vt:variant>
      <vt:variant>
        <vt:i4>5</vt:i4>
      </vt:variant>
      <vt:variant>
        <vt:lpwstr>http://ivo.garant.ru/document?id=70469442&amp;sub=25</vt:lpwstr>
      </vt:variant>
      <vt:variant>
        <vt:lpwstr/>
      </vt:variant>
      <vt:variant>
        <vt:i4>1703975</vt:i4>
      </vt:variant>
      <vt:variant>
        <vt:i4>135</vt:i4>
      </vt:variant>
      <vt:variant>
        <vt:i4>0</vt:i4>
      </vt:variant>
      <vt:variant>
        <vt:i4>5</vt:i4>
      </vt:variant>
      <vt:variant>
        <vt:lpwstr/>
      </vt:variant>
      <vt:variant>
        <vt:lpwstr>sub_125022</vt:lpwstr>
      </vt:variant>
      <vt:variant>
        <vt:i4>69271620</vt:i4>
      </vt:variant>
      <vt:variant>
        <vt:i4>132</vt:i4>
      </vt:variant>
      <vt:variant>
        <vt:i4>0</vt:i4>
      </vt:variant>
      <vt:variant>
        <vt:i4>5</vt:i4>
      </vt:variant>
      <vt:variant>
        <vt:lpwstr>F:\АПК\проект АПК ДНР.doc</vt:lpwstr>
      </vt:variant>
      <vt:variant>
        <vt:lpwstr>Par1297</vt:lpwstr>
      </vt:variant>
      <vt:variant>
        <vt:i4>7143517</vt:i4>
      </vt:variant>
      <vt:variant>
        <vt:i4>129</vt:i4>
      </vt:variant>
      <vt:variant>
        <vt:i4>0</vt:i4>
      </vt:variant>
      <vt:variant>
        <vt:i4>5</vt:i4>
      </vt:variant>
      <vt:variant>
        <vt:lpwstr>http://www.consultant.ru/document/cons_doc_LAW_37800/325f5e7caf85d7be56c8c5bd04c59cfc1565959e/</vt:lpwstr>
      </vt:variant>
      <vt:variant>
        <vt:lpwstr>dst100755</vt:lpwstr>
      </vt:variant>
      <vt:variant>
        <vt:i4>3997717</vt:i4>
      </vt:variant>
      <vt:variant>
        <vt:i4>126</vt:i4>
      </vt:variant>
      <vt:variant>
        <vt:i4>0</vt:i4>
      </vt:variant>
      <vt:variant>
        <vt:i4>5</vt:i4>
      </vt:variant>
      <vt:variant>
        <vt:lpwstr>http://www.consultant.ru/cons/document/cons_doc_LAW_37800/3602d6d485c2ed29f7b862fc5d814eac05274be0/</vt:lpwstr>
      </vt:variant>
      <vt:variant>
        <vt:lpwstr>dst313</vt:lpwstr>
      </vt:variant>
      <vt:variant>
        <vt:i4>6684747</vt:i4>
      </vt:variant>
      <vt:variant>
        <vt:i4>123</vt:i4>
      </vt:variant>
      <vt:variant>
        <vt:i4>0</vt:i4>
      </vt:variant>
      <vt:variant>
        <vt:i4>5</vt:i4>
      </vt:variant>
      <vt:variant>
        <vt:lpwstr>http://www.consultant.ru/cons/document/cons_doc_LAW_37800/faa5e7dfaa0bfec48b19b0f862a9366a0dbf43e1/</vt:lpwstr>
      </vt:variant>
      <vt:variant>
        <vt:lpwstr>dst311</vt:lpwstr>
      </vt:variant>
      <vt:variant>
        <vt:i4>5570676</vt:i4>
      </vt:variant>
      <vt:variant>
        <vt:i4>120</vt:i4>
      </vt:variant>
      <vt:variant>
        <vt:i4>0</vt:i4>
      </vt:variant>
      <vt:variant>
        <vt:i4>5</vt:i4>
      </vt:variant>
      <vt:variant>
        <vt:lpwstr>http://www.consultant.ru/cons/document/cons_doc_LAW_37800/325f5e7caf85d7be56c8c5bd04c59cfc1565959e/</vt:lpwstr>
      </vt:variant>
      <vt:variant>
        <vt:lpwstr>dst100755</vt:lpwstr>
      </vt:variant>
      <vt:variant>
        <vt:i4>69206084</vt:i4>
      </vt:variant>
      <vt:variant>
        <vt:i4>117</vt:i4>
      </vt:variant>
      <vt:variant>
        <vt:i4>0</vt:i4>
      </vt:variant>
      <vt:variant>
        <vt:i4>5</vt:i4>
      </vt:variant>
      <vt:variant>
        <vt:lpwstr>F:\АПК\проект АПК ДНР.doc</vt:lpwstr>
      </vt:variant>
      <vt:variant>
        <vt:lpwstr>Par1286</vt:lpwstr>
      </vt:variant>
      <vt:variant>
        <vt:i4>6881333</vt:i4>
      </vt:variant>
      <vt:variant>
        <vt:i4>114</vt:i4>
      </vt:variant>
      <vt:variant>
        <vt:i4>0</vt:i4>
      </vt:variant>
      <vt:variant>
        <vt:i4>5</vt:i4>
      </vt:variant>
      <vt:variant>
        <vt:lpwstr/>
      </vt:variant>
      <vt:variant>
        <vt:lpwstr>Par1792</vt:lpwstr>
      </vt:variant>
      <vt:variant>
        <vt:i4>5242917</vt:i4>
      </vt:variant>
      <vt:variant>
        <vt:i4>111</vt:i4>
      </vt:variant>
      <vt:variant>
        <vt:i4>0</vt:i4>
      </vt:variant>
      <vt:variant>
        <vt:i4>5</vt:i4>
      </vt:variant>
      <vt:variant>
        <vt:lpwstr>http://www.consultant.ru/cons/document/cons_doc_LAW_12274/92d969e26a4326c5d02fa79b8f9cf4994ee5633b/</vt:lpwstr>
      </vt:variant>
      <vt:variant>
        <vt:lpwstr>dst100447</vt:lpwstr>
      </vt:variant>
      <vt:variant>
        <vt:i4>6422600</vt:i4>
      </vt:variant>
      <vt:variant>
        <vt:i4>108</vt:i4>
      </vt:variant>
      <vt:variant>
        <vt:i4>0</vt:i4>
      </vt:variant>
      <vt:variant>
        <vt:i4>5</vt:i4>
      </vt:variant>
      <vt:variant>
        <vt:lpwstr>http://www.consultant.ru/cons/document/cons_doc_LAW_37800/c42da3f81f722f42d983ee600e64da12939bb1b5/</vt:lpwstr>
      </vt:variant>
      <vt:variant>
        <vt:lpwstr>dst568</vt:lpwstr>
      </vt:variant>
      <vt:variant>
        <vt:i4>458784</vt:i4>
      </vt:variant>
      <vt:variant>
        <vt:i4>105</vt:i4>
      </vt:variant>
      <vt:variant>
        <vt:i4>0</vt:i4>
      </vt:variant>
      <vt:variant>
        <vt:i4>5</vt:i4>
      </vt:variant>
      <vt:variant>
        <vt:lpwstr>http://www.consultant.ru/cons/document/cons_doc_LAW_37800/a6eea06e5adf5cff155294be9f00362a1cd80361/</vt:lpwstr>
      </vt:variant>
      <vt:variant>
        <vt:lpwstr>dst102124</vt:lpwstr>
      </vt:variant>
      <vt:variant>
        <vt:i4>196613</vt:i4>
      </vt:variant>
      <vt:variant>
        <vt:i4>102</vt:i4>
      </vt:variant>
      <vt:variant>
        <vt:i4>0</vt:i4>
      </vt:variant>
      <vt:variant>
        <vt:i4>5</vt:i4>
      </vt:variant>
      <vt:variant>
        <vt:lpwstr>http://ivo.garant.ru/document?id=70469442&amp;sub=31</vt:lpwstr>
      </vt:variant>
      <vt:variant>
        <vt:lpwstr/>
      </vt:variant>
      <vt:variant>
        <vt:i4>6750261</vt:i4>
      </vt:variant>
      <vt:variant>
        <vt:i4>99</vt:i4>
      </vt:variant>
      <vt:variant>
        <vt:i4>0</vt:i4>
      </vt:variant>
      <vt:variant>
        <vt:i4>5</vt:i4>
      </vt:variant>
      <vt:variant>
        <vt:lpwstr/>
      </vt:variant>
      <vt:variant>
        <vt:lpwstr>Par1772</vt:lpwstr>
      </vt:variant>
      <vt:variant>
        <vt:i4>6488092</vt:i4>
      </vt:variant>
      <vt:variant>
        <vt:i4>96</vt:i4>
      </vt:variant>
      <vt:variant>
        <vt:i4>0</vt:i4>
      </vt:variant>
      <vt:variant>
        <vt:i4>5</vt:i4>
      </vt:variant>
      <vt:variant>
        <vt:lpwstr>http://www.consultant.ru/cons/document/cons_doc_LAW_37800/380d877ba9561429e19baf364151d83cdb39867b/</vt:lpwstr>
      </vt:variant>
      <vt:variant>
        <vt:lpwstr>dst437</vt:lpwstr>
      </vt:variant>
      <vt:variant>
        <vt:i4>6881331</vt:i4>
      </vt:variant>
      <vt:variant>
        <vt:i4>93</vt:i4>
      </vt:variant>
      <vt:variant>
        <vt:i4>0</vt:i4>
      </vt:variant>
      <vt:variant>
        <vt:i4>5</vt:i4>
      </vt:variant>
      <vt:variant>
        <vt:lpwstr/>
      </vt:variant>
      <vt:variant>
        <vt:lpwstr>Par1196</vt:lpwstr>
      </vt:variant>
      <vt:variant>
        <vt:i4>6422580</vt:i4>
      </vt:variant>
      <vt:variant>
        <vt:i4>90</vt:i4>
      </vt:variant>
      <vt:variant>
        <vt:i4>0</vt:i4>
      </vt:variant>
      <vt:variant>
        <vt:i4>5</vt:i4>
      </vt:variant>
      <vt:variant>
        <vt:lpwstr/>
      </vt:variant>
      <vt:variant>
        <vt:lpwstr>Par1628</vt:lpwstr>
      </vt:variant>
      <vt:variant>
        <vt:i4>6422580</vt:i4>
      </vt:variant>
      <vt:variant>
        <vt:i4>87</vt:i4>
      </vt:variant>
      <vt:variant>
        <vt:i4>0</vt:i4>
      </vt:variant>
      <vt:variant>
        <vt:i4>5</vt:i4>
      </vt:variant>
      <vt:variant>
        <vt:lpwstr/>
      </vt:variant>
      <vt:variant>
        <vt:lpwstr>Par1628</vt:lpwstr>
      </vt:variant>
      <vt:variant>
        <vt:i4>5570595</vt:i4>
      </vt:variant>
      <vt:variant>
        <vt:i4>84</vt:i4>
      </vt:variant>
      <vt:variant>
        <vt:i4>0</vt:i4>
      </vt:variant>
      <vt:variant>
        <vt:i4>5</vt:i4>
      </vt:variant>
      <vt:variant>
        <vt:lpwstr>http://www.consultant.ru/cons/document/cons_doc_LAW_37800/e79f00fa90ed34e6add3d37178d7df8dc1b24c26/</vt:lpwstr>
      </vt:variant>
      <vt:variant>
        <vt:lpwstr>dst100903</vt:lpwstr>
      </vt:variant>
      <vt:variant>
        <vt:i4>6357040</vt:i4>
      </vt:variant>
      <vt:variant>
        <vt:i4>81</vt:i4>
      </vt:variant>
      <vt:variant>
        <vt:i4>0</vt:i4>
      </vt:variant>
      <vt:variant>
        <vt:i4>5</vt:i4>
      </vt:variant>
      <vt:variant>
        <vt:lpwstr/>
      </vt:variant>
      <vt:variant>
        <vt:lpwstr>Par3235</vt:lpwstr>
      </vt:variant>
      <vt:variant>
        <vt:i4>262196</vt:i4>
      </vt:variant>
      <vt:variant>
        <vt:i4>78</vt:i4>
      </vt:variant>
      <vt:variant>
        <vt:i4>0</vt:i4>
      </vt:variant>
      <vt:variant>
        <vt:i4>5</vt:i4>
      </vt:variant>
      <vt:variant>
        <vt:lpwstr>http://www.consultant.ru/document/cons_doc_LAW_28165/7c55dda6b9038640682d24714009aefa6689594c/</vt:lpwstr>
      </vt:variant>
      <vt:variant>
        <vt:lpwstr>dst1325</vt:lpwstr>
      </vt:variant>
      <vt:variant>
        <vt:i4>6357043</vt:i4>
      </vt:variant>
      <vt:variant>
        <vt:i4>75</vt:i4>
      </vt:variant>
      <vt:variant>
        <vt:i4>0</vt:i4>
      </vt:variant>
      <vt:variant>
        <vt:i4>5</vt:i4>
      </vt:variant>
      <vt:variant>
        <vt:lpwstr/>
      </vt:variant>
      <vt:variant>
        <vt:lpwstr>Par1119</vt:lpwstr>
      </vt:variant>
      <vt:variant>
        <vt:i4>3407954</vt:i4>
      </vt:variant>
      <vt:variant>
        <vt:i4>72</vt:i4>
      </vt:variant>
      <vt:variant>
        <vt:i4>0</vt:i4>
      </vt:variant>
      <vt:variant>
        <vt:i4>5</vt:i4>
      </vt:variant>
      <vt:variant>
        <vt:lpwstr>http://www.consultant.ru/document/cons_doc_LAW_37800/8406c3640523baeb8a4e78046c67c1213e6718dc/</vt:lpwstr>
      </vt:variant>
      <vt:variant>
        <vt:lpwstr>dst100096</vt:lpwstr>
      </vt:variant>
      <vt:variant>
        <vt:i4>6422577</vt:i4>
      </vt:variant>
      <vt:variant>
        <vt:i4>69</vt:i4>
      </vt:variant>
      <vt:variant>
        <vt:i4>0</vt:i4>
      </vt:variant>
      <vt:variant>
        <vt:i4>5</vt:i4>
      </vt:variant>
      <vt:variant>
        <vt:lpwstr/>
      </vt:variant>
      <vt:variant>
        <vt:lpwstr>Par437</vt:lpwstr>
      </vt:variant>
      <vt:variant>
        <vt:i4>6291510</vt:i4>
      </vt:variant>
      <vt:variant>
        <vt:i4>66</vt:i4>
      </vt:variant>
      <vt:variant>
        <vt:i4>0</vt:i4>
      </vt:variant>
      <vt:variant>
        <vt:i4>5</vt:i4>
      </vt:variant>
      <vt:variant>
        <vt:lpwstr/>
      </vt:variant>
      <vt:variant>
        <vt:lpwstr>Par1407</vt:lpwstr>
      </vt:variant>
      <vt:variant>
        <vt:i4>6553654</vt:i4>
      </vt:variant>
      <vt:variant>
        <vt:i4>63</vt:i4>
      </vt:variant>
      <vt:variant>
        <vt:i4>0</vt:i4>
      </vt:variant>
      <vt:variant>
        <vt:i4>5</vt:i4>
      </vt:variant>
      <vt:variant>
        <vt:lpwstr/>
      </vt:variant>
      <vt:variant>
        <vt:lpwstr>Par540</vt:lpwstr>
      </vt:variant>
      <vt:variant>
        <vt:i4>6553649</vt:i4>
      </vt:variant>
      <vt:variant>
        <vt:i4>60</vt:i4>
      </vt:variant>
      <vt:variant>
        <vt:i4>0</vt:i4>
      </vt:variant>
      <vt:variant>
        <vt:i4>5</vt:i4>
      </vt:variant>
      <vt:variant>
        <vt:lpwstr/>
      </vt:variant>
      <vt:variant>
        <vt:lpwstr>Par1343</vt:lpwstr>
      </vt:variant>
      <vt:variant>
        <vt:i4>6553688</vt:i4>
      </vt:variant>
      <vt:variant>
        <vt:i4>57</vt:i4>
      </vt:variant>
      <vt:variant>
        <vt:i4>0</vt:i4>
      </vt:variant>
      <vt:variant>
        <vt:i4>5</vt:i4>
      </vt:variant>
      <vt:variant>
        <vt:lpwstr>http://www.consultant.ru/document/cons_doc_LAW_37800/faa5e7dfaa0bfec48b19b0f862a9366a0dbf43e1/</vt:lpwstr>
      </vt:variant>
      <vt:variant>
        <vt:lpwstr>dst100757</vt:lpwstr>
      </vt:variant>
      <vt:variant>
        <vt:i4>6881302</vt:i4>
      </vt:variant>
      <vt:variant>
        <vt:i4>54</vt:i4>
      </vt:variant>
      <vt:variant>
        <vt:i4>0</vt:i4>
      </vt:variant>
      <vt:variant>
        <vt:i4>5</vt:i4>
      </vt:variant>
      <vt:variant>
        <vt:lpwstr>http://www.consultant.ru/document/cons_doc_LAW_111644/e5524a828c4982c913f8510cfde4acbf101127a7/</vt:lpwstr>
      </vt:variant>
      <vt:variant>
        <vt:lpwstr>dst100016</vt:lpwstr>
      </vt:variant>
      <vt:variant>
        <vt:i4>6422578</vt:i4>
      </vt:variant>
      <vt:variant>
        <vt:i4>51</vt:i4>
      </vt:variant>
      <vt:variant>
        <vt:i4>0</vt:i4>
      </vt:variant>
      <vt:variant>
        <vt:i4>5</vt:i4>
      </vt:variant>
      <vt:variant>
        <vt:lpwstr/>
      </vt:variant>
      <vt:variant>
        <vt:lpwstr>Par1027</vt:lpwstr>
      </vt:variant>
      <vt:variant>
        <vt:i4>6619184</vt:i4>
      </vt:variant>
      <vt:variant>
        <vt:i4>48</vt:i4>
      </vt:variant>
      <vt:variant>
        <vt:i4>0</vt:i4>
      </vt:variant>
      <vt:variant>
        <vt:i4>5</vt:i4>
      </vt:variant>
      <vt:variant>
        <vt:lpwstr/>
      </vt:variant>
      <vt:variant>
        <vt:lpwstr>Par1253</vt:lpwstr>
      </vt:variant>
      <vt:variant>
        <vt:i4>5767286</vt:i4>
      </vt:variant>
      <vt:variant>
        <vt:i4>45</vt:i4>
      </vt:variant>
      <vt:variant>
        <vt:i4>0</vt:i4>
      </vt:variant>
      <vt:variant>
        <vt:i4>5</vt:i4>
      </vt:variant>
      <vt:variant>
        <vt:lpwstr>http://www.consultant.ru/document/cons_doc_LAW_2255/6af7b9fea46ae480b3af356b520b0361d6f50772/</vt:lpwstr>
      </vt:variant>
      <vt:variant>
        <vt:lpwstr>dst100068</vt:lpwstr>
      </vt:variant>
      <vt:variant>
        <vt:i4>6488123</vt:i4>
      </vt:variant>
      <vt:variant>
        <vt:i4>42</vt:i4>
      </vt:variant>
      <vt:variant>
        <vt:i4>0</vt:i4>
      </vt:variant>
      <vt:variant>
        <vt:i4>5</vt:i4>
      </vt:variant>
      <vt:variant>
        <vt:lpwstr/>
      </vt:variant>
      <vt:variant>
        <vt:lpwstr>Par3914</vt:lpwstr>
      </vt:variant>
      <vt:variant>
        <vt:i4>120</vt:i4>
      </vt:variant>
      <vt:variant>
        <vt:i4>39</vt:i4>
      </vt:variant>
      <vt:variant>
        <vt:i4>0</vt:i4>
      </vt:variant>
      <vt:variant>
        <vt:i4>5</vt:i4>
      </vt:variant>
      <vt:variant>
        <vt:lpwstr>http://www.consultant.ru/document/cons_doc_LAW_5142/4734407fbf4d5eec5306840f8b75b994e5d57090/</vt:lpwstr>
      </vt:variant>
      <vt:variant>
        <vt:lpwstr>dst100091</vt:lpwstr>
      </vt:variant>
      <vt:variant>
        <vt:i4>6488123</vt:i4>
      </vt:variant>
      <vt:variant>
        <vt:i4>36</vt:i4>
      </vt:variant>
      <vt:variant>
        <vt:i4>0</vt:i4>
      </vt:variant>
      <vt:variant>
        <vt:i4>5</vt:i4>
      </vt:variant>
      <vt:variant>
        <vt:lpwstr/>
      </vt:variant>
      <vt:variant>
        <vt:lpwstr>Par3914</vt:lpwstr>
      </vt:variant>
      <vt:variant>
        <vt:i4>3276884</vt:i4>
      </vt:variant>
      <vt:variant>
        <vt:i4>33</vt:i4>
      </vt:variant>
      <vt:variant>
        <vt:i4>0</vt:i4>
      </vt:variant>
      <vt:variant>
        <vt:i4>5</vt:i4>
      </vt:variant>
      <vt:variant>
        <vt:lpwstr>http://www.consultant.ru/document/cons_doc_LAW_37800/e326b0d6a1a08018c6c3c7ca7e0f2f7bc60b5ac8/</vt:lpwstr>
      </vt:variant>
      <vt:variant>
        <vt:lpwstr>dst101035</vt:lpwstr>
      </vt:variant>
      <vt:variant>
        <vt:i4>6291507</vt:i4>
      </vt:variant>
      <vt:variant>
        <vt:i4>30</vt:i4>
      </vt:variant>
      <vt:variant>
        <vt:i4>0</vt:i4>
      </vt:variant>
      <vt:variant>
        <vt:i4>5</vt:i4>
      </vt:variant>
      <vt:variant>
        <vt:lpwstr/>
      </vt:variant>
      <vt:variant>
        <vt:lpwstr>Par819</vt:lpwstr>
      </vt:variant>
      <vt:variant>
        <vt:i4>7274548</vt:i4>
      </vt:variant>
      <vt:variant>
        <vt:i4>27</vt:i4>
      </vt:variant>
      <vt:variant>
        <vt:i4>0</vt:i4>
      </vt:variant>
      <vt:variant>
        <vt:i4>5</vt:i4>
      </vt:variant>
      <vt:variant>
        <vt:lpwstr/>
      </vt:variant>
      <vt:variant>
        <vt:lpwstr>Par668</vt:lpwstr>
      </vt:variant>
      <vt:variant>
        <vt:i4>6881330</vt:i4>
      </vt:variant>
      <vt:variant>
        <vt:i4>24</vt:i4>
      </vt:variant>
      <vt:variant>
        <vt:i4>0</vt:i4>
      </vt:variant>
      <vt:variant>
        <vt:i4>5</vt:i4>
      </vt:variant>
      <vt:variant>
        <vt:lpwstr/>
      </vt:variant>
      <vt:variant>
        <vt:lpwstr>Par1092</vt:lpwstr>
      </vt:variant>
      <vt:variant>
        <vt:i4>7077946</vt:i4>
      </vt:variant>
      <vt:variant>
        <vt:i4>21</vt:i4>
      </vt:variant>
      <vt:variant>
        <vt:i4>0</vt:i4>
      </vt:variant>
      <vt:variant>
        <vt:i4>5</vt:i4>
      </vt:variant>
      <vt:variant>
        <vt:lpwstr/>
      </vt:variant>
      <vt:variant>
        <vt:lpwstr>Par588</vt:lpwstr>
      </vt:variant>
      <vt:variant>
        <vt:i4>6357044</vt:i4>
      </vt:variant>
      <vt:variant>
        <vt:i4>18</vt:i4>
      </vt:variant>
      <vt:variant>
        <vt:i4>0</vt:i4>
      </vt:variant>
      <vt:variant>
        <vt:i4>5</vt:i4>
      </vt:variant>
      <vt:variant>
        <vt:lpwstr/>
      </vt:variant>
      <vt:variant>
        <vt:lpwstr>Par565</vt:lpwstr>
      </vt:variant>
      <vt:variant>
        <vt:i4>6291508</vt:i4>
      </vt:variant>
      <vt:variant>
        <vt:i4>15</vt:i4>
      </vt:variant>
      <vt:variant>
        <vt:i4>0</vt:i4>
      </vt:variant>
      <vt:variant>
        <vt:i4>5</vt:i4>
      </vt:variant>
      <vt:variant>
        <vt:lpwstr/>
      </vt:variant>
      <vt:variant>
        <vt:lpwstr>Par564</vt:lpwstr>
      </vt:variant>
      <vt:variant>
        <vt:i4>6553655</vt:i4>
      </vt:variant>
      <vt:variant>
        <vt:i4>12</vt:i4>
      </vt:variant>
      <vt:variant>
        <vt:i4>0</vt:i4>
      </vt:variant>
      <vt:variant>
        <vt:i4>5</vt:i4>
      </vt:variant>
      <vt:variant>
        <vt:lpwstr/>
      </vt:variant>
      <vt:variant>
        <vt:lpwstr>Par2570</vt:lpwstr>
      </vt:variant>
      <vt:variant>
        <vt:i4>7077942</vt:i4>
      </vt:variant>
      <vt:variant>
        <vt:i4>9</vt:i4>
      </vt:variant>
      <vt:variant>
        <vt:i4>0</vt:i4>
      </vt:variant>
      <vt:variant>
        <vt:i4>5</vt:i4>
      </vt:variant>
      <vt:variant>
        <vt:lpwstr/>
      </vt:variant>
      <vt:variant>
        <vt:lpwstr>Par548</vt:lpwstr>
      </vt:variant>
      <vt:variant>
        <vt:i4>6815792</vt:i4>
      </vt:variant>
      <vt:variant>
        <vt:i4>6</vt:i4>
      </vt:variant>
      <vt:variant>
        <vt:i4>0</vt:i4>
      </vt:variant>
      <vt:variant>
        <vt:i4>5</vt:i4>
      </vt:variant>
      <vt:variant>
        <vt:lpwstr/>
      </vt:variant>
      <vt:variant>
        <vt:lpwstr>Par1286</vt:lpwstr>
      </vt:variant>
      <vt:variant>
        <vt:i4>6881339</vt:i4>
      </vt:variant>
      <vt:variant>
        <vt:i4>3</vt:i4>
      </vt:variant>
      <vt:variant>
        <vt:i4>0</vt:i4>
      </vt:variant>
      <vt:variant>
        <vt:i4>5</vt:i4>
      </vt:variant>
      <vt:variant>
        <vt:lpwstr/>
      </vt:variant>
      <vt:variant>
        <vt:lpwstr>Par1990</vt:lpwstr>
      </vt:variant>
      <vt:variant>
        <vt:i4>6881331</vt:i4>
      </vt:variant>
      <vt:variant>
        <vt:i4>0</vt:i4>
      </vt:variant>
      <vt:variant>
        <vt:i4>0</vt:i4>
      </vt:variant>
      <vt:variant>
        <vt:i4>5</vt:i4>
      </vt:variant>
      <vt:variant>
        <vt:lpwstr/>
      </vt:variant>
      <vt:variant>
        <vt:lpwstr>Par1191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НС ДНР</dc:creator>
  <cp:lastModifiedBy>Пользователь</cp:lastModifiedBy>
  <cp:revision>5</cp:revision>
  <cp:lastPrinted>2021-04-29T13:14:00Z</cp:lastPrinted>
  <dcterms:created xsi:type="dcterms:W3CDTF">2022-02-16T12:25:00Z</dcterms:created>
  <dcterms:modified xsi:type="dcterms:W3CDTF">2022-02-16T12:32:00Z</dcterms:modified>
</cp:coreProperties>
</file>