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C4E6A" w14:textId="77777777" w:rsidR="006C37CD" w:rsidRPr="006C37CD" w:rsidRDefault="006C37CD" w:rsidP="006C37CD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6C37CD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241A334C" wp14:editId="1C2EAE6C">
            <wp:extent cx="828675" cy="6572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8F57F" w14:textId="77777777" w:rsidR="006C37CD" w:rsidRPr="006C37CD" w:rsidRDefault="006C37CD" w:rsidP="006C37C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C37CD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BFF03CC" w14:textId="77777777" w:rsidR="006C37CD" w:rsidRPr="006C37CD" w:rsidRDefault="006C37CD" w:rsidP="006C37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  <w:r w:rsidRPr="006C37CD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14169D9" w14:textId="77777777" w:rsidR="006C37CD" w:rsidRPr="006C37CD" w:rsidRDefault="006C37CD" w:rsidP="006C3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868146" w14:textId="77777777" w:rsidR="006C37CD" w:rsidRPr="006C37CD" w:rsidRDefault="006C37CD" w:rsidP="006C3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14AEEC" w14:textId="77777777" w:rsidR="00F33287" w:rsidRDefault="00F33287" w:rsidP="0024607B">
      <w:pPr>
        <w:tabs>
          <w:tab w:val="left" w:pos="0"/>
          <w:tab w:val="left" w:pos="426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ГРАЖДАНСКИЙ ПРОЦЕССУАЛЬНЫЙ КОДЕКС ДОНЕЦКОЙ НАРОДНОЙ РЕСПУБЛИКИ</w:t>
      </w:r>
    </w:p>
    <w:p w14:paraId="547D4E95" w14:textId="77777777" w:rsidR="006C37CD" w:rsidRPr="006C37CD" w:rsidRDefault="006C37CD" w:rsidP="006C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99716318"/>
    </w:p>
    <w:p w14:paraId="663C97D2" w14:textId="77777777" w:rsidR="006C37CD" w:rsidRPr="006C37CD" w:rsidRDefault="006C37CD" w:rsidP="006C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99507F" w14:textId="77777777" w:rsidR="006C37CD" w:rsidRPr="006C37CD" w:rsidRDefault="006C37CD" w:rsidP="006C3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7CD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 Постановлением Народного Совета 11 апреля 2022 года</w:t>
      </w:r>
    </w:p>
    <w:p w14:paraId="3DB1DF9E" w14:textId="77777777" w:rsidR="006C37CD" w:rsidRPr="006C37CD" w:rsidRDefault="006C37CD" w:rsidP="006C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14:paraId="6BDC952D" w14:textId="77777777" w:rsidR="006C37CD" w:rsidRPr="006C37CD" w:rsidRDefault="006C37CD" w:rsidP="006C37C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570B1A78" w14:textId="77777777" w:rsidR="00F33287" w:rsidRDefault="00F33287" w:rsidP="00B44804">
      <w:pPr>
        <w:tabs>
          <w:tab w:val="left" w:pos="0"/>
          <w:tab w:val="left" w:pos="709"/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 1</w:t>
      </w:r>
    </w:p>
    <w:p w14:paraId="74852E17" w14:textId="1D03504E" w:rsidR="00AB1DD2" w:rsidRPr="00AB1DD2" w:rsidRDefault="00F33287" w:rsidP="00B44804">
      <w:pPr>
        <w:tabs>
          <w:tab w:val="left" w:pos="0"/>
          <w:tab w:val="left" w:pos="709"/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1DD2" w:rsidRPr="00AB1DD2">
        <w:rPr>
          <w:rFonts w:ascii="Times New Roman" w:hAnsi="Times New Roman" w:cs="Times New Roman"/>
          <w:sz w:val="28"/>
          <w:szCs w:val="28"/>
        </w:rPr>
        <w:t xml:space="preserve">нести в </w:t>
      </w:r>
      <w:hyperlink r:id="rId8" w:history="1">
        <w:r w:rsidR="00AB1DD2" w:rsidRPr="00D342BE">
          <w:rPr>
            <w:rStyle w:val="a5"/>
            <w:rFonts w:ascii="Times New Roman" w:hAnsi="Times New Roman" w:cs="Times New Roman"/>
            <w:sz w:val="28"/>
            <w:szCs w:val="28"/>
          </w:rPr>
          <w:t>Гражданский процессуальный кодекс Донецкой Народной Республики от 30 апреля 2021 года № 278-</w:t>
        </w:r>
        <w:r w:rsidR="00AB1DD2" w:rsidRPr="00D342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II</w:t>
        </w:r>
        <w:r w:rsidR="00AB1DD2" w:rsidRPr="00D342BE">
          <w:rPr>
            <w:rStyle w:val="a5"/>
            <w:rFonts w:ascii="Times New Roman" w:hAnsi="Times New Roman" w:cs="Times New Roman"/>
            <w:sz w:val="28"/>
            <w:szCs w:val="28"/>
          </w:rPr>
          <w:t>НС</w:t>
        </w:r>
      </w:hyperlink>
      <w:r w:rsidR="00AB1DD2" w:rsidRPr="00AB1DD2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30 апреля 2021 года)</w:t>
      </w:r>
      <w:r w:rsidR="00AB1DD2" w:rsidRPr="00AB1D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1DD2" w:rsidRPr="00AB1DD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4462749" w14:textId="5D7923FA" w:rsidR="00AB1DD2" w:rsidRPr="00AB1DD2" w:rsidRDefault="00AB1DD2" w:rsidP="00B44804">
      <w:pPr>
        <w:spacing w:after="3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DD2">
        <w:rPr>
          <w:rFonts w:ascii="Times New Roman" w:hAnsi="Times New Roman" w:cs="Times New Roman"/>
          <w:sz w:val="28"/>
          <w:szCs w:val="28"/>
        </w:rPr>
        <w:t>1)</w:t>
      </w:r>
      <w:r w:rsidR="00B44804">
        <w:rPr>
          <w:rFonts w:ascii="Times New Roman" w:hAnsi="Times New Roman" w:cs="Times New Roman"/>
          <w:sz w:val="28"/>
          <w:szCs w:val="28"/>
        </w:rPr>
        <w:t> </w:t>
      </w:r>
      <w:r w:rsidRPr="00AB1DD2">
        <w:rPr>
          <w:rFonts w:ascii="Times New Roman" w:hAnsi="Times New Roman" w:cs="Times New Roman"/>
          <w:sz w:val="28"/>
          <w:szCs w:val="28"/>
        </w:rPr>
        <w:t xml:space="preserve">в части 9 статьи 144 слова </w:t>
      </w:r>
      <w:r w:rsidRPr="00AB1DD2">
        <w:rPr>
          <w:rFonts w:ascii="Times New Roman" w:hAnsi="Times New Roman" w:cs="Times New Roman"/>
          <w:bCs/>
          <w:sz w:val="28"/>
          <w:szCs w:val="28"/>
        </w:rPr>
        <w:t>«судебным актом» заменить словами</w:t>
      </w:r>
      <w:r w:rsidRPr="00AB1DD2">
        <w:rPr>
          <w:rFonts w:ascii="Times New Roman" w:hAnsi="Times New Roman" w:cs="Times New Roman"/>
          <w:bCs/>
          <w:sz w:val="28"/>
          <w:szCs w:val="28"/>
        </w:rPr>
        <w:br/>
        <w:t>«судебным решением</w:t>
      </w:r>
      <w:r w:rsidRPr="00AB1DD2">
        <w:rPr>
          <w:rFonts w:ascii="Times New Roman" w:hAnsi="Times New Roman" w:cs="Times New Roman"/>
          <w:sz w:val="28"/>
          <w:szCs w:val="28"/>
        </w:rPr>
        <w:t>»;</w:t>
      </w:r>
    </w:p>
    <w:p w14:paraId="025DE9F9" w14:textId="657CE1D7" w:rsidR="00AB1DD2" w:rsidRPr="00AB1DD2" w:rsidRDefault="00AB1DD2" w:rsidP="00B4480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D2">
        <w:rPr>
          <w:rFonts w:ascii="Times New Roman" w:hAnsi="Times New Roman" w:cs="Times New Roman"/>
          <w:sz w:val="28"/>
          <w:szCs w:val="28"/>
        </w:rPr>
        <w:t>2)</w:t>
      </w:r>
      <w:r w:rsidR="00B44804">
        <w:rPr>
          <w:rFonts w:ascii="Times New Roman" w:hAnsi="Times New Roman" w:cs="Times New Roman"/>
          <w:sz w:val="28"/>
          <w:szCs w:val="28"/>
        </w:rPr>
        <w:t> </w:t>
      </w:r>
      <w:r w:rsidRPr="00AB1DD2">
        <w:rPr>
          <w:rFonts w:ascii="Times New Roman" w:hAnsi="Times New Roman" w:cs="Times New Roman"/>
          <w:sz w:val="28"/>
          <w:szCs w:val="28"/>
        </w:rPr>
        <w:t>статью 431 дополнить частью 9</w:t>
      </w:r>
      <w:r w:rsidRPr="00AB1D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B1D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8F1116C" w14:textId="04DF95C8" w:rsidR="00AB1DD2" w:rsidRPr="00AB1DD2" w:rsidRDefault="00AB1DD2" w:rsidP="00B4480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D2">
        <w:rPr>
          <w:rFonts w:ascii="Times New Roman" w:hAnsi="Times New Roman" w:cs="Times New Roman"/>
          <w:sz w:val="28"/>
          <w:szCs w:val="28"/>
        </w:rPr>
        <w:t>«9</w:t>
      </w:r>
      <w:r w:rsidRPr="00AB1D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B1DD2">
        <w:rPr>
          <w:rFonts w:ascii="Times New Roman" w:hAnsi="Times New Roman" w:cs="Times New Roman"/>
          <w:sz w:val="28"/>
          <w:szCs w:val="28"/>
        </w:rPr>
        <w:t xml:space="preserve">. Положения главы 33 настоящего Кодекса в части </w:t>
      </w:r>
      <w:r w:rsidRPr="00AB1DD2">
        <w:rPr>
          <w:rFonts w:ascii="Times New Roman" w:eastAsia="Calibri" w:hAnsi="Times New Roman" w:cs="Times New Roman"/>
          <w:bCs/>
          <w:sz w:val="28"/>
          <w:szCs w:val="28"/>
        </w:rPr>
        <w:t>подачи органами местного самоуправления заявления о признании права собственности на бесхозяйную недвижимую вещь в суд по месту ее нахождения, содержания заявления органов местного самоуправления о признании права собственности на бесхозяйную недвижимую вещь, принятия судом решения о признании права муниципальной собственности на недвижимую вещь, которая не имеет собственника или собственник которой вещи не известен и она принята на учет в установленном законом порядке, приостановить до</w:t>
      </w:r>
      <w:r w:rsidRPr="00AB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DD2">
        <w:rPr>
          <w:rFonts w:ascii="Times New Roman" w:hAnsi="Times New Roman" w:cs="Times New Roman"/>
          <w:sz w:val="28"/>
          <w:szCs w:val="28"/>
        </w:rPr>
        <w:t xml:space="preserve">1 января 2025 года.»; </w:t>
      </w:r>
    </w:p>
    <w:p w14:paraId="63362716" w14:textId="6C3CE034" w:rsidR="00AB1DD2" w:rsidRPr="00AB1DD2" w:rsidRDefault="00AB1DD2" w:rsidP="00B4480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D2">
        <w:rPr>
          <w:rFonts w:ascii="Times New Roman" w:hAnsi="Times New Roman" w:cs="Times New Roman"/>
          <w:sz w:val="28"/>
          <w:szCs w:val="28"/>
        </w:rPr>
        <w:t>3)</w:t>
      </w:r>
      <w:r w:rsidR="00B44804">
        <w:rPr>
          <w:rFonts w:ascii="Times New Roman" w:hAnsi="Times New Roman" w:cs="Times New Roman"/>
          <w:sz w:val="28"/>
          <w:szCs w:val="28"/>
        </w:rPr>
        <w:t> </w:t>
      </w:r>
      <w:r w:rsidRPr="00AB1DD2">
        <w:rPr>
          <w:rFonts w:ascii="Times New Roman" w:hAnsi="Times New Roman" w:cs="Times New Roman"/>
          <w:sz w:val="28"/>
          <w:szCs w:val="28"/>
        </w:rPr>
        <w:t>статью 434 дополнить частью 5</w:t>
      </w:r>
      <w:r w:rsidRPr="00AB1D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B1D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58DA1B8" w14:textId="77777777" w:rsidR="004972E1" w:rsidRDefault="00497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866271" w14:textId="03E3690B" w:rsidR="00AB1DD2" w:rsidRPr="00AB1DD2" w:rsidRDefault="00AB1DD2" w:rsidP="00B44804">
      <w:pPr>
        <w:spacing w:after="36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B1DD2">
        <w:rPr>
          <w:rFonts w:ascii="Times New Roman" w:hAnsi="Times New Roman" w:cs="Times New Roman"/>
          <w:sz w:val="28"/>
          <w:szCs w:val="28"/>
        </w:rPr>
        <w:lastRenderedPageBreak/>
        <w:t>«5</w:t>
      </w:r>
      <w:r w:rsidRPr="00AB1D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B1DD2">
        <w:rPr>
          <w:rFonts w:ascii="Times New Roman" w:hAnsi="Times New Roman" w:cs="Times New Roman"/>
          <w:sz w:val="28"/>
          <w:szCs w:val="28"/>
        </w:rPr>
        <w:t>.</w:t>
      </w:r>
      <w:r w:rsidR="00B44804">
        <w:rPr>
          <w:rFonts w:ascii="Times New Roman" w:hAnsi="Times New Roman" w:cs="Times New Roman"/>
          <w:sz w:val="28"/>
          <w:szCs w:val="28"/>
        </w:rPr>
        <w:t> </w:t>
      </w:r>
      <w:r w:rsidRPr="00AB1DD2">
        <w:rPr>
          <w:rFonts w:ascii="Times New Roman" w:hAnsi="Times New Roman" w:cs="Times New Roman"/>
          <w:sz w:val="28"/>
          <w:szCs w:val="28"/>
        </w:rPr>
        <w:t xml:space="preserve">До 1 января 2025 года признание права государственной собственности на бесхозяйную недвижимую вещь согласно </w:t>
      </w:r>
      <w:hyperlink r:id="rId9" w:history="1">
        <w:r w:rsidRPr="00D342BE">
          <w:rPr>
            <w:rStyle w:val="a5"/>
            <w:rFonts w:ascii="Times New Roman" w:hAnsi="Times New Roman" w:cs="Times New Roman"/>
            <w:sz w:val="28"/>
            <w:szCs w:val="28"/>
          </w:rPr>
          <w:t>пункту 1 части 14</w:t>
        </w:r>
        <w:r w:rsidRPr="00D342BE">
          <w:rPr>
            <w:rStyle w:val="a5"/>
            <w:rFonts w:ascii="Times New Roman" w:hAnsi="Times New Roman" w:cs="Times New Roman"/>
            <w:sz w:val="28"/>
            <w:szCs w:val="28"/>
            <w:vertAlign w:val="superscript"/>
          </w:rPr>
          <w:t xml:space="preserve">2 </w:t>
        </w:r>
        <w:r w:rsidRPr="00D342BE">
          <w:rPr>
            <w:rStyle w:val="a5"/>
            <w:rFonts w:ascii="Times New Roman" w:hAnsi="Times New Roman" w:cs="Times New Roman"/>
            <w:sz w:val="28"/>
            <w:szCs w:val="28"/>
          </w:rPr>
          <w:t>статьи 1642 Гражданского кодекса Донецкой Народной Республики</w:t>
        </w:r>
      </w:hyperlink>
      <w:bookmarkStart w:id="1" w:name="_GoBack"/>
      <w:bookmarkEnd w:id="1"/>
      <w:r w:rsidRPr="00AB1DD2">
        <w:rPr>
          <w:rFonts w:ascii="Times New Roman" w:hAnsi="Times New Roman" w:cs="Times New Roman"/>
          <w:sz w:val="28"/>
          <w:szCs w:val="28"/>
        </w:rPr>
        <w:t xml:space="preserve">, а также признание права муниципальной собственности на бесхозяйную недвижимую вещь осуществляется в порядке особого производства, предусмотренного пунктом 6 части 1 статьи 280 настоящего Кодекса, или в порядке  искового производства в случае </w:t>
      </w:r>
      <w:r w:rsidRPr="00AB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наличия спора о праве в соответствии с общими правилами искового производства, </w:t>
      </w:r>
      <w:r w:rsidRPr="00AB1D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учетом следующих особенностей</w:t>
      </w:r>
      <w:r w:rsidRPr="00AB1D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17B4EA9" w14:textId="2A5C1F1E" w:rsidR="00AB1DD2" w:rsidRPr="00AB1DD2" w:rsidRDefault="00AB1DD2" w:rsidP="00B4480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D2">
        <w:rPr>
          <w:rFonts w:ascii="Times New Roman" w:hAnsi="Times New Roman" w:cs="Times New Roman"/>
          <w:sz w:val="28"/>
          <w:szCs w:val="28"/>
        </w:rPr>
        <w:t>1)</w:t>
      </w:r>
      <w:r w:rsidR="00B44804">
        <w:rPr>
          <w:rFonts w:ascii="Times New Roman" w:hAnsi="Times New Roman" w:cs="Times New Roman"/>
          <w:sz w:val="28"/>
          <w:szCs w:val="28"/>
        </w:rPr>
        <w:t> </w:t>
      </w:r>
      <w:r w:rsidRPr="00AB1DD2">
        <w:rPr>
          <w:rFonts w:ascii="Times New Roman" w:hAnsi="Times New Roman" w:cs="Times New Roman"/>
          <w:sz w:val="28"/>
          <w:szCs w:val="28"/>
        </w:rPr>
        <w:t>заявление о признании права собственности на бесхозяйную недвижимую вещь подается в суд по месту ее нахождения органами, уполномоченными Главой Донецкой Народной Республики в определенные им порядке и сроки;</w:t>
      </w:r>
    </w:p>
    <w:p w14:paraId="0285796C" w14:textId="661FDCF9" w:rsidR="00AB1DD2" w:rsidRPr="00AB1DD2" w:rsidRDefault="00AB1DD2" w:rsidP="00B4480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D2">
        <w:rPr>
          <w:rFonts w:ascii="Times New Roman" w:hAnsi="Times New Roman" w:cs="Times New Roman"/>
          <w:sz w:val="28"/>
          <w:szCs w:val="28"/>
        </w:rPr>
        <w:t>2)</w:t>
      </w:r>
      <w:r w:rsidR="00B44804">
        <w:rPr>
          <w:rFonts w:ascii="Times New Roman" w:hAnsi="Times New Roman" w:cs="Times New Roman"/>
          <w:sz w:val="28"/>
          <w:szCs w:val="28"/>
        </w:rPr>
        <w:t> </w:t>
      </w:r>
      <w:r w:rsidRPr="00AB1DD2">
        <w:rPr>
          <w:rFonts w:ascii="Times New Roman" w:hAnsi="Times New Roman" w:cs="Times New Roman"/>
          <w:sz w:val="28"/>
          <w:szCs w:val="28"/>
        </w:rPr>
        <w:t>в заявлении о признании права собственности на бесхозяйную недвижимую вещь должно быть указано</w:t>
      </w:r>
      <w:r w:rsidRPr="00AB1D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1DD2">
        <w:rPr>
          <w:rFonts w:ascii="Times New Roman" w:hAnsi="Times New Roman" w:cs="Times New Roman"/>
          <w:sz w:val="28"/>
          <w:szCs w:val="28"/>
        </w:rPr>
        <w:t>кем, когда недвижимая вещь поставлена на учет, а также должны быть приведены доказательства, свидетельствующие о том, что такая вещь не имеет собственника или собственник такой вещи неизвестен или от права собственности на нее отказался, объявив об этом или совершив действия, определенно свидетельствующие о его устранении от владения, пользования и распоряжения вещью, в том числе об устранении собственника от несения бремени содержания вещи;</w:t>
      </w:r>
    </w:p>
    <w:p w14:paraId="17E4BCC7" w14:textId="77777777" w:rsidR="006C37CD" w:rsidRPr="006C37CD" w:rsidRDefault="00AB1DD2" w:rsidP="006C37C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1DD2">
        <w:rPr>
          <w:rFonts w:ascii="Times New Roman" w:hAnsi="Times New Roman" w:cs="Times New Roman"/>
          <w:sz w:val="28"/>
          <w:szCs w:val="28"/>
        </w:rPr>
        <w:t>3)</w:t>
      </w:r>
      <w:r w:rsidR="00B44804">
        <w:rPr>
          <w:rFonts w:ascii="Times New Roman" w:hAnsi="Times New Roman" w:cs="Times New Roman"/>
          <w:sz w:val="28"/>
          <w:szCs w:val="28"/>
        </w:rPr>
        <w:t> </w:t>
      </w:r>
      <w:r w:rsidRPr="00AB1DD2">
        <w:rPr>
          <w:rFonts w:ascii="Times New Roman" w:hAnsi="Times New Roman" w:cs="Times New Roman"/>
          <w:sz w:val="28"/>
          <w:szCs w:val="28"/>
        </w:rPr>
        <w:t>суд, признав, что недвижимая вещь не имеет собственника или собственник такой вещи неизвестен или от права собственности на нее отказался, объявив об этом или совершив действия, определенно свидетельствующие о его устранении от владения, пользования и распоряжения такой вещью, в том числе об устранении собственника от несения бремени содержания такой вещи, и она принята на учет в установленном законом порядке, принимает решение о признании права государственной или муниципальной собственности на такую  вещь</w:t>
      </w:r>
      <w:r w:rsidRPr="00AB1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bookmarkStart w:id="2" w:name="_Hlk99716301"/>
    </w:p>
    <w:p w14:paraId="3D2AD6A4" w14:textId="77777777" w:rsidR="006C37CD" w:rsidRPr="006C37CD" w:rsidRDefault="006C37CD" w:rsidP="006C37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F791BD5" w14:textId="77777777" w:rsidR="006C37CD" w:rsidRPr="006C37CD" w:rsidRDefault="006C37CD" w:rsidP="006C37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42D9471" w14:textId="77777777" w:rsidR="006C37CD" w:rsidRPr="006C37CD" w:rsidRDefault="006C37CD" w:rsidP="006C37C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CA68285" w14:textId="77777777" w:rsidR="006C37CD" w:rsidRPr="006C37CD" w:rsidRDefault="006C37CD" w:rsidP="006C37CD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7CD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</w:p>
    <w:p w14:paraId="6AE9D14D" w14:textId="77777777" w:rsidR="006C37CD" w:rsidRPr="006C37CD" w:rsidRDefault="006C37CD" w:rsidP="006C37CD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7CD">
        <w:rPr>
          <w:rFonts w:ascii="Times New Roman" w:eastAsia="Calibri" w:hAnsi="Times New Roman" w:cs="Times New Roman"/>
          <w:sz w:val="28"/>
          <w:szCs w:val="28"/>
          <w:lang w:eastAsia="en-US"/>
        </w:rPr>
        <w:t>Донецкой Народной Республики</w:t>
      </w:r>
      <w:r w:rsidRPr="006C37C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C37C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C37C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C37C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C37C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Д.В. </w:t>
      </w:r>
      <w:proofErr w:type="spellStart"/>
      <w:r w:rsidRPr="006C37CD">
        <w:rPr>
          <w:rFonts w:ascii="Times New Roman" w:eastAsia="Calibri" w:hAnsi="Times New Roman" w:cs="Times New Roman"/>
          <w:sz w:val="28"/>
          <w:szCs w:val="28"/>
          <w:lang w:eastAsia="en-US"/>
        </w:rPr>
        <w:t>Пушилин</w:t>
      </w:r>
      <w:proofErr w:type="spellEnd"/>
    </w:p>
    <w:p w14:paraId="270F5E87" w14:textId="77777777" w:rsidR="006C37CD" w:rsidRPr="006C37CD" w:rsidRDefault="006C37CD" w:rsidP="006C37CD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7CD">
        <w:rPr>
          <w:rFonts w:ascii="Times New Roman" w:eastAsia="Calibri" w:hAnsi="Times New Roman" w:cs="Times New Roman"/>
          <w:sz w:val="28"/>
          <w:szCs w:val="28"/>
          <w:lang w:eastAsia="en-US"/>
        </w:rPr>
        <w:t>г. Донецк</w:t>
      </w:r>
    </w:p>
    <w:p w14:paraId="13AA15B8" w14:textId="59668B00" w:rsidR="006C37CD" w:rsidRPr="006C37CD" w:rsidRDefault="00AD373F" w:rsidP="006C37CD">
      <w:pPr>
        <w:tabs>
          <w:tab w:val="left" w:pos="709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</w:t>
      </w:r>
      <w:r w:rsidR="00D342BE">
        <w:rPr>
          <w:rFonts w:ascii="Times New Roman" w:eastAsia="Calibri" w:hAnsi="Times New Roman" w:cs="Times New Roman"/>
          <w:sz w:val="28"/>
          <w:szCs w:val="28"/>
          <w:lang w:eastAsia="en-US"/>
        </w:rPr>
        <w:t>2 апреля</w:t>
      </w:r>
      <w:r w:rsidR="006C37CD" w:rsidRPr="006C3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 года</w:t>
      </w:r>
    </w:p>
    <w:p w14:paraId="19A8A4A7" w14:textId="0C5B2D0E" w:rsidR="00B37F52" w:rsidRPr="006C37CD" w:rsidRDefault="006C37CD" w:rsidP="006C3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6C3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bookmarkEnd w:id="2"/>
      <w:r w:rsidR="00D342BE">
        <w:rPr>
          <w:rFonts w:ascii="Times New Roman" w:eastAsia="Calibri" w:hAnsi="Times New Roman" w:cs="Times New Roman"/>
          <w:sz w:val="28"/>
          <w:szCs w:val="28"/>
          <w:lang w:eastAsia="en-US"/>
        </w:rPr>
        <w:t>36</w:t>
      </w:r>
      <w:r w:rsidR="0094595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342BE">
        <w:rPr>
          <w:rFonts w:ascii="Times New Roman" w:eastAsia="Calibri" w:hAnsi="Times New Roman" w:cs="Times New Roman"/>
          <w:sz w:val="28"/>
          <w:szCs w:val="28"/>
          <w:lang w:eastAsia="en-US"/>
        </w:rPr>
        <w:t>-IIНС</w:t>
      </w:r>
    </w:p>
    <w:sectPr w:rsidR="00B37F52" w:rsidRPr="006C37CD" w:rsidSect="00811AA5">
      <w:headerReference w:type="default" r:id="rId10"/>
      <w:headerReference w:type="first" r:id="rId11"/>
      <w:pgSz w:w="11906" w:h="16838" w:code="9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76D1" w14:textId="77777777" w:rsidR="006F52CB" w:rsidRDefault="006F52CB" w:rsidP="00DA2522">
      <w:pPr>
        <w:spacing w:after="0" w:line="240" w:lineRule="auto"/>
      </w:pPr>
      <w:r>
        <w:separator/>
      </w:r>
    </w:p>
  </w:endnote>
  <w:endnote w:type="continuationSeparator" w:id="0">
    <w:p w14:paraId="452E72D4" w14:textId="77777777" w:rsidR="006F52CB" w:rsidRDefault="006F52CB" w:rsidP="00DA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200E" w14:textId="77777777" w:rsidR="006F52CB" w:rsidRDefault="006F52CB" w:rsidP="00DA2522">
      <w:pPr>
        <w:spacing w:after="0" w:line="240" w:lineRule="auto"/>
      </w:pPr>
      <w:r>
        <w:separator/>
      </w:r>
    </w:p>
  </w:footnote>
  <w:footnote w:type="continuationSeparator" w:id="0">
    <w:p w14:paraId="55D025A9" w14:textId="77777777" w:rsidR="006F52CB" w:rsidRDefault="006F52CB" w:rsidP="00DA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53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AE1D1A" w14:textId="59F9B57D" w:rsidR="00104F31" w:rsidRPr="007A1117" w:rsidRDefault="0095789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11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4F31" w:rsidRPr="007A11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11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28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11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107A" w14:textId="77777777" w:rsidR="00104F31" w:rsidRPr="000A1AFB" w:rsidRDefault="00104F31" w:rsidP="00D24902">
    <w:pPr>
      <w:tabs>
        <w:tab w:val="left" w:pos="426"/>
        <w:tab w:val="left" w:pos="2552"/>
        <w:tab w:val="left" w:pos="6663"/>
        <w:tab w:val="left" w:pos="8505"/>
      </w:tabs>
      <w:spacing w:after="0" w:line="23" w:lineRule="atLeast"/>
      <w:ind w:right="-1" w:firstLine="709"/>
      <w:rPr>
        <w:rFonts w:ascii="Times New Roman" w:eastAsia="Calibri" w:hAnsi="Times New Roman" w:cs="Times New Roman"/>
        <w:sz w:val="30"/>
        <w:szCs w:val="30"/>
      </w:rPr>
    </w:pPr>
    <w:r>
      <w:rPr>
        <w:rFonts w:ascii="Times New Roman" w:eastAsia="Calibri" w:hAnsi="Times New Roman" w:cs="Times New Roman"/>
        <w:sz w:val="30"/>
        <w:szCs w:val="30"/>
      </w:rPr>
      <w:tab/>
    </w:r>
    <w:r>
      <w:rPr>
        <w:rFonts w:ascii="Times New Roman" w:eastAsia="Calibri" w:hAnsi="Times New Roman" w:cs="Times New Roman"/>
        <w:sz w:val="30"/>
        <w:szCs w:val="30"/>
      </w:rPr>
      <w:tab/>
    </w:r>
  </w:p>
  <w:p w14:paraId="154EC38F" w14:textId="77777777" w:rsidR="00104F31" w:rsidRDefault="00104F31" w:rsidP="00D24902">
    <w:pPr>
      <w:tabs>
        <w:tab w:val="left" w:pos="-7230"/>
        <w:tab w:val="left" w:pos="-6804"/>
        <w:tab w:val="left" w:pos="-6663"/>
        <w:tab w:val="left" w:pos="-5670"/>
        <w:tab w:val="left" w:pos="4111"/>
      </w:tabs>
      <w:spacing w:after="0" w:line="23" w:lineRule="atLeast"/>
      <w:ind w:right="-1" w:firstLine="709"/>
      <w:rPr>
        <w:rFonts w:ascii="Times New Roman" w:eastAsia="Calibri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45F"/>
    <w:multiLevelType w:val="hybridMultilevel"/>
    <w:tmpl w:val="904C4EF4"/>
    <w:lvl w:ilvl="0" w:tplc="D674DF5C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66659A7"/>
    <w:multiLevelType w:val="hybridMultilevel"/>
    <w:tmpl w:val="5D3E6618"/>
    <w:lvl w:ilvl="0" w:tplc="6726A28E">
      <w:start w:val="1"/>
      <w:numFmt w:val="russianLower"/>
      <w:suff w:val="space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E2354"/>
    <w:multiLevelType w:val="hybridMultilevel"/>
    <w:tmpl w:val="0076E70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5DFC511C"/>
    <w:multiLevelType w:val="hybridMultilevel"/>
    <w:tmpl w:val="904C4EF4"/>
    <w:lvl w:ilvl="0" w:tplc="D674DF5C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686242BA"/>
    <w:multiLevelType w:val="hybridMultilevel"/>
    <w:tmpl w:val="50BCC454"/>
    <w:lvl w:ilvl="0" w:tplc="D3249CB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6726A28E">
      <w:start w:val="1"/>
      <w:numFmt w:val="russianLower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04B4132"/>
    <w:multiLevelType w:val="hybridMultilevel"/>
    <w:tmpl w:val="904C4EF4"/>
    <w:lvl w:ilvl="0" w:tplc="D674DF5C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364FDC"/>
    <w:multiLevelType w:val="hybridMultilevel"/>
    <w:tmpl w:val="BE16D9E8"/>
    <w:lvl w:ilvl="0" w:tplc="6726A28E">
      <w:start w:val="1"/>
      <w:numFmt w:val="russianLower"/>
      <w:suff w:val="space"/>
      <w:lvlText w:val="%1)"/>
      <w:lvlJc w:val="left"/>
      <w:pPr>
        <w:ind w:left="24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22"/>
    <w:rsid w:val="00014178"/>
    <w:rsid w:val="00016780"/>
    <w:rsid w:val="00050175"/>
    <w:rsid w:val="00056888"/>
    <w:rsid w:val="0005768E"/>
    <w:rsid w:val="00060513"/>
    <w:rsid w:val="00067070"/>
    <w:rsid w:val="00075860"/>
    <w:rsid w:val="00097226"/>
    <w:rsid w:val="000A1AFB"/>
    <w:rsid w:val="000A2B88"/>
    <w:rsid w:val="000A561C"/>
    <w:rsid w:val="000C3C4B"/>
    <w:rsid w:val="000C4F9D"/>
    <w:rsid w:val="000C77B0"/>
    <w:rsid w:val="000D327D"/>
    <w:rsid w:val="000D582D"/>
    <w:rsid w:val="000E0090"/>
    <w:rsid w:val="000E2D9A"/>
    <w:rsid w:val="000E36FA"/>
    <w:rsid w:val="000E6377"/>
    <w:rsid w:val="000E7521"/>
    <w:rsid w:val="000F5EC6"/>
    <w:rsid w:val="000F74CD"/>
    <w:rsid w:val="00101434"/>
    <w:rsid w:val="00104F31"/>
    <w:rsid w:val="001135A5"/>
    <w:rsid w:val="001155B1"/>
    <w:rsid w:val="00136C5F"/>
    <w:rsid w:val="00172121"/>
    <w:rsid w:val="001A4FCF"/>
    <w:rsid w:val="001C373C"/>
    <w:rsid w:val="001F6E9A"/>
    <w:rsid w:val="002163AF"/>
    <w:rsid w:val="00233B6B"/>
    <w:rsid w:val="0023591F"/>
    <w:rsid w:val="00243136"/>
    <w:rsid w:val="0024607B"/>
    <w:rsid w:val="00270206"/>
    <w:rsid w:val="00270439"/>
    <w:rsid w:val="00291B0D"/>
    <w:rsid w:val="002C1767"/>
    <w:rsid w:val="002C32AC"/>
    <w:rsid w:val="002F19CF"/>
    <w:rsid w:val="002F1F5D"/>
    <w:rsid w:val="002F6475"/>
    <w:rsid w:val="00355DB6"/>
    <w:rsid w:val="003716C2"/>
    <w:rsid w:val="00375113"/>
    <w:rsid w:val="00393CE0"/>
    <w:rsid w:val="00397A18"/>
    <w:rsid w:val="003A59EA"/>
    <w:rsid w:val="003B3D07"/>
    <w:rsid w:val="003D31BE"/>
    <w:rsid w:val="003F2A61"/>
    <w:rsid w:val="003F4AA4"/>
    <w:rsid w:val="00421D3B"/>
    <w:rsid w:val="00440914"/>
    <w:rsid w:val="00444A1C"/>
    <w:rsid w:val="00471A81"/>
    <w:rsid w:val="00477FF7"/>
    <w:rsid w:val="0048777C"/>
    <w:rsid w:val="004972E1"/>
    <w:rsid w:val="004D207C"/>
    <w:rsid w:val="004F59D3"/>
    <w:rsid w:val="005011E1"/>
    <w:rsid w:val="005115B3"/>
    <w:rsid w:val="00516B4A"/>
    <w:rsid w:val="005208FF"/>
    <w:rsid w:val="00525009"/>
    <w:rsid w:val="00536ABF"/>
    <w:rsid w:val="00562934"/>
    <w:rsid w:val="005A0F93"/>
    <w:rsid w:val="005A4D95"/>
    <w:rsid w:val="005B3D44"/>
    <w:rsid w:val="005C01DF"/>
    <w:rsid w:val="005C33EC"/>
    <w:rsid w:val="005E03A3"/>
    <w:rsid w:val="00605F50"/>
    <w:rsid w:val="00607721"/>
    <w:rsid w:val="006171E3"/>
    <w:rsid w:val="00621EA9"/>
    <w:rsid w:val="00641E0D"/>
    <w:rsid w:val="0065139E"/>
    <w:rsid w:val="006810E5"/>
    <w:rsid w:val="0068273D"/>
    <w:rsid w:val="006C37CD"/>
    <w:rsid w:val="006E7F3E"/>
    <w:rsid w:val="006F52CB"/>
    <w:rsid w:val="007001DD"/>
    <w:rsid w:val="00703E3C"/>
    <w:rsid w:val="00707704"/>
    <w:rsid w:val="00722897"/>
    <w:rsid w:val="0073126D"/>
    <w:rsid w:val="00735116"/>
    <w:rsid w:val="00756881"/>
    <w:rsid w:val="007A09B0"/>
    <w:rsid w:val="007A552D"/>
    <w:rsid w:val="007B72AF"/>
    <w:rsid w:val="007C5B5F"/>
    <w:rsid w:val="007D703A"/>
    <w:rsid w:val="007D7E27"/>
    <w:rsid w:val="007E3BA3"/>
    <w:rsid w:val="007E58B7"/>
    <w:rsid w:val="007F46A4"/>
    <w:rsid w:val="00811AA5"/>
    <w:rsid w:val="0081631D"/>
    <w:rsid w:val="00825BDF"/>
    <w:rsid w:val="00860C30"/>
    <w:rsid w:val="00866238"/>
    <w:rsid w:val="0086689E"/>
    <w:rsid w:val="00884D6E"/>
    <w:rsid w:val="008A0B1A"/>
    <w:rsid w:val="008B657F"/>
    <w:rsid w:val="008E410E"/>
    <w:rsid w:val="008E7B1A"/>
    <w:rsid w:val="009035AE"/>
    <w:rsid w:val="00910111"/>
    <w:rsid w:val="00914BF6"/>
    <w:rsid w:val="009258BB"/>
    <w:rsid w:val="00942B37"/>
    <w:rsid w:val="0094595E"/>
    <w:rsid w:val="00957896"/>
    <w:rsid w:val="0097459C"/>
    <w:rsid w:val="009B1269"/>
    <w:rsid w:val="009C2185"/>
    <w:rsid w:val="009F2763"/>
    <w:rsid w:val="009F5DDA"/>
    <w:rsid w:val="00A1196F"/>
    <w:rsid w:val="00A179B5"/>
    <w:rsid w:val="00A21CF2"/>
    <w:rsid w:val="00A800B4"/>
    <w:rsid w:val="00A86FF7"/>
    <w:rsid w:val="00AA667A"/>
    <w:rsid w:val="00AB1DD2"/>
    <w:rsid w:val="00AC649D"/>
    <w:rsid w:val="00AD373F"/>
    <w:rsid w:val="00AD4654"/>
    <w:rsid w:val="00AE2A93"/>
    <w:rsid w:val="00AE4048"/>
    <w:rsid w:val="00AE7109"/>
    <w:rsid w:val="00B124B0"/>
    <w:rsid w:val="00B14DCE"/>
    <w:rsid w:val="00B249E0"/>
    <w:rsid w:val="00B256E5"/>
    <w:rsid w:val="00B37F52"/>
    <w:rsid w:val="00B44804"/>
    <w:rsid w:val="00B66CE9"/>
    <w:rsid w:val="00B73360"/>
    <w:rsid w:val="00B83062"/>
    <w:rsid w:val="00B93013"/>
    <w:rsid w:val="00BB3033"/>
    <w:rsid w:val="00BB6F26"/>
    <w:rsid w:val="00BC6634"/>
    <w:rsid w:val="00BE3A12"/>
    <w:rsid w:val="00BE5147"/>
    <w:rsid w:val="00C10838"/>
    <w:rsid w:val="00C27C73"/>
    <w:rsid w:val="00C44864"/>
    <w:rsid w:val="00C56F82"/>
    <w:rsid w:val="00C73783"/>
    <w:rsid w:val="00CC50D8"/>
    <w:rsid w:val="00D01FDB"/>
    <w:rsid w:val="00D100A4"/>
    <w:rsid w:val="00D24902"/>
    <w:rsid w:val="00D26CBD"/>
    <w:rsid w:val="00D342BE"/>
    <w:rsid w:val="00D42854"/>
    <w:rsid w:val="00D7084D"/>
    <w:rsid w:val="00DA2522"/>
    <w:rsid w:val="00DC7038"/>
    <w:rsid w:val="00DF14B4"/>
    <w:rsid w:val="00E01DAA"/>
    <w:rsid w:val="00E14A30"/>
    <w:rsid w:val="00E27AFE"/>
    <w:rsid w:val="00E33920"/>
    <w:rsid w:val="00E33D9C"/>
    <w:rsid w:val="00E3439A"/>
    <w:rsid w:val="00E56FAC"/>
    <w:rsid w:val="00E95A83"/>
    <w:rsid w:val="00EA1588"/>
    <w:rsid w:val="00EA54FC"/>
    <w:rsid w:val="00EC0788"/>
    <w:rsid w:val="00EC1254"/>
    <w:rsid w:val="00ED3E4F"/>
    <w:rsid w:val="00EE30A2"/>
    <w:rsid w:val="00EF06F8"/>
    <w:rsid w:val="00F01B23"/>
    <w:rsid w:val="00F0470A"/>
    <w:rsid w:val="00F33287"/>
    <w:rsid w:val="00F5783B"/>
    <w:rsid w:val="00F63013"/>
    <w:rsid w:val="00F645E3"/>
    <w:rsid w:val="00F64970"/>
    <w:rsid w:val="00F75EF6"/>
    <w:rsid w:val="00F87022"/>
    <w:rsid w:val="00F876B6"/>
    <w:rsid w:val="00F96976"/>
    <w:rsid w:val="00F9733C"/>
    <w:rsid w:val="00FA481C"/>
    <w:rsid w:val="00FA56FF"/>
    <w:rsid w:val="00FB2831"/>
    <w:rsid w:val="00FC1698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B39A7"/>
  <w15:docId w15:val="{D1DD347D-BAC7-4F80-9D2D-D6C918C9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022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8702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022"/>
    <w:rPr>
      <w:rFonts w:ascii="Consolas" w:hAnsi="Consolas" w:cs="Consolas"/>
      <w:sz w:val="20"/>
      <w:szCs w:val="20"/>
    </w:rPr>
  </w:style>
  <w:style w:type="character" w:styleId="a5">
    <w:name w:val="Hyperlink"/>
    <w:basedOn w:val="a0"/>
    <w:uiPriority w:val="99"/>
    <w:unhideWhenUsed/>
    <w:rsid w:val="00F870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02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A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AFB"/>
  </w:style>
  <w:style w:type="paragraph" w:styleId="aa">
    <w:name w:val="List Paragraph"/>
    <w:basedOn w:val="a"/>
    <w:uiPriority w:val="34"/>
    <w:qFormat/>
    <w:rsid w:val="005115B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F2A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2A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2A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2A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2A61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3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1-04-30/grazhdanskij-protsessualnyj-kodeks-donetskoj-narodnoj-respublik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9-12-17/grazhdanskij-kodeks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2021-03-29T11:04:00Z</cp:lastPrinted>
  <dcterms:created xsi:type="dcterms:W3CDTF">2022-04-27T08:41:00Z</dcterms:created>
  <dcterms:modified xsi:type="dcterms:W3CDTF">2022-04-27T08:43:00Z</dcterms:modified>
</cp:coreProperties>
</file>