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33D" w:rsidRDefault="006026D0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B74044" w:rsidRDefault="006026D0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7630CA" w:rsidRDefault="006026D0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622CDD" w:rsidRDefault="006026D0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4B2A17" w:rsidRDefault="006026D0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1A149C" w:rsidRDefault="006026D0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2414E7" w:rsidRDefault="006026D0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от 27.03.2020 № 117-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73501">
        <w:t>,</w:t>
      </w:r>
    </w:p>
    <w:p w:rsidR="001D3E8D" w:rsidRDefault="006026D0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5" w:history="1"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20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.11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.2020 № 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212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A03923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A03923" w:rsidRDefault="006026D0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6" w:history="1"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от 18.12.2020 № 222-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C91A3F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C91A3F" w:rsidRDefault="006026D0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7" w:history="1"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</w:rPr>
          <w:t>от 05.03.2021 № 253-</w:t>
        </w:r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227050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794425" w:rsidRDefault="006026D0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8" w:history="1">
        <w:r w:rsidR="00227050" w:rsidRPr="00227050">
          <w:rPr>
            <w:rStyle w:val="a4"/>
            <w:rFonts w:ascii="Times New Roman" w:hAnsi="Times New Roman" w:cs="Times New Roman"/>
            <w:i/>
            <w:sz w:val="28"/>
            <w:szCs w:val="28"/>
          </w:rPr>
          <w:t>от 26.03.2021 № 266-</w:t>
        </w:r>
        <w:r w:rsidR="00227050" w:rsidRPr="0022705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="00794425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bookmarkStart w:id="0" w:name="_Hlk91691083"/>
    <w:p w:rsidR="000F239B" w:rsidRDefault="002D7D47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begin"/>
      </w:r>
      <w:r w:rsidR="00794425">
        <w:rPr>
          <w:rStyle w:val="a4"/>
          <w:rFonts w:ascii="Times New Roman" w:hAnsi="Times New Roman" w:cs="Times New Roman"/>
          <w:i/>
          <w:sz w:val="28"/>
          <w:szCs w:val="28"/>
        </w:rPr>
        <w:instrText xml:space="preserve"> HYPERLINK "</w:instrText>
      </w:r>
      <w:r w:rsidR="00501D90">
        <w:rPr>
          <w:rStyle w:val="a4"/>
          <w:rFonts w:ascii="Times New Roman" w:hAnsi="Times New Roman" w:cs="Times New Roman"/>
          <w:i/>
          <w:sz w:val="28"/>
          <w:szCs w:val="28"/>
        </w:rPr>
        <w:instrText>http://npa.dnronline.su/2021-12-28/331-iins-o-vnesenii-izmenenij-v-zakon-donetskoj-narodnoj-respubliki-o-svobode-veroispovedaniya-i-religioznyh-obedineniyah.html</w:instrText>
      </w:r>
      <w:r w:rsidR="00794425">
        <w:rPr>
          <w:rStyle w:val="a4"/>
          <w:rFonts w:ascii="Times New Roman" w:hAnsi="Times New Roman" w:cs="Times New Roman"/>
          <w:i/>
          <w:sz w:val="28"/>
          <w:szCs w:val="28"/>
        </w:rPr>
        <w:instrText xml:space="preserve">" </w:instrText>
      </w: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separate"/>
      </w:r>
      <w:r w:rsidR="00794425" w:rsidRPr="00794425">
        <w:rPr>
          <w:rStyle w:val="a4"/>
          <w:rFonts w:ascii="Times New Roman" w:hAnsi="Times New Roman" w:cs="Times New Roman"/>
          <w:i/>
          <w:sz w:val="28"/>
          <w:szCs w:val="28"/>
        </w:rPr>
        <w:t>от 24.12.2021 № 331-</w:t>
      </w:r>
      <w:r w:rsidR="00794425" w:rsidRPr="00794425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IIHC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end"/>
      </w:r>
      <w:bookmarkEnd w:id="0"/>
      <w:r w:rsidR="000F239B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227050" w:rsidRPr="008122BD" w:rsidRDefault="006026D0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9" w:history="1">
        <w:r w:rsidR="000F239B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11.04.2022 № 37</w:t>
        </w:r>
        <w:r w:rsidR="00867C93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2</w:t>
        </w:r>
        <w:r w:rsidR="000F239B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0F239B" w:rsidRPr="0066167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0F239B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227050" w:rsidRPr="008122BD"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</w:p>
    <w:p w:rsidR="000B61F7" w:rsidRPr="00FF7C63" w:rsidRDefault="000B61F7" w:rsidP="001D3E8D">
      <w:pPr>
        <w:spacing w:after="0"/>
        <w:jc w:val="center"/>
      </w:pPr>
    </w:p>
    <w:p w:rsidR="00E73501" w:rsidRDefault="00E73501" w:rsidP="001A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01">
        <w:rPr>
          <w:rFonts w:ascii="Times New Roman" w:hAnsi="Times New Roman" w:cs="Times New Roman"/>
          <w:i/>
          <w:sz w:val="28"/>
          <w:szCs w:val="28"/>
        </w:rPr>
        <w:t xml:space="preserve">(В тексте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20" w:history="1"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от 20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>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«республиканский орган исполнительной власти, реализующий государственную политику в сфере доходов и сборов»</w:t>
      </w:r>
      <w:r w:rsid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>в соответствующем падеже замен</w:t>
      </w:r>
      <w:r w:rsidR="0009526F">
        <w:rPr>
          <w:rFonts w:ascii="Times New Roman" w:hAnsi="Times New Roman" w:cs="Times New Roman"/>
          <w:i/>
          <w:sz w:val="28"/>
          <w:szCs w:val="28"/>
        </w:rPr>
        <w:t>ены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словами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</w:rPr>
        <w:t>«республиканский орган исполнительной власти, реализующий государственную политику в сфере налогообложения и таможенного дела»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падеже согласно Закону </w:t>
      </w:r>
      <w:hyperlink r:id="rId21" w:history="1">
        <w:r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20.11.2020 № 212-IIНС</w:t>
        </w:r>
      </w:hyperlink>
      <w:r w:rsidR="001A2A14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1A2A14" w:rsidRPr="001A2A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слова «конфессиональные нормы» в соответствующем падеже заменены словами «внутренние установления» в соответствующем падеже согласно Закону </w:t>
      </w:r>
      <w:hyperlink r:id="rId22" w:history="1"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 xml:space="preserve">от 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lastRenderedPageBreak/>
          <w:t>05.03.2021 № 253-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="0009526F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  <w:t>,</w:t>
      </w:r>
      <w:r w:rsidR="00095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26F" w:rsidRPr="0009526F">
        <w:rPr>
          <w:rFonts w:ascii="Times New Roman" w:hAnsi="Times New Roman" w:cs="Times New Roman"/>
          <w:i/>
          <w:sz w:val="28"/>
          <w:szCs w:val="28"/>
        </w:rPr>
        <w:t>слова «место нахождения (адрес)» в соответствующем падеже замен</w:t>
      </w:r>
      <w:r w:rsidR="0009526F">
        <w:rPr>
          <w:rFonts w:ascii="Times New Roman" w:hAnsi="Times New Roman" w:cs="Times New Roman"/>
          <w:i/>
          <w:sz w:val="28"/>
          <w:szCs w:val="28"/>
        </w:rPr>
        <w:t>ены</w:t>
      </w:r>
      <w:r w:rsidR="0009526F" w:rsidRPr="0009526F">
        <w:rPr>
          <w:rFonts w:ascii="Times New Roman" w:hAnsi="Times New Roman" w:cs="Times New Roman"/>
          <w:i/>
          <w:sz w:val="28"/>
          <w:szCs w:val="28"/>
        </w:rPr>
        <w:t xml:space="preserve"> словами «местонахождение (адрес)» в соответствующем падеже</w:t>
      </w:r>
      <w:r w:rsidR="0009526F">
        <w:rPr>
          <w:rFonts w:ascii="Times New Roman" w:hAnsi="Times New Roman" w:cs="Times New Roman"/>
          <w:i/>
          <w:sz w:val="28"/>
          <w:szCs w:val="28"/>
        </w:rPr>
        <w:t xml:space="preserve"> согласно Закону </w:t>
      </w:r>
      <w:hyperlink r:id="rId23" w:history="1">
        <w:r w:rsidR="0009526F" w:rsidRPr="00794425">
          <w:rPr>
            <w:rStyle w:val="a4"/>
            <w:rFonts w:ascii="Times New Roman" w:hAnsi="Times New Roman" w:cs="Times New Roman"/>
            <w:i/>
            <w:sz w:val="28"/>
            <w:szCs w:val="28"/>
          </w:rPr>
          <w:t>от 24.12.2021 № 331-</w:t>
        </w:r>
        <w:r w:rsidR="0009526F" w:rsidRPr="0079442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="001A2A14" w:rsidRPr="0009526F"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>)</w:t>
      </w:r>
    </w:p>
    <w:p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:rsidR="00815132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1. Законодательство о свободе вероисповедания и религиозных объединениях состоит из соответствующих норм Конституции Донецкой Народной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кодекса Донецкой Народной Республики, 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10">
        <w:rPr>
          <w:rFonts w:ascii="Times New Roman" w:eastAsia="Calibri" w:hAnsi="Times New Roman" w:cs="Times New Roman"/>
          <w:sz w:val="28"/>
          <w:szCs w:val="28"/>
        </w:rPr>
        <w:t>и принимаемых в соответствии с ними иных нормативных правовых актов Донецкой Народной Республики.</w:t>
      </w:r>
    </w:p>
    <w:p w:rsidR="001D3E8D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2. Права человека и гражданина на свободу вероисповедания регулируются настоящим Законом.</w:t>
      </w:r>
    </w:p>
    <w:p w:rsidR="001D3E8D" w:rsidRDefault="001D3E8D" w:rsidP="001D3E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акты, принимаемые в Донецкой Народной Республике и затрагивающие реализацию права на свободу вероисповедания, а также деятельность религиозных объединений, должны соответствовать настоящему Закону.</w:t>
      </w:r>
    </w:p>
    <w:p w:rsidR="00F47563" w:rsidRDefault="001D3E8D" w:rsidP="001D3E8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Ничто в законодательстве о свободе вероисповедания и религиозных объединениях не должно истолковываться в смысле умаления или ущемления прав человека и гражданина на свободу вероисповедания, гарантированных Конституцией Донецкой Народной Республики или вытекающих из международных договоров Донецкой Народной Республики</w:t>
      </w:r>
      <w:r w:rsidR="00CB21F4" w:rsidRPr="00432EFD">
        <w:rPr>
          <w:rFonts w:ascii="Times New Roman" w:hAnsi="Times New Roman" w:cs="Times New Roman"/>
          <w:sz w:val="28"/>
          <w:szCs w:val="28"/>
        </w:rPr>
        <w:t>.</w:t>
      </w:r>
    </w:p>
    <w:p w:rsidR="00C1398C" w:rsidRPr="00432EFD" w:rsidRDefault="006026D0" w:rsidP="00C1398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(Статья 2 изложена в новой редакци</w:t>
        </w:r>
        <w:r w:rsidR="00087368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и в соответствии с Законом от 20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:rsidR="00803798" w:rsidRDefault="00C1398C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Донецкой Народной Республике гарантируются свобода вероисповедания, в том числе право исповедовать индивидуально или совместно с другими </w:t>
      </w:r>
      <w:r w:rsidR="00803798" w:rsidRPr="00BC366A">
        <w:rPr>
          <w:rFonts w:ascii="Times New Roman" w:eastAsia="Calibri" w:hAnsi="Times New Roman" w:cs="Times New Roman"/>
          <w:color w:val="000000"/>
          <w:sz w:val="28"/>
          <w:szCs w:val="28"/>
        </w:rPr>
        <w:t>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выбирать и менять, иметь и распространять религиозные убеждения и действовать в соответствии с ними, в том числе создавая религиозные объединения.</w:t>
      </w:r>
    </w:p>
    <w:p w:rsidR="00C1398C" w:rsidRDefault="00803798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</w:t>
      </w:r>
      <w:r w:rsidRPr="00FC71A1">
        <w:rPr>
          <w:rFonts w:ascii="Times New Roman" w:hAnsi="Times New Roman" w:cs="Times New Roman"/>
          <w:sz w:val="28"/>
          <w:szCs w:val="28"/>
        </w:rPr>
        <w:lastRenderedPageBreak/>
        <w:t>установленную законами ответственность за нарушение законодательства о свободе вероисповедания и религиозных объединениях</w:t>
      </w:r>
      <w:r w:rsidR="00C1398C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398C" w:rsidRDefault="006026D0" w:rsidP="00C1398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6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Часть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1 статьи 3 изложен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а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новой редакции в соответствии с Законом от 20.11.2020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A64530" w:rsidRDefault="00842FA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3. Установление преимуществ, ограничений или иных форм дискриминации в зависимости от отношения к религии не допускается.</w:t>
      </w:r>
    </w:p>
    <w:p w:rsidR="00842FA0" w:rsidRPr="007B637D" w:rsidRDefault="006026D0" w:rsidP="007B63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7" w:history="1"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3 изложена в новой редакции в соответствии с Законом от 20.11.2020 № 212-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:rsidR="009854B3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5655E4" w:rsidRPr="00417D10">
        <w:rPr>
          <w:rFonts w:ascii="Times New Roman" w:eastAsia="Calibri" w:hAnsi="Times New Roman" w:cs="Times New Roman"/>
          <w:sz w:val="28"/>
          <w:szCs w:val="28"/>
        </w:rPr>
        <w:t xml:space="preserve"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</w:t>
      </w:r>
      <w:r w:rsidR="005655E4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или лиц, их заменяющих</w:t>
      </w:r>
      <w:r w:rsidR="00565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55E4" w:rsidRPr="005655E4" w:rsidRDefault="006026D0" w:rsidP="005655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8" w:history="1"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3 изложена в новой редакции в соответствии с Законом от 20.11.2020 № 212-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необоснованное воспрепятствование осуществлению права на свободу вероисповедания, в том числе сопряженное с насилием над личностью, с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:rsidR="00815132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:rsidR="009854B3" w:rsidRPr="00904ACA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:rsidR="007D276D" w:rsidRPr="007452E0" w:rsidRDefault="006026D0" w:rsidP="007452E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0" w:history="1"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(Пункт 4 части 2 статьи 4 с изменениями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,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внесенными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соответствии с Законом от 20.11.2020 № 212-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9854B3" w:rsidRDefault="00C90A4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законодательством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:rsidR="00C90A44" w:rsidRPr="005655E4" w:rsidRDefault="006026D0" w:rsidP="00C90A4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1" w:history="1"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4 изложена в новой редакции в соответствии с Законом от 20.11.2020 № 212-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9854B3" w:rsidRDefault="009854B3" w:rsidP="00E4458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  <w:r w:rsidR="00E44585">
        <w:rPr>
          <w:rFonts w:ascii="Times New Roman" w:hAnsi="Times New Roman" w:cs="Times New Roman"/>
          <w:sz w:val="28"/>
          <w:szCs w:val="28"/>
        </w:rPr>
        <w:t xml:space="preserve"> </w:t>
      </w:r>
      <w:r w:rsidR="00E44585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 государственной власти и органов местного самоуправления не сопровождается публичными религиозными обрядами и церемониями.</w:t>
      </w:r>
    </w:p>
    <w:bookmarkStart w:id="1" w:name="_Hlk91687828"/>
    <w:p w:rsidR="00E44585" w:rsidRPr="00E44585" w:rsidRDefault="002D7D47" w:rsidP="00E4458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fldChar w:fldCharType="begin"/>
      </w:r>
      <w:r w:rsidR="00C56076">
        <w:instrText xml:space="preserve"> HYPERLINK "</w:instrText>
      </w:r>
      <w:r w:rsidR="001A5F1C">
        <w:instrText>http://npa.dnronline.su/2020-11-25/212-iins-o-vnesenii-izmenenij-v-zakon-donetskoj-narodnoj-respubliki-o-svobode-veroispovedaniya-i-religioznyh-obedineniyah.html</w:instrText>
      </w:r>
      <w:r w:rsidR="00C56076">
        <w:instrText xml:space="preserve">" </w:instrText>
      </w:r>
      <w:r>
        <w:fldChar w:fldCharType="separate"/>
      </w:r>
      <w:r w:rsidR="00E44585" w:rsidRPr="00923E0C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(Часть 4 статьи 4 с изменениями, внесенными в соответствии с Законом от 20.11.2020 № 212-</w:t>
      </w:r>
      <w:r w:rsidR="00E44585" w:rsidRPr="00923E0C">
        <w:rPr>
          <w:rStyle w:val="a4"/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II</w:t>
      </w:r>
      <w:r w:rsidR="00E44585" w:rsidRPr="00923E0C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НС)</w:t>
      </w:r>
      <w:r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end"/>
      </w:r>
    </w:p>
    <w:bookmarkEnd w:id="1"/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 xml:space="preserve">создается и осуществляет свою деятельность в соответствии со своими </w:t>
      </w:r>
      <w:bookmarkStart w:id="2" w:name="_Hlk66443977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2"/>
      <w:r w:rsidR="009854B3" w:rsidRPr="00432EFD">
        <w:rPr>
          <w:rFonts w:ascii="Times New Roman" w:hAnsi="Times New Roman" w:cs="Times New Roman"/>
          <w:sz w:val="28"/>
          <w:szCs w:val="28"/>
        </w:rPr>
        <w:t>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</w:t>
      </w:r>
      <w:r w:rsidR="0079442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854B3" w:rsidRPr="00432EFD">
        <w:rPr>
          <w:rFonts w:ascii="Times New Roman" w:hAnsi="Times New Roman" w:cs="Times New Roman"/>
          <w:sz w:val="28"/>
          <w:szCs w:val="28"/>
        </w:rPr>
        <w:t>;</w:t>
      </w:r>
    </w:p>
    <w:bookmarkStart w:id="3" w:name="_Hlk91687895"/>
    <w:p w:rsidR="00794425" w:rsidRPr="00E44585" w:rsidRDefault="002D7D47" w:rsidP="0079442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begin"/>
      </w:r>
      <w:r w:rsidR="00794425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instrText xml:space="preserve"> HYPERLINK "</w:instrText>
      </w:r>
      <w:r w:rsidR="00501D90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instrText>http://npa.dnronline.su/2021-12-28/331-iins-o-vnesenii-izmenenij-v-zakon-donetskoj-narodnoj-respubliki-o-svobode-veroispovedaniya-i-religioznyh-obedineniyah.html</w:instrText>
      </w:r>
      <w:r w:rsidR="00794425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instrText xml:space="preserve">" </w:instrText>
      </w: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separate"/>
      </w:r>
      <w:r w:rsidR="00794425" w:rsidRPr="00794425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(Пункт 1 части 5 статьи 4 с изменениями, внесенными в соответствии с Законом от 24.12.2021 № 331-</w:t>
      </w:r>
      <w:r w:rsidR="00794425" w:rsidRPr="00794425">
        <w:rPr>
          <w:rStyle w:val="a4"/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II</w:t>
      </w:r>
      <w:r w:rsidR="00794425" w:rsidRPr="00794425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НС)</w:t>
      </w: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end"/>
      </w:r>
    </w:p>
    <w:bookmarkEnd w:id="3"/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:rsidR="003B2AB3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>4. Религиозные объединения вправе осуществлять обучение религии и религиозное воспитание своих участников и</w:t>
      </w:r>
      <w:r w:rsidR="00885D0F">
        <w:rPr>
          <w:rFonts w:ascii="Times New Roman" w:eastAsia="Calibri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(или) членов в порядке, установленном законодательством Донецкой Народной Республики, в формах, определяемых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="001A2A14" w:rsidRPr="00417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религиозных объединений. </w:t>
      </w:r>
      <w:r w:rsidR="00885D0F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религии и религиозное воспитание не являются образовательной деятельностью.</w:t>
      </w:r>
    </w:p>
    <w:p w:rsidR="00A104E4" w:rsidRDefault="005D1AB2" w:rsidP="00251F0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(Часть 4 статьи 5</w:t>
      </w:r>
      <w:r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изменениями, внесенными в соответствии с </w:t>
      </w:r>
      <w:hyperlink r:id="rId32" w:history="1"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Законом от 03.08.2018 № 251-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251F02"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излож</w:t>
      </w:r>
      <w:r w:rsidR="0058103D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ена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hAnsi="Times New Roman" w:cs="Times New Roman"/>
          <w:bCs/>
          <w:i/>
          <w:sz w:val="28"/>
          <w:szCs w:val="28"/>
        </w:rPr>
        <w:t xml:space="preserve">в новой редакции в соответствии с </w:t>
      </w:r>
      <w:hyperlink r:id="rId33" w:history="1">
        <w:r w:rsidR="00251F02" w:rsidRPr="00FF7C63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 от 20.11.2020 № 212-IIНС</w:t>
        </w:r>
      </w:hyperlink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68094251"/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Статья 6. </w:t>
      </w:r>
      <w:r w:rsidRPr="002B4B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Религиозные объединения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1. Религиозным объединением в Донецкой Народной Республике признается добровольное объединение граждан Донецкой Народной Республики, иных лиц, имеющих регистрацию и находящи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на территории Донецкой Народной Республики на законных основаниях, образованное в целях совместного исповедания и распространения веры и обладающее соответствующими </w:t>
      </w:r>
      <w:r w:rsidRPr="00F6643E">
        <w:rPr>
          <w:rFonts w:ascii="Times New Roman" w:eastAsia="Calibri" w:hAnsi="Times New Roman" w:cs="Times New Roman"/>
          <w:color w:val="000000"/>
          <w:sz w:val="28"/>
          <w:szCs w:val="28"/>
        </w:rPr>
        <w:t>такой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цели признаками: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2B4B2E">
        <w:rPr>
          <w:rFonts w:ascii="Times New Roman" w:hAnsi="Times New Roman" w:cs="Times New Roman"/>
          <w:sz w:val="28"/>
          <w:szCs w:val="28"/>
        </w:rPr>
        <w:t> 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вероисповедание;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2) совершение богослужений, других религиозных обрядов и церемоний;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3) обучение религии и религиозное воспитание своих участников и (или) членов.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2. Религиозные объединения могут создаваться в форме религиозных групп и религиозных организаций.</w:t>
      </w:r>
    </w:p>
    <w:p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 Создание религиозных объединений в органах государственной власти, других государственных органах, </w:t>
      </w:r>
      <w:r w:rsidRPr="00F6643E">
        <w:rPr>
          <w:rFonts w:ascii="Times New Roman" w:hAnsi="Times New Roman" w:cs="Times New Roman"/>
          <w:sz w:val="28"/>
          <w:szCs w:val="28"/>
        </w:rPr>
        <w:t>государственных учреждениях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органах местного самоуправления, воинских частях, государственных и муниципальных организациях запрещается.</w:t>
      </w:r>
    </w:p>
    <w:p w:rsidR="00A92FE5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Запрещаются создание и деятельность религиозных объединений, цели и действия которых противоречат </w:t>
      </w:r>
      <w:r w:rsidRPr="000375D0">
        <w:rPr>
          <w:rFonts w:ascii="Times New Roman" w:eastAsia="Calibri" w:hAnsi="Times New Roman" w:cs="Times New Roman"/>
          <w:color w:val="000000"/>
          <w:sz w:val="28"/>
          <w:szCs w:val="28"/>
        </w:rPr>
        <w:t>закону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2FE5" w:rsidRPr="00A92FE5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92F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(Статья 6 с изменениями, внесенными в соответствии с </w:t>
      </w:r>
      <w:hyperlink r:id="rId34" w:history="1"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Законом от 03.08.2018 № 251-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val="en-US" w:eastAsia="en-US"/>
          </w:rPr>
          <w:t>IHC</w:t>
        </w:r>
      </w:hyperlink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, </w:t>
      </w:r>
      <w:r w:rsidRPr="00A92F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изложена в новой редакции в соответствии с </w:t>
      </w:r>
      <w:hyperlink r:id="rId35" w:history="1"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Законом от 26.03.2021 № 266-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val="en-US" w:eastAsia="en-US"/>
          </w:rPr>
          <w:t>IIHC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)</w:t>
        </w:r>
      </w:hyperlink>
    </w:p>
    <w:bookmarkEnd w:id="4"/>
    <w:p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27548" w:rsidRPr="00835D4A" w:rsidRDefault="0042754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D4A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первый части 2 статьи 7 с изменениями, внесенными в соответствии с </w:t>
      </w:r>
      <w:r w:rsidR="00835D4A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законами </w:t>
      </w:r>
      <w:r w:rsidRPr="00835D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hyperlink r:id="rId36" w:history="1">
        <w:r w:rsidRPr="00835D4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835D4A" w:rsidRPr="00835D4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37" w:history="1">
        <w:r w:rsidR="00835D4A" w:rsidRPr="00835D4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24.12.2021 № 331-</w:t>
        </w:r>
        <w:r w:rsidR="00835D4A" w:rsidRPr="00835D4A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Pr="00835D4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427548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427548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 продолжении деятельности религиозной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>группы не реже одного раза в год со дня последнего уведомления о начале или продолжении деятельности религиозной группы.</w:t>
      </w:r>
    </w:p>
    <w:p w:rsidR="00427548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40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41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42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F017F" w:rsidRPr="00984D88" w:rsidRDefault="006026D0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3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:rsidR="005A256C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:rsidR="003B2AB3" w:rsidRDefault="003B2AB3" w:rsidP="00E167F1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</w:t>
      </w:r>
      <w:r w:rsidR="00E167F1" w:rsidRPr="00E167F1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обучение религии и религиозное воспитание своих участников</w:t>
      </w:r>
      <w:r w:rsidR="00E1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исповедуемой доктриной (вероучением).</w:t>
      </w:r>
    </w:p>
    <w:p w:rsidR="005D1AB2" w:rsidRPr="00432EFD" w:rsidRDefault="005D1AB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(Часть 7 статьи 7 с изменениями, внесенными в соответствии с </w:t>
      </w:r>
      <w:r w:rsid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законами</w:t>
      </w:r>
      <w:r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45" w:history="1">
        <w:r w:rsidRPr="00594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03.08.2018 № 251-</w:t>
        </w:r>
        <w:r w:rsidRPr="00594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594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594693"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hyperlink r:id="rId46" w:history="1">
        <w:r w:rsidR="00594693" w:rsidRPr="00CD7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24.12.2021 № 331-</w:t>
        </w:r>
        <w:r w:rsidR="00594693" w:rsidRPr="00CD7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594693" w:rsidRPr="00CD7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:rsidR="006A1243" w:rsidRDefault="006026D0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:rsidR="005A256C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:rsidR="005A256C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3B2AB3" w:rsidRDefault="003B2AB3" w:rsidP="0022705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</w:t>
      </w:r>
      <w:r w:rsidR="00227050">
        <w:rPr>
          <w:rFonts w:ascii="Times New Roman" w:hAnsi="Times New Roman" w:cs="Times New Roman"/>
          <w:sz w:val="28"/>
          <w:szCs w:val="28"/>
        </w:rPr>
        <w:t>ью 1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координирующий орган или учреждение, а также духовная образовательная организация.</w:t>
      </w:r>
    </w:p>
    <w:p w:rsidR="00227050" w:rsidRPr="00F626F9" w:rsidRDefault="006026D0" w:rsidP="00227050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hyperlink r:id="rId50" w:history="1">
        <w:r w:rsidR="00227050" w:rsidRPr="00227050">
          <w:rPr>
            <w:rStyle w:val="a4"/>
            <w:rFonts w:ascii="Times New Roman" w:hAnsi="Times New Roman"/>
            <w:i/>
            <w:iCs/>
            <w:sz w:val="28"/>
            <w:szCs w:val="28"/>
          </w:rPr>
          <w:t xml:space="preserve">(Часть 5 статьи 8 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</w:rPr>
          <w:t>с изменениями, внесенными в соответствии с Законом от 26.03.2021 № 266-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</w:rPr>
          <w:t>НС)</w:t>
        </w:r>
      </w:hyperlink>
    </w:p>
    <w:p w:rsidR="001F6E2B" w:rsidRPr="00432EFD" w:rsidRDefault="00243D1C" w:rsidP="0022705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:rsidR="00A104E4" w:rsidRDefault="003B2AB3" w:rsidP="00AC24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:rsidR="00986C56" w:rsidRPr="00986C56" w:rsidRDefault="00986C56" w:rsidP="00986C56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 В отношении религиозных организаций положения части 5 статьи 53 и статьи 58 </w:t>
      </w:r>
      <w:hyperlink r:id="rId51" w:history="1">
        <w:r w:rsidRPr="00047DA3">
          <w:rPr>
            <w:rStyle w:val="a4"/>
            <w:rFonts w:ascii="Times New Roman" w:eastAsia="Calibri" w:hAnsi="Times New Roman" w:cs="Times New Roman"/>
            <w:sz w:val="28"/>
            <w:szCs w:val="28"/>
          </w:rPr>
          <w:t>Гражданского кодекса Донецкой Народной Республики</w:t>
        </w:r>
      </w:hyperlink>
      <w:r w:rsidRPr="00986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применяются.</w:t>
      </w:r>
    </w:p>
    <w:p w:rsidR="00986C56" w:rsidRPr="00986C56" w:rsidRDefault="006026D0" w:rsidP="00986C56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2" w:history="1"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9 статьи 8 введена Законом от 24.12.2021 № 331-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:rsidR="005F5B24" w:rsidRPr="005F5B24" w:rsidRDefault="005F5B24" w:rsidP="005F5B2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B24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организаций, если такие установления не противоречат закону.</w:t>
      </w:r>
    </w:p>
    <w:p w:rsidR="005A256C" w:rsidRPr="005F5B24" w:rsidRDefault="005A256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24">
        <w:rPr>
          <w:rFonts w:ascii="Times New Roman" w:eastAsia="Calibri" w:hAnsi="Times New Roman" w:cs="Times New Roman"/>
          <w:i/>
          <w:sz w:val="28"/>
          <w:szCs w:val="28"/>
        </w:rPr>
        <w:t xml:space="preserve">(Часть 2 статьи 9 с изменениями, внесенными в соответствии с Законом </w:t>
      </w:r>
      <w:hyperlink r:id="rId53" w:history="1"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11.10.2019 № 63-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="005F5B24">
        <w:rPr>
          <w:rFonts w:ascii="Times New Roman" w:eastAsia="Calibri" w:hAnsi="Times New Roman" w:cs="Times New Roman"/>
          <w:i/>
          <w:sz w:val="28"/>
          <w:szCs w:val="28"/>
        </w:rPr>
        <w:t xml:space="preserve">, изложена в новой редакции в соответствии с Законом </w:t>
      </w:r>
      <w:hyperlink r:id="rId54" w:history="1"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05.03.2021 № 253-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5F5B2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76">
        <w:rPr>
          <w:rFonts w:ascii="Times New Roman" w:hAnsi="Times New Roman" w:cs="Times New Roman"/>
          <w:sz w:val="28"/>
          <w:szCs w:val="28"/>
        </w:rPr>
        <w:t>5) </w:t>
      </w:r>
      <w:r w:rsidR="003B2AB3" w:rsidRPr="009B5F7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9B5F76">
        <w:rPr>
          <w:rFonts w:ascii="Times New Roman" w:hAnsi="Times New Roman" w:cs="Times New Roman"/>
          <w:sz w:val="28"/>
          <w:szCs w:val="28"/>
        </w:rPr>
        <w:t>о мест</w:t>
      </w:r>
      <w:r w:rsidR="007B2AC7" w:rsidRPr="009B5F76">
        <w:rPr>
          <w:rFonts w:ascii="Times New Roman" w:hAnsi="Times New Roman" w:cs="Times New Roman"/>
          <w:sz w:val="28"/>
          <w:szCs w:val="28"/>
        </w:rPr>
        <w:t>о</w:t>
      </w:r>
      <w:r w:rsidR="00C2413D" w:rsidRPr="009B5F76">
        <w:rPr>
          <w:rFonts w:ascii="Times New Roman" w:hAnsi="Times New Roman" w:cs="Times New Roman"/>
          <w:sz w:val="28"/>
          <w:szCs w:val="28"/>
        </w:rPr>
        <w:t>нахождени</w:t>
      </w:r>
      <w:r w:rsidR="007B2AC7" w:rsidRPr="009B5F76">
        <w:rPr>
          <w:rFonts w:ascii="Times New Roman" w:hAnsi="Times New Roman" w:cs="Times New Roman"/>
          <w:sz w:val="28"/>
          <w:szCs w:val="28"/>
        </w:rPr>
        <w:t>и</w:t>
      </w:r>
      <w:r w:rsidR="00C2413D" w:rsidRPr="009B5F76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2D2FD1">
        <w:rPr>
          <w:rFonts w:ascii="Times New Roman" w:hAnsi="Times New Roman" w:cs="Times New Roman"/>
          <w:sz w:val="28"/>
          <w:szCs w:val="28"/>
        </w:rPr>
        <w:t>е</w:t>
      </w:r>
      <w:r w:rsidR="00C2413D" w:rsidRPr="009B5F76">
        <w:rPr>
          <w:rFonts w:ascii="Times New Roman" w:hAnsi="Times New Roman" w:cs="Times New Roman"/>
          <w:sz w:val="28"/>
          <w:szCs w:val="28"/>
        </w:rPr>
        <w:t xml:space="preserve">) </w:t>
      </w:r>
      <w:r w:rsidR="003B2AB3" w:rsidRPr="009B5F76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55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:rsidR="00AB762E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5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57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="00986C56" w:rsidRPr="00986C5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86C56" w:rsidRPr="00986C56">
        <w:rPr>
          <w:rFonts w:ascii="Times New Roman" w:eastAsia="Calibri" w:hAnsi="Times New Roman" w:cs="Times New Roman"/>
          <w:color w:val="000000"/>
          <w:sz w:val="28"/>
          <w:szCs w:val="28"/>
        </w:rPr>
        <w:t>(далее – «Закон Донецкой Народной Республики «О противодействии терроризму»)</w:t>
      </w:r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:rsidR="00986C56" w:rsidRPr="00986C56" w:rsidRDefault="006026D0" w:rsidP="00986C5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8" w:history="1"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9 с изменениями, внесенными в соответствии с Законом от 24.12.2021 № 331-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>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:rsidR="00AB762E" w:rsidRPr="00432EFD" w:rsidRDefault="00AB762E" w:rsidP="00E167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подлежат государственной регистрации в соответствии с </w:t>
      </w:r>
      <w:hyperlink r:id="rId59" w:history="1">
        <w:r w:rsidR="00E167F1" w:rsidRPr="00E167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18 декабря 2020 года № 220-</w:t>
        </w:r>
        <w:r w:rsidR="00E167F1" w:rsidRPr="00E167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II</w:t>
        </w:r>
        <w:r w:rsidR="00E167F1" w:rsidRPr="00E167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НС «О государственной регистрации юридических лиц и физических лиц – предпринимателей»</w:t>
        </w:r>
      </w:hyperlink>
      <w:r w:rsidR="00E167F1" w:rsidRPr="00E1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Закон Донецкой Народной Республики «О государственной регистрации юридических лиц и физических лиц-предпринимателей») </w:t>
      </w:r>
      <w:r w:rsidRPr="00432EFD">
        <w:rPr>
          <w:rFonts w:ascii="Times New Roman" w:hAnsi="Times New Roman" w:cs="Times New Roman"/>
          <w:sz w:val="28"/>
          <w:szCs w:val="28"/>
        </w:rPr>
        <w:t>с учетом установленного настоящим Законом специального порядка государственной регистрации религиозных организаций.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Решение о государственной регистрации религиозной организации принимается уполномоченным органом.</w:t>
      </w:r>
    </w:p>
    <w:p w:rsidR="00E167F1" w:rsidRPr="00E167F1" w:rsidRDefault="006026D0" w:rsidP="00E167F1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0" w:history="1"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1 статьи 11 с изменениями, внесенными в соответствии с Законом от 24.12.2021 № 331-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:rsidR="005D1AB2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>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 документ об уплате регистрационного сбора.</w:t>
      </w:r>
    </w:p>
    <w:p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:rsidR="00AB762E" w:rsidRPr="00432EFD" w:rsidRDefault="006026D0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BF017F" w:rsidRPr="00984D88" w:rsidRDefault="006026D0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3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64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:rsidR="00AB762E" w:rsidRPr="00432EFD" w:rsidRDefault="00D83F41" w:rsidP="007E00F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</w:t>
      </w:r>
      <w:r w:rsidR="007E00F2" w:rsidRPr="007E00F2">
        <w:rPr>
          <w:rFonts w:ascii="Times New Roman" w:eastAsia="Calibri" w:hAnsi="Times New Roman" w:cs="Times New Roman"/>
          <w:color w:val="000000"/>
          <w:sz w:val="28"/>
          <w:szCs w:val="28"/>
        </w:rPr>
        <w:t>и (или) недостоверности</w:t>
      </w:r>
      <w:r w:rsidR="007E0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сведений об основах ее вероучения и соответствующей ему практики;</w:t>
      </w:r>
    </w:p>
    <w:p w:rsidR="00E167F1" w:rsidRPr="00E167F1" w:rsidRDefault="006026D0" w:rsidP="00E167F1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5" w:history="1"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(Пункт 3 части 1 статьи 12 с изменениями, внесенными в соответствии с Законом от 24.12.2021 № 331-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 учредитель (учредители) неправомочен.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</w:t>
      </w:r>
      <w:r w:rsidR="009B5F76">
        <w:rPr>
          <w:rFonts w:ascii="Times New Roman" w:hAnsi="Times New Roman"/>
          <w:sz w:val="28"/>
          <w:szCs w:val="28"/>
        </w:rPr>
        <w:t>о</w:t>
      </w:r>
      <w:r w:rsidRPr="006672DF">
        <w:rPr>
          <w:rFonts w:ascii="Times New Roman" w:hAnsi="Times New Roman"/>
          <w:sz w:val="28"/>
          <w:szCs w:val="28"/>
        </w:rPr>
        <w:t xml:space="preserve">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17F" w:rsidRDefault="006026D0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66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BF017F" w:rsidRPr="00984D88" w:rsidRDefault="006026D0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7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:rsidR="00BF017F" w:rsidRPr="00984D88" w:rsidRDefault="006026D0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:rsidR="00D70B0C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:rsidR="006A1243" w:rsidRDefault="00AB762E" w:rsidP="00D4738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</w:t>
      </w:r>
      <w:r w:rsidR="00D4738F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D4738F" w:rsidRPr="007A48D2">
          <w:rPr>
            <w:rStyle w:val="a4"/>
            <w:rFonts w:ascii="Times New Roman" w:eastAsia="Calibri" w:hAnsi="Times New Roman" w:cs="Times New Roman"/>
            <w:sz w:val="28"/>
            <w:szCs w:val="28"/>
          </w:rPr>
          <w:t>Гражданским кодексом Донецкой Народной Республики</w:t>
        </w:r>
      </w:hyperlink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D4738F" w:rsidRPr="00D4738F" w:rsidRDefault="006026D0" w:rsidP="00D4738F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1" w:history="1">
        <w:r w:rsidR="00D4738F" w:rsidRPr="00D4738F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(Статья 14 с изменениями, внесенными в соответствии с Законом от 24.12.2021 № 331-</w:t>
        </w:r>
        <w:r w:rsidR="00D4738F" w:rsidRPr="00D4738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D4738F" w:rsidRPr="00D4738F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72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:rsidR="005D1AB2" w:rsidRPr="00432EFD" w:rsidRDefault="006026D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>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:rsidR="00AB762E" w:rsidRPr="00432EFD" w:rsidRDefault="00AB762E" w:rsidP="000242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</w:t>
      </w:r>
      <w:r w:rsidR="00024299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024299" w:rsidRPr="00024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:rsidR="00BF017F" w:rsidRDefault="00AB762E" w:rsidP="00024299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</w:t>
      </w:r>
      <w:hyperlink r:id="rId75" w:history="1">
        <w:r w:rsidR="00024299" w:rsidRPr="00024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Закона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:rsidR="00AB762E" w:rsidRDefault="00AB762E" w:rsidP="000242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нарушение требований настоящего Закона, устава религиозной организации, </w:t>
      </w:r>
      <w:hyperlink r:id="rId76" w:history="1">
        <w:r w:rsidR="00024299" w:rsidRPr="00024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Закона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:rsidR="00BF017F" w:rsidRPr="00984D88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24299">
        <w:rPr>
          <w:rFonts w:ascii="Times New Roman" w:hAnsi="Times New Roman"/>
          <w:i/>
          <w:sz w:val="28"/>
          <w:szCs w:val="28"/>
        </w:rPr>
        <w:t xml:space="preserve">(Часть 4 статьи 15 с изменениями, внесенными в соответствии с </w:t>
      </w:r>
      <w:r w:rsidR="00024299">
        <w:rPr>
          <w:rFonts w:ascii="Times New Roman" w:hAnsi="Times New Roman"/>
          <w:i/>
          <w:sz w:val="28"/>
          <w:szCs w:val="28"/>
        </w:rPr>
        <w:t>з</w:t>
      </w:r>
      <w:r w:rsidRPr="00024299">
        <w:rPr>
          <w:rFonts w:ascii="Times New Roman" w:hAnsi="Times New Roman"/>
          <w:i/>
          <w:sz w:val="28"/>
          <w:szCs w:val="28"/>
        </w:rPr>
        <w:t>акон</w:t>
      </w:r>
      <w:r w:rsidR="00024299">
        <w:rPr>
          <w:rFonts w:ascii="Times New Roman" w:hAnsi="Times New Roman"/>
          <w:i/>
          <w:sz w:val="28"/>
          <w:szCs w:val="28"/>
        </w:rPr>
        <w:t>ами</w:t>
      </w:r>
      <w:r w:rsidRPr="00024299">
        <w:rPr>
          <w:rFonts w:ascii="Times New Roman" w:hAnsi="Times New Roman"/>
          <w:i/>
          <w:sz w:val="28"/>
          <w:szCs w:val="28"/>
        </w:rPr>
        <w:t xml:space="preserve"> </w:t>
      </w:r>
      <w:hyperlink r:id="rId77" w:history="1">
        <w:r w:rsidRPr="00024299">
          <w:rPr>
            <w:rStyle w:val="a4"/>
            <w:rFonts w:ascii="Times New Roman" w:hAnsi="Times New Roman"/>
            <w:i/>
            <w:sz w:val="28"/>
            <w:szCs w:val="28"/>
          </w:rPr>
          <w:t>от 10.02.2017 № 172-IНС</w:t>
        </w:r>
      </w:hyperlink>
      <w:r w:rsidR="00D4738F" w:rsidRPr="00024299">
        <w:rPr>
          <w:rFonts w:ascii="Times New Roman" w:hAnsi="Times New Roman"/>
          <w:i/>
          <w:sz w:val="28"/>
          <w:szCs w:val="28"/>
        </w:rPr>
        <w:t xml:space="preserve">, </w:t>
      </w:r>
      <w:hyperlink r:id="rId78" w:history="1">
        <w:r w:rsidR="00D4738F" w:rsidRPr="00024299">
          <w:rPr>
            <w:rStyle w:val="a4"/>
            <w:rFonts w:ascii="Times New Roman" w:hAnsi="Times New Roman"/>
            <w:i/>
            <w:sz w:val="28"/>
            <w:szCs w:val="28"/>
          </w:rPr>
          <w:t xml:space="preserve">от </w:t>
        </w:r>
        <w:r w:rsidR="00D4738F" w:rsidRPr="005946F7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24.12.2021 № 331-</w:t>
        </w:r>
        <w:r w:rsidR="00D4738F" w:rsidRPr="005946F7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D4738F" w:rsidRPr="005946F7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024299">
        <w:rPr>
          <w:rFonts w:ascii="Times New Roman" w:hAnsi="Times New Roman"/>
          <w:i/>
          <w:sz w:val="28"/>
          <w:szCs w:val="28"/>
        </w:rPr>
        <w:t>)</w:t>
      </w:r>
    </w:p>
    <w:p w:rsidR="00306E39" w:rsidRPr="00432EFD" w:rsidRDefault="00306E39" w:rsidP="00B34D5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</w:t>
      </w:r>
      <w:r w:rsidR="00B34D51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="00B34D51" w:rsidRPr="00B34D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Гражданским кодексом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B34D51" w:rsidRPr="00B34D51" w:rsidRDefault="006026D0" w:rsidP="00B34D51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0" w:history="1">
        <w:r w:rsidR="00B34D51" w:rsidRPr="00B34D5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5 статьи 15 с изменениями, внесенными в соответствии с Законом от 24.12.2021 № 331-</w:t>
        </w:r>
        <w:r w:rsidR="00B34D51" w:rsidRPr="00B34D51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B34D51" w:rsidRPr="00B34D5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предусмотренным </w:t>
      </w:r>
      <w:hyperlink r:id="rId81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2A14" w:rsidRPr="00A16A0A">
        <w:rPr>
          <w:rFonts w:ascii="Times New Roman" w:hAnsi="Times New Roman" w:cs="Times New Roman"/>
          <w:b/>
          <w:bCs/>
          <w:sz w:val="28"/>
          <w:szCs w:val="28"/>
        </w:rPr>
        <w:t>Внутренние установления</w:t>
      </w:r>
      <w:r w:rsidR="001A2A14">
        <w:rPr>
          <w:rFonts w:ascii="Times New Roman" w:hAnsi="Times New Roman" w:cs="Times New Roman"/>
          <w:sz w:val="28"/>
          <w:szCs w:val="28"/>
        </w:rPr>
        <w:t xml:space="preserve">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Под </w:t>
      </w:r>
      <w:bookmarkStart w:id="5" w:name="_Hlk66444543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5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действуют в соответствии со своими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если они не противоречат законодательству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Республики, и обладают правоспособностью, предусматриваемой в их уставах.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уважает традиции религиозных организаций, включая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внутренние установления</w:t>
      </w:r>
      <w:r w:rsidRPr="00432EFD">
        <w:rPr>
          <w:rFonts w:ascii="Times New Roman" w:hAnsi="Times New Roman" w:cs="Times New Roman"/>
          <w:sz w:val="28"/>
          <w:szCs w:val="28"/>
        </w:rPr>
        <w:t>, и, при необходимости, учитывает их в процессе осуществления правоприменительной деятельности.</w:t>
      </w:r>
    </w:p>
    <w:p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AF508B" w:rsidRPr="00432EFD" w:rsidRDefault="009430F4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AF508B" w:rsidRPr="00432EFD" w:rsidRDefault="00240AEB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0C7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AF508B" w:rsidRPr="00432EFD" w:rsidRDefault="00240AEB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:rsidR="00AF508B" w:rsidRPr="00432EFD" w:rsidRDefault="00240AEB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:rsidR="000C748B" w:rsidRPr="000C748B" w:rsidRDefault="006026D0" w:rsidP="000C748B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2" w:history="1"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2 статьи 17 с изменениями, внесенными в соответствии с Законом от 24.12.2021 № 331-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:rsidR="00FB1F1D" w:rsidRDefault="001A3D42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</w:t>
      </w:r>
      <w:r w:rsidR="000C748B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="000C748B" w:rsidRPr="000C74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Законом Донецкой Народной Республики </w:t>
        </w:r>
        <w:r w:rsidR="000C748B" w:rsidRPr="000C74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br/>
          <w:t>от 24 марта 2015 года № 24-IНС «О собраниях, митингах, демонстрациях, шествиях и пикетированиях»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0C748B" w:rsidRPr="000C748B" w:rsidRDefault="006026D0" w:rsidP="000C748B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4" w:history="1"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5 статьи 17 с изменениями, внесенными в соответствии с Законом от 24.12.2021 № 331-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паломников в богослужениях, иных религиозных обрядах и церемониях в местах религиозного почитания (паломничества) осуществляется согласно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 установлениям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 организаций.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3. Паломнической деятельностью признается деятельность религиозных организаций: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2) по установлению, поддержанию и развитию международных связей и контактов в целях организации паломнических поездок.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религиозных организаций, транспортного обслуживания паломников, сопровождения паломников, включая услуги экскурсоводов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(гидов), гидов-переводчиков, инструкторов-проводников, а также иную деятельность по организации паломнических поездок.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:rsidR="00A104E4" w:rsidRPr="00A104E4" w:rsidRDefault="00A104E4" w:rsidP="00FF7C6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:rsidR="00A104E4" w:rsidRPr="00432EFD" w:rsidRDefault="006026D0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:rsidR="00D9570C" w:rsidRDefault="006026D0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87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88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bookmarkStart w:id="6" w:name="_GoBack"/>
      <w:bookmarkEnd w:id="6"/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:rsidR="00D32BBE" w:rsidRPr="00432EFD" w:rsidRDefault="006026D0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иного назначения, предметы религиозного назначения,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предложениям религиозных организаций.</w:t>
      </w:r>
    </w:p>
    <w:p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и если это соответствует таким целям.</w:t>
      </w:r>
    </w:p>
    <w:p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1. Миссионерской деятельностью в целях настоящего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7" w:name="dst91"/>
      <w:bookmarkEnd w:id="7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8" w:name="dst92"/>
      <w:bookmarkEnd w:id="8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9" w:name="dst93"/>
      <w:bookmarkEnd w:id="9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10" w:name="dst94"/>
      <w:bookmarkEnd w:id="10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11" w:name="dst95"/>
      <w:bookmarkEnd w:id="11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12" w:name="dst96"/>
      <w:bookmarkEnd w:id="12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13" w:name="dst97"/>
      <w:bookmarkEnd w:id="13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14" w:name="dst98"/>
      <w:bookmarkEnd w:id="14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15" w:name="dst99"/>
      <w:bookmarkEnd w:id="15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8) в помещениях образовательных организаций, исторически используемых для проведения религиозных обрядов.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16" w:name="dst101"/>
      <w:bookmarkEnd w:id="16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 Вовлечение несовершеннолетних в миссионерскую деятельность запрещается и преследуется по закону.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r434"/>
      <w:bookmarkEnd w:id="17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 физических лиц – предпринимателей и выданного республиканским органом 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3. Иностранные граждане, въехавшие на территорию Донецкой Народной Республики по приглашению централизованной религиозной организации в 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:rsidR="000563C6" w:rsidRDefault="000563C6" w:rsidP="001371B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r441"/>
      <w:bookmarkEnd w:id="18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90" w:history="1">
        <w:r w:rsidR="001371BC" w:rsidRPr="001371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«О противодействии терроризму»</w:t>
        </w:r>
      </w:hyperlink>
      <w:r w:rsidR="001371BC" w:rsidRPr="00137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</w:t>
      </w:r>
      <w:hyperlink r:id="rId91" w:history="1">
        <w:r w:rsidR="001371BC" w:rsidRPr="001371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«О противодействии экстремистской деятельности»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:rsidR="001371BC" w:rsidRPr="001371BC" w:rsidRDefault="006026D0" w:rsidP="001371BC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2" w:history="1"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 xml:space="preserve">(Часть 4 статьи </w:t>
        </w:r>
        <w:r w:rsidR="001371BC" w:rsidRPr="001371B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25</w:t>
        </w:r>
        <w:r w:rsidR="001371BC" w:rsidRPr="001371B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vertAlign w:val="superscript"/>
          </w:rPr>
          <w:t>2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</w:rPr>
          <w:t xml:space="preserve"> 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с изменениями, внесенными в соответствии с Законом от 24.12.2021 № 331-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442"/>
      <w:bookmarkEnd w:id="19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9) воспрепятствование угрозой причинения вреда жизни, здоровью, имуществу, если есть опасность реального ее исполнения или применения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насильственного воздействия, другими противоправными действиями выходу гражданина из религиозного объединения;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0563C6" w:rsidRPr="000563C6" w:rsidRDefault="000563C6" w:rsidP="00BC52C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:rsidR="000563C6" w:rsidRPr="00432EFD" w:rsidRDefault="006026D0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</w:t>
      </w:r>
      <w:r w:rsidR="00C94E1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AF508B" w:rsidRPr="00432EFD">
        <w:rPr>
          <w:rFonts w:ascii="Times New Roman" w:hAnsi="Times New Roman" w:cs="Times New Roman"/>
          <w:sz w:val="28"/>
          <w:szCs w:val="28"/>
        </w:rPr>
        <w:t>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Предупреждение, вынесенное религиозной организации, </w:t>
      </w:r>
      <w:r w:rsidR="00000FDC" w:rsidRPr="00432EFD">
        <w:rPr>
          <w:rFonts w:ascii="Times New Roman" w:hAnsi="Times New Roman" w:cs="Times New Roman"/>
          <w:sz w:val="28"/>
          <w:szCs w:val="28"/>
        </w:rPr>
        <w:lastRenderedPageBreak/>
        <w:t>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и его должностные лица в порядке, установленном законодательством Донецкой Народной Республики, имеют право: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Правительства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000FDC" w:rsidRPr="00432EFD">
        <w:rPr>
          <w:rFonts w:ascii="Times New Roman" w:hAnsi="Times New Roman" w:cs="Times New Roman"/>
          <w:sz w:val="28"/>
          <w:szCs w:val="28"/>
        </w:rPr>
        <w:lastRenderedPageBreak/>
        <w:t>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>
        <w:rPr>
          <w:rFonts w:ascii="Times New Roman" w:hAnsi="Times New Roman" w:cs="Times New Roman"/>
          <w:bCs/>
          <w:sz w:val="28"/>
          <w:szCs w:val="28"/>
        </w:rPr>
        <w:t>республиканским органом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015B02">
        <w:rPr>
          <w:rFonts w:ascii="Times New Roman" w:hAnsi="Times New Roman" w:cs="Times New Roman"/>
          <w:bCs/>
          <w:sz w:val="28"/>
          <w:szCs w:val="28"/>
        </w:rPr>
        <w:t xml:space="preserve">полнительной </w:t>
      </w:r>
      <w:r w:rsidR="00015B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власти, реализующим государственную политику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в сфере налогообложения и таможенного дела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нтернет в соответствии с частью 3 настоящей статьи определяются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15B02">
        <w:rPr>
          <w:rFonts w:ascii="Times New Roman" w:hAnsi="Times New Roman" w:cs="Times New Roman"/>
          <w:sz w:val="28"/>
          <w:szCs w:val="28"/>
        </w:rPr>
        <w:t>Правительству</w:t>
      </w:r>
      <w:r w:rsidR="000D1BA9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трехмесячный срок после официального опубликования настоящего Закона: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3B5BE6" w:rsidRPr="003B5BE6" w:rsidRDefault="003B5BE6" w:rsidP="003B5BE6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BE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B5BE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3B5BE6">
        <w:rPr>
          <w:rFonts w:ascii="Times New Roman" w:eastAsia="Calibri" w:hAnsi="Times New Roman" w:cs="Times New Roman"/>
          <w:color w:val="000000"/>
          <w:sz w:val="28"/>
          <w:szCs w:val="28"/>
        </w:rPr>
        <w:t>. 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:rsidR="003B5BE6" w:rsidRPr="003B5BE6" w:rsidRDefault="006026D0" w:rsidP="003B5BE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4" w:history="1"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 xml:space="preserve">(Часть 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</w:rPr>
          <w:t>1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vertAlign w:val="superscript"/>
          </w:rPr>
          <w:t>1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 xml:space="preserve"> статьи 30 введена Законом </w:t>
        </w:r>
        <w:bookmarkStart w:id="20" w:name="_Hlk91690447"/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24.12.2021 № 331-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  <w:bookmarkEnd w:id="20"/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)</w:t>
        </w:r>
      </w:hyperlink>
    </w:p>
    <w:p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Для осуществления деятельности в соответствии с настоящим Законом 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епархия Украинской Православной Церкви, а также входящие в их состав приходы, монастыри,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:rsidR="006A1243" w:rsidRDefault="004F2457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(Часть 3 статьи 30 изложена в новой редакции в соответствии с </w:t>
      </w:r>
      <w:r w:rsid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Законом</w:t>
      </w:r>
      <w:r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95" w:history="1">
        <w:r w:rsidRPr="00B85349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13.04.2018 № 224-IНС</w:t>
        </w:r>
      </w:hyperlink>
      <w:r w:rsidR="003B5BE6"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B85349" w:rsidRPr="00B853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изменениями, внесенными в соответствии с Законом </w:t>
      </w:r>
      <w:hyperlink r:id="rId96" w:history="1">
        <w:r w:rsidR="003B5BE6" w:rsidRPr="00B85349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 xml:space="preserve">от 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24.12.2021 № 331-IIНС</w:t>
        </w:r>
      </w:hyperlink>
      <w:r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B53914" w:rsidRPr="00B53914" w:rsidRDefault="00B53914" w:rsidP="00B5391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14">
        <w:rPr>
          <w:rFonts w:ascii="Times New Roman" w:hAnsi="Times New Roman" w:cs="Times New Roman"/>
          <w:sz w:val="28"/>
          <w:szCs w:val="28"/>
        </w:rPr>
        <w:t xml:space="preserve">4. До 1 марта 2023 года приостановить действие пункта 6 части 3 </w:t>
      </w:r>
      <w:r>
        <w:rPr>
          <w:rFonts w:ascii="Times New Roman" w:hAnsi="Times New Roman" w:cs="Times New Roman"/>
          <w:sz w:val="28"/>
          <w:szCs w:val="28"/>
        </w:rPr>
        <w:br/>
      </w:r>
      <w:r w:rsidRPr="00B53914">
        <w:rPr>
          <w:rFonts w:ascii="Times New Roman" w:hAnsi="Times New Roman" w:cs="Times New Roman"/>
          <w:sz w:val="28"/>
          <w:szCs w:val="28"/>
        </w:rPr>
        <w:t xml:space="preserve">статьи 26 настоящего Закона в отношении Донецкой епархии Украинской Православной Церкви и </w:t>
      </w:r>
      <w:proofErr w:type="spellStart"/>
      <w:r w:rsidRPr="00B53914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B53914">
        <w:rPr>
          <w:rFonts w:ascii="Times New Roman" w:hAnsi="Times New Roman" w:cs="Times New Roman"/>
          <w:sz w:val="28"/>
          <w:szCs w:val="28"/>
        </w:rPr>
        <w:t xml:space="preserve"> епархии Украинской Православной Церкви, входящих в соответствии с их уставами в состав Русской Православной Церкви, а также структурных подразделений Епархий.</w:t>
      </w:r>
    </w:p>
    <w:p w:rsidR="00B53914" w:rsidRPr="00B53914" w:rsidRDefault="006026D0" w:rsidP="00B53914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7" w:history="1">
        <w:r w:rsidR="00B53914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(Часть 4 статьи 30 введена Законом от 11.04.2022 № 37</w:t>
        </w:r>
        <w:r w:rsidR="00867C93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2</w:t>
        </w:r>
        <w:r w:rsidR="00B53914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B53914" w:rsidRPr="0066167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53914" w:rsidRPr="00661673">
          <w:rPr>
            <w:rStyle w:val="a4"/>
            <w:rFonts w:ascii="Times New Roman" w:hAnsi="Times New Roman" w:cs="Times New Roman"/>
            <w:i/>
            <w:sz w:val="28"/>
            <w:szCs w:val="28"/>
          </w:rPr>
          <w:t>НС)</w:t>
        </w:r>
      </w:hyperlink>
      <w:r w:rsidR="00B53914" w:rsidRPr="00B539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Легализация Донецкой епархии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Горловской</w:t>
      </w:r>
      <w:proofErr w:type="spellEnd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епархии Украинской Православной Церкви и их структурных подразделений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епархия Украинской Православной Церкви, входящей в соответствии с ее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</w:t>
      </w:r>
      <w:r w:rsidR="00562CFE" w:rsidRPr="00562C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учетом требований глав 3, </w:t>
      </w:r>
      <w:r w:rsidR="00562CFE" w:rsidRPr="00562CF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CFE" w:rsidRPr="00562CF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562CFE" w:rsidRPr="00562C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4</w:t>
      </w:r>
      <w:r w:rsidR="00562C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 Закона.</w:t>
      </w:r>
    </w:p>
    <w:p w:rsidR="00562CFE" w:rsidRPr="00562CFE" w:rsidRDefault="006026D0" w:rsidP="00562C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98" w:history="1"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(Часть 1 статьи 31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 xml:space="preserve"> 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с изменениями, внесенными в соответствии с Законом от 24.12.2021 № 331-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НС)</w:t>
        </w:r>
      </w:hyperlink>
    </w:p>
    <w:p w:rsidR="0009526F" w:rsidRPr="0009526F" w:rsidRDefault="0009526F" w:rsidP="0009526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52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 Епархии и структурные подразделения Епархий (далее – структурные подразделения) подлежат легализации в уполномоченном органе в порядке, установленном настоящей статьей.</w:t>
      </w:r>
    </w:p>
    <w:p w:rsidR="0009526F" w:rsidRPr="0009526F" w:rsidRDefault="006026D0" w:rsidP="0009526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9" w:history="1"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(Часть 2 статьи 31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 xml:space="preserve"> изложена в новой редакции в соответствии с Законом 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24.12.2021 № 331-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 три надлежащим образом заверенные копии зарегистрированного устава (положения) Епархии;</w:t>
      </w:r>
    </w:p>
    <w:p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Епархии (выписки из Единого государственного реестра);</w:t>
      </w:r>
    </w:p>
    <w:p w:rsidR="00AC24A5" w:rsidRPr="004F2457" w:rsidRDefault="006026D0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0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3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нахождени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(адресе) постоянно действующего руководящего органа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паспорта (паспортных документов), заверенных личной подписью владельцев;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структурного подразделения (выписки из Единого государственного реестра);</w:t>
      </w:r>
    </w:p>
    <w:p w:rsidR="00AC24A5" w:rsidRPr="004F2457" w:rsidRDefault="006026D0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1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4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нахождени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(адресе) постоянно действующего органа управления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и дополнения, внесенные в сведения об органах управления, уставы Епархий и их структурных подразделений, подлежат 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Выдача дубликатов оригинала свидетельства о легализации и (или) копий уставов с отметкой о легализации Епархий и их структурных 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:rsidR="004F2457" w:rsidRDefault="006026D0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102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Действующие религиозные организации сохраняют приобретенные до 14 мая 2014 года в установленном </w:t>
      </w:r>
      <w:r w:rsidR="0009526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аконом порядке имущественные и неимущественные права и обязательства.</w:t>
      </w:r>
    </w:p>
    <w:p w:rsidR="0009526F" w:rsidRPr="0009526F" w:rsidRDefault="006026D0" w:rsidP="0009526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103" w:history="1"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(Часть 2 статьи 32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 xml:space="preserve"> 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с изменениями, внесенными в соответствии с Законом от 24.12.2021 № 331-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решения по существу.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:rsidR="004F2457" w:rsidRPr="004F2457" w:rsidRDefault="006026D0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104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</w:p>
    <w:p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10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D0" w:rsidRDefault="006026D0" w:rsidP="000A52B3">
      <w:pPr>
        <w:spacing w:after="0" w:line="240" w:lineRule="auto"/>
      </w:pPr>
      <w:r>
        <w:separator/>
      </w:r>
    </w:p>
  </w:endnote>
  <w:endnote w:type="continuationSeparator" w:id="0">
    <w:p w:rsidR="006026D0" w:rsidRDefault="006026D0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D0" w:rsidRDefault="006026D0" w:rsidP="000A52B3">
      <w:pPr>
        <w:spacing w:after="0" w:line="240" w:lineRule="auto"/>
      </w:pPr>
      <w:r>
        <w:separator/>
      </w:r>
    </w:p>
  </w:footnote>
  <w:footnote w:type="continuationSeparator" w:id="0">
    <w:p w:rsidR="006026D0" w:rsidRDefault="006026D0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B24" w:rsidRPr="002414E7" w:rsidRDefault="002D7D4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5B24"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4C9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5B24" w:rsidRDefault="005F5B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15B02"/>
    <w:rsid w:val="000170FA"/>
    <w:rsid w:val="00022128"/>
    <w:rsid w:val="00024299"/>
    <w:rsid w:val="0003028A"/>
    <w:rsid w:val="000320BB"/>
    <w:rsid w:val="0003324E"/>
    <w:rsid w:val="00047588"/>
    <w:rsid w:val="00047DA3"/>
    <w:rsid w:val="000551BD"/>
    <w:rsid w:val="000562BB"/>
    <w:rsid w:val="000563C6"/>
    <w:rsid w:val="00056C4D"/>
    <w:rsid w:val="000656E4"/>
    <w:rsid w:val="00067EBF"/>
    <w:rsid w:val="000719F9"/>
    <w:rsid w:val="00074890"/>
    <w:rsid w:val="000802FC"/>
    <w:rsid w:val="000811D3"/>
    <w:rsid w:val="00087368"/>
    <w:rsid w:val="00092768"/>
    <w:rsid w:val="00093398"/>
    <w:rsid w:val="00093621"/>
    <w:rsid w:val="0009526F"/>
    <w:rsid w:val="000A52B3"/>
    <w:rsid w:val="000A7547"/>
    <w:rsid w:val="000B4B24"/>
    <w:rsid w:val="000B61F7"/>
    <w:rsid w:val="000C0C1C"/>
    <w:rsid w:val="000C2D4A"/>
    <w:rsid w:val="000C54BC"/>
    <w:rsid w:val="000C748B"/>
    <w:rsid w:val="000D1BA9"/>
    <w:rsid w:val="000D3E3D"/>
    <w:rsid w:val="000D56C6"/>
    <w:rsid w:val="000D5DCD"/>
    <w:rsid w:val="000E2B92"/>
    <w:rsid w:val="000F239B"/>
    <w:rsid w:val="000F54D3"/>
    <w:rsid w:val="00101207"/>
    <w:rsid w:val="00103B40"/>
    <w:rsid w:val="001043BC"/>
    <w:rsid w:val="00106076"/>
    <w:rsid w:val="001079FA"/>
    <w:rsid w:val="00110A80"/>
    <w:rsid w:val="00111D24"/>
    <w:rsid w:val="001156CB"/>
    <w:rsid w:val="00136C4E"/>
    <w:rsid w:val="001371BC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49C"/>
    <w:rsid w:val="001A1EFF"/>
    <w:rsid w:val="001A22E0"/>
    <w:rsid w:val="001A2A14"/>
    <w:rsid w:val="001A3D42"/>
    <w:rsid w:val="001A5F1C"/>
    <w:rsid w:val="001A77B6"/>
    <w:rsid w:val="001B4425"/>
    <w:rsid w:val="001B623A"/>
    <w:rsid w:val="001C3DD3"/>
    <w:rsid w:val="001C4C0C"/>
    <w:rsid w:val="001C736C"/>
    <w:rsid w:val="001D1828"/>
    <w:rsid w:val="001D233D"/>
    <w:rsid w:val="001D30FD"/>
    <w:rsid w:val="001D32FB"/>
    <w:rsid w:val="001D3E8D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050"/>
    <w:rsid w:val="00227CA3"/>
    <w:rsid w:val="00231B5A"/>
    <w:rsid w:val="00231EFB"/>
    <w:rsid w:val="00240AEB"/>
    <w:rsid w:val="002414E7"/>
    <w:rsid w:val="002415A3"/>
    <w:rsid w:val="00243D1C"/>
    <w:rsid w:val="00251F02"/>
    <w:rsid w:val="00252179"/>
    <w:rsid w:val="0025467E"/>
    <w:rsid w:val="00255D1D"/>
    <w:rsid w:val="002560A6"/>
    <w:rsid w:val="002625C8"/>
    <w:rsid w:val="002626DC"/>
    <w:rsid w:val="002628BA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2FD1"/>
    <w:rsid w:val="002D3533"/>
    <w:rsid w:val="002D7675"/>
    <w:rsid w:val="002D7BBF"/>
    <w:rsid w:val="002D7D47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E39"/>
    <w:rsid w:val="00322AF0"/>
    <w:rsid w:val="0032484F"/>
    <w:rsid w:val="00325B24"/>
    <w:rsid w:val="0032796E"/>
    <w:rsid w:val="00330E3D"/>
    <w:rsid w:val="0034034B"/>
    <w:rsid w:val="003511E6"/>
    <w:rsid w:val="00365A2E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5BE6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27548"/>
    <w:rsid w:val="004312D2"/>
    <w:rsid w:val="00432EFD"/>
    <w:rsid w:val="004355AA"/>
    <w:rsid w:val="004435F8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1D90"/>
    <w:rsid w:val="00502C98"/>
    <w:rsid w:val="005047FC"/>
    <w:rsid w:val="005057B2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43DE6"/>
    <w:rsid w:val="00550BCA"/>
    <w:rsid w:val="00557E8D"/>
    <w:rsid w:val="00562CFE"/>
    <w:rsid w:val="00563B00"/>
    <w:rsid w:val="005655E4"/>
    <w:rsid w:val="0057020D"/>
    <w:rsid w:val="00576877"/>
    <w:rsid w:val="00580B64"/>
    <w:rsid w:val="0058103D"/>
    <w:rsid w:val="005823C2"/>
    <w:rsid w:val="00594693"/>
    <w:rsid w:val="005A256C"/>
    <w:rsid w:val="005A350E"/>
    <w:rsid w:val="005A7802"/>
    <w:rsid w:val="005B7DAC"/>
    <w:rsid w:val="005C05EB"/>
    <w:rsid w:val="005C5551"/>
    <w:rsid w:val="005D1AB2"/>
    <w:rsid w:val="005D328C"/>
    <w:rsid w:val="005D6912"/>
    <w:rsid w:val="005D7538"/>
    <w:rsid w:val="005E3EF4"/>
    <w:rsid w:val="005E4D2F"/>
    <w:rsid w:val="005F0432"/>
    <w:rsid w:val="005F1979"/>
    <w:rsid w:val="005F5B24"/>
    <w:rsid w:val="00600C25"/>
    <w:rsid w:val="006026D0"/>
    <w:rsid w:val="006027C8"/>
    <w:rsid w:val="00606248"/>
    <w:rsid w:val="00606312"/>
    <w:rsid w:val="00622CDD"/>
    <w:rsid w:val="00623298"/>
    <w:rsid w:val="0063154E"/>
    <w:rsid w:val="006320EE"/>
    <w:rsid w:val="00641688"/>
    <w:rsid w:val="006515F6"/>
    <w:rsid w:val="00653C8A"/>
    <w:rsid w:val="00661673"/>
    <w:rsid w:val="00665BAB"/>
    <w:rsid w:val="006726A3"/>
    <w:rsid w:val="00674AF9"/>
    <w:rsid w:val="00693262"/>
    <w:rsid w:val="0069514D"/>
    <w:rsid w:val="00695B35"/>
    <w:rsid w:val="00696636"/>
    <w:rsid w:val="006966DA"/>
    <w:rsid w:val="006973FB"/>
    <w:rsid w:val="006A1243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1752E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52E0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7E25"/>
    <w:rsid w:val="00791705"/>
    <w:rsid w:val="00794425"/>
    <w:rsid w:val="007945E2"/>
    <w:rsid w:val="007A403C"/>
    <w:rsid w:val="007A729E"/>
    <w:rsid w:val="007B2AC7"/>
    <w:rsid w:val="007B4AB9"/>
    <w:rsid w:val="007B5C05"/>
    <w:rsid w:val="007B637D"/>
    <w:rsid w:val="007B7278"/>
    <w:rsid w:val="007C2EDD"/>
    <w:rsid w:val="007C6894"/>
    <w:rsid w:val="007D0EC8"/>
    <w:rsid w:val="007D1C2F"/>
    <w:rsid w:val="007D276D"/>
    <w:rsid w:val="007D318E"/>
    <w:rsid w:val="007D5C45"/>
    <w:rsid w:val="007D74FB"/>
    <w:rsid w:val="007E00F2"/>
    <w:rsid w:val="007E6B7D"/>
    <w:rsid w:val="007F2426"/>
    <w:rsid w:val="007F6C26"/>
    <w:rsid w:val="00803798"/>
    <w:rsid w:val="00804E1D"/>
    <w:rsid w:val="00805DC1"/>
    <w:rsid w:val="008109AD"/>
    <w:rsid w:val="00811770"/>
    <w:rsid w:val="00811A77"/>
    <w:rsid w:val="008122BD"/>
    <w:rsid w:val="00815132"/>
    <w:rsid w:val="00826862"/>
    <w:rsid w:val="00835D4A"/>
    <w:rsid w:val="00842FA0"/>
    <w:rsid w:val="00843BBA"/>
    <w:rsid w:val="0084643D"/>
    <w:rsid w:val="0084729C"/>
    <w:rsid w:val="00851B7D"/>
    <w:rsid w:val="00852A9B"/>
    <w:rsid w:val="00861612"/>
    <w:rsid w:val="00866F68"/>
    <w:rsid w:val="00867053"/>
    <w:rsid w:val="008674B6"/>
    <w:rsid w:val="00867C93"/>
    <w:rsid w:val="00867D9F"/>
    <w:rsid w:val="00875A3F"/>
    <w:rsid w:val="00876FF7"/>
    <w:rsid w:val="00885D0F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798A"/>
    <w:rsid w:val="008F7B21"/>
    <w:rsid w:val="00902525"/>
    <w:rsid w:val="00904777"/>
    <w:rsid w:val="00904ACA"/>
    <w:rsid w:val="00906117"/>
    <w:rsid w:val="00906343"/>
    <w:rsid w:val="009112CB"/>
    <w:rsid w:val="00912525"/>
    <w:rsid w:val="00916112"/>
    <w:rsid w:val="009162C0"/>
    <w:rsid w:val="009168D9"/>
    <w:rsid w:val="00917BC0"/>
    <w:rsid w:val="00923E0C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86C56"/>
    <w:rsid w:val="00996A7D"/>
    <w:rsid w:val="009A2712"/>
    <w:rsid w:val="009A3775"/>
    <w:rsid w:val="009A560D"/>
    <w:rsid w:val="009B2F32"/>
    <w:rsid w:val="009B51C1"/>
    <w:rsid w:val="009B5F76"/>
    <w:rsid w:val="009B7162"/>
    <w:rsid w:val="009B7A0F"/>
    <w:rsid w:val="009C34E6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923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0B1A"/>
    <w:rsid w:val="00A72F80"/>
    <w:rsid w:val="00A7722E"/>
    <w:rsid w:val="00A804C2"/>
    <w:rsid w:val="00A84EDD"/>
    <w:rsid w:val="00A92FE5"/>
    <w:rsid w:val="00AA59AF"/>
    <w:rsid w:val="00AB42CC"/>
    <w:rsid w:val="00AB48B2"/>
    <w:rsid w:val="00AB762E"/>
    <w:rsid w:val="00AC24A5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23A67"/>
    <w:rsid w:val="00B2406E"/>
    <w:rsid w:val="00B328A4"/>
    <w:rsid w:val="00B34D51"/>
    <w:rsid w:val="00B46117"/>
    <w:rsid w:val="00B509A5"/>
    <w:rsid w:val="00B53914"/>
    <w:rsid w:val="00B5646D"/>
    <w:rsid w:val="00B61C00"/>
    <w:rsid w:val="00B66238"/>
    <w:rsid w:val="00B73FBD"/>
    <w:rsid w:val="00B74044"/>
    <w:rsid w:val="00B759B9"/>
    <w:rsid w:val="00B75BE8"/>
    <w:rsid w:val="00B762D2"/>
    <w:rsid w:val="00B8532F"/>
    <w:rsid w:val="00B85349"/>
    <w:rsid w:val="00B91A78"/>
    <w:rsid w:val="00B93BD8"/>
    <w:rsid w:val="00B95551"/>
    <w:rsid w:val="00B97FA5"/>
    <w:rsid w:val="00BA0A51"/>
    <w:rsid w:val="00BA1072"/>
    <w:rsid w:val="00BB2A02"/>
    <w:rsid w:val="00BB773A"/>
    <w:rsid w:val="00BC4837"/>
    <w:rsid w:val="00BC49AE"/>
    <w:rsid w:val="00BC4EF5"/>
    <w:rsid w:val="00BC52CC"/>
    <w:rsid w:val="00BC78E6"/>
    <w:rsid w:val="00BD1338"/>
    <w:rsid w:val="00BD518D"/>
    <w:rsid w:val="00BF017F"/>
    <w:rsid w:val="00BF0265"/>
    <w:rsid w:val="00C1398C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55245"/>
    <w:rsid w:val="00C56076"/>
    <w:rsid w:val="00C6409C"/>
    <w:rsid w:val="00C647A8"/>
    <w:rsid w:val="00C723F4"/>
    <w:rsid w:val="00C775E3"/>
    <w:rsid w:val="00C77F04"/>
    <w:rsid w:val="00C86846"/>
    <w:rsid w:val="00C90A44"/>
    <w:rsid w:val="00C91A3F"/>
    <w:rsid w:val="00C947CB"/>
    <w:rsid w:val="00C94E1E"/>
    <w:rsid w:val="00CA3AAB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38F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66A1B"/>
    <w:rsid w:val="00D70B0C"/>
    <w:rsid w:val="00D72C09"/>
    <w:rsid w:val="00D82EF6"/>
    <w:rsid w:val="00D83F41"/>
    <w:rsid w:val="00D86148"/>
    <w:rsid w:val="00D8667A"/>
    <w:rsid w:val="00D909BB"/>
    <w:rsid w:val="00D9509A"/>
    <w:rsid w:val="00D9570C"/>
    <w:rsid w:val="00D9676C"/>
    <w:rsid w:val="00D9786F"/>
    <w:rsid w:val="00DB1632"/>
    <w:rsid w:val="00DB3E89"/>
    <w:rsid w:val="00DB7299"/>
    <w:rsid w:val="00DC1DDF"/>
    <w:rsid w:val="00DC3659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34C9"/>
    <w:rsid w:val="00E1464A"/>
    <w:rsid w:val="00E167F1"/>
    <w:rsid w:val="00E21433"/>
    <w:rsid w:val="00E2555F"/>
    <w:rsid w:val="00E2797D"/>
    <w:rsid w:val="00E27ACB"/>
    <w:rsid w:val="00E322B8"/>
    <w:rsid w:val="00E37F4F"/>
    <w:rsid w:val="00E42554"/>
    <w:rsid w:val="00E43ECF"/>
    <w:rsid w:val="00E44585"/>
    <w:rsid w:val="00E464C2"/>
    <w:rsid w:val="00E54084"/>
    <w:rsid w:val="00E567F9"/>
    <w:rsid w:val="00E66AA2"/>
    <w:rsid w:val="00E73501"/>
    <w:rsid w:val="00E73FF4"/>
    <w:rsid w:val="00E75691"/>
    <w:rsid w:val="00E82D70"/>
    <w:rsid w:val="00E867D8"/>
    <w:rsid w:val="00E92287"/>
    <w:rsid w:val="00E96DFF"/>
    <w:rsid w:val="00EA18D0"/>
    <w:rsid w:val="00EA2FA7"/>
    <w:rsid w:val="00EA7E74"/>
    <w:rsid w:val="00EB314D"/>
    <w:rsid w:val="00EB71BD"/>
    <w:rsid w:val="00EB7EC2"/>
    <w:rsid w:val="00ED0B88"/>
    <w:rsid w:val="00ED6FAD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36497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3944"/>
    <w:rsid w:val="00FD6B37"/>
    <w:rsid w:val="00FE2F96"/>
    <w:rsid w:val="00FE4F1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EF03C-046D-43D4-A474-CA4A34A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DA"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1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7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63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84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89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92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29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2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7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4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5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8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66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4" Type="http://schemas.openxmlformats.org/officeDocument/2006/relationships/hyperlink" Target="http://npa.dnronline.su/2020-12-25/220-iins-o-gosudarstvennoj-registratsii-yuridicheskih-lits-i-fizicheskih-lits-predprinimatelej.html" TargetMode="External"/><Relationship Id="rId79" Type="http://schemas.openxmlformats.org/officeDocument/2006/relationships/hyperlink" Target="http://npa.dnronline.su/2019-12-17/grazhdanskij-kodeks-donetskoj-narodnoj-respubliki.html" TargetMode="External"/><Relationship Id="rId87" Type="http://schemas.openxmlformats.org/officeDocument/2006/relationships/hyperlink" Target="http://npa.dnronline.su/2015-07-13/55-ins-ob-obrazovanii-dejstvuyushhaya-redaktsiya-po-sostoyaniyu-na-26-04-2022-g.html" TargetMode="External"/><Relationship Id="rId102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82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90" Type="http://schemas.openxmlformats.org/officeDocument/2006/relationships/hyperlink" Target="http://npa.dnronline.su/2015-06-25/46-ihc-o-protivodejstvii-terrorizmu-dejstvuyushhaya-redaktsiya-po-sostoyaniyu-na-02-12-2020-g.html" TargetMode="External"/><Relationship Id="rId95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9" Type="http://schemas.openxmlformats.org/officeDocument/2006/relationships/hyperlink" Target="http://npa.dnronline.su/2022-04-26/372-iins-o-vnesenii-izmeneniya-v-statyu-30-zakona-donetskoj-narodnoj-respubliki-o-svobode-veroispovedaniya-i-religioznyh-obedineniyah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2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5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43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6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64" Type="http://schemas.openxmlformats.org/officeDocument/2006/relationships/hyperlink" Target="http://npa.dnronline.su/2020-07-07/konstitutsiya-donetskoj-narodnoj-respubliki.html" TargetMode="External"/><Relationship Id="rId69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77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100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105" Type="http://schemas.openxmlformats.org/officeDocument/2006/relationships/image" Target="media/image2.gif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19-12-17/grazhdanskij-kodeks-donetskoj-narodnoj-respubliki.html" TargetMode="External"/><Relationship Id="rId72" Type="http://schemas.openxmlformats.org/officeDocument/2006/relationships/hyperlink" Target="http://npa.dnronline.su/2020-07-07/konstitutsiya-donetskoj-narodnoj-respubliki.html" TargetMode="External"/><Relationship Id="rId80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85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93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98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2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3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8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6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59" Type="http://schemas.openxmlformats.org/officeDocument/2006/relationships/hyperlink" Target="http://npa.dnronline.su/2020-12-25/220-iins-o-gosudarstvennoj-registratsii-yuridicheskih-lits-i-fizicheskih-lits-predprinimatelej.html" TargetMode="External"/><Relationship Id="rId67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103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1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54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6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0" Type="http://schemas.openxmlformats.org/officeDocument/2006/relationships/hyperlink" Target="http://npa.dnronline.su/2019-12-17/grazhdanskij-kodeks-donetskoj-narodnoj-respubliki.html" TargetMode="External"/><Relationship Id="rId75" Type="http://schemas.openxmlformats.org/officeDocument/2006/relationships/hyperlink" Target="http://npa.dnronline.su/2020-12-25/220-iins-o-gosudarstvennoj-registratsii-yuridicheskih-lits-i-fizicheskih-lits-predprinimatelej.html" TargetMode="External"/><Relationship Id="rId83" Type="http://schemas.openxmlformats.org/officeDocument/2006/relationships/hyperlink" Target="http://npa.dnronline.su/2015-04-15/24-ihc-o-sobraniyah-mitingah-demonstratsiyah-shestviyah-i-piketirovaniyah-dejstvuyushhaya-redaktsiya-po-sostoyaniyu-na-16-03-2020-g.html" TargetMode="External"/><Relationship Id="rId88" Type="http://schemas.openxmlformats.org/officeDocument/2006/relationships/hyperlink" Target="http://npa.dnronline.su/2015-07-13/55-ins-ob-obrazovanii-dejstvuyushhaya-redaktsiya-po-sostoyaniyu-na-26-04-2022-g.html" TargetMode="External"/><Relationship Id="rId91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96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28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6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9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7" Type="http://schemas.openxmlformats.org/officeDocument/2006/relationships/hyperlink" Target="http://npa.dnronline.su/2015-06-25/46-ihc-o-protivodejstvii-terrorizmu-dejstvuyushhaya-redaktsiya-po-sostoyaniyu-na-02-12-2020-g.html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1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2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60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65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73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78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81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86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94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99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01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39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4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0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55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76" Type="http://schemas.openxmlformats.org/officeDocument/2006/relationships/hyperlink" Target="http://npa.dnronline.su/2020-12-25/220-iins-o-gosudarstvennoj-registratsii-yuridicheskih-lits-i-fizicheskih-lits-predprinimatelej.html" TargetMode="External"/><Relationship Id="rId97" Type="http://schemas.openxmlformats.org/officeDocument/2006/relationships/hyperlink" Target="http://npa.dnronline.su/2022-04-26/372-iins-o-vnesenii-izmeneniya-v-statyu-30-zakona-donetskoj-narodnoj-respubliki-o-svobode-veroispovedaniya-i-religioznyh-obedineniyah.html" TargetMode="External"/><Relationship Id="rId104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15974</Words>
  <Characters>91053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2021-03-31T12:10:00Z</cp:lastPrinted>
  <dcterms:created xsi:type="dcterms:W3CDTF">2022-05-12T08:26:00Z</dcterms:created>
  <dcterms:modified xsi:type="dcterms:W3CDTF">2022-05-12T08:32:00Z</dcterms:modified>
</cp:coreProperties>
</file>