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F7B4" w14:textId="77777777" w:rsidR="00410720" w:rsidRPr="00410720" w:rsidRDefault="00410720" w:rsidP="0041072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10720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A524E81" wp14:editId="429AA9F1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8F93" w14:textId="77777777" w:rsidR="00410720" w:rsidRPr="00410720" w:rsidRDefault="00410720" w:rsidP="0041072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10720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FDFCC8" w14:textId="77777777" w:rsidR="00410720" w:rsidRPr="00410720" w:rsidRDefault="00410720" w:rsidP="0041072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10720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CD73A3C" w14:textId="77777777" w:rsidR="00410720" w:rsidRPr="00410720" w:rsidRDefault="00410720" w:rsidP="00410720">
      <w:pPr>
        <w:spacing w:after="0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E1BE68" w14:textId="77777777" w:rsidR="00410720" w:rsidRPr="00410720" w:rsidRDefault="00410720" w:rsidP="00410720">
      <w:pPr>
        <w:shd w:val="clear" w:color="auto" w:fill="FFFFFF"/>
        <w:spacing w:after="0"/>
        <w:ind w:firstLine="4678"/>
        <w:rPr>
          <w:rFonts w:ascii="Times New Roman" w:hAnsi="Times New Roman"/>
          <w:sz w:val="28"/>
          <w:szCs w:val="28"/>
        </w:rPr>
      </w:pPr>
    </w:p>
    <w:p w14:paraId="329C3E6C" w14:textId="77777777" w:rsidR="00850FFB" w:rsidRDefault="00850FFB" w:rsidP="00A746A4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4601F" w:rsidRPr="00A4601F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F73CAF">
        <w:rPr>
          <w:rFonts w:ascii="Times New Roman" w:hAnsi="Times New Roman"/>
          <w:b/>
          <w:sz w:val="28"/>
          <w:szCs w:val="28"/>
        </w:rPr>
        <w:t xml:space="preserve"> ЗАКОН </w:t>
      </w:r>
      <w:r w:rsidR="00F73CAF" w:rsidRPr="00A4601F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F73CA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73CAF" w:rsidRPr="00C34407">
        <w:rPr>
          <w:rFonts w:ascii="Times New Roman" w:hAnsi="Times New Roman"/>
          <w:b/>
          <w:sz w:val="28"/>
          <w:szCs w:val="28"/>
        </w:rPr>
        <w:t xml:space="preserve">О ГОСУДАРСТВЕННОЙ РЕГИСТРАЦИИ ЮРИДИЧЕСКИХ ЛИЦ И </w:t>
      </w:r>
      <w:r w:rsidR="00F73CAF" w:rsidRPr="00C34407">
        <w:rPr>
          <w:rFonts w:ascii="Times New Roman" w:hAnsi="Times New Roman"/>
          <w:b/>
          <w:caps/>
          <w:sz w:val="28"/>
          <w:szCs w:val="28"/>
        </w:rPr>
        <w:t xml:space="preserve">физических </w:t>
      </w:r>
      <w:r w:rsidR="00273082">
        <w:rPr>
          <w:rFonts w:ascii="Times New Roman" w:hAnsi="Times New Roman"/>
          <w:b/>
          <w:caps/>
          <w:sz w:val="28"/>
          <w:szCs w:val="28"/>
        </w:rPr>
        <w:br/>
      </w:r>
      <w:r w:rsidR="00F73CAF" w:rsidRPr="00C34407">
        <w:rPr>
          <w:rFonts w:ascii="Times New Roman" w:hAnsi="Times New Roman"/>
          <w:b/>
          <w:caps/>
          <w:sz w:val="28"/>
          <w:szCs w:val="28"/>
        </w:rPr>
        <w:t>лиц</w:t>
      </w:r>
      <w:r w:rsidR="009149C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73CAF" w:rsidRPr="00C34407">
        <w:rPr>
          <w:rFonts w:ascii="Times New Roman" w:hAnsi="Times New Roman"/>
          <w:b/>
          <w:caps/>
          <w:sz w:val="28"/>
          <w:szCs w:val="28"/>
        </w:rPr>
        <w:t xml:space="preserve">– </w:t>
      </w:r>
      <w:r>
        <w:rPr>
          <w:rFonts w:ascii="Times New Roman" w:hAnsi="Times New Roman"/>
          <w:b/>
          <w:caps/>
          <w:sz w:val="28"/>
          <w:szCs w:val="28"/>
        </w:rPr>
        <w:t>П</w:t>
      </w:r>
      <w:r w:rsidR="00F73CAF" w:rsidRPr="00C34407">
        <w:rPr>
          <w:rFonts w:ascii="Times New Roman" w:hAnsi="Times New Roman"/>
          <w:b/>
          <w:sz w:val="28"/>
          <w:szCs w:val="28"/>
        </w:rPr>
        <w:t>РЕДПРИНИМАТЕЛЕЙ</w:t>
      </w:r>
      <w:r w:rsidR="00F73CAF">
        <w:rPr>
          <w:rFonts w:ascii="Times New Roman" w:hAnsi="Times New Roman"/>
          <w:b/>
          <w:sz w:val="28"/>
          <w:szCs w:val="28"/>
        </w:rPr>
        <w:t>»</w:t>
      </w:r>
    </w:p>
    <w:p w14:paraId="72230132" w14:textId="77777777" w:rsidR="00410720" w:rsidRPr="00410720" w:rsidRDefault="00410720" w:rsidP="00410720">
      <w:pPr>
        <w:spacing w:after="0"/>
        <w:rPr>
          <w:rFonts w:ascii="Times New Roman" w:hAnsi="Times New Roman"/>
          <w:sz w:val="28"/>
          <w:szCs w:val="28"/>
        </w:rPr>
      </w:pPr>
    </w:p>
    <w:p w14:paraId="43F1CAA8" w14:textId="77777777" w:rsidR="00410720" w:rsidRPr="00410720" w:rsidRDefault="00410720" w:rsidP="00410720">
      <w:pPr>
        <w:spacing w:after="0"/>
        <w:rPr>
          <w:rFonts w:ascii="Times New Roman" w:hAnsi="Times New Roman"/>
          <w:sz w:val="28"/>
          <w:szCs w:val="28"/>
        </w:rPr>
      </w:pPr>
    </w:p>
    <w:p w14:paraId="2DF873A9" w14:textId="77777777" w:rsidR="00410720" w:rsidRPr="00410720" w:rsidRDefault="00410720" w:rsidP="004107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720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14 июня 2022 года</w:t>
      </w:r>
    </w:p>
    <w:p w14:paraId="2F79F210" w14:textId="77777777" w:rsidR="00410720" w:rsidRPr="00410720" w:rsidRDefault="00410720" w:rsidP="00410720">
      <w:pPr>
        <w:spacing w:after="0"/>
        <w:rPr>
          <w:rFonts w:ascii="Times New Roman" w:hAnsi="Times New Roman"/>
          <w:sz w:val="28"/>
          <w:szCs w:val="28"/>
        </w:rPr>
      </w:pPr>
    </w:p>
    <w:p w14:paraId="74481737" w14:textId="77777777" w:rsidR="00410720" w:rsidRPr="00410720" w:rsidRDefault="00410720" w:rsidP="00410720">
      <w:pPr>
        <w:spacing w:after="0"/>
        <w:rPr>
          <w:rFonts w:ascii="Times New Roman" w:hAnsi="Times New Roman"/>
          <w:sz w:val="28"/>
          <w:szCs w:val="28"/>
        </w:rPr>
      </w:pPr>
    </w:p>
    <w:p w14:paraId="1D47B35C" w14:textId="692B4952" w:rsidR="00A4601F" w:rsidRPr="00A4601F" w:rsidRDefault="00850FFB" w:rsidP="00D768A6">
      <w:pPr>
        <w:widowControl w:val="0"/>
        <w:spacing w:after="360"/>
        <w:ind w:firstLine="709"/>
        <w:jc w:val="both"/>
        <w:rPr>
          <w:rFonts w:ascii="Times New Roman" w:eastAsia="Courier New" w:hAnsi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sz w:val="28"/>
          <w:szCs w:val="28"/>
          <w:lang w:bidi="ru-RU"/>
        </w:rPr>
        <w:t>С</w:t>
      </w:r>
      <w:r w:rsidR="00DA6B48">
        <w:rPr>
          <w:rFonts w:ascii="Times New Roman" w:eastAsia="Courier New" w:hAnsi="Times New Roman"/>
          <w:b/>
          <w:sz w:val="28"/>
          <w:szCs w:val="28"/>
          <w:lang w:bidi="ru-RU"/>
        </w:rPr>
        <w:t>татья</w:t>
      </w:r>
      <w:r w:rsidR="00D768A6">
        <w:rPr>
          <w:rFonts w:ascii="Times New Roman" w:eastAsia="Courier New" w:hAnsi="Times New Roman"/>
          <w:b/>
          <w:sz w:val="28"/>
          <w:szCs w:val="28"/>
          <w:lang w:bidi="ru-RU"/>
        </w:rPr>
        <w:t> </w:t>
      </w:r>
      <w:r w:rsidR="00A4601F" w:rsidRPr="00A4601F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1 </w:t>
      </w:r>
    </w:p>
    <w:p w14:paraId="62B89727" w14:textId="3CA18250" w:rsidR="00A4601F" w:rsidRPr="00F73CAF" w:rsidRDefault="00A4601F" w:rsidP="00D768A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73CAF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273082" w:rsidRPr="00E102C5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18 декабря</w:t>
        </w:r>
        <w:r w:rsidR="00830612" w:rsidRPr="0083061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273082" w:rsidRPr="00E102C5">
          <w:rPr>
            <w:rStyle w:val="a3"/>
            <w:rFonts w:ascii="Times New Roman" w:hAnsi="Times New Roman"/>
            <w:sz w:val="28"/>
            <w:szCs w:val="28"/>
          </w:rPr>
          <w:t xml:space="preserve">2020 года № 220-IIНС </w:t>
        </w:r>
        <w:r w:rsidR="00F73CAF" w:rsidRPr="00E102C5">
          <w:rPr>
            <w:rStyle w:val="a3"/>
            <w:rFonts w:ascii="Times New Roman" w:hAnsi="Times New Roman"/>
            <w:sz w:val="28"/>
            <w:szCs w:val="28"/>
          </w:rPr>
          <w:t>«О государственной регистрации юридических лиц и физических лиц</w:t>
        </w:r>
        <w:r w:rsidR="009149C7" w:rsidRPr="00E102C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F73CAF" w:rsidRPr="00E102C5">
          <w:rPr>
            <w:rStyle w:val="a3"/>
            <w:rFonts w:ascii="Times New Roman" w:hAnsi="Times New Roman"/>
            <w:sz w:val="28"/>
            <w:szCs w:val="28"/>
          </w:rPr>
          <w:t>–</w:t>
        </w:r>
        <w:r w:rsidR="009149C7" w:rsidRPr="00E102C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F73CAF" w:rsidRPr="00E102C5">
          <w:rPr>
            <w:rStyle w:val="a3"/>
            <w:rFonts w:ascii="Times New Roman" w:hAnsi="Times New Roman"/>
            <w:sz w:val="28"/>
            <w:szCs w:val="28"/>
          </w:rPr>
          <w:t>предпринимателей»</w:t>
        </w:r>
      </w:hyperlink>
      <w:r w:rsidRPr="00F73CAF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F73CAF" w:rsidRPr="00F73CAF">
        <w:rPr>
          <w:rFonts w:ascii="Times New Roman" w:hAnsi="Times New Roman"/>
          <w:sz w:val="28"/>
          <w:szCs w:val="28"/>
        </w:rPr>
        <w:t>25</w:t>
      </w:r>
      <w:r w:rsidRPr="00F73CAF">
        <w:rPr>
          <w:rFonts w:ascii="Times New Roman" w:hAnsi="Times New Roman"/>
          <w:sz w:val="28"/>
          <w:szCs w:val="28"/>
        </w:rPr>
        <w:t xml:space="preserve"> декабря 20</w:t>
      </w:r>
      <w:r w:rsidR="00F73CAF" w:rsidRPr="00F73CAF">
        <w:rPr>
          <w:rFonts w:ascii="Times New Roman" w:hAnsi="Times New Roman"/>
          <w:sz w:val="28"/>
          <w:szCs w:val="28"/>
        </w:rPr>
        <w:t>20</w:t>
      </w:r>
      <w:r w:rsidRPr="00F73CAF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14:paraId="5E8B9EFD" w14:textId="2DD5949A" w:rsidR="00132431" w:rsidRPr="00555E2D" w:rsidRDefault="00A4601F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дополнить статьей 26</w:t>
      </w:r>
      <w:r w:rsidRPr="00A4601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содержания:</w:t>
      </w:r>
    </w:p>
    <w:p w14:paraId="2D5F385D" w14:textId="77777777" w:rsidR="00132431" w:rsidRPr="00F427D5" w:rsidRDefault="00A4601F" w:rsidP="00D768A6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45D19" w:rsidRPr="00555E2D">
        <w:rPr>
          <w:rFonts w:ascii="Times New Roman" w:eastAsia="Calibri" w:hAnsi="Times New Roman"/>
          <w:bCs/>
          <w:sz w:val="28"/>
          <w:szCs w:val="28"/>
          <w:lang w:eastAsia="en-US"/>
        </w:rPr>
        <w:t>Статья 2</w:t>
      </w:r>
      <w:r w:rsidR="00132431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132431" w:rsidRPr="0013243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="00E45D19" w:rsidRPr="00555E2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E45D19" w:rsidRPr="00555E2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="00132431" w:rsidRPr="009149C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Исключение физического лица</w:t>
      </w:r>
      <w:r w:rsidR="009149C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32431" w:rsidRPr="009149C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-</w:t>
      </w:r>
      <w:r w:rsidR="009149C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32431" w:rsidRPr="009149C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предпринимателя из Единого государственного реестра по решению регистрирующего органа</w:t>
      </w:r>
      <w:r w:rsidR="00132431" w:rsidRPr="00F427D5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</w:p>
    <w:p w14:paraId="39020334" w14:textId="77777777" w:rsidR="00132431" w:rsidRP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dst528"/>
      <w:bookmarkEnd w:id="0"/>
      <w:r w:rsidRPr="00A4601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Физическое лицо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 признается фактически прекратившим свою деятельность (далее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недействующ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ее физическое лицо</w:t>
      </w:r>
      <w:r w:rsidR="00995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предприниматель) в случаях, если к моменту принятия регистрирующим органом соответствующего решения одновременно соблюдаются следующие условия:</w:t>
      </w:r>
    </w:p>
    <w:p w14:paraId="1D41BD4E" w14:textId="77777777" w:rsidR="00DA6B48" w:rsidRDefault="00A4601F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dst529"/>
      <w:bookmarkEnd w:id="1"/>
      <w:r w:rsidRPr="00A4601F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B35B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физическое лицо</w:t>
      </w:r>
      <w:r w:rsidR="00995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>предприниматель в течение последних пятнадцати месяцев не представлял документы отчетности, сведения о расчетах, пр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едусмотренные законодательством Донецкой Народной Республики о</w:t>
      </w:r>
      <w:r w:rsidR="002408B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налогообложении;</w:t>
      </w:r>
      <w:bookmarkStart w:id="2" w:name="dst530"/>
      <w:bookmarkEnd w:id="2"/>
    </w:p>
    <w:p w14:paraId="7E0823E3" w14:textId="77777777" w:rsidR="00132431" w:rsidRPr="00132431" w:rsidRDefault="00A4601F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601F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физическое лицо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 имеет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налоговую 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задолженность в соответствии с законодательством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 о налогообложении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55B168" w14:textId="77777777" w:rsidR="00132431" w:rsidRPr="00132431" w:rsidRDefault="00A4601F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dst531"/>
      <w:bookmarkEnd w:id="3"/>
      <w:r w:rsidRPr="00A4601F">
        <w:rPr>
          <w:rFonts w:ascii="Times New Roman" w:eastAsia="Calibri" w:hAnsi="Times New Roman"/>
          <w:sz w:val="28"/>
          <w:szCs w:val="28"/>
          <w:lang w:eastAsia="en-US"/>
        </w:rPr>
        <w:t>Недействующее физическое лицо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 может быть исключен из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диного государственного реестра в порядке, установленном настоящим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132431" w:rsidRPr="00A4601F">
        <w:rPr>
          <w:rFonts w:ascii="Times New Roman" w:eastAsia="Calibri" w:hAnsi="Times New Roman"/>
          <w:sz w:val="28"/>
          <w:szCs w:val="28"/>
          <w:lang w:eastAsia="en-US"/>
        </w:rPr>
        <w:t>аконом.</w:t>
      </w:r>
    </w:p>
    <w:p w14:paraId="078392AA" w14:textId="77777777" w:rsidR="00132431" w:rsidRP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dst532"/>
      <w:bookmarkEnd w:id="4"/>
      <w:r w:rsidRPr="00A4601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При наличии одновременно всех указанных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в части 1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настоящей статьи условий признания недействующим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физическим лицом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предпринимателем регистрирующий орган принимает решение о предстоящем исключении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Единого государственного реестра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D9E39DB" w14:textId="77777777" w:rsidR="00132431" w:rsidRP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dst533"/>
      <w:bookmarkEnd w:id="5"/>
      <w:r w:rsidRPr="00A4601F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предстоящем исключении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диного государственного реестра должно быть опубликовано в порядке, установленном частью 3 статьи 23</w:t>
      </w:r>
      <w:r w:rsidR="008B72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Закона. Одновременно с решением о предстоящем исключении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диного государственного реестра должны быть опубликованы сведения о порядке и сроках направления заявлений недействующим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физическим лицом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предпринимателем, кредиторами или иными лицами, чьи права и законные интересы затрагиваются в связи с исключением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диного государственного реестра, с указанием адреса, по которому могут быть направлены заявления.</w:t>
      </w:r>
    </w:p>
    <w:p w14:paraId="1A1E65F2" w14:textId="77777777" w:rsidR="00132431" w:rsidRP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dst534"/>
      <w:bookmarkEnd w:id="6"/>
      <w:r w:rsidRPr="00A4601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Заявления, предусмотренные</w:t>
      </w:r>
      <w:r w:rsidR="00EE2B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9" w:anchor="dst533" w:history="1">
        <w:r w:rsidRPr="00A4601F">
          <w:rPr>
            <w:rFonts w:ascii="Times New Roman" w:eastAsia="Calibri" w:hAnsi="Times New Roman"/>
            <w:sz w:val="28"/>
            <w:szCs w:val="28"/>
            <w:lang w:eastAsia="en-US"/>
          </w:rPr>
          <w:t>частью 3</w:t>
        </w:r>
      </w:hyperlink>
      <w:r w:rsidR="00EE2B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настоящей статьи, должны быть мотивированными и могут быть направлены или представлены в регистрирующий орган способами, указанными в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7234">
        <w:rPr>
          <w:rFonts w:ascii="Times New Roman" w:eastAsia="Calibri" w:hAnsi="Times New Roman"/>
          <w:sz w:val="28"/>
          <w:szCs w:val="28"/>
          <w:lang w:eastAsia="en-US"/>
        </w:rPr>
        <w:t>част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17 статьи 10 настоящего Закона, в срок не позднее чем один месяц со дня опубликования решения о предстоящем исключении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95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редпринимателя из Единого государственного реестра. В таком случае решение об исключении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95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0A0275">
        <w:rPr>
          <w:rFonts w:ascii="Times New Roman" w:hAnsi="Times New Roman"/>
          <w:sz w:val="28"/>
          <w:szCs w:val="28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диного государс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твенного реестра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не принимается.</w:t>
      </w:r>
    </w:p>
    <w:p w14:paraId="1B39B129" w14:textId="77777777" w:rsidR="00132431" w:rsidRP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dst535"/>
      <w:bookmarkEnd w:id="7"/>
      <w:r w:rsidRPr="00A4601F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Если в течение срока, предусмотренного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0" w:anchor="dst534" w:history="1">
        <w:r w:rsidRPr="00A4601F">
          <w:rPr>
            <w:rFonts w:ascii="Times New Roman" w:eastAsia="Calibri" w:hAnsi="Times New Roman"/>
            <w:sz w:val="28"/>
            <w:szCs w:val="28"/>
            <w:lang w:eastAsia="en-US"/>
          </w:rPr>
          <w:t>частью 4</w:t>
        </w:r>
      </w:hyperlink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настоящей статьи, заявления не направлены или не представлены, регистрирующий орган исключает недействующе</w:t>
      </w:r>
      <w:r w:rsidR="008B723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</w:t>
      </w:r>
      <w:r w:rsidR="008B723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 лиц</w:t>
      </w:r>
      <w:r w:rsidR="008B723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диного государственного реестра путем внесения в него соответствующей записи.</w:t>
      </w:r>
    </w:p>
    <w:p w14:paraId="0F4E26DF" w14:textId="77777777" w:rsidR="00132431" w:rsidRDefault="00132431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dst536"/>
      <w:bookmarkEnd w:id="8"/>
      <w:r w:rsidRPr="00A4601F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="00A746A4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Исключение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95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диного государственного реестра может быть обжаловано кредиторами или иными лицами, чьи права и законные интересы затрагиваются в связи с исключением недействующего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5D02" w:rsidRPr="00F73CAF">
        <w:rPr>
          <w:rFonts w:ascii="Times New Roman" w:hAnsi="Times New Roman"/>
          <w:sz w:val="28"/>
          <w:szCs w:val="28"/>
        </w:rPr>
        <w:t>–</w:t>
      </w:r>
      <w:r w:rsidR="009149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предпринимателя из </w:t>
      </w:r>
      <w:r w:rsidR="00A4601F" w:rsidRPr="00A4601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601F">
        <w:rPr>
          <w:rFonts w:ascii="Times New Roman" w:eastAsia="Calibri" w:hAnsi="Times New Roman"/>
          <w:sz w:val="28"/>
          <w:szCs w:val="28"/>
          <w:lang w:eastAsia="en-US"/>
        </w:rPr>
        <w:t>диного государственного реестра, в течение одного года со дня, когда они узнали или должны были узнать о нарушении своих прав.</w:t>
      </w:r>
      <w:r w:rsidR="00A4601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E2B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435FC99" w14:textId="5FBAC776" w:rsidR="00B57D37" w:rsidRPr="004855E8" w:rsidRDefault="0020086A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D3907" w:rsidRPr="004855E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статью </w:t>
      </w:r>
      <w:r w:rsidR="004D3907" w:rsidRPr="004855E8"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4D3907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6284D46" w14:textId="08F46AE8" w:rsidR="004D3907" w:rsidRPr="004855E8" w:rsidRDefault="00B57D3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а)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D3907" w:rsidRPr="004855E8">
        <w:rPr>
          <w:rFonts w:ascii="Times New Roman" w:eastAsia="Calibri" w:hAnsi="Times New Roman"/>
          <w:sz w:val="28"/>
          <w:szCs w:val="28"/>
          <w:lang w:eastAsia="en-US"/>
        </w:rPr>
        <w:t>дополнить частью 9 следующего содержания:</w:t>
      </w:r>
    </w:p>
    <w:p w14:paraId="33297283" w14:textId="183E0D83" w:rsidR="00B35B31" w:rsidRPr="004855E8" w:rsidRDefault="004D390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«9.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Приостановить </w:t>
      </w:r>
      <w:r w:rsidR="009F2D46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1 января 2025 года </w:t>
      </w:r>
      <w:r w:rsidR="00EE1909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действие 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 w:rsidR="006B26EB" w:rsidRPr="004855E8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220D" w:rsidRPr="004855E8">
        <w:rPr>
          <w:rFonts w:ascii="Times New Roman" w:eastAsia="Calibri" w:hAnsi="Times New Roman"/>
          <w:sz w:val="28"/>
          <w:szCs w:val="28"/>
          <w:lang w:eastAsia="en-US"/>
        </w:rPr>
        <w:t>част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B9220D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6B26EB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11</w:t>
      </w:r>
      <w:r w:rsidR="00B9220D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татьи 27 настоящего Закона 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>относительно государственной регистрации при прекращении физическим лицом деятельности в качестве предпринимателя в связи с аннулированием документа, подтверждающего право данного лица временно или постоянно проживать в Донецкой Народной Республике, или окончанием срока действия указанного документа</w:t>
      </w:r>
      <w:r w:rsidR="00A82FFB" w:rsidRPr="004855E8">
        <w:rPr>
          <w:rFonts w:ascii="Times New Roman" w:eastAsia="Calibri" w:hAnsi="Times New Roman"/>
          <w:sz w:val="28"/>
          <w:szCs w:val="28"/>
          <w:lang w:eastAsia="en-US"/>
        </w:rPr>
        <w:t>.»;</w:t>
      </w:r>
    </w:p>
    <w:p w14:paraId="581ADDA3" w14:textId="4F94DEA3" w:rsidR="00B61062" w:rsidRPr="004855E8" w:rsidRDefault="00B57D3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б)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61062" w:rsidRPr="004855E8">
        <w:rPr>
          <w:rFonts w:ascii="Times New Roman" w:eastAsia="Calibri" w:hAnsi="Times New Roman"/>
          <w:sz w:val="28"/>
          <w:szCs w:val="28"/>
          <w:lang w:eastAsia="en-US"/>
        </w:rPr>
        <w:t>дополнить частью 10 следующего содержания:</w:t>
      </w:r>
    </w:p>
    <w:p w14:paraId="19B58C16" w14:textId="080E2B31" w:rsidR="00B61062" w:rsidRPr="004855E8" w:rsidRDefault="00B61062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«10.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Приостановить </w:t>
      </w:r>
      <w:r w:rsidR="009F2D46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r w:rsidR="00B57D37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1 января 2025 года 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действие </w:t>
      </w:r>
      <w:r w:rsidR="006B26EB" w:rsidRPr="004855E8">
        <w:rPr>
          <w:rFonts w:ascii="Times New Roman" w:eastAsia="Calibri" w:hAnsi="Times New Roman"/>
          <w:sz w:val="28"/>
          <w:szCs w:val="28"/>
          <w:lang w:eastAsia="en-US"/>
        </w:rPr>
        <w:t>положений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части 2 статьи 15, части </w:t>
      </w:r>
      <w:r w:rsidR="005B7EEF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статьи 23 </w:t>
      </w:r>
      <w:r w:rsidR="006B26EB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Закона 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относительно </w:t>
      </w:r>
      <w:r w:rsidR="00233308" w:rsidRPr="004855E8">
        <w:rPr>
          <w:rFonts w:ascii="Times New Roman" w:eastAsia="Calibri" w:hAnsi="Times New Roman"/>
          <w:sz w:val="28"/>
          <w:szCs w:val="28"/>
          <w:lang w:eastAsia="en-US"/>
        </w:rPr>
        <w:t>публикации реорганизуемым юридическим лицом в средствах массовой информации сведений о реорганизации, а также публикации регистрирующим органом в средствах массовой информации решения о предстоящем исключении.»;</w:t>
      </w:r>
    </w:p>
    <w:p w14:paraId="64CBE19C" w14:textId="46735366" w:rsidR="00B57D37" w:rsidRPr="004855E8" w:rsidRDefault="00B57D3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030D3" w:rsidRPr="004855E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D768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4242B" w:rsidRPr="004855E8">
        <w:rPr>
          <w:rFonts w:ascii="Times New Roman" w:eastAsia="Calibri" w:hAnsi="Times New Roman"/>
          <w:sz w:val="28"/>
          <w:szCs w:val="28"/>
          <w:lang w:eastAsia="en-US"/>
        </w:rPr>
        <w:t>статью 40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C9B11A8" w14:textId="77777777" w:rsidR="0044242B" w:rsidRPr="004855E8" w:rsidRDefault="00B57D3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а)</w:t>
      </w:r>
      <w:r w:rsidR="009F2D4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4242B" w:rsidRPr="004855E8">
        <w:rPr>
          <w:rFonts w:ascii="Times New Roman" w:eastAsia="Calibri" w:hAnsi="Times New Roman"/>
          <w:sz w:val="28"/>
          <w:szCs w:val="28"/>
          <w:lang w:eastAsia="en-US"/>
        </w:rPr>
        <w:t>дополнить частью 4</w:t>
      </w:r>
      <w:r w:rsidR="0044242B" w:rsidRPr="004855E8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="0044242B" w:rsidRPr="004855E8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14:paraId="64016120" w14:textId="77777777" w:rsidR="00B57D37" w:rsidRPr="004855E8" w:rsidRDefault="0044242B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«4</w:t>
      </w:r>
      <w:r w:rsidRPr="004855E8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="009F2D46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Pr="004855E8">
        <w:rPr>
          <w:rFonts w:ascii="Times New Roman" w:hAnsi="Times New Roman"/>
          <w:sz w:val="28"/>
          <w:szCs w:val="28"/>
        </w:rPr>
        <w:t>До ввода в эксплуатацию единой системы межведомственного электронного взаимодействия</w:t>
      </w:r>
      <w:r w:rsidR="00B57D37" w:rsidRPr="004855E8">
        <w:rPr>
          <w:rFonts w:ascii="Times New Roman" w:hAnsi="Times New Roman"/>
          <w:sz w:val="28"/>
          <w:szCs w:val="28"/>
        </w:rPr>
        <w:t>,</w:t>
      </w:r>
      <w:r w:rsidRPr="004855E8">
        <w:rPr>
          <w:rFonts w:ascii="Times New Roman" w:hAnsi="Times New Roman"/>
          <w:sz w:val="28"/>
          <w:szCs w:val="28"/>
        </w:rPr>
        <w:t xml:space="preserve"> предусмотренная пунктом 10 части 1 статьи 25 настоящего Закона справка о наличии (отсутствии) судимости и (или) факта уголовного преследования либо о прекращении уголовного преследования</w:t>
      </w:r>
      <w:r w:rsidR="00B57D37" w:rsidRPr="004855E8">
        <w:rPr>
          <w:rFonts w:ascii="Times New Roman" w:hAnsi="Times New Roman"/>
          <w:sz w:val="28"/>
          <w:szCs w:val="28"/>
        </w:rPr>
        <w:t>,</w:t>
      </w:r>
      <w:r w:rsidRPr="004855E8">
        <w:rPr>
          <w:rFonts w:ascii="Times New Roman" w:hAnsi="Times New Roman"/>
          <w:sz w:val="28"/>
          <w:szCs w:val="28"/>
        </w:rPr>
        <w:t xml:space="preserve"> представляется в регистрирующий орган в порядке, предусмотренном абзацем вторым части 1 статьи 10 настоящего Закона, либо может быть направлена заявителем почтовым отправлением с объявленной ценностью при его пересылке с описью вложения.</w:t>
      </w:r>
      <w:r w:rsidRPr="004855E8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23F7F5A6" w14:textId="77777777" w:rsidR="00A746A4" w:rsidRPr="004855E8" w:rsidRDefault="00B57D37" w:rsidP="00D768A6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5E8">
        <w:rPr>
          <w:rFonts w:ascii="Times New Roman" w:eastAsia="Calibri" w:hAnsi="Times New Roman"/>
          <w:sz w:val="28"/>
          <w:szCs w:val="28"/>
          <w:lang w:eastAsia="en-US"/>
        </w:rPr>
        <w:t>б)</w:t>
      </w:r>
      <w:r w:rsidR="009F2D4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>дополнит</w:t>
      </w:r>
      <w:r w:rsidR="005C443C" w:rsidRPr="004855E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частью 6 следующего содержания:</w:t>
      </w:r>
    </w:p>
    <w:p w14:paraId="4A6F152A" w14:textId="77777777" w:rsidR="00410720" w:rsidRPr="00410720" w:rsidRDefault="009F2D46" w:rsidP="00410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«6. 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На период </w:t>
      </w:r>
      <w:r w:rsidR="00EE1909" w:rsidRPr="004855E8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82FFB" w:rsidRPr="004855E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9220D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января 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61062" w:rsidRPr="004855E8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опубликование сведений, указанных </w:t>
      </w:r>
      <w:r w:rsidR="00B61062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>части</w:t>
      </w:r>
      <w:r w:rsidR="00B61062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2 статьи 15, части</w:t>
      </w:r>
      <w:r w:rsidR="00B35B31" w:rsidRPr="004855E8">
        <w:rPr>
          <w:rFonts w:ascii="Times New Roman" w:eastAsia="Calibri" w:hAnsi="Times New Roman"/>
          <w:sz w:val="28"/>
          <w:szCs w:val="28"/>
          <w:lang w:eastAsia="en-US"/>
        </w:rPr>
        <w:t xml:space="preserve"> 3 статьи 23 настоящего Закона, осуществляется на официальном сайте регистрирующего органа в сети Интернет.</w:t>
      </w:r>
      <w:r w:rsidR="0020086A" w:rsidRPr="004855E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4242B" w:rsidRPr="004855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28BCE7E" w14:textId="77777777" w:rsidR="00410720" w:rsidRPr="00410720" w:rsidRDefault="00410720" w:rsidP="0041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687D7044" w14:textId="77777777" w:rsidR="00410720" w:rsidRPr="00410720" w:rsidRDefault="00410720" w:rsidP="0041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F48DF42" w14:textId="77777777" w:rsidR="00410720" w:rsidRPr="00410720" w:rsidRDefault="00410720" w:rsidP="0041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19A9B8CD" w14:textId="77777777" w:rsidR="00410720" w:rsidRPr="00410720" w:rsidRDefault="00410720" w:rsidP="0041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1F235170" w14:textId="77777777" w:rsidR="00410720" w:rsidRPr="00410720" w:rsidRDefault="00410720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 w:rsidRPr="00410720">
        <w:rPr>
          <w:rFonts w:ascii="Times New Roman" w:hAnsi="Times New Roman"/>
          <w:sz w:val="28"/>
          <w:szCs w:val="28"/>
        </w:rPr>
        <w:t>Глава</w:t>
      </w:r>
    </w:p>
    <w:p w14:paraId="28F7FBAC" w14:textId="77777777" w:rsidR="00410720" w:rsidRPr="00410720" w:rsidRDefault="00410720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 w:rsidRPr="0041072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0720">
        <w:rPr>
          <w:rFonts w:ascii="Times New Roman" w:hAnsi="Times New Roman"/>
          <w:sz w:val="28"/>
          <w:szCs w:val="28"/>
        </w:rPr>
        <w:tab/>
      </w:r>
      <w:r w:rsidRPr="00410720">
        <w:rPr>
          <w:rFonts w:ascii="Times New Roman" w:hAnsi="Times New Roman"/>
          <w:sz w:val="28"/>
          <w:szCs w:val="28"/>
        </w:rPr>
        <w:tab/>
      </w:r>
      <w:r w:rsidRPr="00410720">
        <w:rPr>
          <w:rFonts w:ascii="Times New Roman" w:hAnsi="Times New Roman"/>
          <w:sz w:val="28"/>
          <w:szCs w:val="28"/>
        </w:rPr>
        <w:tab/>
      </w:r>
      <w:r w:rsidRPr="00410720">
        <w:rPr>
          <w:rFonts w:ascii="Times New Roman" w:hAnsi="Times New Roman"/>
          <w:sz w:val="28"/>
          <w:szCs w:val="28"/>
        </w:rPr>
        <w:tab/>
      </w:r>
      <w:r w:rsidRPr="00410720">
        <w:rPr>
          <w:rFonts w:ascii="Times New Roman" w:hAnsi="Times New Roman"/>
          <w:sz w:val="28"/>
          <w:szCs w:val="28"/>
        </w:rPr>
        <w:tab/>
        <w:t>Д.В. Пушилин</w:t>
      </w:r>
    </w:p>
    <w:p w14:paraId="4C7EC1FC" w14:textId="77777777" w:rsidR="00410720" w:rsidRPr="00410720" w:rsidRDefault="00410720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 w:rsidRPr="00410720">
        <w:rPr>
          <w:rFonts w:ascii="Times New Roman" w:hAnsi="Times New Roman"/>
          <w:sz w:val="28"/>
          <w:szCs w:val="28"/>
        </w:rPr>
        <w:t>г. Донецк</w:t>
      </w:r>
    </w:p>
    <w:p w14:paraId="35E4CBD8" w14:textId="69E55D13" w:rsidR="00410720" w:rsidRPr="00410720" w:rsidRDefault="00E102C5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</w:t>
      </w:r>
      <w:r w:rsidR="00410720" w:rsidRPr="00410720">
        <w:rPr>
          <w:rFonts w:ascii="Times New Roman" w:hAnsi="Times New Roman"/>
          <w:sz w:val="28"/>
          <w:szCs w:val="28"/>
        </w:rPr>
        <w:t xml:space="preserve"> 2022 года</w:t>
      </w:r>
    </w:p>
    <w:p w14:paraId="7DAFA869" w14:textId="1B11091D" w:rsidR="00AA2404" w:rsidRDefault="00410720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 w:rsidRPr="00410720">
        <w:rPr>
          <w:rFonts w:ascii="Times New Roman" w:hAnsi="Times New Roman"/>
          <w:sz w:val="28"/>
          <w:szCs w:val="28"/>
        </w:rPr>
        <w:t xml:space="preserve">№ </w:t>
      </w:r>
      <w:r w:rsidR="00E102C5">
        <w:rPr>
          <w:rFonts w:ascii="Times New Roman" w:hAnsi="Times New Roman"/>
          <w:sz w:val="28"/>
          <w:szCs w:val="28"/>
        </w:rPr>
        <w:t xml:space="preserve">381-IIНС </w:t>
      </w:r>
    </w:p>
    <w:p w14:paraId="77974D09" w14:textId="0273589F" w:rsidR="00830612" w:rsidRDefault="00830612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14:paraId="1E1B731A" w14:textId="1E1B6DCA" w:rsidR="00830612" w:rsidRDefault="00830612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14:paraId="1D4F917D" w14:textId="77777777" w:rsidR="00830612" w:rsidRPr="00410720" w:rsidRDefault="00830612" w:rsidP="00A83853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bookmarkStart w:id="9" w:name="_GoBack"/>
      <w:bookmarkEnd w:id="9"/>
    </w:p>
    <w:sectPr w:rsidR="00830612" w:rsidRPr="00410720" w:rsidSect="0033383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1DDB" w14:textId="77777777" w:rsidR="00AC5EFE" w:rsidRDefault="00AC5EFE" w:rsidP="007A06B3">
      <w:pPr>
        <w:spacing w:after="0" w:line="240" w:lineRule="auto"/>
      </w:pPr>
      <w:r>
        <w:separator/>
      </w:r>
    </w:p>
  </w:endnote>
  <w:endnote w:type="continuationSeparator" w:id="0">
    <w:p w14:paraId="75CD9104" w14:textId="77777777" w:rsidR="00AC5EFE" w:rsidRDefault="00AC5EFE" w:rsidP="007A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A7D7" w14:textId="77777777" w:rsidR="00AC5EFE" w:rsidRDefault="00AC5EFE" w:rsidP="007A06B3">
      <w:pPr>
        <w:spacing w:after="0" w:line="240" w:lineRule="auto"/>
      </w:pPr>
      <w:r>
        <w:separator/>
      </w:r>
    </w:p>
  </w:footnote>
  <w:footnote w:type="continuationSeparator" w:id="0">
    <w:p w14:paraId="2EBC2EB9" w14:textId="77777777" w:rsidR="00AC5EFE" w:rsidRDefault="00AC5EFE" w:rsidP="007A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300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F76C985" w14:textId="6258707D" w:rsidR="007A06B3" w:rsidRPr="007A06B3" w:rsidRDefault="0028146D" w:rsidP="007A06B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A06B3">
          <w:rPr>
            <w:rFonts w:ascii="Times New Roman" w:hAnsi="Times New Roman"/>
            <w:sz w:val="24"/>
            <w:szCs w:val="24"/>
          </w:rPr>
          <w:fldChar w:fldCharType="begin"/>
        </w:r>
        <w:r w:rsidR="007A06B3" w:rsidRPr="007A06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6B3">
          <w:rPr>
            <w:rFonts w:ascii="Times New Roman" w:hAnsi="Times New Roman"/>
            <w:sz w:val="24"/>
            <w:szCs w:val="24"/>
          </w:rPr>
          <w:fldChar w:fldCharType="separate"/>
        </w:r>
        <w:r w:rsidR="00830612">
          <w:rPr>
            <w:rFonts w:ascii="Times New Roman" w:hAnsi="Times New Roman"/>
            <w:noProof/>
            <w:sz w:val="24"/>
            <w:szCs w:val="24"/>
          </w:rPr>
          <w:t>4</w:t>
        </w:r>
        <w:r w:rsidRPr="007A06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9"/>
    <w:rsid w:val="000A0275"/>
    <w:rsid w:val="000A1400"/>
    <w:rsid w:val="00102058"/>
    <w:rsid w:val="001029C0"/>
    <w:rsid w:val="00132431"/>
    <w:rsid w:val="00176785"/>
    <w:rsid w:val="0020086A"/>
    <w:rsid w:val="00204631"/>
    <w:rsid w:val="00211F3C"/>
    <w:rsid w:val="00233308"/>
    <w:rsid w:val="002408BD"/>
    <w:rsid w:val="00253BA2"/>
    <w:rsid w:val="00273082"/>
    <w:rsid w:val="00280DC4"/>
    <w:rsid w:val="0028146D"/>
    <w:rsid w:val="00333830"/>
    <w:rsid w:val="003C2A06"/>
    <w:rsid w:val="00410720"/>
    <w:rsid w:val="0044242B"/>
    <w:rsid w:val="004855E8"/>
    <w:rsid w:val="004C09FD"/>
    <w:rsid w:val="004D3907"/>
    <w:rsid w:val="00546106"/>
    <w:rsid w:val="005B7EEF"/>
    <w:rsid w:val="005C443C"/>
    <w:rsid w:val="006804CA"/>
    <w:rsid w:val="006B26EB"/>
    <w:rsid w:val="007406D1"/>
    <w:rsid w:val="007A06B3"/>
    <w:rsid w:val="00830612"/>
    <w:rsid w:val="00850FFB"/>
    <w:rsid w:val="00877EF6"/>
    <w:rsid w:val="0089057C"/>
    <w:rsid w:val="008B7234"/>
    <w:rsid w:val="00910D46"/>
    <w:rsid w:val="009149C7"/>
    <w:rsid w:val="00995D02"/>
    <w:rsid w:val="009F2D46"/>
    <w:rsid w:val="00A4601F"/>
    <w:rsid w:val="00A746A4"/>
    <w:rsid w:val="00A82FFB"/>
    <w:rsid w:val="00A83853"/>
    <w:rsid w:val="00AA2404"/>
    <w:rsid w:val="00AC5EFE"/>
    <w:rsid w:val="00AC75D1"/>
    <w:rsid w:val="00AD6A04"/>
    <w:rsid w:val="00B35B31"/>
    <w:rsid w:val="00B57D37"/>
    <w:rsid w:val="00B61062"/>
    <w:rsid w:val="00B9220D"/>
    <w:rsid w:val="00C20D94"/>
    <w:rsid w:val="00D768A6"/>
    <w:rsid w:val="00D83D7C"/>
    <w:rsid w:val="00DA6B48"/>
    <w:rsid w:val="00E102C5"/>
    <w:rsid w:val="00E45D19"/>
    <w:rsid w:val="00EE1909"/>
    <w:rsid w:val="00EE2B07"/>
    <w:rsid w:val="00F030D3"/>
    <w:rsid w:val="00F3253C"/>
    <w:rsid w:val="00F427D5"/>
    <w:rsid w:val="00F73CAF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2D2F"/>
  <w15:docId w15:val="{8380F8C4-EC6B-4FAA-8BC3-4E90C09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324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32431"/>
  </w:style>
  <w:style w:type="character" w:customStyle="1" w:styleId="hl">
    <w:name w:val="hl"/>
    <w:basedOn w:val="a0"/>
    <w:rsid w:val="00132431"/>
  </w:style>
  <w:style w:type="character" w:styleId="a3">
    <w:name w:val="Hyperlink"/>
    <w:basedOn w:val="a0"/>
    <w:uiPriority w:val="99"/>
    <w:unhideWhenUsed/>
    <w:rsid w:val="00132431"/>
    <w:rPr>
      <w:color w:val="0000FF"/>
      <w:u w:val="single"/>
    </w:rPr>
  </w:style>
  <w:style w:type="character" w:customStyle="1" w:styleId="nobr">
    <w:name w:val="nobr"/>
    <w:basedOn w:val="a0"/>
    <w:rsid w:val="00132431"/>
  </w:style>
  <w:style w:type="character" w:customStyle="1" w:styleId="2">
    <w:name w:val="Основной текст (2)_"/>
    <w:basedOn w:val="a0"/>
    <w:link w:val="20"/>
    <w:rsid w:val="00A4601F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01F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asciiTheme="minorHAnsi" w:hAnsiTheme="minorHAnsi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A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6B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6B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008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5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42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02C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10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12-25/220-iins-o-gosudarstvennoj-registratsii-yuridicheskih-lits-i-fizicheskih-lits-predprinimatel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66142/641b5e0d4b35541f7c7e2b1617e00220ea098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42/641b5e0d4b35541f7c7e2b1617e00220ea098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590C-9E8E-4A0F-AB32-0A98831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2022-06-15T14:38:00Z</cp:lastPrinted>
  <dcterms:created xsi:type="dcterms:W3CDTF">2022-06-15T14:37:00Z</dcterms:created>
  <dcterms:modified xsi:type="dcterms:W3CDTF">2022-06-15T14:39:00Z</dcterms:modified>
</cp:coreProperties>
</file>