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72A52" w14:textId="77777777" w:rsidR="007C4E82" w:rsidRPr="007C4E82" w:rsidRDefault="007C4E82" w:rsidP="007C4E82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7C4E82">
        <w:rPr>
          <w:rFonts w:ascii="Times New Roman" w:eastAsia="Times New Roman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5E3559AF" wp14:editId="3FBE76BA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F45DD" w14:textId="77777777" w:rsidR="007C4E82" w:rsidRPr="007C4E82" w:rsidRDefault="007C4E82" w:rsidP="007C4E82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C4E82"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4467D9FF" w14:textId="77777777" w:rsidR="007C4E82" w:rsidRPr="007C4E82" w:rsidRDefault="007C4E82" w:rsidP="007C4E82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4E82">
        <w:rPr>
          <w:rFonts w:ascii="Times New Roman" w:eastAsia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F22D3A4" w14:textId="77777777" w:rsidR="007C4E82" w:rsidRPr="007C4E82" w:rsidRDefault="007C4E82" w:rsidP="007C4E82">
      <w:pPr>
        <w:spacing w:after="0" w:line="276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1E29C5" w14:textId="77777777" w:rsidR="007C4E82" w:rsidRPr="007C4E82" w:rsidRDefault="007C4E82" w:rsidP="007C4E82">
      <w:pPr>
        <w:shd w:val="clear" w:color="auto" w:fill="FFFFFF"/>
        <w:spacing w:after="0" w:line="276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2D3B9" w14:textId="77777777" w:rsidR="00734DAA" w:rsidRDefault="00A56E41" w:rsidP="00734D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B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015B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20BC9">
        <w:rPr>
          <w:rFonts w:ascii="Times New Roman" w:hAnsi="Times New Roman" w:cs="Times New Roman"/>
          <w:b/>
          <w:sz w:val="28"/>
          <w:szCs w:val="28"/>
        </w:rPr>
        <w:t xml:space="preserve"> СТАТЬЮ 3</w:t>
      </w:r>
      <w:r w:rsidR="00D45BC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DFE0C5" w14:textId="77777777" w:rsidR="00734DAA" w:rsidRDefault="00A56E41" w:rsidP="00734D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B8">
        <w:rPr>
          <w:rFonts w:ascii="Times New Roman" w:hAnsi="Times New Roman" w:cs="Times New Roman"/>
          <w:b/>
          <w:sz w:val="28"/>
          <w:szCs w:val="28"/>
        </w:rPr>
        <w:t>ЗАКОН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01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5B8">
        <w:rPr>
          <w:rFonts w:ascii="Times New Roman" w:hAnsi="Times New Roman" w:cs="Times New Roman"/>
          <w:b/>
          <w:caps/>
          <w:sz w:val="28"/>
          <w:szCs w:val="28"/>
        </w:rPr>
        <w:t xml:space="preserve">Донецкой Народной </w:t>
      </w:r>
      <w:r w:rsidR="00D45BCB" w:rsidRPr="00D45BCB">
        <w:rPr>
          <w:rFonts w:ascii="Times New Roman" w:hAnsi="Times New Roman" w:cs="Times New Roman"/>
          <w:b/>
          <w:sz w:val="28"/>
          <w:szCs w:val="28"/>
        </w:rPr>
        <w:t>РЕСПУБЛИКИ</w:t>
      </w:r>
    </w:p>
    <w:p w14:paraId="7A16F7C9" w14:textId="793142E2" w:rsidR="00A56E41" w:rsidRPr="000015B8" w:rsidRDefault="00D45BCB" w:rsidP="00734D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BCB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Pr="00D45BCB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ПРОФЕССИОНАЛЬНЫХ СОЮЗАХ»</w:t>
      </w:r>
    </w:p>
    <w:p w14:paraId="6B53BC5D" w14:textId="77777777" w:rsidR="007C4E82" w:rsidRPr="007C4E82" w:rsidRDefault="007C4E82" w:rsidP="007C4E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E1F72" w14:textId="77777777" w:rsidR="007C4E82" w:rsidRPr="007C4E82" w:rsidRDefault="007C4E82" w:rsidP="007C4E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8FC01" w14:textId="77777777" w:rsidR="007C4E82" w:rsidRPr="007C4E82" w:rsidRDefault="007C4E82" w:rsidP="007C4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 Постановлением Народного Совета 12 августа 2022 года</w:t>
      </w:r>
    </w:p>
    <w:p w14:paraId="58A896EA" w14:textId="77777777" w:rsidR="007C4E82" w:rsidRPr="007C4E82" w:rsidRDefault="007C4E82" w:rsidP="007C4E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28611" w14:textId="77777777" w:rsidR="007C4E82" w:rsidRPr="007C4E82" w:rsidRDefault="007C4E82" w:rsidP="007C4E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3D57A" w14:textId="7ED77E6E" w:rsidR="00A56E41" w:rsidRPr="00960A03" w:rsidRDefault="00A56E41" w:rsidP="00A56E41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A03">
        <w:rPr>
          <w:rFonts w:ascii="Times New Roman" w:hAnsi="Times New Roman" w:cs="Times New Roman"/>
          <w:b/>
          <w:sz w:val="28"/>
          <w:szCs w:val="28"/>
        </w:rPr>
        <w:t>Статья</w:t>
      </w:r>
      <w:r w:rsidR="00DB2D8F">
        <w:rPr>
          <w:rFonts w:ascii="Times New Roman" w:hAnsi="Times New Roman" w:cs="Times New Roman"/>
          <w:b/>
          <w:sz w:val="28"/>
          <w:szCs w:val="28"/>
        </w:rPr>
        <w:t> </w:t>
      </w:r>
      <w:r w:rsidRPr="00960A03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14:paraId="46B17D77" w14:textId="33EC8E8E" w:rsidR="00A56E41" w:rsidRPr="00A56E41" w:rsidRDefault="00077819" w:rsidP="00A56E4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Внести в статью 3</w:t>
      </w:r>
      <w:r w:rsidR="00D45B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="00A56E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A56E41" w:rsidRPr="00025C3C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Закона Донецкой Народной Республики </w:t>
        </w:r>
        <w:r w:rsidR="00734DAA" w:rsidRPr="00025C3C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br/>
        </w:r>
        <w:r w:rsidR="00D45BCB" w:rsidRPr="00025C3C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от 29 июня 2015 года №</w:t>
        </w:r>
        <w:r w:rsidR="00DB2D8F" w:rsidRPr="00025C3C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 </w:t>
        </w:r>
        <w:r w:rsidR="00D45BCB" w:rsidRPr="00025C3C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65-IHC «О профессиональных союзах»</w:t>
        </w:r>
      </w:hyperlink>
      <w:r w:rsidR="00D45BCB" w:rsidRPr="00D45B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E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="00A56E41" w:rsidRPr="00A56E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опубликован на официальном сайте Народного Совета Донецкой Народной Республики</w:t>
      </w:r>
      <w:r w:rsidR="00695A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D45B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</w:t>
      </w:r>
      <w:r w:rsidR="00A56E41" w:rsidRPr="00A56E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B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августа</w:t>
      </w:r>
      <w:r w:rsidR="00A56E41" w:rsidRPr="00A56E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45B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="00A56E41" w:rsidRPr="00A56E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года) изменени</w:t>
      </w:r>
      <w:r w:rsidR="00A56E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дополнив ее частью </w:t>
      </w:r>
      <w:r w:rsidR="00A56E41" w:rsidRPr="00A56E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A56E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следующего содержания</w:t>
      </w:r>
      <w:r w:rsidR="00A56E41" w:rsidRPr="00A56E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14:paraId="22271766" w14:textId="052FC52E" w:rsidR="00A56E41" w:rsidRDefault="00A56E41" w:rsidP="00D45BCB">
      <w:pPr>
        <w:spacing w:after="36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E41">
        <w:rPr>
          <w:rFonts w:ascii="Times New Roman" w:hAnsi="Times New Roman" w:cs="Times New Roman"/>
          <w:sz w:val="28"/>
          <w:szCs w:val="28"/>
        </w:rPr>
        <w:t>«</w:t>
      </w:r>
      <w:r w:rsidR="00CB33EB">
        <w:rPr>
          <w:rFonts w:ascii="Times New Roman" w:hAnsi="Times New Roman" w:cs="Times New Roman"/>
          <w:sz w:val="28"/>
          <w:szCs w:val="28"/>
        </w:rPr>
        <w:t>4.</w:t>
      </w:r>
      <w:r w:rsidR="00DB2D8F">
        <w:rPr>
          <w:rFonts w:ascii="Times New Roman" w:hAnsi="Times New Roman" w:cs="Times New Roman"/>
          <w:sz w:val="28"/>
          <w:szCs w:val="28"/>
        </w:rPr>
        <w:t> </w:t>
      </w:r>
      <w:r w:rsidR="004E5D8C" w:rsidRPr="004E5D8C">
        <w:rPr>
          <w:rFonts w:ascii="Times New Roman" w:eastAsia="Calibri" w:hAnsi="Times New Roman" w:cs="Times New Roman"/>
          <w:sz w:val="28"/>
          <w:szCs w:val="28"/>
        </w:rPr>
        <w:t xml:space="preserve">Порядок утверждения годовых отчетов и бухгалтерской (финансовой) отчетности профсоюзов, их организаций, объединения профсоюзов определяется в соответствии с их уставами. Полномочия </w:t>
      </w:r>
      <w:r w:rsidR="00BB3125">
        <w:rPr>
          <w:rFonts w:ascii="Times New Roman" w:eastAsia="Calibri" w:hAnsi="Times New Roman" w:cs="Times New Roman"/>
          <w:sz w:val="28"/>
          <w:szCs w:val="28"/>
        </w:rPr>
        <w:t>по утверждению</w:t>
      </w:r>
      <w:r w:rsidR="004E5D8C" w:rsidRPr="004E5D8C">
        <w:rPr>
          <w:rFonts w:ascii="Times New Roman" w:eastAsia="Calibri" w:hAnsi="Times New Roman" w:cs="Times New Roman"/>
          <w:sz w:val="28"/>
          <w:szCs w:val="28"/>
        </w:rPr>
        <w:t xml:space="preserve"> годовых отчетов и бухгалтерской (финансовой) отчетности профсоюзов, их организаций, объединения профсоюзов определяются в соответствии с их уставами и могут быть отнесены к компетенции их выборных (руководящих) органов.</w:t>
      </w:r>
      <w:r w:rsidR="00077819">
        <w:rPr>
          <w:rFonts w:ascii="Times New Roman" w:hAnsi="Times New Roman" w:cs="Times New Roman"/>
          <w:sz w:val="28"/>
          <w:szCs w:val="28"/>
        </w:rPr>
        <w:t>»</w:t>
      </w:r>
      <w:r w:rsidR="00FA4D6D">
        <w:rPr>
          <w:rFonts w:ascii="Times New Roman" w:hAnsi="Times New Roman" w:cs="Times New Roman"/>
          <w:sz w:val="28"/>
          <w:szCs w:val="28"/>
        </w:rPr>
        <w:t>.</w:t>
      </w:r>
      <w:r w:rsidRPr="00A56E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FCF0C" w14:textId="77777777" w:rsidR="007C4E82" w:rsidRPr="007C4E82" w:rsidRDefault="007C4E82" w:rsidP="007C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8F866" w14:textId="77777777" w:rsidR="007C4E82" w:rsidRPr="007C4E82" w:rsidRDefault="007C4E82" w:rsidP="007C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F029B" w14:textId="77777777" w:rsidR="007C4E82" w:rsidRPr="007C4E82" w:rsidRDefault="007C4E82" w:rsidP="007C4E82">
      <w:pPr>
        <w:tabs>
          <w:tab w:val="left" w:pos="2985"/>
        </w:tabs>
        <w:spacing w:after="0" w:line="276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5E63DEB5" w14:textId="77777777" w:rsidR="007C4E82" w:rsidRPr="007C4E82" w:rsidRDefault="007C4E82" w:rsidP="007C4E82">
      <w:pPr>
        <w:tabs>
          <w:tab w:val="left" w:pos="2985"/>
        </w:tabs>
        <w:spacing w:after="0" w:line="276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7C4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Д.В. </w:t>
      </w:r>
      <w:proofErr w:type="spellStart"/>
      <w:r w:rsidRPr="007C4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Пушилин</w:t>
      </w:r>
      <w:proofErr w:type="spellEnd"/>
    </w:p>
    <w:p w14:paraId="38639CE5" w14:textId="77777777" w:rsidR="007C4E82" w:rsidRPr="007C4E82" w:rsidRDefault="007C4E82" w:rsidP="007C4E82">
      <w:pPr>
        <w:tabs>
          <w:tab w:val="left" w:pos="2985"/>
        </w:tabs>
        <w:spacing w:after="0" w:line="276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Донецк</w:t>
      </w:r>
    </w:p>
    <w:p w14:paraId="6086E08B" w14:textId="0D68A91D" w:rsidR="007C4E82" w:rsidRPr="007C4E82" w:rsidRDefault="00422DE8" w:rsidP="007C4E82">
      <w:pPr>
        <w:tabs>
          <w:tab w:val="left" w:pos="2985"/>
        </w:tabs>
        <w:spacing w:after="0" w:line="276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25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25C3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C4E82" w:rsidRPr="007C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</w:p>
    <w:p w14:paraId="2F71D819" w14:textId="1525A119" w:rsidR="00A56E41" w:rsidRDefault="007C4E82" w:rsidP="007C4E82">
      <w:pPr>
        <w:tabs>
          <w:tab w:val="left" w:pos="2985"/>
        </w:tabs>
        <w:spacing w:after="0" w:line="276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25C3C">
        <w:rPr>
          <w:rFonts w:ascii="Times New Roman" w:eastAsia="Times New Roman" w:hAnsi="Times New Roman" w:cs="Times New Roman"/>
          <w:sz w:val="28"/>
          <w:szCs w:val="28"/>
          <w:lang w:eastAsia="ru-RU"/>
        </w:rPr>
        <w:t>401-IIНС</w:t>
      </w:r>
    </w:p>
    <w:p w14:paraId="5FA208CF" w14:textId="6638C709" w:rsidR="00980444" w:rsidRDefault="00980444" w:rsidP="007C4E82">
      <w:pPr>
        <w:tabs>
          <w:tab w:val="left" w:pos="2985"/>
        </w:tabs>
        <w:spacing w:after="0" w:line="276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89C4E" w14:textId="35D135BA" w:rsidR="00980444" w:rsidRDefault="00980444" w:rsidP="007C4E82">
      <w:pPr>
        <w:tabs>
          <w:tab w:val="left" w:pos="2985"/>
        </w:tabs>
        <w:spacing w:after="0" w:line="276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6EECC" w14:textId="77777777" w:rsidR="00980444" w:rsidRPr="007C4E82" w:rsidRDefault="00980444" w:rsidP="007C4E82">
      <w:pPr>
        <w:tabs>
          <w:tab w:val="left" w:pos="2985"/>
        </w:tabs>
        <w:spacing w:after="0" w:line="276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0444" w:rsidRPr="007C4E82" w:rsidSect="00A56E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FA"/>
    <w:rsid w:val="00025C3C"/>
    <w:rsid w:val="0005729D"/>
    <w:rsid w:val="00077819"/>
    <w:rsid w:val="00135100"/>
    <w:rsid w:val="0029776F"/>
    <w:rsid w:val="002E5041"/>
    <w:rsid w:val="002F4E0D"/>
    <w:rsid w:val="00422DE8"/>
    <w:rsid w:val="00454294"/>
    <w:rsid w:val="004E5D8C"/>
    <w:rsid w:val="005077D1"/>
    <w:rsid w:val="00514910"/>
    <w:rsid w:val="00526DF5"/>
    <w:rsid w:val="005A5F62"/>
    <w:rsid w:val="006507FC"/>
    <w:rsid w:val="00695A56"/>
    <w:rsid w:val="006A3451"/>
    <w:rsid w:val="00734DAA"/>
    <w:rsid w:val="00783AFA"/>
    <w:rsid w:val="007C1D35"/>
    <w:rsid w:val="007C4E82"/>
    <w:rsid w:val="00831C67"/>
    <w:rsid w:val="00831FCF"/>
    <w:rsid w:val="00980444"/>
    <w:rsid w:val="009F3FC2"/>
    <w:rsid w:val="00A20BC9"/>
    <w:rsid w:val="00A56E41"/>
    <w:rsid w:val="00B6796D"/>
    <w:rsid w:val="00BB3125"/>
    <w:rsid w:val="00C75616"/>
    <w:rsid w:val="00CB33EB"/>
    <w:rsid w:val="00D45BCB"/>
    <w:rsid w:val="00DB2D8F"/>
    <w:rsid w:val="00DC4140"/>
    <w:rsid w:val="00E313E7"/>
    <w:rsid w:val="00F4073A"/>
    <w:rsid w:val="00FA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8D51"/>
  <w15:docId w15:val="{28B82E0B-8941-4465-8E02-DE981AFF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C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5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pa.dnronline.su/2015-08-11/65-ihc-o-professionalnyh-soyuzah-dejstvuyushhaya-redaktsiya-po-sostoyaniyu-na-07-09-2020-g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2022-01-27T13:16:00Z</cp:lastPrinted>
  <dcterms:created xsi:type="dcterms:W3CDTF">2022-08-30T14:21:00Z</dcterms:created>
  <dcterms:modified xsi:type="dcterms:W3CDTF">2022-08-30T14:24:00Z</dcterms:modified>
</cp:coreProperties>
</file>