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D4FC" w14:textId="77777777" w:rsidR="00ED34C6" w:rsidRPr="00682D86" w:rsidRDefault="00ED34C6" w:rsidP="00ED34C6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8b1df3bdeefe49adb03ea32a7491685c"/>
      <w:r w:rsidRPr="00682D86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D79FEB0" wp14:editId="2C2C99DA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B073" w14:textId="77777777" w:rsidR="00ED34C6" w:rsidRPr="00682D86" w:rsidRDefault="00ED34C6" w:rsidP="00ED34C6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82D86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8FFEAA5" w14:textId="77777777" w:rsidR="00ED34C6" w:rsidRPr="00682D86" w:rsidRDefault="00ED34C6" w:rsidP="00ED34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682D86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CD97EA1" w14:textId="77777777" w:rsidR="00ED34C6" w:rsidRPr="00682D86" w:rsidRDefault="00ED34C6" w:rsidP="00ED34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EDBB34A" w14:textId="77777777" w:rsidR="00ED34C6" w:rsidRPr="00682D86" w:rsidRDefault="00ED34C6" w:rsidP="00ED34C6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3F5DD79" w14:textId="314D1A06" w:rsidR="004E0802" w:rsidRDefault="00640F21" w:rsidP="00640F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F21">
        <w:rPr>
          <w:rFonts w:ascii="Times New Roman" w:hAnsi="Times New Roman" w:cs="Times New Roman"/>
          <w:b/>
          <w:bCs/>
          <w:sz w:val="28"/>
          <w:szCs w:val="28"/>
        </w:rPr>
        <w:t>О СТРУКТУРЕ И НАИМЕНОВАНИИ ОРГАНОВ МЕСТНОГО САМОУПРАВЛЕНИЯ, ЧИСЛЕННОСТИ, СРОКАХ ПОЛНОМОЧИЙ И ДАТЕ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F21">
        <w:rPr>
          <w:rFonts w:ascii="Times New Roman" w:hAnsi="Times New Roman" w:cs="Times New Roman"/>
          <w:b/>
          <w:bCs/>
          <w:sz w:val="28"/>
          <w:szCs w:val="28"/>
        </w:rPr>
        <w:t>ПРОВЕДЕНИЯ ВЫБОРОВ ДЕПУТАТОВ ПРЕДСТАВИТЕЛЬНЫХ ОРГАНОВ</w:t>
      </w:r>
      <w:r w:rsidR="00D22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F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ПЕРВОГО СОЗЫВА В </w:t>
      </w:r>
      <w:r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РЕСПУБЛИКЕ</w:t>
      </w:r>
    </w:p>
    <w:p w14:paraId="50F28D5A" w14:textId="77777777" w:rsidR="00ED34C6" w:rsidRPr="00682D86" w:rsidRDefault="00ED34C6" w:rsidP="00ED34C6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0425A5F1" w14:textId="77777777" w:rsidR="00ED34C6" w:rsidRPr="00682D86" w:rsidRDefault="00ED34C6" w:rsidP="00ED34C6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335BC5C6" w14:textId="77777777" w:rsidR="00ED34C6" w:rsidRPr="00682D86" w:rsidRDefault="00ED34C6" w:rsidP="00ED34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31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марта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2023 года</w:t>
      </w:r>
    </w:p>
    <w:p w14:paraId="62BF11BF" w14:textId="77777777" w:rsidR="00ED34C6" w:rsidRPr="00682D86" w:rsidRDefault="00ED34C6" w:rsidP="00ED34C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5718BDE7" w14:textId="77777777" w:rsidR="00ED34C6" w:rsidRPr="00682D86" w:rsidRDefault="00ED34C6" w:rsidP="00ED34C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5793C78F" w14:textId="282075A7" w:rsidR="00172626" w:rsidRPr="00640F21" w:rsidRDefault="00671C83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640F21">
        <w:rPr>
          <w:rFonts w:ascii="Times New Roman" w:hAnsi="Times New Roman" w:cs="Times New Roman"/>
          <w:bCs w:val="0"/>
          <w:sz w:val="28"/>
          <w:szCs w:val="28"/>
        </w:rPr>
        <w:t>Статья 1</w:t>
      </w:r>
    </w:p>
    <w:p w14:paraId="13A8C3D5" w14:textId="18434458" w:rsidR="00640F21" w:rsidRPr="000667D7" w:rsidRDefault="00640F21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следующую структуру органов местного самоуправления муниципальных образований, </w:t>
      </w:r>
      <w:r w:rsidR="00F711D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вновь </w:t>
      </w: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образованных в Донецкой Народной Республике в соответствии </w:t>
      </w:r>
      <w:r w:rsidR="004537F4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hyperlink r:id="rId9" w:history="1">
        <w:r w:rsidR="004537F4" w:rsidRPr="00B74CA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 Российской Федерации</w:t>
        </w:r>
      </w:hyperlink>
      <w:r w:rsidR="004537F4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10" w:history="1">
        <w:r w:rsidR="004537F4" w:rsidRPr="00B74CA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Федеральным конституционным законом от 4 октября 2022 года № 5-ФКЗ </w:t>
        </w:r>
        <w:r w:rsidR="004537F4" w:rsidRPr="00B74CA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br/>
          <w:t>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</w:t>
        </w:r>
      </w:hyperlink>
      <w:r w:rsidR="004537F4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11" w:history="1">
        <w:r w:rsidR="004537F4" w:rsidRPr="00B74CA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 от 6 октября 2003 года</w:t>
        </w:r>
        <w:r w:rsidR="004537F4" w:rsidRPr="00B74CA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br/>
          <w:t>№ 131-ФЗ «Об общих принципах организации местного самоуправления в Российской Федерации»</w:t>
        </w:r>
      </w:hyperlink>
      <w:r w:rsidR="004537F4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12" w:history="1">
        <w:r w:rsidR="00D22FD9" w:rsidRPr="00B74CA5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 Донецкой Народной Республики</w:t>
        </w:r>
      </w:hyperlink>
      <w:r w:rsidR="00D22FD9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законами Донецкой Народной Республики</w:t>
      </w: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4C6D8E81" w14:textId="51DB8170" w:rsidR="00640F21" w:rsidRPr="000667D7" w:rsidRDefault="009B5BD5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667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640F2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представительный орган муниципального образования, состоящий из депутатов, избираемых на муниципальных выборах;</w:t>
      </w:r>
    </w:p>
    <w:p w14:paraId="2200D9AF" w14:textId="04B0C408" w:rsidR="00640F21" w:rsidRPr="000667D7" w:rsidRDefault="009B5BD5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667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640F2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537F4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лава муниципального образования</w:t>
      </w:r>
      <w:r w:rsidR="00640F2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6F6B2EC" w14:textId="17B96152" w:rsidR="00826BCC" w:rsidRPr="000667D7" w:rsidRDefault="009B5BD5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667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640F2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местная администрация (исполнительно-распорядительный ор</w:t>
      </w:r>
      <w:r w:rsidR="004537F4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ган муниципального образования);</w:t>
      </w:r>
    </w:p>
    <w:p w14:paraId="756A5DF5" w14:textId="753A36A7" w:rsidR="004537F4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4) </w:t>
      </w:r>
      <w:r w:rsidR="004537F4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контрольно-счетный орган муниципального образования;</w:t>
      </w:r>
    </w:p>
    <w:p w14:paraId="00EA08CD" w14:textId="4C9CFE3B" w:rsidR="004537F4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5) </w:t>
      </w:r>
      <w:r w:rsidR="004537F4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14:paraId="58D5047F" w14:textId="68CBA145" w:rsidR="00671C83" w:rsidRPr="000667D7" w:rsidRDefault="00743253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Cs w:val="0"/>
          <w:sz w:val="28"/>
          <w:szCs w:val="28"/>
        </w:rPr>
        <w:t>Статья </w:t>
      </w:r>
      <w:r w:rsidR="00671C83" w:rsidRPr="000667D7">
        <w:rPr>
          <w:rFonts w:ascii="Times New Roman" w:hAnsi="Times New Roman" w:cs="Times New Roman"/>
          <w:bCs w:val="0"/>
          <w:sz w:val="28"/>
          <w:szCs w:val="28"/>
        </w:rPr>
        <w:t>2</w:t>
      </w:r>
    </w:p>
    <w:p w14:paraId="3595E0B5" w14:textId="77777777" w:rsidR="00640F21" w:rsidRPr="000667D7" w:rsidRDefault="00640F21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следующие наименования представительного органа муниципального образования:</w:t>
      </w:r>
    </w:p>
    <w:p w14:paraId="27285C1E" w14:textId="04E244D9" w:rsidR="00640F21" w:rsidRPr="000667D7" w:rsidRDefault="00106892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667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640F2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в городских округах – «*** городской совет Донецкой Народной Республики»;</w:t>
      </w:r>
    </w:p>
    <w:p w14:paraId="13C8A90B" w14:textId="082C30F0" w:rsidR="00640F21" w:rsidRPr="000667D7" w:rsidRDefault="00106892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667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640F2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муниципальных </w:t>
      </w:r>
      <w:r w:rsidR="00287B96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округах</w:t>
      </w:r>
      <w:r w:rsidR="00640F2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«*** </w:t>
      </w:r>
      <w:r w:rsidR="00287B96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</w:t>
      </w:r>
      <w:r w:rsidR="00640F2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Донецкой Народной Республики».</w:t>
      </w:r>
    </w:p>
    <w:p w14:paraId="56173BDB" w14:textId="2314C3EF" w:rsidR="00671C83" w:rsidRPr="000667D7" w:rsidRDefault="0008033D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Cs w:val="0"/>
          <w:sz w:val="28"/>
          <w:szCs w:val="28"/>
        </w:rPr>
        <w:t>Статья </w:t>
      </w:r>
      <w:r w:rsidR="007C0F9D" w:rsidRPr="000667D7">
        <w:rPr>
          <w:rFonts w:ascii="Times New Roman" w:hAnsi="Times New Roman" w:cs="Times New Roman"/>
          <w:bCs w:val="0"/>
          <w:sz w:val="28"/>
          <w:szCs w:val="28"/>
        </w:rPr>
        <w:t>3</w:t>
      </w:r>
    </w:p>
    <w:p w14:paraId="3EEAA478" w14:textId="77777777" w:rsidR="009B1111" w:rsidRPr="000667D7" w:rsidRDefault="009B1111" w:rsidP="004B1E7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7">
        <w:rPr>
          <w:rFonts w:ascii="Times New Roman" w:hAnsi="Times New Roman" w:cs="Times New Roman"/>
          <w:sz w:val="28"/>
          <w:szCs w:val="28"/>
        </w:rPr>
        <w:t>Установить следующие наименования местных администраций (исполнительно-распорядительных органов муниципальных образований):</w:t>
      </w:r>
    </w:p>
    <w:p w14:paraId="025B8113" w14:textId="494273E5" w:rsidR="009B1111" w:rsidRPr="000667D7" w:rsidRDefault="00106892" w:rsidP="004B1E7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7">
        <w:rPr>
          <w:rFonts w:ascii="Times New Roman" w:hAnsi="Times New Roman" w:cs="Times New Roman"/>
          <w:sz w:val="28"/>
          <w:szCs w:val="28"/>
        </w:rPr>
        <w:t>1</w:t>
      </w:r>
      <w:r w:rsidR="000667D7">
        <w:rPr>
          <w:rFonts w:ascii="Times New Roman" w:hAnsi="Times New Roman" w:cs="Times New Roman"/>
          <w:sz w:val="28"/>
          <w:szCs w:val="28"/>
        </w:rPr>
        <w:t>) </w:t>
      </w:r>
      <w:r w:rsidR="009B1111" w:rsidRPr="000667D7">
        <w:rPr>
          <w:rFonts w:ascii="Times New Roman" w:hAnsi="Times New Roman" w:cs="Times New Roman"/>
          <w:sz w:val="28"/>
          <w:szCs w:val="28"/>
        </w:rPr>
        <w:t>в городских округах – «администрация города *** Донецкой Народной Республики»;</w:t>
      </w:r>
    </w:p>
    <w:p w14:paraId="4BE8C636" w14:textId="6B067D44" w:rsidR="009B1111" w:rsidRPr="000667D7" w:rsidRDefault="00106892" w:rsidP="004B1E7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7">
        <w:rPr>
          <w:rFonts w:ascii="Times New Roman" w:hAnsi="Times New Roman" w:cs="Times New Roman"/>
          <w:sz w:val="28"/>
          <w:szCs w:val="28"/>
        </w:rPr>
        <w:t>2</w:t>
      </w:r>
      <w:r w:rsidR="009B1111" w:rsidRPr="000667D7">
        <w:rPr>
          <w:rFonts w:ascii="Times New Roman" w:hAnsi="Times New Roman" w:cs="Times New Roman"/>
          <w:sz w:val="28"/>
          <w:szCs w:val="28"/>
        </w:rPr>
        <w:t>)</w:t>
      </w:r>
      <w:r w:rsidR="00287B96" w:rsidRPr="000667D7">
        <w:rPr>
          <w:rFonts w:ascii="Times New Roman" w:hAnsi="Times New Roman" w:cs="Times New Roman"/>
          <w:sz w:val="28"/>
          <w:szCs w:val="28"/>
        </w:rPr>
        <w:t> </w:t>
      </w:r>
      <w:r w:rsidR="009B1111" w:rsidRPr="000667D7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287B96" w:rsidRPr="000667D7">
        <w:rPr>
          <w:rFonts w:ascii="Times New Roman" w:hAnsi="Times New Roman" w:cs="Times New Roman"/>
          <w:sz w:val="28"/>
          <w:szCs w:val="28"/>
        </w:rPr>
        <w:t>округах</w:t>
      </w:r>
      <w:r w:rsidR="009B1111" w:rsidRPr="000667D7">
        <w:rPr>
          <w:rFonts w:ascii="Times New Roman" w:hAnsi="Times New Roman" w:cs="Times New Roman"/>
          <w:sz w:val="28"/>
          <w:szCs w:val="28"/>
        </w:rPr>
        <w:t xml:space="preserve"> – «администрация </w:t>
      </w:r>
      <w:r w:rsidRPr="000667D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3133A" w:rsidRPr="000667D7">
        <w:rPr>
          <w:rFonts w:ascii="Times New Roman" w:hAnsi="Times New Roman" w:cs="Times New Roman"/>
          <w:sz w:val="28"/>
          <w:szCs w:val="28"/>
        </w:rPr>
        <w:t xml:space="preserve">(поселка городского типа) </w:t>
      </w:r>
      <w:r w:rsidR="009B1111" w:rsidRPr="000667D7">
        <w:rPr>
          <w:rFonts w:ascii="Times New Roman" w:hAnsi="Times New Roman" w:cs="Times New Roman"/>
          <w:sz w:val="28"/>
          <w:szCs w:val="28"/>
        </w:rPr>
        <w:t>*** Донецкой Народной Республики».</w:t>
      </w:r>
    </w:p>
    <w:p w14:paraId="6F510A5B" w14:textId="69668E7B" w:rsidR="00987E03" w:rsidRPr="000667D7" w:rsidRDefault="007C0F9D" w:rsidP="004B1E7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7D7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14:paraId="0AA0F74F" w14:textId="3B19FE79" w:rsidR="00987E03" w:rsidRPr="000667D7" w:rsidRDefault="00987E03" w:rsidP="004B1E7F">
      <w:pP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официальные наименования органов местного самоуправления муниципальных образований в Донецкой Народной Республик</w:t>
      </w:r>
      <w:r w:rsidR="0094212D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94212D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3A4764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764" w:rsidRPr="000667D7">
        <w:rPr>
          <w:rFonts w:ascii="Times New Roman" w:hAnsi="Times New Roman" w:cs="Times New Roman"/>
          <w:sz w:val="28"/>
          <w:szCs w:val="28"/>
        </w:rPr>
        <w:t>к настоящему Закону</w:t>
      </w:r>
      <w:r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EDC39" w14:textId="087A7EF6" w:rsidR="00A36EA7" w:rsidRPr="000667D7" w:rsidRDefault="0093198E" w:rsidP="004B1E7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7D7">
        <w:rPr>
          <w:rFonts w:ascii="Times New Roman" w:hAnsi="Times New Roman" w:cs="Times New Roman"/>
          <w:b/>
          <w:bCs/>
          <w:sz w:val="28"/>
          <w:szCs w:val="28"/>
        </w:rPr>
        <w:t>Статья </w:t>
      </w:r>
      <w:r w:rsidR="007C0F9D" w:rsidRPr="000667D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31E2A3CE" w14:textId="44CA5C47" w:rsidR="009B1111" w:rsidRPr="000667D7" w:rsidRDefault="009B1111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следующую численность депутатов </w:t>
      </w:r>
      <w:r w:rsidR="00D22FD9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первого созыва </w:t>
      </w: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представительных органов городских округов и </w:t>
      </w:r>
      <w:r w:rsidR="00477AC6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округов</w:t>
      </w: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Донецкой Народной Республике, избираемых на муниципальных выборах:</w:t>
      </w:r>
    </w:p>
    <w:p w14:paraId="5EB2E21D" w14:textId="100B73D9" w:rsidR="009B1111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 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в городских округах:</w:t>
      </w:r>
    </w:p>
    <w:p w14:paraId="6D3D8BC4" w14:textId="3BC9094A" w:rsidR="00106892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10689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ской</w:t>
      </w:r>
      <w:r w:rsidR="0010689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округ </w:t>
      </w:r>
      <w:r w:rsidR="0010689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Горловка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10689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2FD9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689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депутат</w:t>
      </w:r>
      <w:r w:rsidR="003A4764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10689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1B43B67" w14:textId="4FE08107" w:rsidR="00106892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округ</w:t>
      </w:r>
      <w:r w:rsidR="0010689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Дебальцево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10689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10689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10689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36906D4" w14:textId="19DAB664" w:rsidR="00BB6543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в) 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округ</w:t>
      </w:r>
      <w:r w:rsidR="00BB6543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Докучаевск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B6543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BB6543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BB6543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3405026" w14:textId="3C8209E8" w:rsidR="009B1111" w:rsidRPr="000667D7" w:rsidRDefault="00BB6543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0667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округ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Донецк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2FD9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50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154F961A" w14:textId="4613D702" w:rsidR="009B1111" w:rsidRPr="000667D7" w:rsidRDefault="00BB6543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0667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округ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17EA7" w:rsidRPr="00F94CD8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акиево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депутатов;</w:t>
      </w:r>
    </w:p>
    <w:p w14:paraId="4FFEF684" w14:textId="187922AB" w:rsidR="009B1111" w:rsidRPr="000667D7" w:rsidRDefault="00BB6543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667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округ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Иловайск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40578E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депутат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12002C3" w14:textId="053A2C39" w:rsidR="00BB6543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ж) 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округ</w:t>
      </w:r>
      <w:r w:rsidR="00BB6543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Краматорск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B6543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2FD9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</w:t>
      </w:r>
      <w:r w:rsidR="00BB6543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r w:rsidR="007D0DF8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343FED2" w14:textId="1838CAB4" w:rsidR="009B1111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з) 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округ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Макеевка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депутатов;</w:t>
      </w:r>
    </w:p>
    <w:p w14:paraId="62938219" w14:textId="3EA84DBD" w:rsidR="009B1111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и) 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округ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Мариуполь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FF2E1AF" w14:textId="00148A71" w:rsidR="009B1111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к) 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округ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Снежное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депутатов;</w:t>
      </w:r>
    </w:p>
    <w:p w14:paraId="33C8D6EF" w14:textId="5C154FFB" w:rsidR="009B1111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л) 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округ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Торез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депутатов;</w:t>
      </w:r>
    </w:p>
    <w:p w14:paraId="1100B8D9" w14:textId="5F042B9A" w:rsidR="00C17EA7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м) </w:t>
      </w:r>
      <w:r w:rsidR="00C579D2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городской округ</w:t>
      </w:r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Харцызск</w:t>
      </w:r>
      <w:proofErr w:type="spellEnd"/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212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17EA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депутатов;</w:t>
      </w:r>
    </w:p>
    <w:p w14:paraId="05C38E3B" w14:textId="618B2C82" w:rsidR="00CB403D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CB403D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в муниципальных округах:</w:t>
      </w:r>
    </w:p>
    <w:p w14:paraId="52AA97F6" w14:textId="70977805" w:rsidR="004C5BB7" w:rsidRPr="000667D7" w:rsidRDefault="00C17EA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0667D7">
        <w:rPr>
          <w:rFonts w:ascii="Times New Roman" w:hAnsi="Times New Roman" w:cs="Times New Roman"/>
          <w:b w:val="0"/>
          <w:sz w:val="28"/>
          <w:szCs w:val="28"/>
        </w:rPr>
        <w:t> </w:t>
      </w:r>
      <w:r w:rsidR="004C5BB7" w:rsidRPr="000667D7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Александровский муниципальный округ – </w:t>
      </w:r>
      <w:r w:rsidR="00D22FD9" w:rsidRPr="000667D7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 w:rsidR="004C5BB7" w:rsidRPr="000667D7">
        <w:rPr>
          <w:rFonts w:ascii="Times New Roman" w:hAnsi="Times New Roman" w:cs="Times New Roman"/>
          <w:b w:val="0"/>
          <w:sz w:val="28"/>
          <w:szCs w:val="28"/>
        </w:rPr>
        <w:t>депутатов;</w:t>
      </w:r>
    </w:p>
    <w:p w14:paraId="25E70BFF" w14:textId="21ABB469" w:rsidR="00BB6543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 </w:t>
      </w:r>
      <w:r w:rsidR="004C5BB7" w:rsidRPr="000667D7">
        <w:rPr>
          <w:rFonts w:ascii="Times New Roman" w:hAnsi="Times New Roman" w:cs="Times New Roman"/>
          <w:b w:val="0"/>
          <w:sz w:val="28"/>
          <w:szCs w:val="28"/>
        </w:rPr>
        <w:t xml:space="preserve">Амвросиевский муниципальный округ –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C5BB7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</w:t>
      </w:r>
      <w:r w:rsidR="004C5BB7" w:rsidRPr="000667D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979C9C4" w14:textId="6D297D78" w:rsidR="00BB6543" w:rsidRPr="000667D7" w:rsidRDefault="00BB6543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sz w:val="28"/>
          <w:szCs w:val="28"/>
        </w:rPr>
        <w:t>в</w:t>
      </w:r>
      <w:r w:rsidR="000667D7">
        <w:rPr>
          <w:rFonts w:ascii="Times New Roman" w:hAnsi="Times New Roman" w:cs="Times New Roman"/>
          <w:b w:val="0"/>
          <w:sz w:val="28"/>
          <w:szCs w:val="28"/>
        </w:rPr>
        <w:t>) 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>Арт</w:t>
      </w:r>
      <w:r w:rsidR="0093222C">
        <w:rPr>
          <w:rFonts w:ascii="Times New Roman" w:hAnsi="Times New Roman" w:cs="Times New Roman"/>
          <w:b w:val="0"/>
          <w:sz w:val="28"/>
          <w:szCs w:val="28"/>
        </w:rPr>
        <w:t>е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 xml:space="preserve">мовский муниципальный округ </w:t>
      </w:r>
      <w:r w:rsidR="0094212D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FD9" w:rsidRPr="000667D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24659A0F" w14:textId="68666B39" w:rsidR="00BB6543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 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 xml:space="preserve">Великоновоселковский муниципальный округ </w:t>
      </w:r>
      <w:r w:rsidR="0094212D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BB6543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FD9" w:rsidRPr="000667D7">
        <w:rPr>
          <w:rFonts w:ascii="Times New Roman" w:hAnsi="Times New Roman" w:cs="Times New Roman"/>
          <w:b w:val="0"/>
          <w:sz w:val="28"/>
          <w:szCs w:val="28"/>
        </w:rPr>
        <w:t>10</w:t>
      </w:r>
      <w:r w:rsidR="00BB6543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25967ACE" w14:textId="10FCAF72" w:rsidR="00BB6543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 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 xml:space="preserve">Волновахский муниципальный округ </w:t>
      </w:r>
      <w:r w:rsidR="0094212D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BB6543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sz w:val="28"/>
          <w:szCs w:val="28"/>
        </w:rPr>
        <w:t>20</w:t>
      </w:r>
      <w:r w:rsidR="00BB6543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7E79297E" w14:textId="7E3CD60A" w:rsidR="00BB6543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е) 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>Володарский муниципальный округ</w:t>
      </w:r>
      <w:r w:rsidR="00BB6543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212D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BB6543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sz w:val="28"/>
          <w:szCs w:val="28"/>
        </w:rPr>
        <w:t>15</w:t>
      </w:r>
      <w:r w:rsidR="00BB6543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2C1FB436" w14:textId="4F928E71" w:rsidR="00BB6543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ж) 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 xml:space="preserve">Добропольский муниципальный округ </w:t>
      </w:r>
      <w:r w:rsidR="0094212D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BB6543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FD9" w:rsidRPr="000667D7">
        <w:rPr>
          <w:rFonts w:ascii="Times New Roman" w:hAnsi="Times New Roman" w:cs="Times New Roman"/>
          <w:b w:val="0"/>
          <w:sz w:val="28"/>
          <w:szCs w:val="28"/>
        </w:rPr>
        <w:t>20</w:t>
      </w:r>
      <w:r w:rsidR="00BB6543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26E98C87" w14:textId="045E5E62" w:rsidR="004C5BB7" w:rsidRPr="000667D7" w:rsidRDefault="00C579D2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sz w:val="28"/>
          <w:szCs w:val="28"/>
        </w:rPr>
        <w:t>з</w:t>
      </w:r>
      <w:r w:rsidR="000667D7">
        <w:rPr>
          <w:rFonts w:ascii="Times New Roman" w:hAnsi="Times New Roman" w:cs="Times New Roman"/>
          <w:b w:val="0"/>
          <w:sz w:val="28"/>
          <w:szCs w:val="28"/>
        </w:rPr>
        <w:t>) </w:t>
      </w:r>
      <w:r w:rsidR="004C5BB7" w:rsidRPr="000667D7">
        <w:rPr>
          <w:rFonts w:ascii="Times New Roman" w:hAnsi="Times New Roman" w:cs="Times New Roman"/>
          <w:b w:val="0"/>
          <w:sz w:val="28"/>
          <w:szCs w:val="28"/>
        </w:rPr>
        <w:t xml:space="preserve">Константиновский муниципальный округ – </w:t>
      </w:r>
      <w:r w:rsidR="00D22FD9" w:rsidRPr="000667D7">
        <w:rPr>
          <w:rFonts w:ascii="Times New Roman" w:hAnsi="Times New Roman" w:cs="Times New Roman"/>
          <w:b w:val="0"/>
          <w:sz w:val="28"/>
          <w:szCs w:val="28"/>
        </w:rPr>
        <w:t>20</w:t>
      </w:r>
      <w:r w:rsidR="004C5BB7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4A2ECA4E" w14:textId="01980917" w:rsidR="00BB6543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и) 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 xml:space="preserve">Красноармейский муниципальный округ </w:t>
      </w:r>
      <w:r w:rsidR="0094212D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BB6543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FD9" w:rsidRPr="000667D7">
        <w:rPr>
          <w:rFonts w:ascii="Times New Roman" w:hAnsi="Times New Roman" w:cs="Times New Roman"/>
          <w:b w:val="0"/>
          <w:sz w:val="28"/>
          <w:szCs w:val="28"/>
        </w:rPr>
        <w:t>20</w:t>
      </w:r>
      <w:r w:rsidR="00BB6543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0ECA49FC" w14:textId="1887F148" w:rsidR="006024B9" w:rsidRPr="000667D7" w:rsidRDefault="00C579D2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sz w:val="28"/>
          <w:szCs w:val="28"/>
        </w:rPr>
        <w:t>к</w:t>
      </w:r>
      <w:r w:rsidR="000667D7">
        <w:rPr>
          <w:rFonts w:ascii="Times New Roman" w:hAnsi="Times New Roman" w:cs="Times New Roman"/>
          <w:b w:val="0"/>
          <w:sz w:val="28"/>
          <w:szCs w:val="28"/>
        </w:rPr>
        <w:t>) </w:t>
      </w:r>
      <w:proofErr w:type="spellStart"/>
      <w:r w:rsidR="004C5BB7" w:rsidRPr="000667D7">
        <w:rPr>
          <w:rFonts w:ascii="Times New Roman" w:hAnsi="Times New Roman" w:cs="Times New Roman"/>
          <w:b w:val="0"/>
          <w:sz w:val="28"/>
          <w:szCs w:val="28"/>
        </w:rPr>
        <w:t>Краснолиманский</w:t>
      </w:r>
      <w:proofErr w:type="spellEnd"/>
      <w:r w:rsidR="004C5BB7" w:rsidRPr="000667D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– </w:t>
      </w:r>
      <w:r w:rsidR="00D22FD9" w:rsidRPr="000667D7">
        <w:rPr>
          <w:rFonts w:ascii="Times New Roman" w:hAnsi="Times New Roman" w:cs="Times New Roman"/>
          <w:b w:val="0"/>
          <w:sz w:val="28"/>
          <w:szCs w:val="28"/>
        </w:rPr>
        <w:t>10</w:t>
      </w:r>
      <w:r w:rsidR="004C5BB7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35458A21" w14:textId="3E74FA3E" w:rsidR="006024B9" w:rsidRPr="000667D7" w:rsidRDefault="00C579D2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sz w:val="28"/>
          <w:szCs w:val="28"/>
        </w:rPr>
        <w:t>л</w:t>
      </w:r>
      <w:r w:rsidR="000667D7">
        <w:rPr>
          <w:rFonts w:ascii="Times New Roman" w:hAnsi="Times New Roman" w:cs="Times New Roman"/>
          <w:b w:val="0"/>
          <w:sz w:val="28"/>
          <w:szCs w:val="28"/>
        </w:rPr>
        <w:t>) </w:t>
      </w:r>
      <w:proofErr w:type="spellStart"/>
      <w:r w:rsidRPr="000667D7">
        <w:rPr>
          <w:rFonts w:ascii="Times New Roman" w:hAnsi="Times New Roman" w:cs="Times New Roman"/>
          <w:b w:val="0"/>
          <w:sz w:val="28"/>
          <w:szCs w:val="28"/>
        </w:rPr>
        <w:t>Кураховский</w:t>
      </w:r>
      <w:proofErr w:type="spellEnd"/>
      <w:r w:rsidRPr="000667D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</w:t>
      </w:r>
      <w:r w:rsidR="007D781E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E6E" w:rsidRPr="000667D7">
        <w:rPr>
          <w:rFonts w:ascii="Times New Roman" w:hAnsi="Times New Roman" w:cs="Times New Roman"/>
          <w:b w:val="0"/>
          <w:sz w:val="28"/>
          <w:szCs w:val="28"/>
        </w:rPr>
        <w:t>15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10492EAD" w14:textId="2C8BEAB5" w:rsidR="006024B9" w:rsidRPr="000667D7" w:rsidRDefault="00C579D2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sz w:val="28"/>
          <w:szCs w:val="28"/>
        </w:rPr>
        <w:t>м</w:t>
      </w:r>
      <w:r w:rsidR="000667D7">
        <w:rPr>
          <w:rFonts w:ascii="Times New Roman" w:hAnsi="Times New Roman" w:cs="Times New Roman"/>
          <w:b w:val="0"/>
          <w:sz w:val="28"/>
          <w:szCs w:val="28"/>
        </w:rPr>
        <w:t>) </w:t>
      </w:r>
      <w:r w:rsidRPr="000667D7">
        <w:rPr>
          <w:rFonts w:ascii="Times New Roman" w:hAnsi="Times New Roman" w:cs="Times New Roman"/>
          <w:b w:val="0"/>
          <w:sz w:val="28"/>
          <w:szCs w:val="28"/>
        </w:rPr>
        <w:t xml:space="preserve">Мангушский муниципальный округ </w:t>
      </w:r>
      <w:r w:rsidR="007D781E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sz w:val="28"/>
          <w:szCs w:val="28"/>
        </w:rPr>
        <w:t>15</w:t>
      </w:r>
      <w:r w:rsidR="0040578E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>депутатов;</w:t>
      </w:r>
    </w:p>
    <w:p w14:paraId="262A2F46" w14:textId="364F8F3B" w:rsidR="006024B9" w:rsidRPr="000667D7" w:rsidRDefault="00C579D2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sz w:val="28"/>
          <w:szCs w:val="28"/>
        </w:rPr>
        <w:t>н</w:t>
      </w:r>
      <w:r w:rsidR="000667D7">
        <w:rPr>
          <w:rFonts w:ascii="Times New Roman" w:hAnsi="Times New Roman" w:cs="Times New Roman"/>
          <w:b w:val="0"/>
          <w:sz w:val="28"/>
          <w:szCs w:val="28"/>
        </w:rPr>
        <w:t>) </w:t>
      </w:r>
      <w:r w:rsidRPr="000667D7">
        <w:rPr>
          <w:rFonts w:ascii="Times New Roman" w:hAnsi="Times New Roman" w:cs="Times New Roman"/>
          <w:b w:val="0"/>
          <w:sz w:val="28"/>
          <w:szCs w:val="28"/>
        </w:rPr>
        <w:t xml:space="preserve">Новоазовский муниципальный округ </w:t>
      </w:r>
      <w:r w:rsidR="007D781E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sz w:val="28"/>
          <w:szCs w:val="28"/>
        </w:rPr>
        <w:t>20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0CDCE57A" w14:textId="25CB20DF" w:rsidR="006024B9" w:rsidRPr="000667D7" w:rsidRDefault="00C579D2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sz w:val="28"/>
          <w:szCs w:val="28"/>
        </w:rPr>
        <w:t>о</w:t>
      </w:r>
      <w:r w:rsidR="000667D7">
        <w:rPr>
          <w:rFonts w:ascii="Times New Roman" w:hAnsi="Times New Roman" w:cs="Times New Roman"/>
          <w:b w:val="0"/>
          <w:sz w:val="28"/>
          <w:szCs w:val="28"/>
        </w:rPr>
        <w:t>) </w:t>
      </w:r>
      <w:r w:rsidRPr="000667D7">
        <w:rPr>
          <w:rFonts w:ascii="Times New Roman" w:hAnsi="Times New Roman" w:cs="Times New Roman"/>
          <w:b w:val="0"/>
          <w:sz w:val="28"/>
          <w:szCs w:val="28"/>
        </w:rPr>
        <w:t xml:space="preserve">Славянский муниципальный округ </w:t>
      </w:r>
      <w:r w:rsidR="007D781E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377" w:rsidRPr="000667D7">
        <w:rPr>
          <w:rFonts w:ascii="Times New Roman" w:hAnsi="Times New Roman" w:cs="Times New Roman"/>
          <w:b w:val="0"/>
          <w:sz w:val="28"/>
          <w:szCs w:val="28"/>
        </w:rPr>
        <w:t>20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62CF4CC1" w14:textId="0FEAE037" w:rsidR="00C579D2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п) 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 xml:space="preserve">Старобешевский муниципальный округ – </w:t>
      </w:r>
      <w:r w:rsidR="00AC79BA" w:rsidRPr="000667D7">
        <w:rPr>
          <w:rFonts w:ascii="Times New Roman" w:hAnsi="Times New Roman" w:cs="Times New Roman"/>
          <w:b w:val="0"/>
          <w:sz w:val="28"/>
          <w:szCs w:val="28"/>
        </w:rPr>
        <w:t>20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7BD17ED6" w14:textId="57671012" w:rsidR="006024B9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р) </w:t>
      </w:r>
      <w:proofErr w:type="spellStart"/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>Тельмановский</w:t>
      </w:r>
      <w:proofErr w:type="spellEnd"/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</w:t>
      </w:r>
      <w:r w:rsidR="007D781E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sz w:val="28"/>
          <w:szCs w:val="28"/>
        </w:rPr>
        <w:t>15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653695BC" w14:textId="2676EFDC" w:rsidR="006024B9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с) 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>Шахт</w:t>
      </w:r>
      <w:r w:rsidR="0093222C">
        <w:rPr>
          <w:rFonts w:ascii="Times New Roman" w:hAnsi="Times New Roman" w:cs="Times New Roman"/>
          <w:b w:val="0"/>
          <w:sz w:val="28"/>
          <w:szCs w:val="28"/>
        </w:rPr>
        <w:t>е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 xml:space="preserve">рский муниципальный округ </w:t>
      </w:r>
      <w:r w:rsidR="007D781E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sz w:val="28"/>
          <w:szCs w:val="28"/>
        </w:rPr>
        <w:t>25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депутатов;</w:t>
      </w:r>
    </w:p>
    <w:p w14:paraId="3A482B3B" w14:textId="15E35ECD" w:rsidR="006024B9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т) </w:t>
      </w:r>
      <w:r w:rsidR="00C579D2" w:rsidRPr="000667D7">
        <w:rPr>
          <w:rFonts w:ascii="Times New Roman" w:hAnsi="Times New Roman" w:cs="Times New Roman"/>
          <w:b w:val="0"/>
          <w:sz w:val="28"/>
          <w:szCs w:val="28"/>
        </w:rPr>
        <w:t xml:space="preserve">Ясиноватский муниципальный округ </w:t>
      </w:r>
      <w:r w:rsidR="007D781E" w:rsidRPr="000667D7">
        <w:rPr>
          <w:rFonts w:ascii="Times New Roman" w:hAnsi="Times New Roman" w:cs="Times New Roman"/>
          <w:b w:val="0"/>
          <w:sz w:val="28"/>
          <w:szCs w:val="28"/>
        </w:rPr>
        <w:t>–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9BA" w:rsidRPr="000667D7">
        <w:rPr>
          <w:rFonts w:ascii="Times New Roman" w:hAnsi="Times New Roman" w:cs="Times New Roman"/>
          <w:b w:val="0"/>
          <w:sz w:val="28"/>
          <w:szCs w:val="28"/>
        </w:rPr>
        <w:t>20</w:t>
      </w:r>
      <w:r w:rsidR="006024B9" w:rsidRPr="000667D7">
        <w:rPr>
          <w:rFonts w:ascii="Times New Roman" w:hAnsi="Times New Roman" w:cs="Times New Roman"/>
          <w:b w:val="0"/>
          <w:sz w:val="28"/>
          <w:szCs w:val="28"/>
        </w:rPr>
        <w:t xml:space="preserve"> депутатов.</w:t>
      </w:r>
    </w:p>
    <w:p w14:paraId="2306B5E2" w14:textId="72623B63" w:rsidR="00671C83" w:rsidRPr="000667D7" w:rsidRDefault="002127B2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Cs w:val="0"/>
          <w:sz w:val="28"/>
          <w:szCs w:val="28"/>
        </w:rPr>
        <w:t>Статья </w:t>
      </w:r>
      <w:r w:rsidR="007C0F9D" w:rsidRPr="000667D7">
        <w:rPr>
          <w:rFonts w:ascii="Times New Roman" w:hAnsi="Times New Roman" w:cs="Times New Roman"/>
          <w:bCs w:val="0"/>
          <w:sz w:val="28"/>
          <w:szCs w:val="28"/>
        </w:rPr>
        <w:t>6</w:t>
      </w:r>
    </w:p>
    <w:p w14:paraId="6944C7F6" w14:textId="21B1413A" w:rsidR="009B1111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ar285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Провести 10 сентября 2023 года в Донецкой Народной Республике выборы депутатов представительных органов городских округов, муниципальных округов первого созыва на срок полномочий 5 лет.</w:t>
      </w:r>
    </w:p>
    <w:p w14:paraId="0EB80D4D" w14:textId="747CDC3D" w:rsidR="009B1111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проведения выборов, указанных в </w:t>
      </w:r>
      <w:r w:rsidR="006024B9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части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настоящей статьи, главы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вновь образованных 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образований избираются представительными органами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таких муниципальных образований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</w:t>
      </w:r>
      <w:r w:rsidR="00AC79BA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числа кандидатов, представленных Главой Донецкой Народной Республики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принимается большинством голосов от установленной численности депутатов представительного органа муниципального образования</w:t>
      </w:r>
      <w:r w:rsidR="00456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первого созыва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9FF6C54" w14:textId="00C5160F" w:rsidR="00EA041C" w:rsidRPr="000667D7" w:rsidRDefault="000667D7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3. 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вступает в должность не позднее чем через 10 дней со дня вступления в силу решения представительного органа </w:t>
      </w:r>
      <w:r w:rsidR="009B1111"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муниципального образования о его избрании. </w:t>
      </w:r>
    </w:p>
    <w:p w14:paraId="45E73AA9" w14:textId="77777777" w:rsidR="001E601D" w:rsidRPr="000667D7" w:rsidRDefault="009B1111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вступлении в должность глава муниципального образования в присутствии депутатов представительного органа муниципального образования приносит присягу: </w:t>
      </w:r>
    </w:p>
    <w:p w14:paraId="45E2E9C9" w14:textId="2CF82ABD" w:rsidR="009B1111" w:rsidRPr="000667D7" w:rsidRDefault="009B1111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«Клянусь добросовестно исполнять полномочия главы муниципального образования (с указанием наименования муниципального образования),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Донецкой Народной Республики</w:t>
      </w:r>
      <w:r w:rsidR="00F9403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2D2FA14F" w14:textId="77777777" w:rsidR="009B1111" w:rsidRPr="000667D7" w:rsidRDefault="009B1111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 w:val="0"/>
          <w:bCs w:val="0"/>
          <w:sz w:val="28"/>
          <w:szCs w:val="28"/>
        </w:rPr>
        <w:t>С момента принесения присяги глава муниципального образования считается вступившим в должность.</w:t>
      </w:r>
    </w:p>
    <w:p w14:paraId="48F6AA2B" w14:textId="6C421B5E" w:rsidR="000F39DC" w:rsidRPr="000667D7" w:rsidRDefault="00957162" w:rsidP="004B1E7F">
      <w:pPr>
        <w:pStyle w:val="ConsPlusTitle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0667D7">
        <w:rPr>
          <w:rFonts w:ascii="Times New Roman" w:hAnsi="Times New Roman" w:cs="Times New Roman"/>
          <w:bCs w:val="0"/>
          <w:sz w:val="28"/>
          <w:szCs w:val="28"/>
        </w:rPr>
        <w:t>Статья </w:t>
      </w:r>
      <w:r w:rsidR="007C0F9D" w:rsidRPr="000667D7">
        <w:rPr>
          <w:rFonts w:ascii="Times New Roman" w:hAnsi="Times New Roman" w:cs="Times New Roman"/>
          <w:bCs w:val="0"/>
          <w:sz w:val="28"/>
          <w:szCs w:val="28"/>
        </w:rPr>
        <w:t>7</w:t>
      </w:r>
    </w:p>
    <w:p w14:paraId="0446850A" w14:textId="6C4DE6F1" w:rsidR="006F5060" w:rsidRPr="000667D7" w:rsidRDefault="000667D7" w:rsidP="004B1E7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711DA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заседания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 муниципальных образований первого созыва </w:t>
      </w:r>
      <w:r w:rsidR="006F5060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срок, который не может превышать 30 дней со дня </w:t>
      </w:r>
      <w:r w:rsidR="00AA39E3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6F5060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в правомочном составе.</w:t>
      </w:r>
    </w:p>
    <w:p w14:paraId="02EA60E5" w14:textId="23EBFFEA" w:rsidR="009B1111" w:rsidRPr="000667D7" w:rsidRDefault="00AA39E3" w:rsidP="004B1E7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F711DA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проведения первого заседания 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 первого созыва возлагается на соответствующи</w:t>
      </w:r>
      <w:r w:rsidR="00EA041C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1C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 должностные лица, </w:t>
      </w:r>
      <w:r w:rsidR="00987E03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исполняют </w:t>
      </w:r>
      <w:r w:rsidR="00EA041C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 и должностных лиц местного самоуправления, осуществляющих на момент проведения выборов 10 сентября 2023 года полномочия, отнесенные законодательством Российской Федерации к полномочиям органов местного самоуправления</w:t>
      </w:r>
      <w:r w:rsidR="00987E03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93D7B4" w14:textId="638227F6" w:rsidR="009B1111" w:rsidRPr="000667D7" w:rsidRDefault="00AA39E3" w:rsidP="004B1E7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избрания главы муниципального образования и вступления его в должность полномочия по ведению</w:t>
      </w:r>
      <w:r w:rsidR="00F711DA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заседания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созыву и ведению последующих </w:t>
      </w:r>
      <w:r w:rsidR="00F711DA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возлагаются на старшего по возрасту депутата из числа депутатов, присутствующих на </w:t>
      </w:r>
      <w:r w:rsidR="00F711DA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заседании 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 первого созыва.</w:t>
      </w:r>
    </w:p>
    <w:p w14:paraId="66C6FC2B" w14:textId="2F8730F6" w:rsidR="009B1111" w:rsidRPr="000667D7" w:rsidRDefault="00AA39E3" w:rsidP="004B1E7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утверждения устава муниципального образования порядок проведения первой и последующих</w:t>
      </w:r>
      <w:r w:rsidR="00F711DA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выдвижения и избрания главы муниципального образования устанавливается представительным органом 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="0045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Законом.</w:t>
      </w:r>
    </w:p>
    <w:p w14:paraId="6D879028" w14:textId="6A3CB456" w:rsidR="009B1111" w:rsidRPr="000667D7" w:rsidRDefault="009B1111" w:rsidP="004B1E7F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7C0F9D" w:rsidRPr="00066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14:paraId="78A30EC5" w14:textId="77777777" w:rsidR="00ED34C6" w:rsidRPr="00682D86" w:rsidRDefault="00232887" w:rsidP="00ED34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ставы муниципальных образований, вновь образованных муниципальных образований должны быть приняты не позднее чем через </w:t>
      </w:r>
      <w:r w:rsidR="00837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837264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после первых заседаний соответствующих представительных органов муниципальных образований</w:t>
      </w:r>
      <w:r w:rsidR="0045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</w:t>
      </w:r>
      <w:r w:rsidR="009B1111" w:rsidRPr="00066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14:paraId="227A89CA" w14:textId="77777777" w:rsidR="00ED34C6" w:rsidRPr="00682D86" w:rsidRDefault="00ED34C6" w:rsidP="00ED34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204C55A" w14:textId="77777777" w:rsidR="00ED34C6" w:rsidRPr="00682D86" w:rsidRDefault="00ED34C6" w:rsidP="00ED34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C13E5AA" w14:textId="77777777" w:rsidR="00ED34C6" w:rsidRPr="00682D86" w:rsidRDefault="00ED34C6" w:rsidP="00ED34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25E67AD" w14:textId="77777777" w:rsidR="00ED34C6" w:rsidRPr="00682D86" w:rsidRDefault="00ED34C6" w:rsidP="00ED34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ABC252D" w14:textId="77777777" w:rsidR="00ED34C6" w:rsidRPr="00682D86" w:rsidRDefault="00ED34C6" w:rsidP="00ED34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Временно исполняющий обязанности</w:t>
      </w:r>
    </w:p>
    <w:p w14:paraId="5EEAF435" w14:textId="77777777" w:rsidR="00ED34C6" w:rsidRPr="00682D86" w:rsidRDefault="00ED34C6" w:rsidP="00ED34C6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Главы Донецкой Народной Республики </w:t>
      </w: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Д.В. Пушилин</w:t>
      </w:r>
    </w:p>
    <w:p w14:paraId="76A76C51" w14:textId="77777777" w:rsidR="00ED34C6" w:rsidRPr="00682D86" w:rsidRDefault="00ED34C6" w:rsidP="00ED34C6">
      <w:pPr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Донецк</w:t>
      </w:r>
    </w:p>
    <w:p w14:paraId="0FF3622E" w14:textId="4AD740EE" w:rsidR="00ED34C6" w:rsidRPr="00682D86" w:rsidRDefault="00777CD4" w:rsidP="00ED34C6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 апреля</w:t>
      </w:r>
      <w:r w:rsidR="00ED34C6"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2023 года</w:t>
      </w:r>
    </w:p>
    <w:p w14:paraId="070A30D7" w14:textId="28658CDC" w:rsidR="00ED34C6" w:rsidRDefault="00ED34C6" w:rsidP="00ED34C6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637F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439-IIНС </w:t>
      </w:r>
    </w:p>
    <w:p w14:paraId="5AD99CC0" w14:textId="695F60DE" w:rsidR="00A7431C" w:rsidRDefault="00A7431C" w:rsidP="00A7431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DC92267" w14:textId="7EC53273" w:rsidR="00DE39C4" w:rsidRPr="00DE39C4" w:rsidRDefault="003D642A" w:rsidP="00DE39C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13" w:history="1">
        <w:r w:rsidR="00DE39C4" w:rsidRPr="003D642A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Приложение</w:t>
        </w:r>
      </w:hyperlink>
      <w:bookmarkStart w:id="2" w:name="_GoBack"/>
      <w:bookmarkEnd w:id="2"/>
    </w:p>
    <w:p w14:paraId="78397EB0" w14:textId="77777777" w:rsidR="00DE39C4" w:rsidRPr="00DE39C4" w:rsidRDefault="00DE39C4" w:rsidP="00DE39C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9C4">
        <w:rPr>
          <w:rFonts w:ascii="Times New Roman" w:eastAsia="Times New Roman" w:hAnsi="Times New Roman" w:cs="Times New Roman"/>
          <w:sz w:val="28"/>
          <w:szCs w:val="20"/>
          <w:lang w:eastAsia="ru-RU"/>
        </w:rPr>
        <w:t>к Закону Донецкой Народной Республики</w:t>
      </w:r>
    </w:p>
    <w:p w14:paraId="50BE2BC2" w14:textId="77777777" w:rsidR="00DE39C4" w:rsidRPr="00DE39C4" w:rsidRDefault="00DE39C4" w:rsidP="00DE39C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9C4">
        <w:rPr>
          <w:rFonts w:ascii="Times New Roman" w:eastAsia="Times New Roman" w:hAnsi="Times New Roman" w:cs="Times New Roman"/>
          <w:sz w:val="28"/>
          <w:szCs w:val="20"/>
          <w:lang w:eastAsia="ru-RU"/>
        </w:rPr>
        <w:t>«О структуре и наименовании органов</w:t>
      </w:r>
    </w:p>
    <w:p w14:paraId="2AA19B34" w14:textId="77777777" w:rsidR="00DE39C4" w:rsidRPr="00DE39C4" w:rsidRDefault="00DE39C4" w:rsidP="00DE39C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9C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самоуправления, численности,</w:t>
      </w:r>
    </w:p>
    <w:p w14:paraId="14CBD8AF" w14:textId="77777777" w:rsidR="00DE39C4" w:rsidRPr="00DE39C4" w:rsidRDefault="00DE39C4" w:rsidP="00DE39C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9C4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сроках полномочий и дате проведения</w:t>
      </w:r>
    </w:p>
    <w:p w14:paraId="6B446D4A" w14:textId="77777777" w:rsidR="00DE39C4" w:rsidRPr="00DE39C4" w:rsidRDefault="00DE39C4" w:rsidP="00DE39C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9C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выборов депутатов представительных</w:t>
      </w:r>
    </w:p>
    <w:p w14:paraId="3B21A72B" w14:textId="77777777" w:rsidR="00DE39C4" w:rsidRPr="00DE39C4" w:rsidRDefault="00DE39C4" w:rsidP="00DE39C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9C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муниципальных образований</w:t>
      </w:r>
    </w:p>
    <w:p w14:paraId="1516FD0F" w14:textId="77777777" w:rsidR="00DE39C4" w:rsidRPr="00DE39C4" w:rsidRDefault="00DE39C4" w:rsidP="00DE39C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9C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первого созыва в Донецкой Народной</w:t>
      </w:r>
    </w:p>
    <w:p w14:paraId="0B140CCD" w14:textId="710F93E6" w:rsidR="00A7431C" w:rsidRPr="00A7431C" w:rsidRDefault="00DE39C4" w:rsidP="00DE39C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9C4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Республике»</w:t>
      </w:r>
      <w:r w:rsidRPr="00DE39C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  <w:r w:rsidR="00A743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3A2E58" wp14:editId="33CA0CC9">
            <wp:simplePos x="1076325" y="5534025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431C" w:rsidRPr="00A7431C" w:rsidSect="005B3C72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BFD6" w14:textId="77777777" w:rsidR="005A0E7A" w:rsidRDefault="005A0E7A" w:rsidP="00E344CD">
      <w:pPr>
        <w:spacing w:after="0" w:line="240" w:lineRule="auto"/>
      </w:pPr>
      <w:r>
        <w:separator/>
      </w:r>
    </w:p>
  </w:endnote>
  <w:endnote w:type="continuationSeparator" w:id="0">
    <w:p w14:paraId="0A2280CF" w14:textId="77777777" w:rsidR="005A0E7A" w:rsidRDefault="005A0E7A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BD4E" w14:textId="77777777" w:rsidR="005A0E7A" w:rsidRDefault="005A0E7A" w:rsidP="00E344CD">
      <w:pPr>
        <w:spacing w:after="0" w:line="240" w:lineRule="auto"/>
      </w:pPr>
      <w:r>
        <w:separator/>
      </w:r>
    </w:p>
  </w:footnote>
  <w:footnote w:type="continuationSeparator" w:id="0">
    <w:p w14:paraId="73B90236" w14:textId="77777777" w:rsidR="005A0E7A" w:rsidRDefault="005A0E7A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463FE7" w14:textId="7D0A8A08" w:rsidR="0068385B" w:rsidRPr="003559F8" w:rsidRDefault="0068385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28F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E422D" w14:textId="77777777" w:rsidR="0068385B" w:rsidRDefault="006838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1"/>
    <w:rsid w:val="00000B9E"/>
    <w:rsid w:val="00004BF6"/>
    <w:rsid w:val="000063B3"/>
    <w:rsid w:val="00006E6E"/>
    <w:rsid w:val="00011206"/>
    <w:rsid w:val="00013034"/>
    <w:rsid w:val="00013F3F"/>
    <w:rsid w:val="00016F6C"/>
    <w:rsid w:val="0002506E"/>
    <w:rsid w:val="00032388"/>
    <w:rsid w:val="000328F9"/>
    <w:rsid w:val="000337A6"/>
    <w:rsid w:val="00034F07"/>
    <w:rsid w:val="00040A29"/>
    <w:rsid w:val="00051373"/>
    <w:rsid w:val="00051DF7"/>
    <w:rsid w:val="00052A6F"/>
    <w:rsid w:val="000558DA"/>
    <w:rsid w:val="00055C9B"/>
    <w:rsid w:val="00060238"/>
    <w:rsid w:val="00062F6A"/>
    <w:rsid w:val="00063971"/>
    <w:rsid w:val="000667D7"/>
    <w:rsid w:val="00067BC0"/>
    <w:rsid w:val="0007368E"/>
    <w:rsid w:val="00075E4B"/>
    <w:rsid w:val="00077F81"/>
    <w:rsid w:val="0008033D"/>
    <w:rsid w:val="0008194E"/>
    <w:rsid w:val="00090B24"/>
    <w:rsid w:val="0009290F"/>
    <w:rsid w:val="000948F5"/>
    <w:rsid w:val="000A3933"/>
    <w:rsid w:val="000A75A9"/>
    <w:rsid w:val="000B14E7"/>
    <w:rsid w:val="000B2746"/>
    <w:rsid w:val="000B3966"/>
    <w:rsid w:val="000B71E3"/>
    <w:rsid w:val="000C065F"/>
    <w:rsid w:val="000C1B46"/>
    <w:rsid w:val="000C2E57"/>
    <w:rsid w:val="000C6C71"/>
    <w:rsid w:val="000C6F49"/>
    <w:rsid w:val="000D0438"/>
    <w:rsid w:val="000D061C"/>
    <w:rsid w:val="000D5000"/>
    <w:rsid w:val="000D520D"/>
    <w:rsid w:val="000E117D"/>
    <w:rsid w:val="000E3B72"/>
    <w:rsid w:val="000E56B7"/>
    <w:rsid w:val="000E7604"/>
    <w:rsid w:val="000F2125"/>
    <w:rsid w:val="000F39DC"/>
    <w:rsid w:val="000F4330"/>
    <w:rsid w:val="000F4A90"/>
    <w:rsid w:val="000F71E4"/>
    <w:rsid w:val="0010134E"/>
    <w:rsid w:val="001013F3"/>
    <w:rsid w:val="001051B1"/>
    <w:rsid w:val="00106892"/>
    <w:rsid w:val="00110BA6"/>
    <w:rsid w:val="00111D1B"/>
    <w:rsid w:val="00114A0D"/>
    <w:rsid w:val="00114D35"/>
    <w:rsid w:val="00117D52"/>
    <w:rsid w:val="001229F1"/>
    <w:rsid w:val="00123A42"/>
    <w:rsid w:val="00125803"/>
    <w:rsid w:val="00125EC4"/>
    <w:rsid w:val="00131E51"/>
    <w:rsid w:val="00135CF6"/>
    <w:rsid w:val="00137304"/>
    <w:rsid w:val="001411F8"/>
    <w:rsid w:val="00142F5B"/>
    <w:rsid w:val="0014412C"/>
    <w:rsid w:val="0014667B"/>
    <w:rsid w:val="0015040A"/>
    <w:rsid w:val="00155429"/>
    <w:rsid w:val="00155739"/>
    <w:rsid w:val="001572ED"/>
    <w:rsid w:val="00157A10"/>
    <w:rsid w:val="00162D3B"/>
    <w:rsid w:val="00162F70"/>
    <w:rsid w:val="0016530E"/>
    <w:rsid w:val="00167A45"/>
    <w:rsid w:val="00170DDA"/>
    <w:rsid w:val="00171AE5"/>
    <w:rsid w:val="00172626"/>
    <w:rsid w:val="0017456A"/>
    <w:rsid w:val="00174DB2"/>
    <w:rsid w:val="001755B4"/>
    <w:rsid w:val="001860F4"/>
    <w:rsid w:val="00187C98"/>
    <w:rsid w:val="0019159B"/>
    <w:rsid w:val="00191D1E"/>
    <w:rsid w:val="0019438D"/>
    <w:rsid w:val="00194BED"/>
    <w:rsid w:val="00196FFC"/>
    <w:rsid w:val="001A2545"/>
    <w:rsid w:val="001A4807"/>
    <w:rsid w:val="001A6AF9"/>
    <w:rsid w:val="001B10E3"/>
    <w:rsid w:val="001B16F8"/>
    <w:rsid w:val="001B1F71"/>
    <w:rsid w:val="001B334A"/>
    <w:rsid w:val="001B5368"/>
    <w:rsid w:val="001C0731"/>
    <w:rsid w:val="001C1A59"/>
    <w:rsid w:val="001C2632"/>
    <w:rsid w:val="001C43B4"/>
    <w:rsid w:val="001C6746"/>
    <w:rsid w:val="001C7414"/>
    <w:rsid w:val="001C778C"/>
    <w:rsid w:val="001D1AAD"/>
    <w:rsid w:val="001D55D1"/>
    <w:rsid w:val="001D6ACC"/>
    <w:rsid w:val="001E1661"/>
    <w:rsid w:val="001E3FDB"/>
    <w:rsid w:val="001E601D"/>
    <w:rsid w:val="001E7433"/>
    <w:rsid w:val="001F076C"/>
    <w:rsid w:val="001F34C5"/>
    <w:rsid w:val="001F5B88"/>
    <w:rsid w:val="00200DE5"/>
    <w:rsid w:val="00201861"/>
    <w:rsid w:val="002019F0"/>
    <w:rsid w:val="00203716"/>
    <w:rsid w:val="00210ADE"/>
    <w:rsid w:val="002127B2"/>
    <w:rsid w:val="002132AD"/>
    <w:rsid w:val="002159A4"/>
    <w:rsid w:val="002172C4"/>
    <w:rsid w:val="0022085C"/>
    <w:rsid w:val="002217B7"/>
    <w:rsid w:val="002234D2"/>
    <w:rsid w:val="00226873"/>
    <w:rsid w:val="00230F77"/>
    <w:rsid w:val="00232887"/>
    <w:rsid w:val="00233B6A"/>
    <w:rsid w:val="0023615A"/>
    <w:rsid w:val="00241289"/>
    <w:rsid w:val="00247BAC"/>
    <w:rsid w:val="00252003"/>
    <w:rsid w:val="00254B10"/>
    <w:rsid w:val="00255011"/>
    <w:rsid w:val="0026092C"/>
    <w:rsid w:val="00260D57"/>
    <w:rsid w:val="00260E90"/>
    <w:rsid w:val="0026310D"/>
    <w:rsid w:val="002632B3"/>
    <w:rsid w:val="00271BA8"/>
    <w:rsid w:val="00271D47"/>
    <w:rsid w:val="002726EB"/>
    <w:rsid w:val="00274787"/>
    <w:rsid w:val="00276E98"/>
    <w:rsid w:val="00280081"/>
    <w:rsid w:val="002815F6"/>
    <w:rsid w:val="00282AA2"/>
    <w:rsid w:val="00283DE0"/>
    <w:rsid w:val="002844D6"/>
    <w:rsid w:val="002847CF"/>
    <w:rsid w:val="00284ADA"/>
    <w:rsid w:val="00284ED2"/>
    <w:rsid w:val="0028562B"/>
    <w:rsid w:val="00287B96"/>
    <w:rsid w:val="00291EF2"/>
    <w:rsid w:val="0029641B"/>
    <w:rsid w:val="002A12F7"/>
    <w:rsid w:val="002A1C0C"/>
    <w:rsid w:val="002A1C59"/>
    <w:rsid w:val="002A25B4"/>
    <w:rsid w:val="002A2B31"/>
    <w:rsid w:val="002A2E5D"/>
    <w:rsid w:val="002A3363"/>
    <w:rsid w:val="002A397F"/>
    <w:rsid w:val="002A3C67"/>
    <w:rsid w:val="002A6C7E"/>
    <w:rsid w:val="002A7786"/>
    <w:rsid w:val="002B2E1D"/>
    <w:rsid w:val="002B3797"/>
    <w:rsid w:val="002B4A4C"/>
    <w:rsid w:val="002B5B11"/>
    <w:rsid w:val="002C0193"/>
    <w:rsid w:val="002C26A3"/>
    <w:rsid w:val="002C6778"/>
    <w:rsid w:val="002D43E1"/>
    <w:rsid w:val="002D65E8"/>
    <w:rsid w:val="002D6620"/>
    <w:rsid w:val="002D6C49"/>
    <w:rsid w:val="002E432A"/>
    <w:rsid w:val="002E4524"/>
    <w:rsid w:val="002E53CC"/>
    <w:rsid w:val="002F35CF"/>
    <w:rsid w:val="002F6161"/>
    <w:rsid w:val="00300F81"/>
    <w:rsid w:val="00301EA4"/>
    <w:rsid w:val="003027C1"/>
    <w:rsid w:val="003027E0"/>
    <w:rsid w:val="003051A6"/>
    <w:rsid w:val="00307335"/>
    <w:rsid w:val="00313CF1"/>
    <w:rsid w:val="00314368"/>
    <w:rsid w:val="00316459"/>
    <w:rsid w:val="00317A7B"/>
    <w:rsid w:val="003210E1"/>
    <w:rsid w:val="00321291"/>
    <w:rsid w:val="00321433"/>
    <w:rsid w:val="0032529B"/>
    <w:rsid w:val="00326AD3"/>
    <w:rsid w:val="00333DD6"/>
    <w:rsid w:val="00341AE2"/>
    <w:rsid w:val="00343F53"/>
    <w:rsid w:val="00344142"/>
    <w:rsid w:val="00346F23"/>
    <w:rsid w:val="0035097B"/>
    <w:rsid w:val="00350C38"/>
    <w:rsid w:val="00352D5F"/>
    <w:rsid w:val="00353007"/>
    <w:rsid w:val="003539DD"/>
    <w:rsid w:val="00353B70"/>
    <w:rsid w:val="00355637"/>
    <w:rsid w:val="003559F8"/>
    <w:rsid w:val="00360EA6"/>
    <w:rsid w:val="00367CD5"/>
    <w:rsid w:val="00372072"/>
    <w:rsid w:val="003729B8"/>
    <w:rsid w:val="003731EE"/>
    <w:rsid w:val="00375AC8"/>
    <w:rsid w:val="00375E09"/>
    <w:rsid w:val="003762A7"/>
    <w:rsid w:val="003770AA"/>
    <w:rsid w:val="00377A92"/>
    <w:rsid w:val="00384F52"/>
    <w:rsid w:val="00387C82"/>
    <w:rsid w:val="00390B94"/>
    <w:rsid w:val="0039153E"/>
    <w:rsid w:val="003936F7"/>
    <w:rsid w:val="003976E9"/>
    <w:rsid w:val="003A0345"/>
    <w:rsid w:val="003A12C7"/>
    <w:rsid w:val="003A2656"/>
    <w:rsid w:val="003A4377"/>
    <w:rsid w:val="003A4764"/>
    <w:rsid w:val="003A56E8"/>
    <w:rsid w:val="003A5F17"/>
    <w:rsid w:val="003B269A"/>
    <w:rsid w:val="003B670C"/>
    <w:rsid w:val="003C030A"/>
    <w:rsid w:val="003C0320"/>
    <w:rsid w:val="003C0E55"/>
    <w:rsid w:val="003C2C86"/>
    <w:rsid w:val="003C2E90"/>
    <w:rsid w:val="003C5C67"/>
    <w:rsid w:val="003D1C46"/>
    <w:rsid w:val="003D51F4"/>
    <w:rsid w:val="003D642A"/>
    <w:rsid w:val="003D6F78"/>
    <w:rsid w:val="003D743A"/>
    <w:rsid w:val="003D7A9F"/>
    <w:rsid w:val="003D7F75"/>
    <w:rsid w:val="003E0A49"/>
    <w:rsid w:val="003E1696"/>
    <w:rsid w:val="003E43BF"/>
    <w:rsid w:val="003E44B4"/>
    <w:rsid w:val="003F0FB5"/>
    <w:rsid w:val="003F1C2A"/>
    <w:rsid w:val="003F41E8"/>
    <w:rsid w:val="003F72F8"/>
    <w:rsid w:val="00400B42"/>
    <w:rsid w:val="00402118"/>
    <w:rsid w:val="0040418C"/>
    <w:rsid w:val="004041E2"/>
    <w:rsid w:val="00404564"/>
    <w:rsid w:val="0040578E"/>
    <w:rsid w:val="004077B0"/>
    <w:rsid w:val="004104F2"/>
    <w:rsid w:val="00410E7E"/>
    <w:rsid w:val="004138CC"/>
    <w:rsid w:val="004153D9"/>
    <w:rsid w:val="004162B8"/>
    <w:rsid w:val="004166DC"/>
    <w:rsid w:val="00422D7B"/>
    <w:rsid w:val="0042613C"/>
    <w:rsid w:val="00431775"/>
    <w:rsid w:val="0043263A"/>
    <w:rsid w:val="00433F08"/>
    <w:rsid w:val="00434064"/>
    <w:rsid w:val="00436BF5"/>
    <w:rsid w:val="00437408"/>
    <w:rsid w:val="00440D98"/>
    <w:rsid w:val="004417BE"/>
    <w:rsid w:val="00442226"/>
    <w:rsid w:val="00442B29"/>
    <w:rsid w:val="00450916"/>
    <w:rsid w:val="0045274E"/>
    <w:rsid w:val="004537F4"/>
    <w:rsid w:val="00456C2D"/>
    <w:rsid w:val="00460529"/>
    <w:rsid w:val="00460AE8"/>
    <w:rsid w:val="00460CAB"/>
    <w:rsid w:val="00461386"/>
    <w:rsid w:val="0046405E"/>
    <w:rsid w:val="00465FF4"/>
    <w:rsid w:val="00472A6B"/>
    <w:rsid w:val="0047414B"/>
    <w:rsid w:val="00475B4F"/>
    <w:rsid w:val="0047739B"/>
    <w:rsid w:val="00477441"/>
    <w:rsid w:val="00477AC6"/>
    <w:rsid w:val="00481332"/>
    <w:rsid w:val="00482552"/>
    <w:rsid w:val="004836FC"/>
    <w:rsid w:val="00484B72"/>
    <w:rsid w:val="004862EE"/>
    <w:rsid w:val="0049036E"/>
    <w:rsid w:val="004966C0"/>
    <w:rsid w:val="004A0DE9"/>
    <w:rsid w:val="004A1C35"/>
    <w:rsid w:val="004A30B4"/>
    <w:rsid w:val="004A33B9"/>
    <w:rsid w:val="004B1E7F"/>
    <w:rsid w:val="004B1FF5"/>
    <w:rsid w:val="004C231E"/>
    <w:rsid w:val="004C41A7"/>
    <w:rsid w:val="004C46D2"/>
    <w:rsid w:val="004C4A66"/>
    <w:rsid w:val="004C5BB7"/>
    <w:rsid w:val="004C637B"/>
    <w:rsid w:val="004D1021"/>
    <w:rsid w:val="004E0802"/>
    <w:rsid w:val="004E11E3"/>
    <w:rsid w:val="004E1AAA"/>
    <w:rsid w:val="004E2FD6"/>
    <w:rsid w:val="004E5F60"/>
    <w:rsid w:val="004E6A56"/>
    <w:rsid w:val="004E6B76"/>
    <w:rsid w:val="004F201E"/>
    <w:rsid w:val="00500F2D"/>
    <w:rsid w:val="00503A64"/>
    <w:rsid w:val="00504072"/>
    <w:rsid w:val="00505C94"/>
    <w:rsid w:val="005130F0"/>
    <w:rsid w:val="005146C8"/>
    <w:rsid w:val="00515931"/>
    <w:rsid w:val="00517CD7"/>
    <w:rsid w:val="00521059"/>
    <w:rsid w:val="00524071"/>
    <w:rsid w:val="00524A61"/>
    <w:rsid w:val="00526CFB"/>
    <w:rsid w:val="005330D1"/>
    <w:rsid w:val="0053358B"/>
    <w:rsid w:val="00533F70"/>
    <w:rsid w:val="005353BB"/>
    <w:rsid w:val="00535E81"/>
    <w:rsid w:val="005372D3"/>
    <w:rsid w:val="005373F7"/>
    <w:rsid w:val="00537675"/>
    <w:rsid w:val="00540E9E"/>
    <w:rsid w:val="0055075A"/>
    <w:rsid w:val="00550E45"/>
    <w:rsid w:val="00551ADC"/>
    <w:rsid w:val="00552E0C"/>
    <w:rsid w:val="00553FA4"/>
    <w:rsid w:val="00554D42"/>
    <w:rsid w:val="005606C3"/>
    <w:rsid w:val="005615BF"/>
    <w:rsid w:val="00565BF6"/>
    <w:rsid w:val="00567EAF"/>
    <w:rsid w:val="0057003A"/>
    <w:rsid w:val="00570840"/>
    <w:rsid w:val="005710DB"/>
    <w:rsid w:val="00574B7F"/>
    <w:rsid w:val="005752FF"/>
    <w:rsid w:val="005763C2"/>
    <w:rsid w:val="0058138B"/>
    <w:rsid w:val="005815E2"/>
    <w:rsid w:val="00582172"/>
    <w:rsid w:val="00582CAF"/>
    <w:rsid w:val="005833A3"/>
    <w:rsid w:val="0059040F"/>
    <w:rsid w:val="00592243"/>
    <w:rsid w:val="005937A2"/>
    <w:rsid w:val="005948DC"/>
    <w:rsid w:val="005955FB"/>
    <w:rsid w:val="00596847"/>
    <w:rsid w:val="005A091F"/>
    <w:rsid w:val="005A0E7A"/>
    <w:rsid w:val="005A26C3"/>
    <w:rsid w:val="005A321A"/>
    <w:rsid w:val="005A67EF"/>
    <w:rsid w:val="005A784F"/>
    <w:rsid w:val="005B3C72"/>
    <w:rsid w:val="005B4063"/>
    <w:rsid w:val="005B4EC1"/>
    <w:rsid w:val="005B590F"/>
    <w:rsid w:val="005C290E"/>
    <w:rsid w:val="005C2ADC"/>
    <w:rsid w:val="005C422B"/>
    <w:rsid w:val="005C5CDD"/>
    <w:rsid w:val="005D364A"/>
    <w:rsid w:val="005D7D03"/>
    <w:rsid w:val="005E6392"/>
    <w:rsid w:val="005F2E89"/>
    <w:rsid w:val="00601771"/>
    <w:rsid w:val="006024B9"/>
    <w:rsid w:val="0060416E"/>
    <w:rsid w:val="006050F9"/>
    <w:rsid w:val="006057B4"/>
    <w:rsid w:val="00613CEA"/>
    <w:rsid w:val="006162CE"/>
    <w:rsid w:val="00625974"/>
    <w:rsid w:val="006264E9"/>
    <w:rsid w:val="00627850"/>
    <w:rsid w:val="00634F42"/>
    <w:rsid w:val="0063663D"/>
    <w:rsid w:val="00636B23"/>
    <w:rsid w:val="00636F6E"/>
    <w:rsid w:val="00637F1E"/>
    <w:rsid w:val="00640F21"/>
    <w:rsid w:val="00645186"/>
    <w:rsid w:val="00645E31"/>
    <w:rsid w:val="006460F6"/>
    <w:rsid w:val="00647843"/>
    <w:rsid w:val="00652919"/>
    <w:rsid w:val="006567B3"/>
    <w:rsid w:val="006670FF"/>
    <w:rsid w:val="00667CCE"/>
    <w:rsid w:val="00671C83"/>
    <w:rsid w:val="00671F22"/>
    <w:rsid w:val="00672A4A"/>
    <w:rsid w:val="00672DFC"/>
    <w:rsid w:val="006756B4"/>
    <w:rsid w:val="00675C44"/>
    <w:rsid w:val="006826D5"/>
    <w:rsid w:val="0068385B"/>
    <w:rsid w:val="0068482B"/>
    <w:rsid w:val="00686DF1"/>
    <w:rsid w:val="00691287"/>
    <w:rsid w:val="0069185F"/>
    <w:rsid w:val="00691B41"/>
    <w:rsid w:val="00691F63"/>
    <w:rsid w:val="00692C65"/>
    <w:rsid w:val="00693637"/>
    <w:rsid w:val="0069496D"/>
    <w:rsid w:val="00695302"/>
    <w:rsid w:val="006A0A2A"/>
    <w:rsid w:val="006A1F70"/>
    <w:rsid w:val="006A38CA"/>
    <w:rsid w:val="006A4B6B"/>
    <w:rsid w:val="006A5123"/>
    <w:rsid w:val="006A63E7"/>
    <w:rsid w:val="006B0516"/>
    <w:rsid w:val="006B2957"/>
    <w:rsid w:val="006B2B2F"/>
    <w:rsid w:val="006B2B35"/>
    <w:rsid w:val="006B6576"/>
    <w:rsid w:val="006B7695"/>
    <w:rsid w:val="006C310C"/>
    <w:rsid w:val="006C67D7"/>
    <w:rsid w:val="006D0F20"/>
    <w:rsid w:val="006D3BF6"/>
    <w:rsid w:val="006D3C60"/>
    <w:rsid w:val="006E06A6"/>
    <w:rsid w:val="006E251F"/>
    <w:rsid w:val="006E42CC"/>
    <w:rsid w:val="006E7392"/>
    <w:rsid w:val="006F0E5D"/>
    <w:rsid w:val="006F5060"/>
    <w:rsid w:val="006F6EEA"/>
    <w:rsid w:val="006F728D"/>
    <w:rsid w:val="007010F9"/>
    <w:rsid w:val="007020B7"/>
    <w:rsid w:val="007034D6"/>
    <w:rsid w:val="007043C1"/>
    <w:rsid w:val="007044B5"/>
    <w:rsid w:val="00704A91"/>
    <w:rsid w:val="00704E40"/>
    <w:rsid w:val="0070781B"/>
    <w:rsid w:val="007134FF"/>
    <w:rsid w:val="007138E2"/>
    <w:rsid w:val="00720D0B"/>
    <w:rsid w:val="007210F3"/>
    <w:rsid w:val="00722EB5"/>
    <w:rsid w:val="00724966"/>
    <w:rsid w:val="00726025"/>
    <w:rsid w:val="007266B0"/>
    <w:rsid w:val="00727F32"/>
    <w:rsid w:val="00730F4E"/>
    <w:rsid w:val="00732438"/>
    <w:rsid w:val="0073260D"/>
    <w:rsid w:val="00737311"/>
    <w:rsid w:val="00740C82"/>
    <w:rsid w:val="0074203F"/>
    <w:rsid w:val="00743253"/>
    <w:rsid w:val="007452A2"/>
    <w:rsid w:val="0074656B"/>
    <w:rsid w:val="007501F7"/>
    <w:rsid w:val="007513B4"/>
    <w:rsid w:val="00751BD9"/>
    <w:rsid w:val="00754410"/>
    <w:rsid w:val="007571C7"/>
    <w:rsid w:val="00757728"/>
    <w:rsid w:val="0075777A"/>
    <w:rsid w:val="007577AA"/>
    <w:rsid w:val="007620CA"/>
    <w:rsid w:val="0076455E"/>
    <w:rsid w:val="007662A6"/>
    <w:rsid w:val="0076739C"/>
    <w:rsid w:val="00770270"/>
    <w:rsid w:val="00771D43"/>
    <w:rsid w:val="007729BF"/>
    <w:rsid w:val="00772E9E"/>
    <w:rsid w:val="00773ED4"/>
    <w:rsid w:val="00773F87"/>
    <w:rsid w:val="00775203"/>
    <w:rsid w:val="00775A59"/>
    <w:rsid w:val="00776B58"/>
    <w:rsid w:val="00777CD4"/>
    <w:rsid w:val="00780A81"/>
    <w:rsid w:val="007815B3"/>
    <w:rsid w:val="007819C7"/>
    <w:rsid w:val="00781A0F"/>
    <w:rsid w:val="00784ECF"/>
    <w:rsid w:val="00786295"/>
    <w:rsid w:val="007868E3"/>
    <w:rsid w:val="00786F77"/>
    <w:rsid w:val="0079341A"/>
    <w:rsid w:val="00793E63"/>
    <w:rsid w:val="007951DD"/>
    <w:rsid w:val="0079654F"/>
    <w:rsid w:val="0079717B"/>
    <w:rsid w:val="007972BD"/>
    <w:rsid w:val="007A2690"/>
    <w:rsid w:val="007A6B5B"/>
    <w:rsid w:val="007A6C01"/>
    <w:rsid w:val="007A7819"/>
    <w:rsid w:val="007A7C34"/>
    <w:rsid w:val="007B357A"/>
    <w:rsid w:val="007B35FD"/>
    <w:rsid w:val="007B7827"/>
    <w:rsid w:val="007C024E"/>
    <w:rsid w:val="007C0F9D"/>
    <w:rsid w:val="007C7421"/>
    <w:rsid w:val="007C7E3E"/>
    <w:rsid w:val="007D0DF8"/>
    <w:rsid w:val="007D1EF9"/>
    <w:rsid w:val="007D3B0C"/>
    <w:rsid w:val="007D4867"/>
    <w:rsid w:val="007D5D01"/>
    <w:rsid w:val="007D781E"/>
    <w:rsid w:val="007E508A"/>
    <w:rsid w:val="007E7943"/>
    <w:rsid w:val="007F2732"/>
    <w:rsid w:val="008005DE"/>
    <w:rsid w:val="0080081B"/>
    <w:rsid w:val="008024A4"/>
    <w:rsid w:val="0080478D"/>
    <w:rsid w:val="00811731"/>
    <w:rsid w:val="00811BD8"/>
    <w:rsid w:val="00812ED8"/>
    <w:rsid w:val="00812F7E"/>
    <w:rsid w:val="008132C4"/>
    <w:rsid w:val="008148AF"/>
    <w:rsid w:val="008170ED"/>
    <w:rsid w:val="00820B92"/>
    <w:rsid w:val="00821593"/>
    <w:rsid w:val="00823CF3"/>
    <w:rsid w:val="00825B46"/>
    <w:rsid w:val="00826BCC"/>
    <w:rsid w:val="00830F6A"/>
    <w:rsid w:val="00836224"/>
    <w:rsid w:val="00837264"/>
    <w:rsid w:val="00840F24"/>
    <w:rsid w:val="00841690"/>
    <w:rsid w:val="00841E93"/>
    <w:rsid w:val="008434AA"/>
    <w:rsid w:val="008439AC"/>
    <w:rsid w:val="00845159"/>
    <w:rsid w:val="008466B4"/>
    <w:rsid w:val="00850358"/>
    <w:rsid w:val="00853B10"/>
    <w:rsid w:val="0085640B"/>
    <w:rsid w:val="008575AA"/>
    <w:rsid w:val="00857692"/>
    <w:rsid w:val="0086081A"/>
    <w:rsid w:val="00861A08"/>
    <w:rsid w:val="00863E66"/>
    <w:rsid w:val="00864188"/>
    <w:rsid w:val="008645B0"/>
    <w:rsid w:val="00864E17"/>
    <w:rsid w:val="00871B7C"/>
    <w:rsid w:val="0087257E"/>
    <w:rsid w:val="008734B9"/>
    <w:rsid w:val="0087757F"/>
    <w:rsid w:val="00877C93"/>
    <w:rsid w:val="00881116"/>
    <w:rsid w:val="00881206"/>
    <w:rsid w:val="00882F08"/>
    <w:rsid w:val="008857C2"/>
    <w:rsid w:val="00891DE0"/>
    <w:rsid w:val="0089306B"/>
    <w:rsid w:val="008A0C68"/>
    <w:rsid w:val="008A1B7C"/>
    <w:rsid w:val="008A4E80"/>
    <w:rsid w:val="008A547A"/>
    <w:rsid w:val="008B567B"/>
    <w:rsid w:val="008B6672"/>
    <w:rsid w:val="008C02A9"/>
    <w:rsid w:val="008C183D"/>
    <w:rsid w:val="008C1D05"/>
    <w:rsid w:val="008C21C2"/>
    <w:rsid w:val="008C246C"/>
    <w:rsid w:val="008C2B22"/>
    <w:rsid w:val="008C4FB4"/>
    <w:rsid w:val="008C63F2"/>
    <w:rsid w:val="008C71AB"/>
    <w:rsid w:val="008C73E1"/>
    <w:rsid w:val="008D2238"/>
    <w:rsid w:val="008D2BF5"/>
    <w:rsid w:val="008D7AE6"/>
    <w:rsid w:val="008E03DB"/>
    <w:rsid w:val="008E1EB4"/>
    <w:rsid w:val="008E1EF0"/>
    <w:rsid w:val="008E71F3"/>
    <w:rsid w:val="008F2CFE"/>
    <w:rsid w:val="008F4CB5"/>
    <w:rsid w:val="008F7BCC"/>
    <w:rsid w:val="00900AE4"/>
    <w:rsid w:val="0090409B"/>
    <w:rsid w:val="00904759"/>
    <w:rsid w:val="009055DA"/>
    <w:rsid w:val="0090709F"/>
    <w:rsid w:val="009113B7"/>
    <w:rsid w:val="00913244"/>
    <w:rsid w:val="0091570B"/>
    <w:rsid w:val="00915FFB"/>
    <w:rsid w:val="00923AF8"/>
    <w:rsid w:val="00923FC3"/>
    <w:rsid w:val="00926D67"/>
    <w:rsid w:val="0093198E"/>
    <w:rsid w:val="0093222C"/>
    <w:rsid w:val="009337C0"/>
    <w:rsid w:val="00934FE7"/>
    <w:rsid w:val="009377AF"/>
    <w:rsid w:val="00937BEC"/>
    <w:rsid w:val="00940343"/>
    <w:rsid w:val="0094212D"/>
    <w:rsid w:val="0094247C"/>
    <w:rsid w:val="00945957"/>
    <w:rsid w:val="00945E10"/>
    <w:rsid w:val="00945FE9"/>
    <w:rsid w:val="009462D5"/>
    <w:rsid w:val="00947FAC"/>
    <w:rsid w:val="009500EB"/>
    <w:rsid w:val="00950CCB"/>
    <w:rsid w:val="00951CB1"/>
    <w:rsid w:val="0095254B"/>
    <w:rsid w:val="00952670"/>
    <w:rsid w:val="00955804"/>
    <w:rsid w:val="00957162"/>
    <w:rsid w:val="00966977"/>
    <w:rsid w:val="00973511"/>
    <w:rsid w:val="009761C2"/>
    <w:rsid w:val="00976BFF"/>
    <w:rsid w:val="00987E03"/>
    <w:rsid w:val="00992BFA"/>
    <w:rsid w:val="009974FC"/>
    <w:rsid w:val="009A1047"/>
    <w:rsid w:val="009A32D5"/>
    <w:rsid w:val="009A49BC"/>
    <w:rsid w:val="009A57B3"/>
    <w:rsid w:val="009A5DE2"/>
    <w:rsid w:val="009A640C"/>
    <w:rsid w:val="009B1111"/>
    <w:rsid w:val="009B2F24"/>
    <w:rsid w:val="009B5BD5"/>
    <w:rsid w:val="009B72F3"/>
    <w:rsid w:val="009C01DE"/>
    <w:rsid w:val="009C01E6"/>
    <w:rsid w:val="009C2ED5"/>
    <w:rsid w:val="009C37C0"/>
    <w:rsid w:val="009C37C4"/>
    <w:rsid w:val="009D04BB"/>
    <w:rsid w:val="009D2C13"/>
    <w:rsid w:val="009D40A0"/>
    <w:rsid w:val="009D4DE2"/>
    <w:rsid w:val="009E34D0"/>
    <w:rsid w:val="009E61C6"/>
    <w:rsid w:val="009E7920"/>
    <w:rsid w:val="009E7E75"/>
    <w:rsid w:val="009F0548"/>
    <w:rsid w:val="009F21BD"/>
    <w:rsid w:val="009F5A54"/>
    <w:rsid w:val="009F74C8"/>
    <w:rsid w:val="00A00E5F"/>
    <w:rsid w:val="00A06656"/>
    <w:rsid w:val="00A100D4"/>
    <w:rsid w:val="00A10457"/>
    <w:rsid w:val="00A1051E"/>
    <w:rsid w:val="00A12DAC"/>
    <w:rsid w:val="00A14210"/>
    <w:rsid w:val="00A1436B"/>
    <w:rsid w:val="00A147BE"/>
    <w:rsid w:val="00A17003"/>
    <w:rsid w:val="00A1782A"/>
    <w:rsid w:val="00A17F95"/>
    <w:rsid w:val="00A20BBC"/>
    <w:rsid w:val="00A3394E"/>
    <w:rsid w:val="00A34F26"/>
    <w:rsid w:val="00A35B0B"/>
    <w:rsid w:val="00A36EA7"/>
    <w:rsid w:val="00A37CA8"/>
    <w:rsid w:val="00A43CC7"/>
    <w:rsid w:val="00A44C95"/>
    <w:rsid w:val="00A46F2D"/>
    <w:rsid w:val="00A47334"/>
    <w:rsid w:val="00A47E15"/>
    <w:rsid w:val="00A50E06"/>
    <w:rsid w:val="00A51BBB"/>
    <w:rsid w:val="00A52631"/>
    <w:rsid w:val="00A5430C"/>
    <w:rsid w:val="00A60439"/>
    <w:rsid w:val="00A60ADD"/>
    <w:rsid w:val="00A60F1E"/>
    <w:rsid w:val="00A6212A"/>
    <w:rsid w:val="00A62A05"/>
    <w:rsid w:val="00A631E4"/>
    <w:rsid w:val="00A65AB3"/>
    <w:rsid w:val="00A66046"/>
    <w:rsid w:val="00A6653D"/>
    <w:rsid w:val="00A679C2"/>
    <w:rsid w:val="00A70CFA"/>
    <w:rsid w:val="00A73E3A"/>
    <w:rsid w:val="00A7431C"/>
    <w:rsid w:val="00A75016"/>
    <w:rsid w:val="00A76B1B"/>
    <w:rsid w:val="00A81BB5"/>
    <w:rsid w:val="00A84D5A"/>
    <w:rsid w:val="00A93296"/>
    <w:rsid w:val="00A9398F"/>
    <w:rsid w:val="00A94757"/>
    <w:rsid w:val="00A95B76"/>
    <w:rsid w:val="00AA158A"/>
    <w:rsid w:val="00AA39E3"/>
    <w:rsid w:val="00AA454E"/>
    <w:rsid w:val="00AA6CF7"/>
    <w:rsid w:val="00AB222C"/>
    <w:rsid w:val="00AB361C"/>
    <w:rsid w:val="00AB63FF"/>
    <w:rsid w:val="00AC0505"/>
    <w:rsid w:val="00AC0AAC"/>
    <w:rsid w:val="00AC1B3A"/>
    <w:rsid w:val="00AC46BD"/>
    <w:rsid w:val="00AC79BA"/>
    <w:rsid w:val="00AD00F1"/>
    <w:rsid w:val="00AD1686"/>
    <w:rsid w:val="00AD5351"/>
    <w:rsid w:val="00AD79DD"/>
    <w:rsid w:val="00AE029A"/>
    <w:rsid w:val="00AE0AEA"/>
    <w:rsid w:val="00AF35B9"/>
    <w:rsid w:val="00AF70D5"/>
    <w:rsid w:val="00AF7CDE"/>
    <w:rsid w:val="00B00DC6"/>
    <w:rsid w:val="00B02AD1"/>
    <w:rsid w:val="00B03726"/>
    <w:rsid w:val="00B051DA"/>
    <w:rsid w:val="00B10F31"/>
    <w:rsid w:val="00B14361"/>
    <w:rsid w:val="00B14E66"/>
    <w:rsid w:val="00B14FEF"/>
    <w:rsid w:val="00B156E0"/>
    <w:rsid w:val="00B15DCF"/>
    <w:rsid w:val="00B22DFE"/>
    <w:rsid w:val="00B23A85"/>
    <w:rsid w:val="00B2469C"/>
    <w:rsid w:val="00B25693"/>
    <w:rsid w:val="00B25873"/>
    <w:rsid w:val="00B25D0C"/>
    <w:rsid w:val="00B31A20"/>
    <w:rsid w:val="00B35301"/>
    <w:rsid w:val="00B358A7"/>
    <w:rsid w:val="00B365E8"/>
    <w:rsid w:val="00B41BA4"/>
    <w:rsid w:val="00B439AD"/>
    <w:rsid w:val="00B468DF"/>
    <w:rsid w:val="00B47683"/>
    <w:rsid w:val="00B50426"/>
    <w:rsid w:val="00B50EA3"/>
    <w:rsid w:val="00B513DD"/>
    <w:rsid w:val="00B52570"/>
    <w:rsid w:val="00B528FE"/>
    <w:rsid w:val="00B54FFD"/>
    <w:rsid w:val="00B56A37"/>
    <w:rsid w:val="00B609CB"/>
    <w:rsid w:val="00B62578"/>
    <w:rsid w:val="00B63C69"/>
    <w:rsid w:val="00B668E9"/>
    <w:rsid w:val="00B7454C"/>
    <w:rsid w:val="00B74571"/>
    <w:rsid w:val="00B7493B"/>
    <w:rsid w:val="00B74CA5"/>
    <w:rsid w:val="00B779D9"/>
    <w:rsid w:val="00B8082D"/>
    <w:rsid w:val="00B8674C"/>
    <w:rsid w:val="00B87167"/>
    <w:rsid w:val="00B87AED"/>
    <w:rsid w:val="00B91B62"/>
    <w:rsid w:val="00B93B06"/>
    <w:rsid w:val="00B95508"/>
    <w:rsid w:val="00B95B06"/>
    <w:rsid w:val="00BA290E"/>
    <w:rsid w:val="00BA469E"/>
    <w:rsid w:val="00BA6A4A"/>
    <w:rsid w:val="00BA7455"/>
    <w:rsid w:val="00BB029F"/>
    <w:rsid w:val="00BB0345"/>
    <w:rsid w:val="00BB1651"/>
    <w:rsid w:val="00BB48F7"/>
    <w:rsid w:val="00BB5927"/>
    <w:rsid w:val="00BB6543"/>
    <w:rsid w:val="00BB6755"/>
    <w:rsid w:val="00BC2A80"/>
    <w:rsid w:val="00BC48A3"/>
    <w:rsid w:val="00BD0C5F"/>
    <w:rsid w:val="00BD0DEC"/>
    <w:rsid w:val="00BD288B"/>
    <w:rsid w:val="00BD5E3B"/>
    <w:rsid w:val="00BD772F"/>
    <w:rsid w:val="00BE193E"/>
    <w:rsid w:val="00BE2047"/>
    <w:rsid w:val="00BE30D3"/>
    <w:rsid w:val="00BF0C99"/>
    <w:rsid w:val="00BF5AD7"/>
    <w:rsid w:val="00BF6B8B"/>
    <w:rsid w:val="00C02111"/>
    <w:rsid w:val="00C03FFE"/>
    <w:rsid w:val="00C054D6"/>
    <w:rsid w:val="00C06966"/>
    <w:rsid w:val="00C10E89"/>
    <w:rsid w:val="00C157CB"/>
    <w:rsid w:val="00C15C3B"/>
    <w:rsid w:val="00C17EA7"/>
    <w:rsid w:val="00C20CFC"/>
    <w:rsid w:val="00C21F70"/>
    <w:rsid w:val="00C2209C"/>
    <w:rsid w:val="00C249D2"/>
    <w:rsid w:val="00C32C05"/>
    <w:rsid w:val="00C35532"/>
    <w:rsid w:val="00C36290"/>
    <w:rsid w:val="00C3699D"/>
    <w:rsid w:val="00C461AE"/>
    <w:rsid w:val="00C503F4"/>
    <w:rsid w:val="00C50A8C"/>
    <w:rsid w:val="00C519CB"/>
    <w:rsid w:val="00C51B55"/>
    <w:rsid w:val="00C56550"/>
    <w:rsid w:val="00C579D2"/>
    <w:rsid w:val="00C60DB4"/>
    <w:rsid w:val="00C617D2"/>
    <w:rsid w:val="00C6356B"/>
    <w:rsid w:val="00C66C17"/>
    <w:rsid w:val="00C75505"/>
    <w:rsid w:val="00C836D7"/>
    <w:rsid w:val="00C838F3"/>
    <w:rsid w:val="00C878BA"/>
    <w:rsid w:val="00C911BC"/>
    <w:rsid w:val="00C95807"/>
    <w:rsid w:val="00C9713B"/>
    <w:rsid w:val="00C97D36"/>
    <w:rsid w:val="00CA078D"/>
    <w:rsid w:val="00CA68F7"/>
    <w:rsid w:val="00CB087F"/>
    <w:rsid w:val="00CB1451"/>
    <w:rsid w:val="00CB2057"/>
    <w:rsid w:val="00CB258B"/>
    <w:rsid w:val="00CB2766"/>
    <w:rsid w:val="00CB3CC5"/>
    <w:rsid w:val="00CB403D"/>
    <w:rsid w:val="00CB4439"/>
    <w:rsid w:val="00CB4B06"/>
    <w:rsid w:val="00CB7448"/>
    <w:rsid w:val="00CB76CB"/>
    <w:rsid w:val="00CC08ED"/>
    <w:rsid w:val="00CC1D91"/>
    <w:rsid w:val="00CC4771"/>
    <w:rsid w:val="00CC6AE4"/>
    <w:rsid w:val="00CD0877"/>
    <w:rsid w:val="00CD29C0"/>
    <w:rsid w:val="00CD3EF0"/>
    <w:rsid w:val="00CD4E21"/>
    <w:rsid w:val="00CD6537"/>
    <w:rsid w:val="00CD666E"/>
    <w:rsid w:val="00CE0872"/>
    <w:rsid w:val="00CE230F"/>
    <w:rsid w:val="00CE3A6A"/>
    <w:rsid w:val="00CE46F1"/>
    <w:rsid w:val="00CE4ED8"/>
    <w:rsid w:val="00CF1DFC"/>
    <w:rsid w:val="00CF2D67"/>
    <w:rsid w:val="00CF52AD"/>
    <w:rsid w:val="00CF74E9"/>
    <w:rsid w:val="00CF7783"/>
    <w:rsid w:val="00D0024E"/>
    <w:rsid w:val="00D00B05"/>
    <w:rsid w:val="00D01C0F"/>
    <w:rsid w:val="00D058B7"/>
    <w:rsid w:val="00D12685"/>
    <w:rsid w:val="00D16630"/>
    <w:rsid w:val="00D210C6"/>
    <w:rsid w:val="00D21AED"/>
    <w:rsid w:val="00D22FD9"/>
    <w:rsid w:val="00D24365"/>
    <w:rsid w:val="00D24D04"/>
    <w:rsid w:val="00D25173"/>
    <w:rsid w:val="00D2622A"/>
    <w:rsid w:val="00D278D6"/>
    <w:rsid w:val="00D30C09"/>
    <w:rsid w:val="00D3133A"/>
    <w:rsid w:val="00D323B0"/>
    <w:rsid w:val="00D33ACF"/>
    <w:rsid w:val="00D343F1"/>
    <w:rsid w:val="00D3462A"/>
    <w:rsid w:val="00D34EE5"/>
    <w:rsid w:val="00D35E5D"/>
    <w:rsid w:val="00D36669"/>
    <w:rsid w:val="00D36BAE"/>
    <w:rsid w:val="00D40338"/>
    <w:rsid w:val="00D42936"/>
    <w:rsid w:val="00D45282"/>
    <w:rsid w:val="00D458DB"/>
    <w:rsid w:val="00D45980"/>
    <w:rsid w:val="00D46776"/>
    <w:rsid w:val="00D5030A"/>
    <w:rsid w:val="00D525DE"/>
    <w:rsid w:val="00D54B77"/>
    <w:rsid w:val="00D5581D"/>
    <w:rsid w:val="00D70DB1"/>
    <w:rsid w:val="00D7355B"/>
    <w:rsid w:val="00D772B8"/>
    <w:rsid w:val="00D819DA"/>
    <w:rsid w:val="00D82CA0"/>
    <w:rsid w:val="00D85717"/>
    <w:rsid w:val="00D96E8E"/>
    <w:rsid w:val="00D9742C"/>
    <w:rsid w:val="00DA3643"/>
    <w:rsid w:val="00DA7ADF"/>
    <w:rsid w:val="00DB02A2"/>
    <w:rsid w:val="00DB3A98"/>
    <w:rsid w:val="00DB4809"/>
    <w:rsid w:val="00DB532C"/>
    <w:rsid w:val="00DB6D3B"/>
    <w:rsid w:val="00DB72E5"/>
    <w:rsid w:val="00DC2CAE"/>
    <w:rsid w:val="00DD1E3A"/>
    <w:rsid w:val="00DD5E37"/>
    <w:rsid w:val="00DE09DD"/>
    <w:rsid w:val="00DE1291"/>
    <w:rsid w:val="00DE2FDA"/>
    <w:rsid w:val="00DE39C4"/>
    <w:rsid w:val="00DE7356"/>
    <w:rsid w:val="00DF1B72"/>
    <w:rsid w:val="00DF25E7"/>
    <w:rsid w:val="00DF426B"/>
    <w:rsid w:val="00E008B8"/>
    <w:rsid w:val="00E01172"/>
    <w:rsid w:val="00E01A01"/>
    <w:rsid w:val="00E020B2"/>
    <w:rsid w:val="00E06B90"/>
    <w:rsid w:val="00E125AC"/>
    <w:rsid w:val="00E13728"/>
    <w:rsid w:val="00E13B18"/>
    <w:rsid w:val="00E142F2"/>
    <w:rsid w:val="00E16939"/>
    <w:rsid w:val="00E213C2"/>
    <w:rsid w:val="00E218EF"/>
    <w:rsid w:val="00E24399"/>
    <w:rsid w:val="00E27552"/>
    <w:rsid w:val="00E31794"/>
    <w:rsid w:val="00E321DC"/>
    <w:rsid w:val="00E32DB2"/>
    <w:rsid w:val="00E344CD"/>
    <w:rsid w:val="00E44804"/>
    <w:rsid w:val="00E46850"/>
    <w:rsid w:val="00E46E67"/>
    <w:rsid w:val="00E539A9"/>
    <w:rsid w:val="00E54575"/>
    <w:rsid w:val="00E57610"/>
    <w:rsid w:val="00E57E5B"/>
    <w:rsid w:val="00E610C3"/>
    <w:rsid w:val="00E65E51"/>
    <w:rsid w:val="00E6676E"/>
    <w:rsid w:val="00E705D2"/>
    <w:rsid w:val="00E70EAF"/>
    <w:rsid w:val="00E74480"/>
    <w:rsid w:val="00E745CD"/>
    <w:rsid w:val="00E74946"/>
    <w:rsid w:val="00E7691C"/>
    <w:rsid w:val="00E772BA"/>
    <w:rsid w:val="00E813AA"/>
    <w:rsid w:val="00E87254"/>
    <w:rsid w:val="00E9076A"/>
    <w:rsid w:val="00E90FBF"/>
    <w:rsid w:val="00E974C6"/>
    <w:rsid w:val="00E977F4"/>
    <w:rsid w:val="00E97D17"/>
    <w:rsid w:val="00EA041C"/>
    <w:rsid w:val="00EA1EAD"/>
    <w:rsid w:val="00EA46CB"/>
    <w:rsid w:val="00EA6427"/>
    <w:rsid w:val="00EA7C02"/>
    <w:rsid w:val="00EB1283"/>
    <w:rsid w:val="00EB35E3"/>
    <w:rsid w:val="00EB781B"/>
    <w:rsid w:val="00EC0F89"/>
    <w:rsid w:val="00EC1745"/>
    <w:rsid w:val="00EC2796"/>
    <w:rsid w:val="00EC477B"/>
    <w:rsid w:val="00EC47E2"/>
    <w:rsid w:val="00EC5285"/>
    <w:rsid w:val="00EC55F3"/>
    <w:rsid w:val="00EC5F81"/>
    <w:rsid w:val="00ED090C"/>
    <w:rsid w:val="00ED34C6"/>
    <w:rsid w:val="00ED5E85"/>
    <w:rsid w:val="00EE0292"/>
    <w:rsid w:val="00EE2662"/>
    <w:rsid w:val="00EE3343"/>
    <w:rsid w:val="00EE54DB"/>
    <w:rsid w:val="00EE7613"/>
    <w:rsid w:val="00EF326B"/>
    <w:rsid w:val="00EF4573"/>
    <w:rsid w:val="00EF5475"/>
    <w:rsid w:val="00EF5E4A"/>
    <w:rsid w:val="00EF62A6"/>
    <w:rsid w:val="00EF7CAE"/>
    <w:rsid w:val="00F018AD"/>
    <w:rsid w:val="00F05ECA"/>
    <w:rsid w:val="00F060D3"/>
    <w:rsid w:val="00F06214"/>
    <w:rsid w:val="00F074D6"/>
    <w:rsid w:val="00F10959"/>
    <w:rsid w:val="00F14B13"/>
    <w:rsid w:val="00F17EF5"/>
    <w:rsid w:val="00F21A65"/>
    <w:rsid w:val="00F22089"/>
    <w:rsid w:val="00F230E2"/>
    <w:rsid w:val="00F248EA"/>
    <w:rsid w:val="00F26132"/>
    <w:rsid w:val="00F26273"/>
    <w:rsid w:val="00F27AB8"/>
    <w:rsid w:val="00F32AC9"/>
    <w:rsid w:val="00F346CB"/>
    <w:rsid w:val="00F35A81"/>
    <w:rsid w:val="00F378AB"/>
    <w:rsid w:val="00F43650"/>
    <w:rsid w:val="00F46E99"/>
    <w:rsid w:val="00F50E37"/>
    <w:rsid w:val="00F53018"/>
    <w:rsid w:val="00F537D3"/>
    <w:rsid w:val="00F543D5"/>
    <w:rsid w:val="00F54FA7"/>
    <w:rsid w:val="00F55DF8"/>
    <w:rsid w:val="00F615AB"/>
    <w:rsid w:val="00F62142"/>
    <w:rsid w:val="00F63942"/>
    <w:rsid w:val="00F6459B"/>
    <w:rsid w:val="00F6540F"/>
    <w:rsid w:val="00F67EB2"/>
    <w:rsid w:val="00F711DA"/>
    <w:rsid w:val="00F73066"/>
    <w:rsid w:val="00F7465E"/>
    <w:rsid w:val="00F74751"/>
    <w:rsid w:val="00F74DEF"/>
    <w:rsid w:val="00F75406"/>
    <w:rsid w:val="00F76D0F"/>
    <w:rsid w:val="00F771D2"/>
    <w:rsid w:val="00F815AF"/>
    <w:rsid w:val="00F8387A"/>
    <w:rsid w:val="00F849B3"/>
    <w:rsid w:val="00F87CB4"/>
    <w:rsid w:val="00F92BA4"/>
    <w:rsid w:val="00F9403A"/>
    <w:rsid w:val="00F94CD8"/>
    <w:rsid w:val="00FA14AD"/>
    <w:rsid w:val="00FA15CB"/>
    <w:rsid w:val="00FA16C8"/>
    <w:rsid w:val="00FA3258"/>
    <w:rsid w:val="00FA3884"/>
    <w:rsid w:val="00FB12A6"/>
    <w:rsid w:val="00FB1616"/>
    <w:rsid w:val="00FB1754"/>
    <w:rsid w:val="00FB3D25"/>
    <w:rsid w:val="00FB67C2"/>
    <w:rsid w:val="00FB6D97"/>
    <w:rsid w:val="00FB7904"/>
    <w:rsid w:val="00FC15A8"/>
    <w:rsid w:val="00FC1C0D"/>
    <w:rsid w:val="00FC517A"/>
    <w:rsid w:val="00FC584E"/>
    <w:rsid w:val="00FC7295"/>
    <w:rsid w:val="00FC77A2"/>
    <w:rsid w:val="00FD2E9A"/>
    <w:rsid w:val="00FD5DB2"/>
    <w:rsid w:val="00FD7982"/>
    <w:rsid w:val="00FE31D0"/>
    <w:rsid w:val="00FE4918"/>
    <w:rsid w:val="00FE5B3D"/>
    <w:rsid w:val="00FE75BB"/>
    <w:rsid w:val="00FF3A72"/>
    <w:rsid w:val="00FF458C"/>
    <w:rsid w:val="00FF6164"/>
    <w:rsid w:val="00FF691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95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styleId="aff1">
    <w:name w:val="Normal (Web)"/>
    <w:basedOn w:val="a"/>
    <w:link w:val="aff2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2">
    <w:name w:val="Обычный (веб) Знак"/>
    <w:link w:val="aff1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ConsPlusTitle">
    <w:name w:val="ConsPlusTitle"/>
    <w:uiPriority w:val="99"/>
    <w:rsid w:val="00A1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unhideWhenUsed/>
    <w:rsid w:val="00D45980"/>
    <w:rPr>
      <w:sz w:val="16"/>
      <w:szCs w:val="16"/>
    </w:rPr>
  </w:style>
  <w:style w:type="character" w:styleId="aff4">
    <w:name w:val="FollowedHyperlink"/>
    <w:basedOn w:val="a0"/>
    <w:uiPriority w:val="99"/>
    <w:semiHidden/>
    <w:unhideWhenUsed/>
    <w:rsid w:val="0093198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306B"/>
    <w:rPr>
      <w:color w:val="605E5C"/>
      <w:shd w:val="clear" w:color="auto" w:fill="E1DFDD"/>
    </w:rPr>
  </w:style>
  <w:style w:type="paragraph" w:customStyle="1" w:styleId="12">
    <w:name w:val="Обычный1"/>
    <w:qFormat/>
    <w:rsid w:val="0026092C"/>
    <w:pPr>
      <w:suppressAutoHyphens/>
      <w:textAlignment w:val="baseline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.dnronline.su/wp-content/uploads/2023/04/ZakonNS_439_IINS_Pri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2-12-30/konstitutsiya-donetskoj-narodnoj-respublik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2003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ublication.pravo.gov.ru/Document/View/000120221005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constitution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9452-5B74-48F7-A566-CD4B8EEB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2023-04-25T09:31:00Z</dcterms:created>
  <dcterms:modified xsi:type="dcterms:W3CDTF">2023-04-25T09:56:00Z</dcterms:modified>
</cp:coreProperties>
</file>