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2DB1" w14:textId="77777777" w:rsidR="000E2D31" w:rsidRPr="000E2D31" w:rsidRDefault="000E2D31" w:rsidP="000E2D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hd w:val="clear" w:color="auto" w:fill="FFFFFF"/>
          <w:lang w:eastAsia="zh-CN" w:bidi="hi-IN"/>
        </w:rPr>
      </w:pPr>
      <w:r w:rsidRPr="000E2D31">
        <w:rPr>
          <w:rFonts w:ascii="Times New Roman" w:eastAsia="MS Mincho" w:hAnsi="Times New Roman"/>
          <w:i/>
          <w:noProof/>
          <w:kern w:val="3"/>
          <w:sz w:val="20"/>
          <w:bdr w:val="nil"/>
          <w:shd w:val="clear" w:color="auto" w:fill="FFFFFF"/>
          <w:lang w:eastAsia="ru-RU"/>
        </w:rPr>
        <w:drawing>
          <wp:inline distT="0" distB="0" distL="0" distR="0" wp14:anchorId="1C9BB087" wp14:editId="1BCFD99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C1C2" w14:textId="77777777" w:rsidR="000E2D31" w:rsidRPr="000E2D31" w:rsidRDefault="000E2D31" w:rsidP="000E2D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0E2D31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7B5FFCE0" w14:textId="77777777" w:rsidR="000E2D31" w:rsidRPr="000E2D31" w:rsidRDefault="000E2D31" w:rsidP="000E2D3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0E2D31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2C750F91" w14:textId="77777777" w:rsidR="000E2D31" w:rsidRPr="000E2D31" w:rsidRDefault="000E2D31" w:rsidP="000E2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300A0" w14:textId="77777777" w:rsidR="000E2D31" w:rsidRPr="000E2D31" w:rsidRDefault="000E2D31" w:rsidP="000E2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1D6EA7" w14:textId="50273AEA" w:rsidR="00C17C83" w:rsidRPr="0071448D" w:rsidRDefault="00C17C83" w:rsidP="00886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48D">
        <w:rPr>
          <w:rFonts w:ascii="Times New Roman" w:hAnsi="Times New Roman"/>
          <w:b/>
          <w:sz w:val="28"/>
          <w:szCs w:val="28"/>
        </w:rPr>
        <w:t>О ВНЕСЕНИИ ИЗМЕНЕНИ</w:t>
      </w:r>
      <w:r w:rsidR="009A6C24">
        <w:rPr>
          <w:rFonts w:ascii="Times New Roman" w:hAnsi="Times New Roman"/>
          <w:b/>
          <w:sz w:val="28"/>
          <w:szCs w:val="28"/>
        </w:rPr>
        <w:t>Й В ЗАКОН ДОНЕЦКОЙ НАРОДНОЙ РЕСПУБЛИКИ «О ПРАВИТЕЛЬСТВЕ ДОНЕЦКОЙ НАРОДНОЙ РЕСПУБЛИКИ»</w:t>
      </w:r>
    </w:p>
    <w:p w14:paraId="7ECFAF69" w14:textId="77777777" w:rsidR="000E2D31" w:rsidRPr="000E2D31" w:rsidRDefault="000E2D31" w:rsidP="000E2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93C52" w14:textId="77777777" w:rsidR="000E2D31" w:rsidRPr="000E2D31" w:rsidRDefault="000E2D31" w:rsidP="000E2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BBBEE" w14:textId="77777777" w:rsidR="000E2D31" w:rsidRPr="000E2D31" w:rsidRDefault="000E2D31" w:rsidP="000E2D3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0E2D31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П</w:t>
      </w:r>
      <w:bookmarkStart w:id="0" w:name="_Hlk170374149"/>
      <w:r w:rsidRPr="000E2D31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ринят Постановлением Народного Совета 27 июня 2024 года</w:t>
      </w:r>
      <w:bookmarkEnd w:id="0"/>
    </w:p>
    <w:p w14:paraId="27C55E66" w14:textId="77777777" w:rsidR="000E2D31" w:rsidRPr="000E2D31" w:rsidRDefault="000E2D31" w:rsidP="000E2D3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</w:p>
    <w:p w14:paraId="59C3323A" w14:textId="77777777" w:rsidR="000E2D31" w:rsidRPr="000E2D31" w:rsidRDefault="000E2D31" w:rsidP="000E2D3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36508" w14:textId="77777777" w:rsidR="002C7BDD" w:rsidRPr="0071448D" w:rsidRDefault="002C7BDD" w:rsidP="00886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5D373841" w14:textId="2A171716" w:rsidR="00E33ABF" w:rsidRDefault="009A6C24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A6C24">
        <w:rPr>
          <w:rFonts w:ascii="Times New Roman" w:hAnsi="Times New Roman"/>
          <w:spacing w:val="-4"/>
          <w:sz w:val="28"/>
          <w:szCs w:val="28"/>
        </w:rPr>
        <w:t xml:space="preserve">Внести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hyperlink r:id="rId9" w:history="1">
        <w:r w:rsidRPr="00011E88">
          <w:rPr>
            <w:rStyle w:val="ab"/>
            <w:rFonts w:ascii="Times New Roman" w:hAnsi="Times New Roman"/>
            <w:spacing w:val="-4"/>
            <w:sz w:val="28"/>
            <w:szCs w:val="28"/>
          </w:rPr>
          <w:t xml:space="preserve">Закон Донецкой Народной Республики от 29 сентября 2023 года </w:t>
        </w:r>
        <w:r w:rsidRPr="00011E88">
          <w:rPr>
            <w:rStyle w:val="ab"/>
            <w:rFonts w:ascii="Times New Roman" w:hAnsi="Times New Roman"/>
            <w:spacing w:val="-4"/>
            <w:sz w:val="28"/>
            <w:szCs w:val="28"/>
          </w:rPr>
          <w:br/>
          <w:t>№ 1-РЗ «О Правительстве Донецкой Народной Республики»</w:t>
        </w:r>
      </w:hyperlink>
      <w:bookmarkStart w:id="1" w:name="_GoBack"/>
      <w:bookmarkEnd w:id="1"/>
      <w:r w:rsidRPr="009A6C24">
        <w:rPr>
          <w:rFonts w:ascii="Times New Roman" w:hAnsi="Times New Roman"/>
          <w:spacing w:val="-4"/>
          <w:sz w:val="28"/>
          <w:szCs w:val="28"/>
        </w:rPr>
        <w:t xml:space="preserve"> (опубликован </w:t>
      </w:r>
      <w:r w:rsidR="00DD2EF3">
        <w:rPr>
          <w:rFonts w:ascii="Times New Roman" w:hAnsi="Times New Roman"/>
          <w:spacing w:val="-4"/>
          <w:sz w:val="28"/>
          <w:szCs w:val="28"/>
        </w:rPr>
        <w:br/>
      </w:r>
      <w:r w:rsidRPr="009A6C24">
        <w:rPr>
          <w:rFonts w:ascii="Times New Roman" w:hAnsi="Times New Roman"/>
          <w:spacing w:val="-4"/>
          <w:sz w:val="28"/>
          <w:szCs w:val="28"/>
        </w:rPr>
        <w:t xml:space="preserve">на официальном сайте Главы Донецкой Народной Республики </w:t>
      </w:r>
      <w:r>
        <w:rPr>
          <w:rFonts w:ascii="Times New Roman" w:hAnsi="Times New Roman"/>
          <w:spacing w:val="-4"/>
          <w:sz w:val="28"/>
          <w:szCs w:val="28"/>
        </w:rPr>
        <w:t xml:space="preserve">29 сентября </w:t>
      </w:r>
      <w:r w:rsidR="00DD2EF3">
        <w:rPr>
          <w:rFonts w:ascii="Times New Roman" w:hAnsi="Times New Roman"/>
          <w:spacing w:val="-4"/>
          <w:sz w:val="28"/>
          <w:szCs w:val="28"/>
        </w:rPr>
        <w:br/>
      </w:r>
      <w:r w:rsidRPr="009A6C24">
        <w:rPr>
          <w:rFonts w:ascii="Times New Roman" w:hAnsi="Times New Roman"/>
          <w:spacing w:val="-4"/>
          <w:sz w:val="28"/>
          <w:szCs w:val="28"/>
        </w:rPr>
        <w:t>2023 года)</w:t>
      </w:r>
      <w:r>
        <w:rPr>
          <w:rFonts w:ascii="Times New Roman" w:hAnsi="Times New Roman"/>
          <w:spacing w:val="-4"/>
          <w:sz w:val="28"/>
          <w:szCs w:val="28"/>
        </w:rPr>
        <w:t xml:space="preserve"> следующие изменения</w:t>
      </w:r>
      <w:r w:rsidRPr="009A6C24">
        <w:rPr>
          <w:rFonts w:ascii="Times New Roman" w:hAnsi="Times New Roman"/>
          <w:spacing w:val="-4"/>
          <w:sz w:val="28"/>
          <w:szCs w:val="28"/>
        </w:rPr>
        <w:t>:</w:t>
      </w:r>
    </w:p>
    <w:p w14:paraId="29F04905" w14:textId="17F196D8" w:rsidR="009A6C24" w:rsidRDefault="009A6C24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1) в части 2 статьи 3 слова «з</w:t>
      </w:r>
      <w:r w:rsidRPr="009A6C24">
        <w:rPr>
          <w:rFonts w:ascii="Times New Roman" w:hAnsi="Times New Roman"/>
          <w:spacing w:val="-4"/>
          <w:sz w:val="28"/>
          <w:szCs w:val="28"/>
        </w:rPr>
        <w:t>аместитель Председателя Правительства Донецкой Народной Республики – Руководитель Аппарата Правительства Донецкой Народной Республики,</w:t>
      </w:r>
      <w:r>
        <w:rPr>
          <w:rFonts w:ascii="Times New Roman" w:hAnsi="Times New Roman"/>
          <w:spacing w:val="-4"/>
          <w:sz w:val="28"/>
          <w:szCs w:val="28"/>
        </w:rPr>
        <w:t>» исключить;</w:t>
      </w:r>
    </w:p>
    <w:p w14:paraId="2ACCDF2B" w14:textId="3BCED70B" w:rsidR="009A6C24" w:rsidRDefault="00DC0448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="009A6C24">
        <w:rPr>
          <w:rFonts w:ascii="Times New Roman" w:hAnsi="Times New Roman"/>
          <w:spacing w:val="-4"/>
          <w:sz w:val="28"/>
          <w:szCs w:val="28"/>
        </w:rPr>
        <w:t>) пункт 12 статьи 9 признать утратившим силу;</w:t>
      </w:r>
    </w:p>
    <w:p w14:paraId="77697FE7" w14:textId="0EE9F06D" w:rsidR="00191038" w:rsidRDefault="00DC0448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191038">
        <w:rPr>
          <w:rFonts w:ascii="Times New Roman" w:hAnsi="Times New Roman"/>
          <w:spacing w:val="-4"/>
          <w:sz w:val="28"/>
          <w:szCs w:val="28"/>
        </w:rPr>
        <w:t>) пункт 5 статьи 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="00C231F2">
        <w:rPr>
          <w:rFonts w:ascii="Times New Roman" w:hAnsi="Times New Roman"/>
          <w:spacing w:val="-4"/>
          <w:sz w:val="28"/>
          <w:szCs w:val="28"/>
        </w:rPr>
        <w:t xml:space="preserve"> изложить в следующей редакции:</w:t>
      </w:r>
    </w:p>
    <w:p w14:paraId="3FB935ED" w14:textId="6BFDC847" w:rsidR="00C231F2" w:rsidRDefault="00C231F2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Pr="00C231F2">
        <w:rPr>
          <w:rFonts w:ascii="Times New Roman" w:hAnsi="Times New Roman"/>
          <w:spacing w:val="-4"/>
          <w:sz w:val="28"/>
          <w:szCs w:val="28"/>
        </w:rPr>
        <w:t>5)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C231F2">
        <w:rPr>
          <w:rFonts w:ascii="Times New Roman" w:hAnsi="Times New Roman"/>
          <w:spacing w:val="-4"/>
          <w:sz w:val="28"/>
          <w:szCs w:val="28"/>
        </w:rPr>
        <w:t>утверждается Регламент Правительства Донецкой Народной Республики;</w:t>
      </w:r>
      <w:r>
        <w:rPr>
          <w:rFonts w:ascii="Times New Roman" w:hAnsi="Times New Roman"/>
          <w:spacing w:val="-4"/>
          <w:sz w:val="28"/>
          <w:szCs w:val="28"/>
        </w:rPr>
        <w:t>»;</w:t>
      </w:r>
    </w:p>
    <w:p w14:paraId="3E2B2924" w14:textId="408C82B3" w:rsidR="00191038" w:rsidRDefault="00DC0448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191038">
        <w:rPr>
          <w:rFonts w:ascii="Times New Roman" w:hAnsi="Times New Roman"/>
          <w:spacing w:val="-4"/>
          <w:sz w:val="28"/>
          <w:szCs w:val="28"/>
        </w:rPr>
        <w:t>) наименование главы 6 изложить в следующей редакции:</w:t>
      </w:r>
    </w:p>
    <w:p w14:paraId="4DF52B34" w14:textId="77777777" w:rsidR="00526EAC" w:rsidRDefault="00526EAC">
      <w:p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br w:type="page"/>
      </w:r>
    </w:p>
    <w:p w14:paraId="4C5E3F62" w14:textId="7CE08FAF" w:rsidR="00191038" w:rsidRDefault="00191038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«</w:t>
      </w:r>
      <w:r w:rsidRPr="00191038">
        <w:rPr>
          <w:rFonts w:ascii="Times New Roman" w:hAnsi="Times New Roman"/>
          <w:spacing w:val="-4"/>
          <w:sz w:val="28"/>
          <w:szCs w:val="28"/>
        </w:rPr>
        <w:t xml:space="preserve">Глава 6. </w:t>
      </w:r>
      <w:r w:rsidRPr="00191038">
        <w:rPr>
          <w:rFonts w:ascii="Times New Roman" w:hAnsi="Times New Roman"/>
          <w:b/>
          <w:bCs/>
          <w:spacing w:val="-4"/>
          <w:sz w:val="28"/>
          <w:szCs w:val="28"/>
        </w:rPr>
        <w:t>Финансовое и иное обеспечение деятельности Правительства Донецкой Народной Республики</w:t>
      </w:r>
      <w:r w:rsidRPr="00191038"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14:paraId="5A05D903" w14:textId="447443EF" w:rsidR="00191038" w:rsidRDefault="00DC0448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191038">
        <w:rPr>
          <w:rFonts w:ascii="Times New Roman" w:hAnsi="Times New Roman"/>
          <w:spacing w:val="-4"/>
          <w:sz w:val="28"/>
          <w:szCs w:val="28"/>
        </w:rPr>
        <w:t>) статью 32 изложить в следующей редакции:</w:t>
      </w:r>
    </w:p>
    <w:p w14:paraId="2240FAB1" w14:textId="5B79813F" w:rsidR="00191038" w:rsidRDefault="00191038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«Статья</w:t>
      </w:r>
      <w:r w:rsidR="00DC0448">
        <w:rPr>
          <w:rFonts w:ascii="Times New Roman" w:hAnsi="Times New Roman"/>
          <w:spacing w:val="-4"/>
          <w:sz w:val="28"/>
          <w:szCs w:val="28"/>
        </w:rPr>
        <w:t> </w:t>
      </w:r>
      <w:r>
        <w:rPr>
          <w:rFonts w:ascii="Times New Roman" w:hAnsi="Times New Roman"/>
          <w:spacing w:val="-4"/>
          <w:sz w:val="28"/>
          <w:szCs w:val="28"/>
        </w:rPr>
        <w:t>32.</w:t>
      </w:r>
      <w:r w:rsidR="00DC0448">
        <w:rPr>
          <w:rFonts w:ascii="Times New Roman" w:hAnsi="Times New Roman"/>
          <w:spacing w:val="-4"/>
          <w:sz w:val="28"/>
          <w:szCs w:val="28"/>
        </w:rPr>
        <w:t> </w:t>
      </w:r>
      <w:r w:rsidRPr="00191038">
        <w:rPr>
          <w:rFonts w:ascii="Times New Roman" w:hAnsi="Times New Roman"/>
          <w:b/>
          <w:bCs/>
          <w:spacing w:val="-4"/>
          <w:sz w:val="28"/>
          <w:szCs w:val="28"/>
        </w:rPr>
        <w:t>Обеспечение деятельности Правительства Донецкой Народной Республики</w:t>
      </w:r>
    </w:p>
    <w:p w14:paraId="6277DD64" w14:textId="52622972" w:rsidR="00191038" w:rsidRDefault="00191038" w:rsidP="009A6C24">
      <w:pPr>
        <w:spacing w:after="3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Обеспечение </w:t>
      </w:r>
      <w:r w:rsidRPr="00191038">
        <w:rPr>
          <w:rFonts w:ascii="Times New Roman" w:hAnsi="Times New Roman"/>
          <w:spacing w:val="-4"/>
          <w:sz w:val="28"/>
          <w:szCs w:val="28"/>
        </w:rPr>
        <w:t>деятельности Правительства Донецкой Народной Республики и организаци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191038">
        <w:rPr>
          <w:rFonts w:ascii="Times New Roman" w:hAnsi="Times New Roman"/>
          <w:spacing w:val="-4"/>
          <w:sz w:val="28"/>
          <w:szCs w:val="28"/>
        </w:rPr>
        <w:t xml:space="preserve"> контроля за выполнением исполнительными органами Донецкой Народной Республики решений, принятых Правительством Донецкой Народной Республики, </w:t>
      </w:r>
      <w:r w:rsidR="005E6775">
        <w:rPr>
          <w:rFonts w:ascii="Times New Roman" w:hAnsi="Times New Roman"/>
          <w:spacing w:val="-4"/>
          <w:sz w:val="28"/>
          <w:szCs w:val="28"/>
        </w:rPr>
        <w:t xml:space="preserve">осуществляются Администрацией Главы </w:t>
      </w:r>
      <w:r w:rsidR="00C231F2">
        <w:rPr>
          <w:rFonts w:ascii="Times New Roman" w:hAnsi="Times New Roman"/>
          <w:spacing w:val="-4"/>
          <w:sz w:val="28"/>
          <w:szCs w:val="28"/>
        </w:rPr>
        <w:t xml:space="preserve">и Правительства </w:t>
      </w:r>
      <w:r w:rsidRPr="00191038">
        <w:rPr>
          <w:rFonts w:ascii="Times New Roman" w:hAnsi="Times New Roman"/>
          <w:spacing w:val="-4"/>
          <w:sz w:val="28"/>
          <w:szCs w:val="28"/>
        </w:rPr>
        <w:t>Донецкой Народной Республики.</w:t>
      </w:r>
      <w:r w:rsidR="005E6775">
        <w:rPr>
          <w:rFonts w:ascii="Times New Roman" w:hAnsi="Times New Roman"/>
          <w:spacing w:val="-4"/>
          <w:sz w:val="28"/>
          <w:szCs w:val="28"/>
        </w:rPr>
        <w:t>».</w:t>
      </w:r>
    </w:p>
    <w:p w14:paraId="5B085094" w14:textId="3BEF230B" w:rsidR="00FA3940" w:rsidRPr="00FA3940" w:rsidRDefault="00FA3940" w:rsidP="009A6C24">
      <w:pPr>
        <w:spacing w:after="360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A3940">
        <w:rPr>
          <w:rFonts w:ascii="Times New Roman" w:hAnsi="Times New Roman"/>
          <w:b/>
          <w:bCs/>
          <w:spacing w:val="-4"/>
          <w:sz w:val="28"/>
          <w:szCs w:val="28"/>
        </w:rPr>
        <w:t>Статья 2</w:t>
      </w:r>
    </w:p>
    <w:p w14:paraId="60203915" w14:textId="4B4B4305" w:rsidR="00FA3940" w:rsidRDefault="00FA3940" w:rsidP="000E2D31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Настоящий Закон вступает в силу со дня его официального опубликования.</w:t>
      </w:r>
    </w:p>
    <w:p w14:paraId="169B6810" w14:textId="77777777" w:rsidR="000E2D31" w:rsidRPr="000E2D31" w:rsidRDefault="000E2D31" w:rsidP="000E2D3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2F3DD3E" w14:textId="77777777" w:rsidR="000E2D31" w:rsidRPr="000E2D31" w:rsidRDefault="000E2D31" w:rsidP="000E2D3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07B6C8A" w14:textId="77777777" w:rsidR="000E2D31" w:rsidRPr="000E2D31" w:rsidRDefault="000E2D31" w:rsidP="000E2D3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9FFBBE1" w14:textId="77777777" w:rsidR="000E2D31" w:rsidRPr="000E2D31" w:rsidRDefault="000E2D31" w:rsidP="000E2D3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2D78719" w14:textId="77777777" w:rsidR="000E2D31" w:rsidRPr="000E2D31" w:rsidRDefault="000E2D31" w:rsidP="000E2D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E2D31">
        <w:rPr>
          <w:rFonts w:ascii="Times New Roman" w:hAnsi="Times New Roman"/>
          <w:sz w:val="28"/>
          <w:szCs w:val="28"/>
        </w:rPr>
        <w:t>Глава</w:t>
      </w:r>
    </w:p>
    <w:p w14:paraId="6166942F" w14:textId="77777777" w:rsidR="000E2D31" w:rsidRPr="000E2D31" w:rsidRDefault="000E2D31" w:rsidP="000E2D31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0E2D31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E2D31">
        <w:rPr>
          <w:rFonts w:ascii="Times New Roman" w:hAnsi="Times New Roman"/>
          <w:sz w:val="28"/>
          <w:szCs w:val="28"/>
        </w:rPr>
        <w:tab/>
      </w:r>
      <w:r w:rsidRPr="000E2D31">
        <w:rPr>
          <w:rFonts w:ascii="Times New Roman" w:hAnsi="Times New Roman"/>
          <w:sz w:val="28"/>
          <w:szCs w:val="28"/>
        </w:rPr>
        <w:tab/>
      </w:r>
      <w:r w:rsidRPr="000E2D31">
        <w:rPr>
          <w:rFonts w:ascii="Times New Roman" w:hAnsi="Times New Roman"/>
          <w:sz w:val="28"/>
          <w:szCs w:val="28"/>
        </w:rPr>
        <w:tab/>
      </w:r>
      <w:r w:rsidRPr="000E2D31">
        <w:rPr>
          <w:rFonts w:ascii="Times New Roman" w:hAnsi="Times New Roman"/>
          <w:sz w:val="28"/>
          <w:szCs w:val="28"/>
        </w:rPr>
        <w:tab/>
      </w:r>
      <w:r w:rsidRPr="000E2D31">
        <w:rPr>
          <w:rFonts w:ascii="Times New Roman" w:hAnsi="Times New Roman"/>
          <w:sz w:val="28"/>
          <w:szCs w:val="28"/>
        </w:rPr>
        <w:tab/>
        <w:t>Д.В. Пушилин</w:t>
      </w:r>
    </w:p>
    <w:p w14:paraId="374FC191" w14:textId="77777777" w:rsidR="000E2D31" w:rsidRPr="000E2D31" w:rsidRDefault="000E2D31" w:rsidP="000E2D31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0E2D31">
        <w:rPr>
          <w:rFonts w:ascii="Times New Roman" w:hAnsi="Times New Roman"/>
          <w:sz w:val="28"/>
          <w:szCs w:val="28"/>
        </w:rPr>
        <w:t>г. Донецк</w:t>
      </w:r>
    </w:p>
    <w:p w14:paraId="09C1A023" w14:textId="72CD7BED" w:rsidR="000E2D31" w:rsidRPr="00D83A0B" w:rsidRDefault="00D83A0B" w:rsidP="000E2D31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D83A0B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июня 2024 года</w:t>
      </w:r>
    </w:p>
    <w:p w14:paraId="642904A0" w14:textId="00F8F39C" w:rsidR="000E2D31" w:rsidRPr="000E2D31" w:rsidRDefault="000E2D31" w:rsidP="000E2D31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0E2D31">
        <w:rPr>
          <w:rFonts w:ascii="Times New Roman" w:hAnsi="Times New Roman"/>
          <w:sz w:val="28"/>
          <w:szCs w:val="28"/>
        </w:rPr>
        <w:t xml:space="preserve">№ </w:t>
      </w:r>
      <w:r w:rsidR="00D83A0B">
        <w:rPr>
          <w:rFonts w:ascii="Times New Roman" w:hAnsi="Times New Roman"/>
          <w:sz w:val="28"/>
          <w:szCs w:val="28"/>
        </w:rPr>
        <w:t>86-РЗ</w:t>
      </w:r>
    </w:p>
    <w:p w14:paraId="5474C3E7" w14:textId="056F36F1" w:rsidR="00987459" w:rsidRPr="0071448D" w:rsidRDefault="00987459" w:rsidP="000E2D3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7459" w:rsidRPr="0071448D" w:rsidSect="00864B0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43EE5" w14:textId="77777777" w:rsidR="00CF4505" w:rsidRDefault="00CF4505" w:rsidP="00EC6A44">
      <w:pPr>
        <w:spacing w:after="0" w:line="240" w:lineRule="auto"/>
      </w:pPr>
      <w:r>
        <w:separator/>
      </w:r>
    </w:p>
  </w:endnote>
  <w:endnote w:type="continuationSeparator" w:id="0">
    <w:p w14:paraId="5C6B8B92" w14:textId="77777777" w:rsidR="00CF4505" w:rsidRDefault="00CF4505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6F44" w14:textId="77777777" w:rsidR="00CF4505" w:rsidRDefault="00CF4505" w:rsidP="00EC6A44">
      <w:pPr>
        <w:spacing w:after="0" w:line="240" w:lineRule="auto"/>
      </w:pPr>
      <w:r>
        <w:separator/>
      </w:r>
    </w:p>
  </w:footnote>
  <w:footnote w:type="continuationSeparator" w:id="0">
    <w:p w14:paraId="73F2733F" w14:textId="77777777" w:rsidR="00CF4505" w:rsidRDefault="00CF4505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21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B682D95" w14:textId="62105B30" w:rsidR="0071448D" w:rsidRPr="00EC6A44" w:rsidRDefault="0071448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C6A44">
          <w:rPr>
            <w:rFonts w:ascii="Times New Roman" w:hAnsi="Times New Roman" w:cs="Times New Roman"/>
            <w:sz w:val="24"/>
          </w:rPr>
          <w:fldChar w:fldCharType="begin"/>
        </w:r>
        <w:r w:rsidRPr="00EC6A44">
          <w:rPr>
            <w:rFonts w:ascii="Times New Roman" w:hAnsi="Times New Roman" w:cs="Times New Roman"/>
            <w:sz w:val="24"/>
          </w:rPr>
          <w:instrText>PAGE   \* MERGEFORMAT</w:instrText>
        </w:r>
        <w:r w:rsidRPr="00EC6A44">
          <w:rPr>
            <w:rFonts w:ascii="Times New Roman" w:hAnsi="Times New Roman" w:cs="Times New Roman"/>
            <w:sz w:val="24"/>
          </w:rPr>
          <w:fldChar w:fldCharType="separate"/>
        </w:r>
        <w:r w:rsidR="0035379A">
          <w:rPr>
            <w:rFonts w:ascii="Times New Roman" w:hAnsi="Times New Roman" w:cs="Times New Roman"/>
            <w:noProof/>
            <w:sz w:val="24"/>
          </w:rPr>
          <w:t>2</w:t>
        </w:r>
        <w:r w:rsidRPr="00EC6A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A96480" w14:textId="77777777" w:rsidR="0071448D" w:rsidRDefault="0071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094"/>
    <w:multiLevelType w:val="hybridMultilevel"/>
    <w:tmpl w:val="57B65886"/>
    <w:lvl w:ilvl="0" w:tplc="482AF88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D10EA4"/>
    <w:multiLevelType w:val="hybridMultilevel"/>
    <w:tmpl w:val="21A4186C"/>
    <w:lvl w:ilvl="0" w:tplc="CAB06C74">
      <w:start w:val="1"/>
      <w:numFmt w:val="decimal"/>
      <w:suff w:val="space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0A1344"/>
    <w:multiLevelType w:val="hybridMultilevel"/>
    <w:tmpl w:val="B88439D8"/>
    <w:lvl w:ilvl="0" w:tplc="382A0AC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FD1FFE"/>
    <w:multiLevelType w:val="hybridMultilevel"/>
    <w:tmpl w:val="F34C67E4"/>
    <w:lvl w:ilvl="0" w:tplc="814E1CFA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00C43EA"/>
    <w:multiLevelType w:val="hybridMultilevel"/>
    <w:tmpl w:val="01D0CC1E"/>
    <w:lvl w:ilvl="0" w:tplc="7A14C31E">
      <w:start w:val="4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252F47"/>
    <w:multiLevelType w:val="hybridMultilevel"/>
    <w:tmpl w:val="C17095A8"/>
    <w:lvl w:ilvl="0" w:tplc="9D904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19EF"/>
    <w:rsid w:val="00002502"/>
    <w:rsid w:val="00011E88"/>
    <w:rsid w:val="00021479"/>
    <w:rsid w:val="00021D9F"/>
    <w:rsid w:val="0004238D"/>
    <w:rsid w:val="00052E36"/>
    <w:rsid w:val="00061BAF"/>
    <w:rsid w:val="000A2691"/>
    <w:rsid w:val="000B54ED"/>
    <w:rsid w:val="000D5901"/>
    <w:rsid w:val="000D79A0"/>
    <w:rsid w:val="000E2D31"/>
    <w:rsid w:val="000E3373"/>
    <w:rsid w:val="000F766C"/>
    <w:rsid w:val="001011C5"/>
    <w:rsid w:val="00112C8E"/>
    <w:rsid w:val="0011508E"/>
    <w:rsid w:val="00137536"/>
    <w:rsid w:val="0015093A"/>
    <w:rsid w:val="001564EA"/>
    <w:rsid w:val="0017209F"/>
    <w:rsid w:val="00191038"/>
    <w:rsid w:val="001962AA"/>
    <w:rsid w:val="001A6501"/>
    <w:rsid w:val="001B1865"/>
    <w:rsid w:val="001B18BF"/>
    <w:rsid w:val="001B3B44"/>
    <w:rsid w:val="001C1EB1"/>
    <w:rsid w:val="001C2DD7"/>
    <w:rsid w:val="001C31EE"/>
    <w:rsid w:val="001C6B4D"/>
    <w:rsid w:val="001C7304"/>
    <w:rsid w:val="001E6A76"/>
    <w:rsid w:val="001F3AA0"/>
    <w:rsid w:val="002014F7"/>
    <w:rsid w:val="002158C5"/>
    <w:rsid w:val="002267BA"/>
    <w:rsid w:val="00230460"/>
    <w:rsid w:val="00236EFF"/>
    <w:rsid w:val="00244A94"/>
    <w:rsid w:val="00246916"/>
    <w:rsid w:val="00251812"/>
    <w:rsid w:val="00252AD7"/>
    <w:rsid w:val="0025660D"/>
    <w:rsid w:val="00257A94"/>
    <w:rsid w:val="002638BA"/>
    <w:rsid w:val="00265E91"/>
    <w:rsid w:val="00272647"/>
    <w:rsid w:val="0027289E"/>
    <w:rsid w:val="0028219C"/>
    <w:rsid w:val="00293935"/>
    <w:rsid w:val="00297D86"/>
    <w:rsid w:val="002A6DC2"/>
    <w:rsid w:val="002C1A4E"/>
    <w:rsid w:val="002C3217"/>
    <w:rsid w:val="002C7BDD"/>
    <w:rsid w:val="002D27EF"/>
    <w:rsid w:val="002F6D15"/>
    <w:rsid w:val="003039D0"/>
    <w:rsid w:val="00304AC3"/>
    <w:rsid w:val="00307E61"/>
    <w:rsid w:val="003309F7"/>
    <w:rsid w:val="0034372D"/>
    <w:rsid w:val="0035379A"/>
    <w:rsid w:val="003564F4"/>
    <w:rsid w:val="00356663"/>
    <w:rsid w:val="00361B31"/>
    <w:rsid w:val="0037310F"/>
    <w:rsid w:val="0037544B"/>
    <w:rsid w:val="003871A4"/>
    <w:rsid w:val="00393DE6"/>
    <w:rsid w:val="0039534F"/>
    <w:rsid w:val="003A4DC3"/>
    <w:rsid w:val="003A5779"/>
    <w:rsid w:val="003B07AC"/>
    <w:rsid w:val="003D0897"/>
    <w:rsid w:val="003D3CC6"/>
    <w:rsid w:val="003D4297"/>
    <w:rsid w:val="003E6EC1"/>
    <w:rsid w:val="003F5A15"/>
    <w:rsid w:val="00414ED8"/>
    <w:rsid w:val="004214B9"/>
    <w:rsid w:val="00425026"/>
    <w:rsid w:val="0043293E"/>
    <w:rsid w:val="004360A3"/>
    <w:rsid w:val="00454FFE"/>
    <w:rsid w:val="004557D5"/>
    <w:rsid w:val="00493CD6"/>
    <w:rsid w:val="004D2457"/>
    <w:rsid w:val="004D4CBF"/>
    <w:rsid w:val="004D5D31"/>
    <w:rsid w:val="004F30AC"/>
    <w:rsid w:val="004F67D7"/>
    <w:rsid w:val="005022C9"/>
    <w:rsid w:val="005058DE"/>
    <w:rsid w:val="00521426"/>
    <w:rsid w:val="00526EAC"/>
    <w:rsid w:val="00540504"/>
    <w:rsid w:val="00542349"/>
    <w:rsid w:val="005447B8"/>
    <w:rsid w:val="0054620B"/>
    <w:rsid w:val="00550031"/>
    <w:rsid w:val="005575FE"/>
    <w:rsid w:val="00585A87"/>
    <w:rsid w:val="0058676B"/>
    <w:rsid w:val="005A2EBE"/>
    <w:rsid w:val="005B4CA2"/>
    <w:rsid w:val="005C17DA"/>
    <w:rsid w:val="005D5594"/>
    <w:rsid w:val="005D62F8"/>
    <w:rsid w:val="005D7EAB"/>
    <w:rsid w:val="005E0D9D"/>
    <w:rsid w:val="005E21F1"/>
    <w:rsid w:val="005E6775"/>
    <w:rsid w:val="005E78AD"/>
    <w:rsid w:val="005F2B41"/>
    <w:rsid w:val="00606835"/>
    <w:rsid w:val="00611394"/>
    <w:rsid w:val="00612EE7"/>
    <w:rsid w:val="00617D2F"/>
    <w:rsid w:val="006377BD"/>
    <w:rsid w:val="00637EEF"/>
    <w:rsid w:val="00674EC1"/>
    <w:rsid w:val="00691C76"/>
    <w:rsid w:val="006956A8"/>
    <w:rsid w:val="006A7475"/>
    <w:rsid w:val="006B3616"/>
    <w:rsid w:val="006C256F"/>
    <w:rsid w:val="006E0AE1"/>
    <w:rsid w:val="006E7338"/>
    <w:rsid w:val="006F653B"/>
    <w:rsid w:val="00710237"/>
    <w:rsid w:val="0071448D"/>
    <w:rsid w:val="007275AD"/>
    <w:rsid w:val="00735D54"/>
    <w:rsid w:val="00750DB2"/>
    <w:rsid w:val="007C24AA"/>
    <w:rsid w:val="007C2553"/>
    <w:rsid w:val="007C59C8"/>
    <w:rsid w:val="007C6FFC"/>
    <w:rsid w:val="007D3C84"/>
    <w:rsid w:val="007E256D"/>
    <w:rsid w:val="007E2A49"/>
    <w:rsid w:val="007E4E10"/>
    <w:rsid w:val="007E51C1"/>
    <w:rsid w:val="007F0461"/>
    <w:rsid w:val="007F118E"/>
    <w:rsid w:val="007F5AA8"/>
    <w:rsid w:val="00803469"/>
    <w:rsid w:val="008266B6"/>
    <w:rsid w:val="008359D7"/>
    <w:rsid w:val="00837453"/>
    <w:rsid w:val="00845BC8"/>
    <w:rsid w:val="00857095"/>
    <w:rsid w:val="00860F49"/>
    <w:rsid w:val="0086286A"/>
    <w:rsid w:val="00864B03"/>
    <w:rsid w:val="00866743"/>
    <w:rsid w:val="0087120F"/>
    <w:rsid w:val="00871839"/>
    <w:rsid w:val="00873789"/>
    <w:rsid w:val="00873ABE"/>
    <w:rsid w:val="00874AB3"/>
    <w:rsid w:val="008863B0"/>
    <w:rsid w:val="0088646F"/>
    <w:rsid w:val="008D3790"/>
    <w:rsid w:val="008D69F1"/>
    <w:rsid w:val="008F3C40"/>
    <w:rsid w:val="00903BDF"/>
    <w:rsid w:val="00922C2B"/>
    <w:rsid w:val="00942794"/>
    <w:rsid w:val="00946AE3"/>
    <w:rsid w:val="00954AC3"/>
    <w:rsid w:val="00956E40"/>
    <w:rsid w:val="0096544B"/>
    <w:rsid w:val="00974A06"/>
    <w:rsid w:val="0097537D"/>
    <w:rsid w:val="00976574"/>
    <w:rsid w:val="00977D7F"/>
    <w:rsid w:val="00987459"/>
    <w:rsid w:val="009950A2"/>
    <w:rsid w:val="009A2006"/>
    <w:rsid w:val="009A207E"/>
    <w:rsid w:val="009A3D58"/>
    <w:rsid w:val="009A6C24"/>
    <w:rsid w:val="009C36A5"/>
    <w:rsid w:val="009D27F5"/>
    <w:rsid w:val="009D5BF8"/>
    <w:rsid w:val="00A11419"/>
    <w:rsid w:val="00A130D3"/>
    <w:rsid w:val="00A21311"/>
    <w:rsid w:val="00A2727E"/>
    <w:rsid w:val="00A30304"/>
    <w:rsid w:val="00A370F1"/>
    <w:rsid w:val="00A54FCC"/>
    <w:rsid w:val="00A56FE5"/>
    <w:rsid w:val="00A579A8"/>
    <w:rsid w:val="00A61251"/>
    <w:rsid w:val="00A7444F"/>
    <w:rsid w:val="00A75593"/>
    <w:rsid w:val="00A81234"/>
    <w:rsid w:val="00A83D4C"/>
    <w:rsid w:val="00A91222"/>
    <w:rsid w:val="00A9512F"/>
    <w:rsid w:val="00A96E67"/>
    <w:rsid w:val="00AB0F95"/>
    <w:rsid w:val="00AD73B1"/>
    <w:rsid w:val="00AE4C93"/>
    <w:rsid w:val="00AF0293"/>
    <w:rsid w:val="00AF0357"/>
    <w:rsid w:val="00B25E81"/>
    <w:rsid w:val="00B300E1"/>
    <w:rsid w:val="00B41BCE"/>
    <w:rsid w:val="00B44D12"/>
    <w:rsid w:val="00B46A8E"/>
    <w:rsid w:val="00B75FC5"/>
    <w:rsid w:val="00B81328"/>
    <w:rsid w:val="00BA0B29"/>
    <w:rsid w:val="00BB27FC"/>
    <w:rsid w:val="00BC2159"/>
    <w:rsid w:val="00C02E01"/>
    <w:rsid w:val="00C17C83"/>
    <w:rsid w:val="00C231F2"/>
    <w:rsid w:val="00C248E8"/>
    <w:rsid w:val="00C24AE8"/>
    <w:rsid w:val="00C52CFE"/>
    <w:rsid w:val="00C54FC9"/>
    <w:rsid w:val="00C63C20"/>
    <w:rsid w:val="00C65328"/>
    <w:rsid w:val="00C6662B"/>
    <w:rsid w:val="00C749CD"/>
    <w:rsid w:val="00CA501A"/>
    <w:rsid w:val="00CA7C41"/>
    <w:rsid w:val="00CB10F5"/>
    <w:rsid w:val="00CB2970"/>
    <w:rsid w:val="00CB6668"/>
    <w:rsid w:val="00CD00DC"/>
    <w:rsid w:val="00CF09B3"/>
    <w:rsid w:val="00CF3B71"/>
    <w:rsid w:val="00CF4505"/>
    <w:rsid w:val="00D05906"/>
    <w:rsid w:val="00D202D7"/>
    <w:rsid w:val="00D209FF"/>
    <w:rsid w:val="00D310DF"/>
    <w:rsid w:val="00D312BA"/>
    <w:rsid w:val="00D451D9"/>
    <w:rsid w:val="00D52A46"/>
    <w:rsid w:val="00D56713"/>
    <w:rsid w:val="00D74BE2"/>
    <w:rsid w:val="00D80F82"/>
    <w:rsid w:val="00D83A0B"/>
    <w:rsid w:val="00D84BC2"/>
    <w:rsid w:val="00D92BE3"/>
    <w:rsid w:val="00D95BD7"/>
    <w:rsid w:val="00DA4F36"/>
    <w:rsid w:val="00DB51E6"/>
    <w:rsid w:val="00DB564E"/>
    <w:rsid w:val="00DB5BBD"/>
    <w:rsid w:val="00DC0448"/>
    <w:rsid w:val="00DD2EF3"/>
    <w:rsid w:val="00DE05C0"/>
    <w:rsid w:val="00DE14E1"/>
    <w:rsid w:val="00DE491F"/>
    <w:rsid w:val="00DF21D6"/>
    <w:rsid w:val="00E1483D"/>
    <w:rsid w:val="00E1639B"/>
    <w:rsid w:val="00E24FAD"/>
    <w:rsid w:val="00E33ABF"/>
    <w:rsid w:val="00E33C4F"/>
    <w:rsid w:val="00E43BED"/>
    <w:rsid w:val="00E46ED0"/>
    <w:rsid w:val="00E55D69"/>
    <w:rsid w:val="00E60C20"/>
    <w:rsid w:val="00E667BC"/>
    <w:rsid w:val="00E9363F"/>
    <w:rsid w:val="00E9411D"/>
    <w:rsid w:val="00E97699"/>
    <w:rsid w:val="00EA6356"/>
    <w:rsid w:val="00EC4415"/>
    <w:rsid w:val="00EC445A"/>
    <w:rsid w:val="00EC6A44"/>
    <w:rsid w:val="00ED4228"/>
    <w:rsid w:val="00F14468"/>
    <w:rsid w:val="00F44ACF"/>
    <w:rsid w:val="00F54BD3"/>
    <w:rsid w:val="00F653B7"/>
    <w:rsid w:val="00F75D86"/>
    <w:rsid w:val="00F77D20"/>
    <w:rsid w:val="00FA3940"/>
    <w:rsid w:val="00FA3FC0"/>
    <w:rsid w:val="00FB429A"/>
    <w:rsid w:val="00FB534B"/>
    <w:rsid w:val="00FC7F2D"/>
    <w:rsid w:val="00FD02AC"/>
    <w:rsid w:val="00FE1D6A"/>
    <w:rsid w:val="00FE4AEE"/>
    <w:rsid w:val="00FE7AE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496E"/>
  <w15:docId w15:val="{77E399DF-F4A8-425C-9AE8-71B637A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11E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9-29/1-rz-o-pravitelstve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AB88-7ABC-4937-A1F4-CFE02819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2023-07-06T06:42:00Z</cp:lastPrinted>
  <dcterms:created xsi:type="dcterms:W3CDTF">2024-06-29T10:16:00Z</dcterms:created>
  <dcterms:modified xsi:type="dcterms:W3CDTF">2024-06-29T10:18:00Z</dcterms:modified>
</cp:coreProperties>
</file>