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107" w:rsidRDefault="00F143BC">
      <w:pPr>
        <w:pStyle w:val="20"/>
        <w:shd w:val="clear" w:color="auto" w:fill="auto"/>
      </w:pPr>
      <w:r>
        <w:t>Д</w:t>
      </w:r>
      <w:r>
        <w:t>ОНЕЦКАЯ НАРОДНАЯ РЕСПУБЛИКА</w:t>
      </w:r>
    </w:p>
    <w:p w:rsidR="000A3107" w:rsidRDefault="00F143BC">
      <w:pPr>
        <w:pStyle w:val="30"/>
        <w:shd w:val="clear" w:color="auto" w:fill="auto"/>
      </w:pPr>
      <w:r>
        <w:t>ЗАКОН</w:t>
      </w:r>
    </w:p>
    <w:p w:rsidR="000A3107" w:rsidRDefault="00F143BC">
      <w:pPr>
        <w:pStyle w:val="1"/>
        <w:shd w:val="clear" w:color="auto" w:fill="auto"/>
        <w:spacing w:after="720"/>
        <w:jc w:val="center"/>
      </w:pPr>
      <w:r>
        <w:t>О ПРИЗНАНИИ УТРАТИВШИМ СИЛУ ЗАКОНА ДОНЕЦКОЙ</w:t>
      </w:r>
      <w:r>
        <w:br/>
        <w:t>НАРОДНОЙ РЕСПУБЛИКИ «О ПЕРЕРАСПРЕДЕЛЕНИИ</w:t>
      </w:r>
      <w:r>
        <w:br/>
        <w:t>ПОЛНОМОЧИЙ В СФЕРЕ ПОГРЕБЕНИЯ И ПОХОРОННОГО ДЕЛА</w:t>
      </w:r>
      <w:r>
        <w:br/>
        <w:t>МЕЖДУ ОРГАНАМИ ГОСУДАРСТВЕННОЙ ВЛАСТИ ДОНЕЦКОЙ</w:t>
      </w:r>
      <w:r>
        <w:br/>
        <w:t xml:space="preserve">НАРОДНОЙ </w:t>
      </w:r>
      <w:r>
        <w:t>РЕСПУБЛИКИ И ОРГАНАМИ МЕСТНОГО</w:t>
      </w:r>
      <w:r>
        <w:br/>
        <w:t>САМОУПРАВЛЕНИЯ ДОНЕЦКОЙ НАРОДНОЙ РЕСПУБЛИКИ»</w:t>
      </w:r>
    </w:p>
    <w:p w:rsidR="000A3107" w:rsidRDefault="00F143BC">
      <w:pPr>
        <w:pStyle w:val="1"/>
        <w:shd w:val="clear" w:color="auto" w:fill="auto"/>
        <w:spacing w:after="600"/>
        <w:ind w:firstLine="720"/>
        <w:jc w:val="both"/>
      </w:pPr>
      <w:r>
        <w:t>Принят Постановлением Народного Совета 27 сентября 2024 года</w:t>
      </w:r>
    </w:p>
    <w:p w:rsidR="000A3107" w:rsidRDefault="00F143BC">
      <w:pPr>
        <w:pStyle w:val="1"/>
        <w:shd w:val="clear" w:color="auto" w:fill="auto"/>
        <w:ind w:firstLine="720"/>
        <w:jc w:val="both"/>
      </w:pPr>
      <w:r>
        <w:t>Статья 1</w:t>
      </w:r>
    </w:p>
    <w:p w:rsidR="000A3107" w:rsidRDefault="00F143BC">
      <w:pPr>
        <w:pStyle w:val="1"/>
        <w:shd w:val="clear" w:color="auto" w:fill="auto"/>
        <w:ind w:firstLine="720"/>
        <w:jc w:val="both"/>
      </w:pPr>
      <w:r>
        <w:rPr>
          <w:b w:val="0"/>
          <w:bCs w:val="0"/>
        </w:rPr>
        <w:t>Признать утратившим силу</w:t>
      </w:r>
      <w:r w:rsidRPr="00E8404B">
        <w:rPr>
          <w:b w:val="0"/>
          <w:bCs w:val="0"/>
        </w:rPr>
        <w:t xml:space="preserve"> </w:t>
      </w:r>
      <w:hyperlink r:id="rId6" w:history="1">
        <w:r w:rsidRPr="00E8404B">
          <w:rPr>
            <w:rStyle w:val="a3"/>
            <w:b w:val="0"/>
            <w:bCs w:val="0"/>
          </w:rPr>
          <w:t>Закон Донецкой Народной Республики</w:t>
        </w:r>
        <w:r w:rsidRPr="00E8404B">
          <w:rPr>
            <w:rStyle w:val="a3"/>
            <w:b w:val="0"/>
            <w:bCs w:val="0"/>
          </w:rPr>
          <w:t xml:space="preserve"> </w:t>
        </w:r>
        <w:r w:rsidRPr="00E8404B">
          <w:rPr>
            <w:rStyle w:val="a3"/>
            <w:b w:val="0"/>
            <w:bCs w:val="0"/>
          </w:rPr>
          <w:t>от 13 марта 2024 года № 59-РЗ «О перераспределении полномочий в сфере</w:t>
        </w:r>
        <w:r w:rsidRPr="00E8404B">
          <w:rPr>
            <w:rStyle w:val="a3"/>
            <w:b w:val="0"/>
            <w:bCs w:val="0"/>
          </w:rPr>
          <w:t xml:space="preserve"> </w:t>
        </w:r>
        <w:r w:rsidRPr="00E8404B">
          <w:rPr>
            <w:rStyle w:val="a3"/>
            <w:b w:val="0"/>
            <w:bCs w:val="0"/>
          </w:rPr>
          <w:t>погребения и похоронного дела между органами государственной власти</w:t>
        </w:r>
        <w:r w:rsidRPr="00E8404B">
          <w:rPr>
            <w:rStyle w:val="a3"/>
            <w:b w:val="0"/>
            <w:bCs w:val="0"/>
          </w:rPr>
          <w:t xml:space="preserve"> </w:t>
        </w:r>
        <w:r w:rsidRPr="00E8404B">
          <w:rPr>
            <w:rStyle w:val="a3"/>
            <w:b w:val="0"/>
            <w:bCs w:val="0"/>
          </w:rPr>
          <w:t>Донецкой Народной Республики и органами местного самоуправления Донецкой</w:t>
        </w:r>
        <w:r w:rsidRPr="00E8404B">
          <w:rPr>
            <w:rStyle w:val="a3"/>
            <w:b w:val="0"/>
            <w:bCs w:val="0"/>
          </w:rPr>
          <w:t xml:space="preserve"> </w:t>
        </w:r>
        <w:r w:rsidRPr="00E8404B">
          <w:rPr>
            <w:rStyle w:val="a3"/>
            <w:b w:val="0"/>
            <w:bCs w:val="0"/>
          </w:rPr>
          <w:t>Народной Республики»</w:t>
        </w:r>
      </w:hyperlink>
      <w:r w:rsidRPr="00E8404B">
        <w:rPr>
          <w:b w:val="0"/>
          <w:bCs w:val="0"/>
          <w:u w:val="single"/>
        </w:rPr>
        <w:t xml:space="preserve"> </w:t>
      </w:r>
      <w:r>
        <w:rPr>
          <w:b w:val="0"/>
          <w:bCs w:val="0"/>
        </w:rPr>
        <w:t>(опубликован на официальном сайте Главы Донецкой Народной Ре</w:t>
      </w:r>
      <w:r>
        <w:rPr>
          <w:b w:val="0"/>
          <w:bCs w:val="0"/>
        </w:rPr>
        <w:t>спублики 13 марта 2024 года).</w:t>
      </w:r>
    </w:p>
    <w:p w:rsidR="000A3107" w:rsidRDefault="00F143BC">
      <w:pPr>
        <w:pStyle w:val="1"/>
        <w:shd w:val="clear" w:color="auto" w:fill="auto"/>
        <w:ind w:firstLine="720"/>
        <w:jc w:val="both"/>
      </w:pPr>
      <w:r>
        <w:t>Статья 2</w:t>
      </w:r>
    </w:p>
    <w:p w:rsidR="000A3107" w:rsidRDefault="00F143BC">
      <w:pPr>
        <w:pStyle w:val="1"/>
        <w:shd w:val="clear" w:color="auto" w:fill="auto"/>
        <w:spacing w:after="1320"/>
        <w:ind w:firstLine="720"/>
        <w:jc w:val="both"/>
      </w:pPr>
      <w:r>
        <w:rPr>
          <w:b w:val="0"/>
          <w:bCs w:val="0"/>
        </w:rPr>
        <w:t>Настоящий Закон вступает в силу с 1 января 2025 года.</w:t>
      </w:r>
    </w:p>
    <w:p w:rsidR="000A3107" w:rsidRDefault="00F143BC">
      <w:pPr>
        <w:pStyle w:val="1"/>
        <w:shd w:val="clear" w:color="auto" w:fill="auto"/>
        <w:spacing w:after="0" w:line="240" w:lineRule="auto"/>
      </w:pPr>
      <w:r>
        <w:rPr>
          <w:b w:val="0"/>
          <w:bCs w:val="0"/>
        </w:rPr>
        <w:t>Глава</w:t>
      </w:r>
    </w:p>
    <w:p w:rsidR="00E8404B" w:rsidRDefault="00F143BC" w:rsidP="00E8404B">
      <w:pPr>
        <w:pStyle w:val="1"/>
        <w:shd w:val="clear" w:color="auto" w:fill="auto"/>
        <w:spacing w:after="0" w:line="240" w:lineRule="auto"/>
      </w:pPr>
      <w:r>
        <w:rPr>
          <w:b w:val="0"/>
          <w:bCs w:val="0"/>
        </w:rPr>
        <w:t>Донецкой Народной Республики г. Донецк</w:t>
      </w:r>
      <w:r w:rsidR="00E8404B" w:rsidRPr="00E8404B">
        <w:rPr>
          <w:b w:val="0"/>
          <w:bCs w:val="0"/>
        </w:rPr>
        <w:t xml:space="preserve"> </w:t>
      </w:r>
      <w:r w:rsidR="00E8404B">
        <w:rPr>
          <w:b w:val="0"/>
          <w:bCs w:val="0"/>
          <w:lang w:val="en-US"/>
        </w:rPr>
        <w:t xml:space="preserve">                                   </w:t>
      </w:r>
      <w:bookmarkStart w:id="0" w:name="_GoBack"/>
      <w:bookmarkEnd w:id="0"/>
      <w:r w:rsidR="00E8404B">
        <w:rPr>
          <w:b w:val="0"/>
          <w:bCs w:val="0"/>
        </w:rPr>
        <w:t>Д.В. Пушилин</w:t>
      </w:r>
    </w:p>
    <w:p w:rsidR="000A3107" w:rsidRDefault="000A3107">
      <w:pPr>
        <w:pStyle w:val="1"/>
        <w:shd w:val="clear" w:color="auto" w:fill="auto"/>
        <w:spacing w:after="0" w:line="334" w:lineRule="auto"/>
      </w:pPr>
    </w:p>
    <w:p w:rsidR="000A3107" w:rsidRDefault="00F143BC">
      <w:pPr>
        <w:pStyle w:val="1"/>
        <w:shd w:val="clear" w:color="auto" w:fill="auto"/>
        <w:spacing w:after="0" w:line="334" w:lineRule="auto"/>
      </w:pPr>
      <w:r>
        <w:rPr>
          <w:b w:val="0"/>
          <w:bCs w:val="0"/>
        </w:rPr>
        <w:t>08 октября 2024 года</w:t>
      </w:r>
    </w:p>
    <w:p w:rsidR="000A3107" w:rsidRDefault="00F143BC">
      <w:pPr>
        <w:pStyle w:val="1"/>
        <w:shd w:val="clear" w:color="auto" w:fill="auto"/>
        <w:spacing w:after="480" w:line="334" w:lineRule="auto"/>
      </w:pPr>
      <w:r>
        <w:rPr>
          <w:b w:val="0"/>
          <w:bCs w:val="0"/>
        </w:rPr>
        <w:t>№ 116-РЗ</w:t>
      </w:r>
    </w:p>
    <w:sectPr w:rsidR="000A3107">
      <w:type w:val="continuous"/>
      <w:pgSz w:w="11900" w:h="16840"/>
      <w:pgMar w:top="1134" w:right="530" w:bottom="718" w:left="16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3BC" w:rsidRDefault="00F143BC">
      <w:r>
        <w:separator/>
      </w:r>
    </w:p>
  </w:endnote>
  <w:endnote w:type="continuationSeparator" w:id="0">
    <w:p w:rsidR="00F143BC" w:rsidRDefault="00F1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3BC" w:rsidRDefault="00F143BC"/>
  </w:footnote>
  <w:footnote w:type="continuationSeparator" w:id="0">
    <w:p w:rsidR="00F143BC" w:rsidRDefault="00F143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07"/>
    <w:rsid w:val="000A3107"/>
    <w:rsid w:val="009C740C"/>
    <w:rsid w:val="00E8404B"/>
    <w:rsid w:val="00F1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AB2B"/>
  <w15:docId w15:val="{C9D7422B-3006-4E44-B20D-D0149DF2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60" w:line="276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4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pa.dnronline.su/2024-03-13/59-rz-o-pereraspredelenii-polnomochij-v-sfere-pogrebeniya-i-pohoronnogo-dela-mezhdu-organami-gosudarstvennoj-vlasti-donetskoj-narodnoj-respubliki-i-organami-mestnogo-samoupravleniya-donetskoj-narodnoj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</dc:creator>
  <cp:lastModifiedBy>VAD</cp:lastModifiedBy>
  <cp:revision>2</cp:revision>
  <dcterms:created xsi:type="dcterms:W3CDTF">2024-10-10T13:46:00Z</dcterms:created>
  <dcterms:modified xsi:type="dcterms:W3CDTF">2024-10-10T13:46:00Z</dcterms:modified>
</cp:coreProperties>
</file>