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2295" w14:textId="77777777" w:rsidR="007F2694" w:rsidRPr="007F2694" w:rsidRDefault="007F2694" w:rsidP="007F2694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bookmarkStart w:id="0" w:name="_Hlk183593073"/>
      <w:r w:rsidRPr="007F2694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15BCD71C" wp14:editId="089515A2">
            <wp:extent cx="8286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8725" w14:textId="77777777" w:rsidR="007F2694" w:rsidRPr="007F2694" w:rsidRDefault="007F2694" w:rsidP="007F26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F2694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68236830" w14:textId="77777777" w:rsidR="007F2694" w:rsidRPr="007F2694" w:rsidRDefault="007F2694" w:rsidP="007F269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F2694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3160D9CC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03136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39B7530D" w14:textId="737E343C" w:rsidR="004D54F5" w:rsidRPr="008D1DE7" w:rsidRDefault="00886856" w:rsidP="008D1DE7">
      <w:pPr>
        <w:tabs>
          <w:tab w:val="left" w:pos="3681"/>
          <w:tab w:val="center" w:pos="474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ЗАКОН </w:t>
      </w:r>
      <w:r w:rsidR="009A14FA"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14F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5CEE" w:rsidRPr="008D1D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E07AB6" w:rsidRPr="008D1DE7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ЗАЩИТЕ НАСЕЛЕНИЯ И ТЕРРИТОРИЙ</w:t>
      </w:r>
      <w:r w:rsidR="007345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7AB6" w:rsidRPr="008D1DE7">
        <w:rPr>
          <w:rFonts w:ascii="Times New Roman" w:eastAsia="Times New Roman" w:hAnsi="Times New Roman" w:cs="Times New Roman"/>
          <w:b/>
          <w:bCs/>
          <w:sz w:val="28"/>
          <w:szCs w:val="28"/>
        </w:rPr>
        <w:t>ОТ ЧРЕЗВЫЧАЙНЫХ СИТУАЦИЙ ПРИРОДНОГО И ТЕХНОГЕННОГО ХАРАКТЕРА</w:t>
      </w:r>
      <w:r w:rsidR="009A14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ДОНЕЦКОЙ НАРОДНОЙ РЕСПУБЛИКЕ»</w:t>
      </w:r>
    </w:p>
    <w:p w14:paraId="059DAB39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Hlk183593080"/>
      <w:bookmarkStart w:id="2" w:name="sub_2930"/>
    </w:p>
    <w:p w14:paraId="0CBE5325" w14:textId="77777777" w:rsidR="007F2694" w:rsidRPr="007F2694" w:rsidRDefault="007F2694" w:rsidP="007F2694">
      <w:pPr>
        <w:widowControl w:val="0"/>
        <w:tabs>
          <w:tab w:val="left" w:pos="5245"/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887713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F2694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3" w:name="_Hlk170374149"/>
      <w:r w:rsidRPr="007F2694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ринят Постановлением Народного Совета 13 декабря 2024 года</w:t>
      </w:r>
      <w:bookmarkEnd w:id="3"/>
    </w:p>
    <w:p w14:paraId="1A4CFC6E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</w:p>
    <w:p w14:paraId="167CCA6D" w14:textId="77777777" w:rsidR="007F2694" w:rsidRPr="007F2694" w:rsidRDefault="007F2694" w:rsidP="007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</w:p>
    <w:bookmarkEnd w:id="1"/>
    <w:p w14:paraId="70A8A8F9" w14:textId="77777777" w:rsidR="00886856" w:rsidRPr="00BD5B30" w:rsidRDefault="00D27CB7" w:rsidP="00C032C7">
      <w:pPr>
        <w:spacing w:after="36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B30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5F931C6B" w14:textId="02DE1A45" w:rsidR="001F6E57" w:rsidRDefault="00886856" w:rsidP="007C51BD">
      <w:pPr>
        <w:spacing w:before="360"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CF04B3" w:rsidRPr="002276A7">
          <w:rPr>
            <w:rStyle w:val="afd"/>
            <w:rFonts w:ascii="Times New Roman" w:hAnsi="Times New Roman" w:cs="Times New Roman"/>
            <w:sz w:val="28"/>
            <w:szCs w:val="28"/>
          </w:rPr>
          <w:t>З</w:t>
        </w:r>
        <w:r w:rsidR="009A14FA" w:rsidRPr="002276A7">
          <w:rPr>
            <w:rStyle w:val="afd"/>
            <w:rFonts w:ascii="Times New Roman" w:hAnsi="Times New Roman" w:cs="Times New Roman"/>
            <w:sz w:val="28"/>
            <w:szCs w:val="28"/>
          </w:rPr>
          <w:t>акон Донецкой Народной Республики от 14 февраля 2024 года №</w:t>
        </w:r>
        <w:r w:rsidR="001531C3" w:rsidRPr="002276A7">
          <w:rPr>
            <w:rStyle w:val="afd"/>
            <w:rFonts w:ascii="Times New Roman" w:hAnsi="Times New Roman" w:cs="Times New Roman"/>
            <w:sz w:val="28"/>
            <w:szCs w:val="28"/>
          </w:rPr>
          <w:t> </w:t>
        </w:r>
        <w:r w:rsidR="009A14FA" w:rsidRPr="002276A7">
          <w:rPr>
            <w:rStyle w:val="afd"/>
            <w:rFonts w:ascii="Times New Roman" w:hAnsi="Times New Roman" w:cs="Times New Roman"/>
            <w:sz w:val="28"/>
            <w:szCs w:val="28"/>
          </w:rPr>
          <w:t>54-РЗ «О защите населения и территорий от чрезвычайных ситуаций природного и техногенного характера в Донецкой Народной Республике»</w:t>
        </w:r>
      </w:hyperlink>
      <w:r w:rsidR="00ED5A26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ED5A26" w:rsidRPr="002276A7">
          <w:rPr>
            <w:rStyle w:val="afd"/>
            <w:rFonts w:ascii="Times New Roman" w:hAnsi="Times New Roman" w:cs="Times New Roman"/>
            <w:sz w:val="28"/>
            <w:szCs w:val="28"/>
          </w:rPr>
          <w:t xml:space="preserve">опубликован на официальном сайте Главы Донецкой Народной Республики </w:t>
        </w:r>
        <w:r w:rsidR="00ED5A26" w:rsidRPr="002276A7">
          <w:rPr>
            <w:rStyle w:val="afd"/>
            <w:rFonts w:ascii="Times New Roman" w:hAnsi="Times New Roman" w:cs="Times New Roman"/>
            <w:sz w:val="28"/>
            <w:szCs w:val="28"/>
          </w:rPr>
          <w:br/>
          <w:t>14 февраля 2024 года</w:t>
        </w:r>
      </w:hyperlink>
      <w:r w:rsidR="00ED5A26">
        <w:rPr>
          <w:rFonts w:ascii="Times New Roman" w:hAnsi="Times New Roman" w:cs="Times New Roman"/>
          <w:sz w:val="28"/>
          <w:szCs w:val="28"/>
        </w:rPr>
        <w:t>)</w:t>
      </w:r>
      <w:r w:rsidR="0087470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7470B" w:rsidRPr="008747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B2F9BA" w14:textId="5CEFAA64" w:rsidR="00E8406E" w:rsidRPr="00E8406E" w:rsidRDefault="00E8406E" w:rsidP="007C51BD">
      <w:pPr>
        <w:pStyle w:val="afb"/>
        <w:numPr>
          <w:ilvl w:val="0"/>
          <w:numId w:val="2"/>
        </w:num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165C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AB16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DA44E3" w14:textId="604B86CC" w:rsidR="00E8406E" w:rsidRDefault="00E8406E" w:rsidP="007C51BD">
      <w:pPr>
        <w:spacing w:before="360"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11</w:t>
      </w:r>
      <w:r w:rsidRPr="00E8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«природного и техногенного характера» исключить</w:t>
      </w:r>
      <w:r w:rsidRPr="00E8406E">
        <w:rPr>
          <w:rFonts w:ascii="Times New Roman" w:hAnsi="Times New Roman" w:cs="Times New Roman"/>
          <w:sz w:val="28"/>
          <w:szCs w:val="28"/>
        </w:rPr>
        <w:t>;</w:t>
      </w:r>
    </w:p>
    <w:p w14:paraId="777A3B3D" w14:textId="0B885E58" w:rsidR="00BD5B30" w:rsidRPr="00E8406E" w:rsidRDefault="00E8406E" w:rsidP="007C51BD">
      <w:pPr>
        <w:spacing w:before="360"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D5B30" w:rsidRPr="00E8406E">
        <w:rPr>
          <w:rFonts w:ascii="Times New Roman" w:hAnsi="Times New Roman" w:cs="Times New Roman"/>
          <w:sz w:val="28"/>
          <w:szCs w:val="28"/>
        </w:rPr>
        <w:t xml:space="preserve">дополнить пунктом 23 следующего содержания: </w:t>
      </w:r>
    </w:p>
    <w:p w14:paraId="68E014F5" w14:textId="4C5628E8" w:rsidR="00BD5B30" w:rsidRPr="00923674" w:rsidRDefault="00BD5B30" w:rsidP="007C51BD">
      <w:pPr>
        <w:pStyle w:val="afb"/>
        <w:spacing w:before="360" w:after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«23) пров</w:t>
      </w:r>
      <w:r w:rsidR="00CF04B3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F04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 чрезвычайных ситуаций межмуниципального и регионального характера и ликвидации их последствий, реализ</w:t>
      </w:r>
      <w:r w:rsidR="00923674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236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направленны</w:t>
      </w:r>
      <w:r w:rsidR="00CF04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спасение жизни и сохранение здоровья людей при чрезвычайных ситуациях.»</w:t>
      </w:r>
      <w:r w:rsidR="00923674" w:rsidRPr="00923674">
        <w:rPr>
          <w:rFonts w:ascii="Times New Roman" w:hAnsi="Times New Roman" w:cs="Times New Roman"/>
          <w:sz w:val="28"/>
          <w:szCs w:val="28"/>
        </w:rPr>
        <w:t>;</w:t>
      </w:r>
    </w:p>
    <w:p w14:paraId="171505EA" w14:textId="2C0D854A" w:rsidR="00461453" w:rsidRPr="0042332F" w:rsidRDefault="00CF41B0" w:rsidP="007F2694">
      <w:pPr>
        <w:spacing w:before="240"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5A26" w:rsidRPr="0042332F">
        <w:rPr>
          <w:rFonts w:ascii="Times New Roman" w:hAnsi="Times New Roman" w:cs="Times New Roman"/>
          <w:sz w:val="28"/>
          <w:szCs w:val="28"/>
        </w:rPr>
        <w:t>в абзаце</w:t>
      </w:r>
      <w:r w:rsidR="00461453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ED5A26" w:rsidRPr="0042332F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E8406E" w:rsidRPr="0042332F">
        <w:rPr>
          <w:rFonts w:ascii="Times New Roman" w:hAnsi="Times New Roman" w:cs="Times New Roman"/>
          <w:sz w:val="28"/>
          <w:szCs w:val="28"/>
        </w:rPr>
        <w:t xml:space="preserve"> статьи 11 слова «территориальных органов федеральных органов исполнительной власти</w:t>
      </w:r>
      <w:r w:rsidR="004430A6" w:rsidRPr="0042332F">
        <w:rPr>
          <w:rFonts w:ascii="Times New Roman" w:hAnsi="Times New Roman" w:cs="Times New Roman"/>
          <w:sz w:val="28"/>
          <w:szCs w:val="28"/>
        </w:rPr>
        <w:t>,</w:t>
      </w:r>
      <w:r w:rsidR="00E8406E" w:rsidRPr="0042332F">
        <w:rPr>
          <w:rFonts w:ascii="Times New Roman" w:hAnsi="Times New Roman" w:cs="Times New Roman"/>
          <w:sz w:val="28"/>
          <w:szCs w:val="28"/>
        </w:rPr>
        <w:t>» исключить</w:t>
      </w:r>
      <w:r w:rsidR="00923674" w:rsidRPr="0042332F">
        <w:rPr>
          <w:rFonts w:ascii="Times New Roman" w:hAnsi="Times New Roman" w:cs="Times New Roman"/>
          <w:sz w:val="28"/>
          <w:szCs w:val="28"/>
        </w:rPr>
        <w:t>;</w:t>
      </w:r>
    </w:p>
    <w:p w14:paraId="1FC15990" w14:textId="359F0CE7" w:rsidR="001168EC" w:rsidRPr="0042332F" w:rsidRDefault="00461453" w:rsidP="007F2694">
      <w:pPr>
        <w:spacing w:before="240"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71390" w:rsidRPr="0042332F">
        <w:rPr>
          <w:rFonts w:ascii="Times New Roman" w:hAnsi="Times New Roman" w:cs="Times New Roman"/>
          <w:sz w:val="28"/>
          <w:szCs w:val="28"/>
        </w:rPr>
        <w:t xml:space="preserve">статью 17 дополнить </w:t>
      </w:r>
      <w:r w:rsidR="00ED5A26" w:rsidRPr="0042332F">
        <w:rPr>
          <w:rFonts w:ascii="Times New Roman" w:hAnsi="Times New Roman" w:cs="Times New Roman"/>
          <w:sz w:val="28"/>
          <w:szCs w:val="28"/>
        </w:rPr>
        <w:t>частью</w:t>
      </w:r>
      <w:r w:rsidR="00E8406E" w:rsidRPr="0042332F">
        <w:rPr>
          <w:rFonts w:ascii="Times New Roman" w:hAnsi="Times New Roman" w:cs="Times New Roman"/>
          <w:sz w:val="28"/>
          <w:szCs w:val="28"/>
        </w:rPr>
        <w:t xml:space="preserve"> 3</w:t>
      </w:r>
      <w:r w:rsidR="00271390" w:rsidRPr="004233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F664264" w14:textId="09E14D2D" w:rsidR="00271390" w:rsidRPr="00BD5B30" w:rsidRDefault="00271390" w:rsidP="007F2694">
      <w:pPr>
        <w:pStyle w:val="afb"/>
        <w:spacing w:after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840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части </w:t>
      </w:r>
      <w:r w:rsidR="00923674" w:rsidRPr="00923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резервы финансовых и материальных ресурсов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части </w:t>
      </w:r>
      <w:r w:rsidR="00923674" w:rsidRPr="00923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статьи.».</w:t>
      </w:r>
    </w:p>
    <w:bookmarkEnd w:id="2"/>
    <w:p w14:paraId="7462CCD8" w14:textId="468F566C" w:rsidR="004D54F5" w:rsidRPr="00BD5B30" w:rsidRDefault="004D54F5" w:rsidP="007C3CA0">
      <w:pPr>
        <w:pStyle w:val="a3"/>
        <w:tabs>
          <w:tab w:val="left" w:pos="7518"/>
        </w:tabs>
        <w:spacing w:before="0" w:beforeAutospacing="0" w:after="36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BD5B30">
        <w:rPr>
          <w:b/>
          <w:bCs/>
          <w:sz w:val="28"/>
          <w:szCs w:val="28"/>
        </w:rPr>
        <w:t>Статья </w:t>
      </w:r>
      <w:r w:rsidR="0087470B" w:rsidRPr="00BD5B30">
        <w:rPr>
          <w:b/>
          <w:bCs/>
          <w:sz w:val="28"/>
          <w:szCs w:val="28"/>
        </w:rPr>
        <w:t>2</w:t>
      </w:r>
      <w:r w:rsidR="007C3CA0" w:rsidRPr="00BD5B30">
        <w:rPr>
          <w:b/>
          <w:bCs/>
          <w:sz w:val="28"/>
          <w:szCs w:val="28"/>
        </w:rPr>
        <w:tab/>
      </w:r>
    </w:p>
    <w:p w14:paraId="0D598085" w14:textId="0E21F86E" w:rsidR="004D54F5" w:rsidRDefault="001D0C7C" w:rsidP="004B03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со дня его официального опубликования.</w:t>
      </w:r>
    </w:p>
    <w:p w14:paraId="37F5ECF5" w14:textId="77777777" w:rsidR="007F2694" w:rsidRPr="007F2694" w:rsidRDefault="007F2694" w:rsidP="007F2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83593127"/>
    </w:p>
    <w:p w14:paraId="70904220" w14:textId="77777777" w:rsidR="007F2694" w:rsidRPr="007F2694" w:rsidRDefault="007F2694" w:rsidP="007F2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5BEA2" w14:textId="77777777" w:rsidR="007F2694" w:rsidRPr="007F2694" w:rsidRDefault="007F2694" w:rsidP="007F2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AF342E" w14:textId="77777777" w:rsidR="007F2694" w:rsidRPr="007F2694" w:rsidRDefault="007F2694" w:rsidP="007F2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718EB1" w14:textId="77777777" w:rsidR="007F2694" w:rsidRPr="007F2694" w:rsidRDefault="007F2694" w:rsidP="007F26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94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167C0F2B" w14:textId="77777777" w:rsidR="007F2694" w:rsidRPr="007F2694" w:rsidRDefault="007F2694" w:rsidP="007F269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94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</w:r>
      <w:r w:rsidRPr="007F2694">
        <w:rPr>
          <w:rFonts w:ascii="Times New Roman" w:eastAsia="Calibri" w:hAnsi="Times New Roman" w:cs="Times New Roman"/>
          <w:sz w:val="28"/>
          <w:szCs w:val="28"/>
        </w:rPr>
        <w:tab/>
        <w:t>Д.В. Пушилин</w:t>
      </w:r>
    </w:p>
    <w:p w14:paraId="305EA98E" w14:textId="77777777" w:rsidR="007F2694" w:rsidRPr="007F2694" w:rsidRDefault="007F2694" w:rsidP="007F269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94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3A9B8A9F" w14:textId="5F495E07" w:rsidR="007F2694" w:rsidRPr="007F2694" w:rsidRDefault="00B177AB" w:rsidP="007F269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декабря 2024 года</w:t>
      </w:r>
    </w:p>
    <w:p w14:paraId="7C21CE06" w14:textId="41E54AC4" w:rsidR="007F2694" w:rsidRPr="007F2694" w:rsidRDefault="007F2694" w:rsidP="007F269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9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177AB">
        <w:rPr>
          <w:rFonts w:ascii="Times New Roman" w:eastAsia="Calibri" w:hAnsi="Times New Roman" w:cs="Times New Roman"/>
          <w:sz w:val="28"/>
          <w:szCs w:val="28"/>
        </w:rPr>
        <w:t>138-РЗ</w:t>
      </w:r>
    </w:p>
    <w:bookmarkEnd w:id="4"/>
    <w:p w14:paraId="020FD9DC" w14:textId="77777777" w:rsidR="00C307D1" w:rsidRDefault="00C307D1" w:rsidP="008D1DE7">
      <w:pPr>
        <w:rPr>
          <w:rFonts w:ascii="Times New Roman" w:hAnsi="Times New Roman" w:cs="Times New Roman"/>
          <w:sz w:val="28"/>
          <w:szCs w:val="28"/>
        </w:rPr>
      </w:pPr>
    </w:p>
    <w:p w14:paraId="64DB26CB" w14:textId="77777777" w:rsidR="00C307D1" w:rsidRDefault="00C307D1" w:rsidP="008D1DE7">
      <w:pPr>
        <w:rPr>
          <w:rFonts w:ascii="Times New Roman" w:hAnsi="Times New Roman" w:cs="Times New Roman"/>
          <w:sz w:val="28"/>
          <w:szCs w:val="28"/>
        </w:rPr>
      </w:pPr>
    </w:p>
    <w:p w14:paraId="687176EE" w14:textId="359D0BD1" w:rsidR="00C416C1" w:rsidRPr="008D1DE7" w:rsidRDefault="00173F78" w:rsidP="008D1DE7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DAED74" wp14:editId="6892349C">
            <wp:simplePos x="1076325" y="5076825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16C1" w:rsidRPr="008D1DE7" w:rsidSect="00FC171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0933" w14:textId="77777777" w:rsidR="00653DD0" w:rsidRDefault="00653DD0" w:rsidP="00622FF2">
      <w:pPr>
        <w:spacing w:after="0" w:line="240" w:lineRule="auto"/>
      </w:pPr>
      <w:r>
        <w:separator/>
      </w:r>
    </w:p>
  </w:endnote>
  <w:endnote w:type="continuationSeparator" w:id="0">
    <w:p w14:paraId="10B0B76A" w14:textId="77777777" w:rsidR="00653DD0" w:rsidRDefault="00653DD0" w:rsidP="0062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B372" w14:textId="77777777" w:rsidR="00653DD0" w:rsidRDefault="00653DD0" w:rsidP="00622FF2">
      <w:pPr>
        <w:spacing w:after="0" w:line="240" w:lineRule="auto"/>
      </w:pPr>
      <w:r>
        <w:separator/>
      </w:r>
    </w:p>
  </w:footnote>
  <w:footnote w:type="continuationSeparator" w:id="0">
    <w:p w14:paraId="7F8E8693" w14:textId="77777777" w:rsidR="00653DD0" w:rsidRDefault="00653DD0" w:rsidP="0062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355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5E8D8A" w14:textId="56DE7667" w:rsidR="00473143" w:rsidRPr="00FC1712" w:rsidRDefault="003A66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17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7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7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07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7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68CA57" w14:textId="77777777" w:rsidR="00473143" w:rsidRDefault="004731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D254CD"/>
    <w:multiLevelType w:val="hybridMultilevel"/>
    <w:tmpl w:val="2D58EC4E"/>
    <w:lvl w:ilvl="0" w:tplc="6D08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63"/>
    <w:rsid w:val="00000291"/>
    <w:rsid w:val="00052776"/>
    <w:rsid w:val="00056259"/>
    <w:rsid w:val="00073308"/>
    <w:rsid w:val="00083FD5"/>
    <w:rsid w:val="0009001C"/>
    <w:rsid w:val="00095342"/>
    <w:rsid w:val="000B1710"/>
    <w:rsid w:val="000C5CEE"/>
    <w:rsid w:val="000D27B0"/>
    <w:rsid w:val="000D2C96"/>
    <w:rsid w:val="000F297E"/>
    <w:rsid w:val="000F3987"/>
    <w:rsid w:val="00100B94"/>
    <w:rsid w:val="00111AE0"/>
    <w:rsid w:val="0011467F"/>
    <w:rsid w:val="001168EC"/>
    <w:rsid w:val="0013749B"/>
    <w:rsid w:val="001531C3"/>
    <w:rsid w:val="00164464"/>
    <w:rsid w:val="00173F78"/>
    <w:rsid w:val="001C62B0"/>
    <w:rsid w:val="001D0C7C"/>
    <w:rsid w:val="001F2F74"/>
    <w:rsid w:val="001F6E57"/>
    <w:rsid w:val="00217438"/>
    <w:rsid w:val="002276A7"/>
    <w:rsid w:val="00271390"/>
    <w:rsid w:val="00283A15"/>
    <w:rsid w:val="002878D5"/>
    <w:rsid w:val="002B4E69"/>
    <w:rsid w:val="002C14AC"/>
    <w:rsid w:val="002D71FB"/>
    <w:rsid w:val="002E70E6"/>
    <w:rsid w:val="002F0945"/>
    <w:rsid w:val="002F6D74"/>
    <w:rsid w:val="00320ADB"/>
    <w:rsid w:val="00331280"/>
    <w:rsid w:val="00332B01"/>
    <w:rsid w:val="0034330F"/>
    <w:rsid w:val="00360B14"/>
    <w:rsid w:val="00361682"/>
    <w:rsid w:val="0037662E"/>
    <w:rsid w:val="0038397D"/>
    <w:rsid w:val="003A66D1"/>
    <w:rsid w:val="003B2C55"/>
    <w:rsid w:val="003B5438"/>
    <w:rsid w:val="003F71D0"/>
    <w:rsid w:val="003F78D3"/>
    <w:rsid w:val="0042332F"/>
    <w:rsid w:val="00431C4E"/>
    <w:rsid w:val="004430A6"/>
    <w:rsid w:val="00453A82"/>
    <w:rsid w:val="00461453"/>
    <w:rsid w:val="00473143"/>
    <w:rsid w:val="00481A77"/>
    <w:rsid w:val="00486EE3"/>
    <w:rsid w:val="004A4837"/>
    <w:rsid w:val="004B0356"/>
    <w:rsid w:val="004D54F5"/>
    <w:rsid w:val="004E0AE2"/>
    <w:rsid w:val="00504939"/>
    <w:rsid w:val="00551B90"/>
    <w:rsid w:val="00560DE8"/>
    <w:rsid w:val="00572085"/>
    <w:rsid w:val="005A3D95"/>
    <w:rsid w:val="005D141D"/>
    <w:rsid w:val="006002AD"/>
    <w:rsid w:val="00601896"/>
    <w:rsid w:val="0060234F"/>
    <w:rsid w:val="006139CA"/>
    <w:rsid w:val="00622FF2"/>
    <w:rsid w:val="00631C51"/>
    <w:rsid w:val="0064626A"/>
    <w:rsid w:val="00653DD0"/>
    <w:rsid w:val="006A0E01"/>
    <w:rsid w:val="006A71F4"/>
    <w:rsid w:val="006B7336"/>
    <w:rsid w:val="006C4609"/>
    <w:rsid w:val="00700309"/>
    <w:rsid w:val="00703EEB"/>
    <w:rsid w:val="007212FD"/>
    <w:rsid w:val="00726F98"/>
    <w:rsid w:val="007345C6"/>
    <w:rsid w:val="00745930"/>
    <w:rsid w:val="007509A5"/>
    <w:rsid w:val="00757BF3"/>
    <w:rsid w:val="007600AE"/>
    <w:rsid w:val="00764277"/>
    <w:rsid w:val="00787B33"/>
    <w:rsid w:val="00795A92"/>
    <w:rsid w:val="007A7440"/>
    <w:rsid w:val="007C3CA0"/>
    <w:rsid w:val="007C4A0E"/>
    <w:rsid w:val="007C51BD"/>
    <w:rsid w:val="007D26F7"/>
    <w:rsid w:val="007F2694"/>
    <w:rsid w:val="007F67FD"/>
    <w:rsid w:val="008103FC"/>
    <w:rsid w:val="00856E40"/>
    <w:rsid w:val="0087470B"/>
    <w:rsid w:val="00884F69"/>
    <w:rsid w:val="00886856"/>
    <w:rsid w:val="00897396"/>
    <w:rsid w:val="008B52A7"/>
    <w:rsid w:val="008C0C2A"/>
    <w:rsid w:val="008D1DE7"/>
    <w:rsid w:val="00904032"/>
    <w:rsid w:val="009141C0"/>
    <w:rsid w:val="0091550B"/>
    <w:rsid w:val="00923674"/>
    <w:rsid w:val="00965665"/>
    <w:rsid w:val="009817CF"/>
    <w:rsid w:val="009A14FA"/>
    <w:rsid w:val="009A2D00"/>
    <w:rsid w:val="009B5025"/>
    <w:rsid w:val="009C70F3"/>
    <w:rsid w:val="009F1609"/>
    <w:rsid w:val="009F1FE7"/>
    <w:rsid w:val="009F27DE"/>
    <w:rsid w:val="00A05191"/>
    <w:rsid w:val="00A23E40"/>
    <w:rsid w:val="00A44DC8"/>
    <w:rsid w:val="00A56B40"/>
    <w:rsid w:val="00A6307F"/>
    <w:rsid w:val="00A647FF"/>
    <w:rsid w:val="00A84362"/>
    <w:rsid w:val="00AA229F"/>
    <w:rsid w:val="00AB165C"/>
    <w:rsid w:val="00AB5C7A"/>
    <w:rsid w:val="00AF5F26"/>
    <w:rsid w:val="00B1596F"/>
    <w:rsid w:val="00B177AB"/>
    <w:rsid w:val="00B220EA"/>
    <w:rsid w:val="00B2692F"/>
    <w:rsid w:val="00B6793E"/>
    <w:rsid w:val="00B930EB"/>
    <w:rsid w:val="00BD5B30"/>
    <w:rsid w:val="00BE73C4"/>
    <w:rsid w:val="00BF46F5"/>
    <w:rsid w:val="00C032C7"/>
    <w:rsid w:val="00C307D1"/>
    <w:rsid w:val="00C4013F"/>
    <w:rsid w:val="00C416C1"/>
    <w:rsid w:val="00C43E91"/>
    <w:rsid w:val="00C575D9"/>
    <w:rsid w:val="00C639CB"/>
    <w:rsid w:val="00C641F4"/>
    <w:rsid w:val="00C722CB"/>
    <w:rsid w:val="00C75F9B"/>
    <w:rsid w:val="00C81B91"/>
    <w:rsid w:val="00CC7843"/>
    <w:rsid w:val="00CF04B3"/>
    <w:rsid w:val="00CF309D"/>
    <w:rsid w:val="00CF41B0"/>
    <w:rsid w:val="00D06A2F"/>
    <w:rsid w:val="00D20609"/>
    <w:rsid w:val="00D25F01"/>
    <w:rsid w:val="00D2734F"/>
    <w:rsid w:val="00D27CB7"/>
    <w:rsid w:val="00D5508A"/>
    <w:rsid w:val="00DA4CC7"/>
    <w:rsid w:val="00DA5F0F"/>
    <w:rsid w:val="00DE3EF5"/>
    <w:rsid w:val="00DF7A03"/>
    <w:rsid w:val="00E00D21"/>
    <w:rsid w:val="00E07AB6"/>
    <w:rsid w:val="00E07D2E"/>
    <w:rsid w:val="00E65EE1"/>
    <w:rsid w:val="00E8406E"/>
    <w:rsid w:val="00E846DA"/>
    <w:rsid w:val="00EB0463"/>
    <w:rsid w:val="00EB3F00"/>
    <w:rsid w:val="00EB5B77"/>
    <w:rsid w:val="00EC73BB"/>
    <w:rsid w:val="00ED1F84"/>
    <w:rsid w:val="00ED5A26"/>
    <w:rsid w:val="00EE158C"/>
    <w:rsid w:val="00F14030"/>
    <w:rsid w:val="00F26D9B"/>
    <w:rsid w:val="00F27CDE"/>
    <w:rsid w:val="00F44F72"/>
    <w:rsid w:val="00F52B46"/>
    <w:rsid w:val="00F92C57"/>
    <w:rsid w:val="00F96D6F"/>
    <w:rsid w:val="00FC3C50"/>
    <w:rsid w:val="00FD23F4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DC69"/>
  <w15:chartTrackingRefBased/>
  <w15:docId w15:val="{132C5F2F-C54D-40A7-B254-691BA35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F5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7A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4F5"/>
    <w:rPr>
      <w:rFonts w:eastAsiaTheme="minorEastAsia"/>
      <w:lang w:eastAsia="ru-RU"/>
    </w:rPr>
  </w:style>
  <w:style w:type="character" w:customStyle="1" w:styleId="a6">
    <w:name w:val="Гипертекстовая ссылка"/>
    <w:basedOn w:val="a0"/>
    <w:uiPriority w:val="99"/>
    <w:rsid w:val="004D54F5"/>
    <w:rPr>
      <w:color w:val="106BBE"/>
    </w:rPr>
  </w:style>
  <w:style w:type="character" w:customStyle="1" w:styleId="a7">
    <w:name w:val="Цветовое выделение"/>
    <w:uiPriority w:val="99"/>
    <w:rsid w:val="00703EEB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703E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703EE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703EEB"/>
    <w:rPr>
      <w:i/>
      <w:iCs/>
    </w:rPr>
  </w:style>
  <w:style w:type="paragraph" w:styleId="ab">
    <w:name w:val="footer"/>
    <w:basedOn w:val="a"/>
    <w:link w:val="ac"/>
    <w:uiPriority w:val="99"/>
    <w:unhideWhenUsed/>
    <w:rsid w:val="0062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2F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07A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E07A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екст информации об изменениях"/>
    <w:basedOn w:val="a"/>
    <w:next w:val="a"/>
    <w:uiPriority w:val="99"/>
    <w:rsid w:val="00E07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E07AB6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E07A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E07AB6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E07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E07AB6"/>
    <w:rPr>
      <w:rFonts w:ascii="Times New Roman CYR" w:hAnsi="Times New Roman CYR" w:cs="Times New Roman CYR"/>
    </w:rPr>
  </w:style>
  <w:style w:type="paragraph" w:styleId="af4">
    <w:name w:val="Balloon Text"/>
    <w:basedOn w:val="a"/>
    <w:link w:val="af5"/>
    <w:uiPriority w:val="99"/>
    <w:semiHidden/>
    <w:unhideWhenUsed/>
    <w:rsid w:val="00A6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7FF"/>
    <w:rPr>
      <w:rFonts w:ascii="Segoe UI" w:eastAsiaTheme="minorEastAsia" w:hAnsi="Segoe UI" w:cs="Segoe UI"/>
      <w:sz w:val="18"/>
      <w:szCs w:val="1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87B3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87B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787B33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87B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87B33"/>
    <w:rPr>
      <w:rFonts w:eastAsiaTheme="minorEastAsia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87470B"/>
    <w:pPr>
      <w:ind w:left="720"/>
      <w:contextualSpacing/>
    </w:pPr>
  </w:style>
  <w:style w:type="paragraph" w:styleId="afc">
    <w:name w:val="Revision"/>
    <w:hidden/>
    <w:uiPriority w:val="99"/>
    <w:semiHidden/>
    <w:rsid w:val="00CF41B0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character" w:styleId="afd">
    <w:name w:val="Hyperlink"/>
    <w:basedOn w:val="a0"/>
    <w:uiPriority w:val="99"/>
    <w:unhideWhenUsed/>
    <w:rsid w:val="00B177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glavadnr.ru/doc/zakony/54r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4-02-14/54-rz-o-zashhite-naseleniya-i-territorij-ot-chrezvychajnyh-situatsij-prirodnogo-i-tehnogennogo-haraktera-v-donetskoj-narodnoj-respubli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1477-DA5F-42AD-AB46-FAC0B842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2024-08-19T06:36:00Z</cp:lastPrinted>
  <dcterms:created xsi:type="dcterms:W3CDTF">2024-12-23T13:55:00Z</dcterms:created>
  <dcterms:modified xsi:type="dcterms:W3CDTF">2024-12-23T15:19:00Z</dcterms:modified>
</cp:coreProperties>
</file>