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4B679" w14:textId="77777777" w:rsidR="00723443" w:rsidRPr="00BE0850" w:rsidRDefault="00723443" w:rsidP="00723443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eastAsia="MS Mincho"/>
          <w:i/>
          <w:kern w:val="3"/>
          <w:sz w:val="20"/>
          <w:szCs w:val="22"/>
          <w:shd w:val="clear" w:color="auto" w:fill="FFFFFF"/>
          <w:lang w:eastAsia="zh-CN" w:bidi="hi-IN"/>
        </w:rPr>
      </w:pPr>
      <w:r w:rsidRPr="00BE0850">
        <w:rPr>
          <w:rFonts w:eastAsia="MS Mincho"/>
          <w:i/>
          <w:noProof/>
          <w:kern w:val="3"/>
          <w:sz w:val="20"/>
          <w:szCs w:val="22"/>
          <w:bdr w:val="nil"/>
          <w:shd w:val="clear" w:color="auto" w:fill="FFFFFF"/>
        </w:rPr>
        <w:drawing>
          <wp:inline distT="0" distB="0" distL="0" distR="0" wp14:anchorId="4A4B7442" wp14:editId="4BB7F6CC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8F29C" w14:textId="77777777" w:rsidR="00723443" w:rsidRPr="00BE0850" w:rsidRDefault="00723443" w:rsidP="0072344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BE0850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9901C6C" w14:textId="77777777" w:rsidR="00723443" w:rsidRPr="00BE0850" w:rsidRDefault="00723443" w:rsidP="00723443">
      <w:pPr>
        <w:spacing w:line="276" w:lineRule="auto"/>
        <w:jc w:val="center"/>
        <w:rPr>
          <w:rFonts w:eastAsia="Calibri"/>
          <w:b/>
          <w:szCs w:val="28"/>
        </w:rPr>
      </w:pPr>
      <w:r w:rsidRPr="00BE0850">
        <w:rPr>
          <w:rFonts w:eastAsia="MS Mincho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  <w:r w:rsidRPr="00BE0850">
        <w:rPr>
          <w:rFonts w:eastAsia="Calibri"/>
          <w:b/>
          <w:szCs w:val="28"/>
        </w:rPr>
        <w:t xml:space="preserve"> </w:t>
      </w:r>
    </w:p>
    <w:p w14:paraId="489F153B" w14:textId="77777777" w:rsidR="00723443" w:rsidRPr="00BE0850" w:rsidRDefault="00723443" w:rsidP="00723443">
      <w:pPr>
        <w:spacing w:line="276" w:lineRule="auto"/>
        <w:jc w:val="center"/>
        <w:rPr>
          <w:rFonts w:eastAsia="Calibri"/>
          <w:b/>
          <w:szCs w:val="28"/>
        </w:rPr>
      </w:pPr>
    </w:p>
    <w:p w14:paraId="19FE428A" w14:textId="77777777" w:rsidR="00723443" w:rsidRPr="007A65F2" w:rsidRDefault="00723443" w:rsidP="00723443">
      <w:pPr>
        <w:widowControl w:val="0"/>
        <w:spacing w:line="240" w:lineRule="auto"/>
        <w:jc w:val="center"/>
        <w:rPr>
          <w:b/>
          <w:color w:val="000000"/>
          <w:szCs w:val="28"/>
        </w:rPr>
      </w:pPr>
    </w:p>
    <w:p w14:paraId="096E1F77" w14:textId="565E0EC5" w:rsidR="00B67631" w:rsidRPr="00FF6C8A" w:rsidRDefault="00B41492" w:rsidP="00B41F3F">
      <w:pPr>
        <w:spacing w:line="276" w:lineRule="auto"/>
        <w:jc w:val="center"/>
        <w:rPr>
          <w:b/>
          <w:szCs w:val="28"/>
        </w:rPr>
      </w:pPr>
      <w:r w:rsidRPr="00FF6C8A">
        <w:rPr>
          <w:b/>
          <w:szCs w:val="28"/>
        </w:rPr>
        <w:t xml:space="preserve">О ВНЕСЕНИИ ИЗМЕНЕНИЙ В ЗАКОН </w:t>
      </w:r>
      <w:r w:rsidR="00525957" w:rsidRPr="00FF6C8A">
        <w:rPr>
          <w:b/>
          <w:szCs w:val="28"/>
        </w:rPr>
        <w:t xml:space="preserve">ДОНЕЦКОЙ НАРОДНОЙ </w:t>
      </w:r>
      <w:r w:rsidR="001A2501">
        <w:rPr>
          <w:b/>
          <w:szCs w:val="28"/>
        </w:rPr>
        <w:br/>
      </w:r>
      <w:r w:rsidR="00525957" w:rsidRPr="00FF6C8A">
        <w:rPr>
          <w:b/>
          <w:szCs w:val="28"/>
        </w:rPr>
        <w:t>РЕСПУБЛИКИ «</w:t>
      </w:r>
      <w:r w:rsidR="00B67631" w:rsidRPr="00FF6C8A">
        <w:rPr>
          <w:b/>
          <w:szCs w:val="28"/>
        </w:rPr>
        <w:t xml:space="preserve">О </w:t>
      </w:r>
      <w:r w:rsidR="00ED231C" w:rsidRPr="00FF6C8A">
        <w:rPr>
          <w:b/>
          <w:szCs w:val="28"/>
        </w:rPr>
        <w:t xml:space="preserve">БЮДЖЕТЕ ТЕРРИТОРИАЛЬНОГО ФОНДА </w:t>
      </w:r>
      <w:r w:rsidR="00602C66" w:rsidRPr="00FF6C8A">
        <w:rPr>
          <w:b/>
          <w:szCs w:val="28"/>
        </w:rPr>
        <w:br/>
      </w:r>
      <w:r w:rsidR="00ED231C" w:rsidRPr="00FF6C8A">
        <w:rPr>
          <w:b/>
          <w:szCs w:val="28"/>
        </w:rPr>
        <w:t xml:space="preserve">ОБЯЗАТЕЛЬНОГО МЕДИЦИНСКОГО СТРАХОВАНИЯ </w:t>
      </w:r>
      <w:r w:rsidR="00602C66" w:rsidRPr="00FF6C8A">
        <w:rPr>
          <w:b/>
          <w:szCs w:val="28"/>
        </w:rPr>
        <w:br/>
      </w:r>
      <w:r w:rsidR="00ED231C" w:rsidRPr="00FF6C8A">
        <w:rPr>
          <w:b/>
          <w:szCs w:val="28"/>
        </w:rPr>
        <w:t>ДОНЕЦКОЙ НАРОДНОЙ РЕ</w:t>
      </w:r>
      <w:r w:rsidR="00E13EAF" w:rsidRPr="00FF6C8A">
        <w:rPr>
          <w:b/>
          <w:szCs w:val="28"/>
        </w:rPr>
        <w:t>С</w:t>
      </w:r>
      <w:r w:rsidR="00ED231C" w:rsidRPr="00FF6C8A">
        <w:rPr>
          <w:b/>
          <w:szCs w:val="28"/>
        </w:rPr>
        <w:t>ПУБЛИКИ НА 202</w:t>
      </w:r>
      <w:r w:rsidR="002346D8" w:rsidRPr="00FF6C8A">
        <w:rPr>
          <w:b/>
          <w:szCs w:val="28"/>
        </w:rPr>
        <w:t>5</w:t>
      </w:r>
      <w:r w:rsidR="00602C66" w:rsidRPr="00FF6C8A">
        <w:rPr>
          <w:b/>
          <w:szCs w:val="28"/>
        </w:rPr>
        <w:t xml:space="preserve"> </w:t>
      </w:r>
      <w:r w:rsidR="00ED231C" w:rsidRPr="00FF6C8A">
        <w:rPr>
          <w:b/>
          <w:szCs w:val="28"/>
        </w:rPr>
        <w:t>ГОД</w:t>
      </w:r>
      <w:r w:rsidR="00525957" w:rsidRPr="00FF6C8A">
        <w:rPr>
          <w:b/>
          <w:szCs w:val="28"/>
        </w:rPr>
        <w:t>»</w:t>
      </w:r>
      <w:r w:rsidR="00ED231C" w:rsidRPr="00FF6C8A">
        <w:rPr>
          <w:b/>
          <w:szCs w:val="28"/>
        </w:rPr>
        <w:t xml:space="preserve"> </w:t>
      </w:r>
    </w:p>
    <w:p w14:paraId="71E2BB3D" w14:textId="77777777" w:rsidR="00723443" w:rsidRPr="00BE0850" w:rsidRDefault="00723443" w:rsidP="00723443">
      <w:pPr>
        <w:spacing w:line="276" w:lineRule="auto"/>
        <w:jc w:val="center"/>
        <w:rPr>
          <w:rFonts w:eastAsia="Calibri"/>
          <w:b/>
          <w:color w:val="000000"/>
          <w:szCs w:val="28"/>
        </w:rPr>
      </w:pPr>
    </w:p>
    <w:p w14:paraId="2235F4DE" w14:textId="77777777" w:rsidR="00723443" w:rsidRPr="00BE0850" w:rsidRDefault="00723443" w:rsidP="00723443">
      <w:pPr>
        <w:spacing w:line="276" w:lineRule="auto"/>
        <w:jc w:val="center"/>
        <w:rPr>
          <w:rFonts w:eastAsia="Calibri"/>
          <w:color w:val="000000"/>
          <w:szCs w:val="28"/>
          <w:lang w:eastAsia="en-US"/>
        </w:rPr>
      </w:pPr>
    </w:p>
    <w:p w14:paraId="0AFFBD19" w14:textId="77777777" w:rsidR="00723443" w:rsidRPr="00BE0850" w:rsidRDefault="00723443" w:rsidP="0072344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MS Mincho"/>
          <w:b/>
          <w:color w:val="000000"/>
          <w:szCs w:val="28"/>
          <w:bdr w:val="nil"/>
          <w:lang w:eastAsia="ja-JP"/>
        </w:rPr>
      </w:pPr>
      <w:r w:rsidRPr="00BE0850">
        <w:rPr>
          <w:rFonts w:eastAsia="MS Mincho"/>
          <w:b/>
          <w:color w:val="000000"/>
          <w:szCs w:val="28"/>
          <w:bdr w:val="nil"/>
          <w:lang w:eastAsia="ja-JP"/>
        </w:rPr>
        <w:t>П</w:t>
      </w:r>
      <w:bookmarkStart w:id="0" w:name="_Hlk170374149"/>
      <w:r w:rsidRPr="00BE0850">
        <w:rPr>
          <w:rFonts w:eastAsia="MS Mincho"/>
          <w:b/>
          <w:color w:val="000000"/>
          <w:szCs w:val="28"/>
          <w:bdr w:val="nil"/>
          <w:lang w:eastAsia="ja-JP"/>
        </w:rPr>
        <w:t>ринят Постановлением Народного Совета 5 июня 2025 года</w:t>
      </w:r>
      <w:bookmarkEnd w:id="0"/>
    </w:p>
    <w:p w14:paraId="10061066" w14:textId="77777777" w:rsidR="00723443" w:rsidRPr="00BE0850" w:rsidRDefault="00723443" w:rsidP="00723443">
      <w:pPr>
        <w:spacing w:line="276" w:lineRule="auto"/>
        <w:jc w:val="center"/>
        <w:rPr>
          <w:rFonts w:eastAsia="Calibri"/>
          <w:color w:val="000000"/>
          <w:szCs w:val="28"/>
          <w:lang w:eastAsia="en-US"/>
        </w:rPr>
      </w:pPr>
    </w:p>
    <w:p w14:paraId="53AFC1E4" w14:textId="77777777" w:rsidR="00723443" w:rsidRPr="00BE0850" w:rsidRDefault="00723443" w:rsidP="00723443">
      <w:pPr>
        <w:spacing w:line="276" w:lineRule="auto"/>
        <w:jc w:val="center"/>
        <w:rPr>
          <w:rFonts w:eastAsia="Calibri"/>
          <w:color w:val="000000"/>
          <w:szCs w:val="28"/>
          <w:lang w:eastAsia="en-US"/>
        </w:rPr>
      </w:pPr>
    </w:p>
    <w:p w14:paraId="50FC605E" w14:textId="77777777" w:rsidR="00C668ED" w:rsidRDefault="00EF723D" w:rsidP="00C668ED">
      <w:pPr>
        <w:pStyle w:val="21"/>
        <w:shd w:val="clear" w:color="auto" w:fill="auto"/>
        <w:spacing w:before="0" w:after="360" w:line="276" w:lineRule="auto"/>
        <w:ind w:left="2127" w:hanging="1418"/>
        <w:rPr>
          <w:b/>
          <w:bCs/>
        </w:rPr>
      </w:pPr>
      <w:r w:rsidRPr="00FF6C8A">
        <w:rPr>
          <w:b/>
          <w:bCs/>
        </w:rPr>
        <w:t>Статья 1</w:t>
      </w:r>
    </w:p>
    <w:p w14:paraId="099C0383" w14:textId="103B2B82" w:rsidR="00C668ED" w:rsidRDefault="0072708E" w:rsidP="00C668ED">
      <w:pPr>
        <w:pStyle w:val="21"/>
        <w:shd w:val="clear" w:color="auto" w:fill="auto"/>
        <w:spacing w:before="0" w:after="360" w:line="276" w:lineRule="auto"/>
        <w:ind w:firstLine="709"/>
      </w:pPr>
      <w:r w:rsidRPr="00FF6C8A">
        <w:t xml:space="preserve">Внести в </w:t>
      </w:r>
      <w:hyperlink r:id="rId9" w:history="1">
        <w:r w:rsidRPr="001A2501">
          <w:rPr>
            <w:rStyle w:val="a7"/>
          </w:rPr>
          <w:t xml:space="preserve">Закон Донецкой Народной Республики от </w:t>
        </w:r>
        <w:r w:rsidR="002346D8" w:rsidRPr="001A2501">
          <w:rPr>
            <w:rStyle w:val="a7"/>
          </w:rPr>
          <w:t>28</w:t>
        </w:r>
        <w:r w:rsidR="00C668ED" w:rsidRPr="001A2501">
          <w:rPr>
            <w:rStyle w:val="a7"/>
          </w:rPr>
          <w:t xml:space="preserve"> декабря </w:t>
        </w:r>
        <w:r w:rsidRPr="001A2501">
          <w:rPr>
            <w:rStyle w:val="a7"/>
          </w:rPr>
          <w:t>202</w:t>
        </w:r>
        <w:r w:rsidR="002346D8" w:rsidRPr="001A2501">
          <w:rPr>
            <w:rStyle w:val="a7"/>
          </w:rPr>
          <w:t>4</w:t>
        </w:r>
        <w:r w:rsidR="00C668ED" w:rsidRPr="001A2501">
          <w:rPr>
            <w:rStyle w:val="a7"/>
          </w:rPr>
          <w:t xml:space="preserve"> года</w:t>
        </w:r>
        <w:r w:rsidRPr="001A2501">
          <w:rPr>
            <w:rStyle w:val="a7"/>
          </w:rPr>
          <w:t xml:space="preserve"> № </w:t>
        </w:r>
        <w:r w:rsidR="002346D8" w:rsidRPr="001A2501">
          <w:rPr>
            <w:rStyle w:val="a7"/>
          </w:rPr>
          <w:t>149</w:t>
        </w:r>
        <w:r w:rsidRPr="001A2501">
          <w:rPr>
            <w:rStyle w:val="a7"/>
          </w:rPr>
          <w:t>-РЗ «О бюджете Территориального фонда обязательного медицинского страхования Донецкой Народной Республики на 202</w:t>
        </w:r>
        <w:r w:rsidR="002346D8" w:rsidRPr="001A2501">
          <w:rPr>
            <w:rStyle w:val="a7"/>
          </w:rPr>
          <w:t>5</w:t>
        </w:r>
        <w:r w:rsidRPr="001A2501">
          <w:rPr>
            <w:rStyle w:val="a7"/>
          </w:rPr>
          <w:t xml:space="preserve"> год»</w:t>
        </w:r>
      </w:hyperlink>
      <w:r w:rsidRPr="00FF6C8A">
        <w:t xml:space="preserve"> (опубликован на официальном сайте Главы Донецкой Народной Республики </w:t>
      </w:r>
      <w:r w:rsidR="00C668ED">
        <w:br/>
      </w:r>
      <w:r w:rsidR="00C668ED" w:rsidRPr="00FF6C8A">
        <w:t>28</w:t>
      </w:r>
      <w:r w:rsidR="00C668ED">
        <w:t xml:space="preserve"> декабря </w:t>
      </w:r>
      <w:r w:rsidR="00C668ED" w:rsidRPr="00FF6C8A">
        <w:t>2024</w:t>
      </w:r>
      <w:r w:rsidR="00C668ED">
        <w:t xml:space="preserve"> года</w:t>
      </w:r>
      <w:r w:rsidR="00412EC4" w:rsidRPr="00FF6C8A">
        <w:t xml:space="preserve">) </w:t>
      </w:r>
      <w:r w:rsidRPr="00FF6C8A">
        <w:t>следующие изменения:</w:t>
      </w:r>
    </w:p>
    <w:p w14:paraId="75EA4539" w14:textId="77777777" w:rsidR="00C668ED" w:rsidRDefault="00C668ED" w:rsidP="00C668ED">
      <w:pPr>
        <w:pStyle w:val="21"/>
        <w:shd w:val="clear" w:color="auto" w:fill="auto"/>
        <w:spacing w:before="0" w:after="360" w:line="276" w:lineRule="auto"/>
        <w:ind w:firstLine="709"/>
      </w:pPr>
      <w:r>
        <w:t xml:space="preserve">1) </w:t>
      </w:r>
      <w:r w:rsidR="000A02AD" w:rsidRPr="00FF6C8A">
        <w:t xml:space="preserve">статью </w:t>
      </w:r>
      <w:r w:rsidR="00E40357" w:rsidRPr="00FF6C8A">
        <w:t>1</w:t>
      </w:r>
      <w:r w:rsidR="00525957" w:rsidRPr="00FF6C8A">
        <w:t xml:space="preserve"> </w:t>
      </w:r>
      <w:r w:rsidR="000A02AD" w:rsidRPr="00FF6C8A">
        <w:t xml:space="preserve">изложить в </w:t>
      </w:r>
      <w:r w:rsidR="00D2045B" w:rsidRPr="00FF6C8A">
        <w:t>следующей редакции:</w:t>
      </w:r>
    </w:p>
    <w:p w14:paraId="64520AF5" w14:textId="77777777" w:rsidR="00C668ED" w:rsidRDefault="00D2045B" w:rsidP="00C668ED">
      <w:pPr>
        <w:pStyle w:val="21"/>
        <w:shd w:val="clear" w:color="auto" w:fill="auto"/>
        <w:spacing w:before="0" w:after="360" w:line="276" w:lineRule="auto"/>
        <w:ind w:firstLine="709"/>
        <w:rPr>
          <w:b/>
          <w:bCs/>
        </w:rPr>
      </w:pPr>
      <w:r w:rsidRPr="00FF6C8A">
        <w:t>«</w:t>
      </w:r>
      <w:r w:rsidRPr="00C668ED">
        <w:t xml:space="preserve">Статья </w:t>
      </w:r>
      <w:r w:rsidR="00E40357" w:rsidRPr="00C668ED">
        <w:t>1.</w:t>
      </w:r>
      <w:r w:rsidR="00E40357" w:rsidRPr="00FF6C8A">
        <w:rPr>
          <w:b/>
          <w:bCs/>
        </w:rPr>
        <w:t xml:space="preserve"> Основные характеристики бюджета Территориального фонда обязательного медицинского страхования Донецкой Народной Республики на 202</w:t>
      </w:r>
      <w:r w:rsidR="002346D8" w:rsidRPr="00FF6C8A">
        <w:rPr>
          <w:b/>
          <w:bCs/>
        </w:rPr>
        <w:t>5</w:t>
      </w:r>
      <w:r w:rsidR="00E40357" w:rsidRPr="00FF6C8A">
        <w:rPr>
          <w:b/>
          <w:bCs/>
        </w:rPr>
        <w:t xml:space="preserve"> год</w:t>
      </w:r>
    </w:p>
    <w:p w14:paraId="26597F80" w14:textId="77777777" w:rsidR="00C668ED" w:rsidRDefault="00E40357" w:rsidP="00C668ED">
      <w:pPr>
        <w:pStyle w:val="21"/>
        <w:shd w:val="clear" w:color="auto" w:fill="auto"/>
        <w:spacing w:before="0" w:after="360" w:line="276" w:lineRule="auto"/>
        <w:ind w:firstLine="709"/>
        <w:rPr>
          <w:b/>
          <w:bCs/>
        </w:rPr>
      </w:pPr>
      <w:r w:rsidRPr="00FF6C8A">
        <w:t>Утвердить основные характеристики бюджета Территориального фонда обязательного медицинского страхования Донецкой Народной Республики (далее – Фонд) на 202</w:t>
      </w:r>
      <w:r w:rsidR="002346D8" w:rsidRPr="00FF6C8A">
        <w:t>5</w:t>
      </w:r>
      <w:r w:rsidRPr="00FF6C8A">
        <w:t> год:</w:t>
      </w:r>
    </w:p>
    <w:p w14:paraId="36B593F6" w14:textId="77777777" w:rsidR="00C668ED" w:rsidRDefault="00C668ED" w:rsidP="00C668ED">
      <w:pPr>
        <w:pStyle w:val="21"/>
        <w:shd w:val="clear" w:color="auto" w:fill="auto"/>
        <w:spacing w:before="0" w:after="360" w:line="276" w:lineRule="auto"/>
        <w:ind w:firstLine="709"/>
        <w:rPr>
          <w:b/>
          <w:bCs/>
        </w:rPr>
      </w:pPr>
      <w:r w:rsidRPr="00C668ED">
        <w:t xml:space="preserve">1) </w:t>
      </w:r>
      <w:r w:rsidR="00EC3A24" w:rsidRPr="00C668ED">
        <w:t xml:space="preserve">прогнозируемый </w:t>
      </w:r>
      <w:r w:rsidR="00E40357" w:rsidRPr="00C668ED">
        <w:t xml:space="preserve">общий объем доходов бюджета Фонда в сумме </w:t>
      </w:r>
      <w:r w:rsidR="002346D8" w:rsidRPr="00C668ED">
        <w:br/>
      </w:r>
      <w:r w:rsidR="002346D8" w:rsidRPr="00FF6C8A">
        <w:t>28</w:t>
      </w:r>
      <w:r w:rsidR="0073523B" w:rsidRPr="00FF6C8A">
        <w:t> 581 329,0</w:t>
      </w:r>
      <w:r w:rsidR="00E40357" w:rsidRPr="00FF6C8A">
        <w:t xml:space="preserve"> тыс. рублей, в том числе за счет межбюджетных трансфертов, </w:t>
      </w:r>
      <w:r w:rsidR="006F7383" w:rsidRPr="00FF6C8A">
        <w:t>получаемых из</w:t>
      </w:r>
      <w:r w:rsidR="00E40357" w:rsidRPr="00FF6C8A">
        <w:t xml:space="preserve"> бюджета Федерального фонда обязательного медицинского страхования в сумме </w:t>
      </w:r>
      <w:r w:rsidR="002346D8" w:rsidRPr="00FF6C8A">
        <w:t>26 594 084,3</w:t>
      </w:r>
      <w:r w:rsidR="00E40357" w:rsidRPr="00FF6C8A">
        <w:t xml:space="preserve"> тыс. рублей;</w:t>
      </w:r>
    </w:p>
    <w:p w14:paraId="2904EBA8" w14:textId="77777777" w:rsidR="00C668ED" w:rsidRDefault="00C668ED" w:rsidP="00C668ED">
      <w:pPr>
        <w:pStyle w:val="21"/>
        <w:shd w:val="clear" w:color="auto" w:fill="auto"/>
        <w:spacing w:before="0" w:after="360" w:line="276" w:lineRule="auto"/>
        <w:ind w:firstLine="709"/>
        <w:rPr>
          <w:b/>
          <w:bCs/>
        </w:rPr>
      </w:pPr>
      <w:r w:rsidRPr="00C668ED">
        <w:lastRenderedPageBreak/>
        <w:t xml:space="preserve">2) </w:t>
      </w:r>
      <w:r w:rsidR="00E40357" w:rsidRPr="00C668ED">
        <w:t>общий</w:t>
      </w:r>
      <w:r w:rsidR="00151A82" w:rsidRPr="00C668ED">
        <w:t xml:space="preserve"> </w:t>
      </w:r>
      <w:r w:rsidR="00E40357" w:rsidRPr="00C668ED">
        <w:t>объем расходов бюджета Фонда в сумме</w:t>
      </w:r>
      <w:r w:rsidR="0073523B" w:rsidRPr="00FF6C8A">
        <w:t xml:space="preserve"> 28 746 019,6</w:t>
      </w:r>
      <w:r w:rsidR="00E40357" w:rsidRPr="00FF6C8A">
        <w:t> тыс. рублей;</w:t>
      </w:r>
    </w:p>
    <w:p w14:paraId="7C8B72D5" w14:textId="77777777" w:rsidR="00C668ED" w:rsidRDefault="00C668ED" w:rsidP="00C668ED">
      <w:pPr>
        <w:pStyle w:val="21"/>
        <w:shd w:val="clear" w:color="auto" w:fill="auto"/>
        <w:spacing w:before="0" w:after="360" w:line="276" w:lineRule="auto"/>
        <w:ind w:firstLine="709"/>
      </w:pPr>
      <w:r w:rsidRPr="00C668ED">
        <w:t xml:space="preserve">3) </w:t>
      </w:r>
      <w:r w:rsidR="00A94D92" w:rsidRPr="00C668ED">
        <w:t xml:space="preserve">объем </w:t>
      </w:r>
      <w:r w:rsidR="00AF68FD" w:rsidRPr="00C668ED">
        <w:t>дефицит</w:t>
      </w:r>
      <w:r w:rsidR="00A94D92" w:rsidRPr="00C668ED">
        <w:t>а</w:t>
      </w:r>
      <w:r w:rsidR="00E40357" w:rsidRPr="00C668ED">
        <w:t xml:space="preserve"> бюджета Фонда в сумме </w:t>
      </w:r>
      <w:r w:rsidR="0073523B" w:rsidRPr="00C668ED">
        <w:t>164 690,6</w:t>
      </w:r>
      <w:r w:rsidR="00E40357" w:rsidRPr="00C668ED">
        <w:t xml:space="preserve"> тыс. рублей</w:t>
      </w:r>
      <w:r w:rsidR="002637C4" w:rsidRPr="00C668ED">
        <w:t>.</w:t>
      </w:r>
      <w:r w:rsidR="00886F91" w:rsidRPr="00C668ED">
        <w:t>»;</w:t>
      </w:r>
    </w:p>
    <w:p w14:paraId="3819F07F" w14:textId="77777777" w:rsidR="00C668ED" w:rsidRDefault="00C668ED" w:rsidP="00C668ED">
      <w:pPr>
        <w:pStyle w:val="21"/>
        <w:shd w:val="clear" w:color="auto" w:fill="auto"/>
        <w:spacing w:before="0" w:after="360" w:line="276" w:lineRule="auto"/>
        <w:ind w:firstLine="709"/>
      </w:pPr>
      <w:r>
        <w:t xml:space="preserve">2) </w:t>
      </w:r>
      <w:r w:rsidR="003270B3" w:rsidRPr="00C668ED">
        <w:t>дополнить статьей 1</w:t>
      </w:r>
      <w:bookmarkStart w:id="1" w:name="_Hlk195887653"/>
      <w:r w:rsidR="003270B3" w:rsidRPr="00C668ED">
        <w:rPr>
          <w:vertAlign w:val="superscript"/>
        </w:rPr>
        <w:t>1</w:t>
      </w:r>
      <w:bookmarkEnd w:id="1"/>
      <w:r w:rsidR="003270B3" w:rsidRPr="00C668ED">
        <w:t xml:space="preserve"> следующего содержания:</w:t>
      </w:r>
    </w:p>
    <w:p w14:paraId="73959D83" w14:textId="77777777" w:rsidR="00C668ED" w:rsidRDefault="003270B3" w:rsidP="00C668ED">
      <w:pPr>
        <w:pStyle w:val="21"/>
        <w:shd w:val="clear" w:color="auto" w:fill="auto"/>
        <w:spacing w:before="0" w:after="360" w:line="276" w:lineRule="auto"/>
        <w:ind w:firstLine="709"/>
        <w:rPr>
          <w:b/>
          <w:bCs/>
        </w:rPr>
      </w:pPr>
      <w:r w:rsidRPr="00C668ED">
        <w:t>«Статья 1</w:t>
      </w:r>
      <w:r w:rsidRPr="00C668ED">
        <w:rPr>
          <w:vertAlign w:val="superscript"/>
        </w:rPr>
        <w:t>1</w:t>
      </w:r>
      <w:r w:rsidRPr="00C668ED">
        <w:t>.</w:t>
      </w:r>
      <w:r w:rsidRPr="003270B3">
        <w:rPr>
          <w:b/>
          <w:bCs/>
        </w:rPr>
        <w:t xml:space="preserve"> </w:t>
      </w:r>
      <w:r>
        <w:rPr>
          <w:b/>
          <w:bCs/>
        </w:rPr>
        <w:t>Доходы бюджета Фонда на 2025 год</w:t>
      </w:r>
    </w:p>
    <w:p w14:paraId="5BAD5ACA" w14:textId="77777777" w:rsidR="00C668ED" w:rsidRDefault="003270B3" w:rsidP="00C668ED">
      <w:pPr>
        <w:pStyle w:val="21"/>
        <w:shd w:val="clear" w:color="auto" w:fill="auto"/>
        <w:spacing w:before="0" w:after="360" w:line="276" w:lineRule="auto"/>
        <w:ind w:firstLine="709"/>
      </w:pPr>
      <w:r w:rsidRPr="00FF6C8A">
        <w:t xml:space="preserve">Утвердить </w:t>
      </w:r>
      <w:r w:rsidR="00971DFF">
        <w:t xml:space="preserve">доходы </w:t>
      </w:r>
      <w:r>
        <w:t>бюджет</w:t>
      </w:r>
      <w:r w:rsidR="00971DFF">
        <w:t>а</w:t>
      </w:r>
      <w:r>
        <w:t xml:space="preserve"> </w:t>
      </w:r>
      <w:r w:rsidR="00E052C6">
        <w:t xml:space="preserve">Фонда на 2025 год согласно </w:t>
      </w:r>
      <w:r w:rsidR="00E052C6" w:rsidRPr="00376CB1">
        <w:t>приложению 1</w:t>
      </w:r>
      <w:r w:rsidR="00832DCF" w:rsidRPr="00C668ED">
        <w:rPr>
          <w:vertAlign w:val="superscript"/>
        </w:rPr>
        <w:t>1</w:t>
      </w:r>
      <w:r w:rsidRPr="00376CB1">
        <w:t xml:space="preserve"> к</w:t>
      </w:r>
      <w:r w:rsidRPr="00FF6C8A">
        <w:t xml:space="preserve"> настоящему Закону.»</w:t>
      </w:r>
      <w:r>
        <w:t>;</w:t>
      </w:r>
      <w:bookmarkStart w:id="2" w:name="_Hlk195887477"/>
    </w:p>
    <w:p w14:paraId="31677726" w14:textId="77777777" w:rsidR="00C668ED" w:rsidRDefault="00C668ED" w:rsidP="00C668ED">
      <w:pPr>
        <w:pStyle w:val="21"/>
        <w:shd w:val="clear" w:color="auto" w:fill="auto"/>
        <w:spacing w:before="0" w:after="360" w:line="276" w:lineRule="auto"/>
        <w:ind w:firstLine="709"/>
      </w:pPr>
      <w:r>
        <w:t xml:space="preserve">3) </w:t>
      </w:r>
      <w:r w:rsidR="00350053" w:rsidRPr="00FF6C8A">
        <w:t xml:space="preserve">дополнить статьей </w:t>
      </w:r>
      <w:r w:rsidR="00FE38B7">
        <w:t>3</w:t>
      </w:r>
      <w:bookmarkStart w:id="3" w:name="_Hlk195887486"/>
      <w:r w:rsidR="00FE38B7" w:rsidRPr="00FE38B7">
        <w:rPr>
          <w:vertAlign w:val="superscript"/>
        </w:rPr>
        <w:t>1</w:t>
      </w:r>
      <w:bookmarkEnd w:id="3"/>
      <w:r w:rsidR="00FE38B7">
        <w:t xml:space="preserve"> </w:t>
      </w:r>
      <w:r w:rsidR="00350053" w:rsidRPr="00FF6C8A">
        <w:t>следующего содержания</w:t>
      </w:r>
      <w:r w:rsidR="00350053">
        <w:t>:</w:t>
      </w:r>
      <w:bookmarkStart w:id="4" w:name="_Hlk195887630"/>
      <w:bookmarkEnd w:id="2"/>
    </w:p>
    <w:p w14:paraId="3486EFE7" w14:textId="77777777" w:rsidR="00C668ED" w:rsidRDefault="00350053" w:rsidP="00C668ED">
      <w:pPr>
        <w:pStyle w:val="21"/>
        <w:shd w:val="clear" w:color="auto" w:fill="auto"/>
        <w:spacing w:before="0" w:after="360" w:line="276" w:lineRule="auto"/>
        <w:ind w:firstLine="709"/>
        <w:rPr>
          <w:b/>
          <w:bCs/>
        </w:rPr>
      </w:pPr>
      <w:r w:rsidRPr="00FF6C8A">
        <w:t>«</w:t>
      </w:r>
      <w:r w:rsidRPr="00C668ED">
        <w:t xml:space="preserve">Статья </w:t>
      </w:r>
      <w:r w:rsidR="00FE38B7" w:rsidRPr="00C668ED">
        <w:t>3</w:t>
      </w:r>
      <w:r w:rsidR="00FE38B7" w:rsidRPr="00C668ED">
        <w:rPr>
          <w:vertAlign w:val="superscript"/>
        </w:rPr>
        <w:t>1</w:t>
      </w:r>
      <w:r w:rsidRPr="00C668ED">
        <w:t>.</w:t>
      </w:r>
      <w:r w:rsidRPr="00FF6C8A">
        <w:rPr>
          <w:b/>
          <w:bCs/>
        </w:rPr>
        <w:t xml:space="preserve"> Источники внутреннего финансирования дефицита бюджета Фонда</w:t>
      </w:r>
      <w:bookmarkStart w:id="5" w:name="_Hlk195887792"/>
      <w:bookmarkEnd w:id="4"/>
    </w:p>
    <w:p w14:paraId="56CFF138" w14:textId="77777777" w:rsidR="00C668ED" w:rsidRDefault="00350053" w:rsidP="00C668ED">
      <w:pPr>
        <w:pStyle w:val="21"/>
        <w:shd w:val="clear" w:color="auto" w:fill="auto"/>
        <w:spacing w:before="0" w:after="360" w:line="276" w:lineRule="auto"/>
        <w:ind w:firstLine="709"/>
      </w:pPr>
      <w:r w:rsidRPr="00FF6C8A">
        <w:t>Утвердить источники внутреннего финансирования дефицита бюджета Фонда на 2025 год согласно приложению 3 к настоящему Закону.»</w:t>
      </w:r>
      <w:r w:rsidR="00FE38B7">
        <w:t>;</w:t>
      </w:r>
      <w:bookmarkEnd w:id="5"/>
    </w:p>
    <w:p w14:paraId="3DA5F043" w14:textId="77777777" w:rsidR="00C668ED" w:rsidRDefault="00C668ED" w:rsidP="00C668ED">
      <w:pPr>
        <w:pStyle w:val="21"/>
        <w:shd w:val="clear" w:color="auto" w:fill="auto"/>
        <w:spacing w:before="0" w:after="360" w:line="276" w:lineRule="auto"/>
        <w:ind w:firstLine="709"/>
      </w:pPr>
      <w:r>
        <w:t>4) в</w:t>
      </w:r>
      <w:r w:rsidR="00751EFE" w:rsidRPr="00FF6C8A">
        <w:t xml:space="preserve"> </w:t>
      </w:r>
      <w:r>
        <w:t xml:space="preserve">пункте 1 </w:t>
      </w:r>
      <w:r w:rsidR="00751EFE" w:rsidRPr="00FF6C8A">
        <w:t>стать</w:t>
      </w:r>
      <w:r>
        <w:t>и</w:t>
      </w:r>
      <w:r w:rsidR="00751EFE" w:rsidRPr="00FF6C8A">
        <w:t xml:space="preserve"> 4 слова «в сумме 1 830 601,2» заменить словами </w:t>
      </w:r>
      <w:r>
        <w:br/>
      </w:r>
      <w:r w:rsidR="00751EFE" w:rsidRPr="00FF6C8A">
        <w:t>«в сумме 2 132 397,6»;</w:t>
      </w:r>
    </w:p>
    <w:p w14:paraId="7F02F429" w14:textId="77777777" w:rsidR="00C668ED" w:rsidRDefault="00C668ED" w:rsidP="00C668ED">
      <w:pPr>
        <w:pStyle w:val="21"/>
        <w:shd w:val="clear" w:color="auto" w:fill="auto"/>
        <w:spacing w:before="0" w:after="360" w:line="276" w:lineRule="auto"/>
        <w:ind w:firstLine="709"/>
      </w:pPr>
      <w:r>
        <w:t xml:space="preserve">5) </w:t>
      </w:r>
      <w:r w:rsidR="00B41492" w:rsidRPr="00FF6C8A">
        <w:t>п</w:t>
      </w:r>
      <w:r w:rsidR="0072708E" w:rsidRPr="00FF6C8A">
        <w:t xml:space="preserve">риложение </w:t>
      </w:r>
      <w:r w:rsidR="005A7FE8" w:rsidRPr="00FF6C8A">
        <w:t>1</w:t>
      </w:r>
      <w:r w:rsidR="0072708E" w:rsidRPr="00FF6C8A">
        <w:t xml:space="preserve"> изложить в новой </w:t>
      </w:r>
      <w:r w:rsidR="00B41492" w:rsidRPr="00FF6C8A">
        <w:t xml:space="preserve">редакции </w:t>
      </w:r>
      <w:bookmarkStart w:id="6" w:name="_Hlk158907125"/>
      <w:r w:rsidR="00350053">
        <w:t>(прил</w:t>
      </w:r>
      <w:r w:rsidR="00FE38B7">
        <w:t>а</w:t>
      </w:r>
      <w:r w:rsidR="00350053">
        <w:t>гается)</w:t>
      </w:r>
      <w:r w:rsidR="00E8489D" w:rsidRPr="00FF6C8A">
        <w:t>;</w:t>
      </w:r>
    </w:p>
    <w:p w14:paraId="4C298BDE" w14:textId="77777777" w:rsidR="00C668ED" w:rsidRDefault="00C668ED" w:rsidP="00C668ED">
      <w:pPr>
        <w:pStyle w:val="21"/>
        <w:shd w:val="clear" w:color="auto" w:fill="auto"/>
        <w:spacing w:before="0" w:after="360" w:line="276" w:lineRule="auto"/>
        <w:ind w:firstLine="709"/>
      </w:pPr>
      <w:r>
        <w:t xml:space="preserve">6) </w:t>
      </w:r>
      <w:r w:rsidR="00832DCF" w:rsidRPr="00376CB1">
        <w:t>дополнить приложением 1</w:t>
      </w:r>
      <w:r w:rsidR="00832DCF" w:rsidRPr="00C668ED">
        <w:rPr>
          <w:vertAlign w:val="superscript"/>
        </w:rPr>
        <w:t>1</w:t>
      </w:r>
      <w:r w:rsidR="00832DCF" w:rsidRPr="00376CB1">
        <w:t xml:space="preserve"> (прилагается)</w:t>
      </w:r>
      <w:r>
        <w:t>;</w:t>
      </w:r>
      <w:bookmarkEnd w:id="6"/>
    </w:p>
    <w:p w14:paraId="07218F54" w14:textId="77777777" w:rsidR="00C668ED" w:rsidRDefault="00C668ED" w:rsidP="00C668ED">
      <w:pPr>
        <w:pStyle w:val="21"/>
        <w:shd w:val="clear" w:color="auto" w:fill="auto"/>
        <w:spacing w:before="0" w:after="360" w:line="276" w:lineRule="auto"/>
        <w:ind w:firstLine="709"/>
      </w:pPr>
      <w:r>
        <w:t xml:space="preserve">7) </w:t>
      </w:r>
      <w:r w:rsidR="00161898" w:rsidRPr="00FF6C8A">
        <w:t xml:space="preserve">дополнить </w:t>
      </w:r>
      <w:r w:rsidR="005A7FE8" w:rsidRPr="00FF6C8A">
        <w:t>приложение</w:t>
      </w:r>
      <w:r w:rsidR="00161898" w:rsidRPr="00FF6C8A">
        <w:t>м</w:t>
      </w:r>
      <w:r w:rsidR="005A7FE8" w:rsidRPr="00FF6C8A">
        <w:t xml:space="preserve"> </w:t>
      </w:r>
      <w:r w:rsidR="00FE38B7">
        <w:t xml:space="preserve">3 </w:t>
      </w:r>
      <w:r w:rsidR="00350053" w:rsidRPr="00350053">
        <w:t>(прил</w:t>
      </w:r>
      <w:r w:rsidR="00FE38B7">
        <w:t>а</w:t>
      </w:r>
      <w:r w:rsidR="00350053" w:rsidRPr="00350053">
        <w:t>гается)</w:t>
      </w:r>
      <w:r w:rsidR="00D645CD" w:rsidRPr="00FF6C8A">
        <w:t>.</w:t>
      </w:r>
    </w:p>
    <w:p w14:paraId="6FD4135B" w14:textId="77777777" w:rsidR="00C668ED" w:rsidRDefault="006F37CE" w:rsidP="00C668ED">
      <w:pPr>
        <w:pStyle w:val="21"/>
        <w:shd w:val="clear" w:color="auto" w:fill="auto"/>
        <w:spacing w:before="0" w:after="360" w:line="276" w:lineRule="auto"/>
        <w:ind w:firstLine="709"/>
        <w:rPr>
          <w:b/>
          <w:bCs/>
        </w:rPr>
      </w:pPr>
      <w:r w:rsidRPr="00FF6C8A">
        <w:rPr>
          <w:b/>
          <w:bCs/>
        </w:rPr>
        <w:t>Статья 2</w:t>
      </w:r>
    </w:p>
    <w:p w14:paraId="61305C60" w14:textId="6347ECD3" w:rsidR="006B4603" w:rsidRDefault="00EF723D" w:rsidP="00261A16">
      <w:pPr>
        <w:pStyle w:val="21"/>
        <w:shd w:val="clear" w:color="auto" w:fill="auto"/>
        <w:spacing w:before="0" w:after="0" w:line="276" w:lineRule="auto"/>
        <w:ind w:firstLine="709"/>
      </w:pPr>
      <w:r w:rsidRPr="00FF6C8A">
        <w:t>Настоящий Закон вступает в силу со дня его официального опубликования.</w:t>
      </w:r>
    </w:p>
    <w:p w14:paraId="5955449A" w14:textId="2F668090" w:rsidR="00723443" w:rsidRDefault="00723443" w:rsidP="00261A16">
      <w:pPr>
        <w:pStyle w:val="21"/>
        <w:shd w:val="clear" w:color="auto" w:fill="auto"/>
        <w:spacing w:before="0" w:after="0" w:line="276" w:lineRule="auto"/>
        <w:ind w:firstLine="709"/>
      </w:pPr>
    </w:p>
    <w:p w14:paraId="0A5EECA8" w14:textId="77777777" w:rsidR="004978BD" w:rsidRDefault="004978BD" w:rsidP="00261A16">
      <w:pPr>
        <w:pStyle w:val="21"/>
        <w:shd w:val="clear" w:color="auto" w:fill="auto"/>
        <w:spacing w:before="0" w:after="0" w:line="276" w:lineRule="auto"/>
        <w:ind w:firstLine="709"/>
      </w:pPr>
    </w:p>
    <w:p w14:paraId="4E0AC57E" w14:textId="77777777" w:rsidR="00723443" w:rsidRPr="00BE0850" w:rsidRDefault="00723443" w:rsidP="00723443">
      <w:pPr>
        <w:autoSpaceDE w:val="0"/>
        <w:autoSpaceDN w:val="0"/>
        <w:adjustRightInd w:val="0"/>
        <w:spacing w:line="276" w:lineRule="auto"/>
        <w:rPr>
          <w:rFonts w:eastAsia="Calibri"/>
          <w:szCs w:val="28"/>
        </w:rPr>
      </w:pPr>
      <w:r w:rsidRPr="00BE0850">
        <w:rPr>
          <w:rFonts w:eastAsia="Calibri"/>
          <w:szCs w:val="28"/>
        </w:rPr>
        <w:t xml:space="preserve">Глава </w:t>
      </w:r>
    </w:p>
    <w:p w14:paraId="0E475083" w14:textId="77777777" w:rsidR="00723443" w:rsidRPr="00BE0850" w:rsidRDefault="00723443" w:rsidP="00723443">
      <w:pPr>
        <w:autoSpaceDE w:val="0"/>
        <w:autoSpaceDN w:val="0"/>
        <w:adjustRightInd w:val="0"/>
        <w:spacing w:line="276" w:lineRule="auto"/>
        <w:rPr>
          <w:rFonts w:eastAsia="Calibri"/>
          <w:szCs w:val="28"/>
        </w:rPr>
      </w:pPr>
      <w:r w:rsidRPr="00BE0850">
        <w:rPr>
          <w:rFonts w:eastAsia="Calibri"/>
          <w:szCs w:val="28"/>
        </w:rPr>
        <w:t>Донецкой Народной Республики</w:t>
      </w:r>
      <w:r w:rsidRPr="00BE0850">
        <w:rPr>
          <w:rFonts w:eastAsia="Calibri"/>
          <w:szCs w:val="28"/>
        </w:rPr>
        <w:tab/>
      </w:r>
      <w:r w:rsidRPr="00BE0850">
        <w:rPr>
          <w:rFonts w:eastAsia="Calibri"/>
          <w:szCs w:val="28"/>
        </w:rPr>
        <w:tab/>
      </w:r>
      <w:r w:rsidRPr="00BE0850">
        <w:rPr>
          <w:rFonts w:eastAsia="Calibri"/>
          <w:szCs w:val="28"/>
        </w:rPr>
        <w:tab/>
      </w:r>
      <w:r w:rsidRPr="00BE0850">
        <w:rPr>
          <w:rFonts w:eastAsia="Calibri"/>
          <w:szCs w:val="28"/>
        </w:rPr>
        <w:tab/>
        <w:t xml:space="preserve">                    Д.В. Пушилин</w:t>
      </w:r>
    </w:p>
    <w:p w14:paraId="60E86DFB" w14:textId="77777777" w:rsidR="00723443" w:rsidRPr="00BE0850" w:rsidRDefault="00723443" w:rsidP="00723443">
      <w:pPr>
        <w:autoSpaceDE w:val="0"/>
        <w:autoSpaceDN w:val="0"/>
        <w:adjustRightInd w:val="0"/>
        <w:spacing w:line="276" w:lineRule="auto"/>
        <w:rPr>
          <w:rFonts w:eastAsia="Calibri"/>
          <w:szCs w:val="28"/>
        </w:rPr>
      </w:pPr>
    </w:p>
    <w:p w14:paraId="4FD01F75" w14:textId="77777777" w:rsidR="00723443" w:rsidRPr="00BE0850" w:rsidRDefault="00723443" w:rsidP="00723443">
      <w:pPr>
        <w:spacing w:after="200" w:line="276" w:lineRule="auto"/>
        <w:contextualSpacing/>
        <w:jc w:val="left"/>
        <w:rPr>
          <w:rFonts w:eastAsia="Calibri"/>
          <w:szCs w:val="28"/>
        </w:rPr>
      </w:pPr>
      <w:r w:rsidRPr="00BE0850">
        <w:rPr>
          <w:rFonts w:eastAsia="Calibri"/>
          <w:szCs w:val="28"/>
        </w:rPr>
        <w:t>г. Донецк</w:t>
      </w:r>
    </w:p>
    <w:p w14:paraId="7E53AD35" w14:textId="21D5D256" w:rsidR="00723443" w:rsidRPr="00BE0850" w:rsidRDefault="0075480B" w:rsidP="00723443">
      <w:pPr>
        <w:spacing w:after="200" w:line="276" w:lineRule="auto"/>
        <w:contextualSpacing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>05 июня</w:t>
      </w:r>
      <w:r w:rsidR="00723443" w:rsidRPr="00BE0850">
        <w:rPr>
          <w:rFonts w:eastAsia="Calibri"/>
          <w:szCs w:val="28"/>
        </w:rPr>
        <w:t xml:space="preserve"> 2025 года</w:t>
      </w:r>
    </w:p>
    <w:p w14:paraId="6B28C50F" w14:textId="792C64FF" w:rsidR="00723443" w:rsidRPr="00BE0850" w:rsidRDefault="00723443" w:rsidP="00723443">
      <w:pPr>
        <w:spacing w:after="200" w:line="276" w:lineRule="auto"/>
        <w:contextualSpacing/>
        <w:jc w:val="left"/>
        <w:rPr>
          <w:rFonts w:eastAsia="Calibri"/>
          <w:szCs w:val="28"/>
        </w:rPr>
      </w:pPr>
      <w:r w:rsidRPr="00BE0850">
        <w:rPr>
          <w:rFonts w:eastAsia="Calibri"/>
          <w:szCs w:val="28"/>
        </w:rPr>
        <w:t xml:space="preserve">№ </w:t>
      </w:r>
      <w:r w:rsidR="0075480B">
        <w:rPr>
          <w:rFonts w:eastAsia="Calibri"/>
          <w:szCs w:val="28"/>
        </w:rPr>
        <w:t>196-РЗ</w:t>
      </w:r>
    </w:p>
    <w:p w14:paraId="7E1E6C27" w14:textId="081A7BD4" w:rsidR="00966443" w:rsidRPr="00261A16" w:rsidRDefault="00966443" w:rsidP="00261A16">
      <w:pPr>
        <w:spacing w:line="276" w:lineRule="auto"/>
        <w:ind w:left="4536"/>
        <w:rPr>
          <w:color w:val="000000"/>
          <w:szCs w:val="28"/>
        </w:rPr>
      </w:pPr>
      <w:bookmarkStart w:id="7" w:name="_Hlk195888361"/>
      <w:r w:rsidRPr="00261A16">
        <w:rPr>
          <w:color w:val="000000"/>
          <w:szCs w:val="28"/>
        </w:rPr>
        <w:lastRenderedPageBreak/>
        <w:t xml:space="preserve">Приложение </w:t>
      </w:r>
      <w:r w:rsidR="00015655" w:rsidRPr="00261A16">
        <w:rPr>
          <w:color w:val="000000"/>
          <w:szCs w:val="28"/>
        </w:rPr>
        <w:t>1</w:t>
      </w:r>
    </w:p>
    <w:p w14:paraId="4D154D16" w14:textId="335CFD36" w:rsidR="00966443" w:rsidRPr="00261A16" w:rsidRDefault="00966443" w:rsidP="00261A16">
      <w:pPr>
        <w:spacing w:line="276" w:lineRule="auto"/>
        <w:ind w:left="4536"/>
        <w:rPr>
          <w:color w:val="000000"/>
          <w:szCs w:val="28"/>
        </w:rPr>
      </w:pPr>
      <w:r w:rsidRPr="00261A16">
        <w:rPr>
          <w:color w:val="000000"/>
          <w:szCs w:val="28"/>
        </w:rPr>
        <w:t xml:space="preserve">к Закону Донецкой Народной Республики </w:t>
      </w:r>
      <w:r w:rsidR="00EF6C02">
        <w:rPr>
          <w:color w:val="000000"/>
          <w:szCs w:val="28"/>
        </w:rPr>
        <w:br/>
      </w:r>
      <w:r w:rsidRPr="00261A16">
        <w:rPr>
          <w:color w:val="000000"/>
          <w:szCs w:val="28"/>
        </w:rPr>
        <w:t xml:space="preserve">«О бюджете Территориального фонда </w:t>
      </w:r>
      <w:r w:rsidR="00EF6C02">
        <w:rPr>
          <w:color w:val="000000"/>
          <w:szCs w:val="28"/>
        </w:rPr>
        <w:br/>
      </w:r>
      <w:r w:rsidRPr="00261A16">
        <w:rPr>
          <w:color w:val="000000"/>
          <w:szCs w:val="28"/>
        </w:rPr>
        <w:t xml:space="preserve">обязательного медицинского страхования </w:t>
      </w:r>
      <w:r w:rsidR="00EF6C02">
        <w:rPr>
          <w:color w:val="000000"/>
          <w:szCs w:val="28"/>
        </w:rPr>
        <w:br/>
      </w:r>
      <w:r w:rsidRPr="00261A16">
        <w:rPr>
          <w:color w:val="000000"/>
          <w:szCs w:val="28"/>
        </w:rPr>
        <w:t xml:space="preserve">Донецкой Народной Республики </w:t>
      </w:r>
      <w:r w:rsidR="00261A16">
        <w:rPr>
          <w:color w:val="000000"/>
          <w:szCs w:val="28"/>
        </w:rPr>
        <w:br/>
      </w:r>
      <w:r w:rsidRPr="00261A16">
        <w:rPr>
          <w:color w:val="000000"/>
          <w:szCs w:val="28"/>
        </w:rPr>
        <w:t>на 202</w:t>
      </w:r>
      <w:r w:rsidR="000C536E" w:rsidRPr="00261A16">
        <w:rPr>
          <w:color w:val="000000"/>
          <w:szCs w:val="28"/>
        </w:rPr>
        <w:t>5</w:t>
      </w:r>
      <w:r w:rsidRPr="00261A16">
        <w:rPr>
          <w:color w:val="000000"/>
          <w:szCs w:val="28"/>
        </w:rPr>
        <w:t xml:space="preserve"> год»</w:t>
      </w:r>
    </w:p>
    <w:bookmarkEnd w:id="7"/>
    <w:p w14:paraId="038FF30F" w14:textId="00A30428" w:rsidR="00B34818" w:rsidRPr="00FF6C8A" w:rsidRDefault="00B34818" w:rsidP="00B3481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4"/>
          <w:szCs w:val="24"/>
        </w:rPr>
      </w:pPr>
    </w:p>
    <w:p w14:paraId="28F54111" w14:textId="77777777" w:rsidR="006637DF" w:rsidRPr="00FF6C8A" w:rsidRDefault="006637DF" w:rsidP="00CA72B8">
      <w:pPr>
        <w:spacing w:line="240" w:lineRule="auto"/>
        <w:ind w:left="4536"/>
        <w:rPr>
          <w:rFonts w:eastAsiaTheme="minorEastAsia"/>
          <w:sz w:val="24"/>
          <w:szCs w:val="24"/>
        </w:rPr>
      </w:pPr>
      <w:bookmarkStart w:id="8" w:name="_Hlk158728273"/>
    </w:p>
    <w:bookmarkEnd w:id="8"/>
    <w:p w14:paraId="53BC2826" w14:textId="77777777" w:rsidR="00CA72B8" w:rsidRPr="00FF6C8A" w:rsidRDefault="00CA72B8" w:rsidP="00CA72B8">
      <w:pPr>
        <w:spacing w:line="240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FF6C8A">
        <w:rPr>
          <w:b/>
          <w:szCs w:val="28"/>
        </w:rPr>
        <w:t>Распределение</w:t>
      </w:r>
    </w:p>
    <w:p w14:paraId="745D1E5B" w14:textId="77777777" w:rsidR="00CA72B8" w:rsidRPr="00FF6C8A" w:rsidRDefault="00CA72B8" w:rsidP="00CA72B8">
      <w:pPr>
        <w:spacing w:line="240" w:lineRule="auto"/>
        <w:jc w:val="center"/>
        <w:rPr>
          <w:b/>
          <w:szCs w:val="28"/>
        </w:rPr>
      </w:pPr>
      <w:r w:rsidRPr="00FF6C8A">
        <w:rPr>
          <w:b/>
          <w:szCs w:val="28"/>
        </w:rPr>
        <w:t xml:space="preserve">бюджетных ассигнований бюджета </w:t>
      </w:r>
    </w:p>
    <w:p w14:paraId="3362801F" w14:textId="77777777" w:rsidR="00CA72B8" w:rsidRPr="00FF6C8A" w:rsidRDefault="00CA72B8" w:rsidP="00CA72B8">
      <w:pPr>
        <w:spacing w:line="240" w:lineRule="auto"/>
        <w:jc w:val="center"/>
        <w:rPr>
          <w:b/>
          <w:color w:val="000000"/>
          <w:szCs w:val="28"/>
        </w:rPr>
      </w:pPr>
      <w:r w:rsidRPr="00FF6C8A">
        <w:rPr>
          <w:b/>
          <w:color w:val="000000"/>
          <w:szCs w:val="28"/>
        </w:rPr>
        <w:t>Территориального фонда обязательного медицинского страхования</w:t>
      </w:r>
    </w:p>
    <w:p w14:paraId="64D9F0DD" w14:textId="77777777" w:rsidR="00CA72B8" w:rsidRPr="00FF6C8A" w:rsidRDefault="00CA72B8" w:rsidP="00CA72B8">
      <w:pPr>
        <w:spacing w:line="240" w:lineRule="auto"/>
        <w:jc w:val="center"/>
        <w:rPr>
          <w:b/>
          <w:szCs w:val="28"/>
        </w:rPr>
      </w:pPr>
      <w:r w:rsidRPr="00FF6C8A">
        <w:rPr>
          <w:b/>
          <w:color w:val="000000"/>
          <w:szCs w:val="28"/>
        </w:rPr>
        <w:t>Донецкой Народной Республики</w:t>
      </w:r>
    </w:p>
    <w:p w14:paraId="0F6AF2D6" w14:textId="77777777" w:rsidR="00EF6C02" w:rsidRDefault="00CA72B8" w:rsidP="00CA72B8">
      <w:pPr>
        <w:spacing w:line="240" w:lineRule="auto"/>
        <w:jc w:val="center"/>
        <w:rPr>
          <w:b/>
          <w:szCs w:val="28"/>
        </w:rPr>
      </w:pPr>
      <w:r w:rsidRPr="00FF6C8A">
        <w:rPr>
          <w:b/>
          <w:szCs w:val="28"/>
        </w:rPr>
        <w:t xml:space="preserve"> по разделам, подразделам, целевым статьям и </w:t>
      </w:r>
      <w:r w:rsidR="001C628B" w:rsidRPr="00FF6C8A">
        <w:rPr>
          <w:b/>
          <w:szCs w:val="28"/>
        </w:rPr>
        <w:t>видам</w:t>
      </w:r>
      <w:r w:rsidRPr="00FF6C8A">
        <w:rPr>
          <w:b/>
          <w:szCs w:val="28"/>
        </w:rPr>
        <w:t xml:space="preserve"> расходов </w:t>
      </w:r>
    </w:p>
    <w:p w14:paraId="17FA32B1" w14:textId="67FA7BC4" w:rsidR="00CA72B8" w:rsidRPr="00FF6C8A" w:rsidRDefault="00CA72B8" w:rsidP="00CA72B8">
      <w:pPr>
        <w:spacing w:line="240" w:lineRule="auto"/>
        <w:jc w:val="center"/>
        <w:rPr>
          <w:b/>
          <w:szCs w:val="28"/>
        </w:rPr>
      </w:pPr>
      <w:bookmarkStart w:id="9" w:name="_GoBack"/>
      <w:bookmarkEnd w:id="9"/>
      <w:r w:rsidRPr="00FF6C8A">
        <w:rPr>
          <w:b/>
          <w:szCs w:val="28"/>
        </w:rPr>
        <w:t>классификации расходов бюджета на 202</w:t>
      </w:r>
      <w:r w:rsidR="001C628B" w:rsidRPr="00FF6C8A">
        <w:rPr>
          <w:b/>
          <w:szCs w:val="28"/>
        </w:rPr>
        <w:t>5</w:t>
      </w:r>
      <w:r w:rsidRPr="00FF6C8A">
        <w:rPr>
          <w:b/>
          <w:szCs w:val="28"/>
        </w:rPr>
        <w:t xml:space="preserve"> год</w:t>
      </w:r>
    </w:p>
    <w:p w14:paraId="7477730F" w14:textId="77777777" w:rsidR="00CA72B8" w:rsidRPr="00FF6C8A" w:rsidRDefault="00CA72B8" w:rsidP="00CA72B8">
      <w:pPr>
        <w:spacing w:line="240" w:lineRule="auto"/>
        <w:jc w:val="center"/>
        <w:rPr>
          <w:color w:val="FF0000"/>
          <w:szCs w:val="28"/>
        </w:rPr>
      </w:pPr>
    </w:p>
    <w:tbl>
      <w:tblPr>
        <w:tblpPr w:leftFromText="180" w:rightFromText="180" w:vertAnchor="text" w:tblpX="-566" w:tblpY="153"/>
        <w:tblW w:w="10201" w:type="dxa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567"/>
        <w:gridCol w:w="709"/>
        <w:gridCol w:w="1701"/>
        <w:gridCol w:w="850"/>
        <w:gridCol w:w="1701"/>
      </w:tblGrid>
      <w:tr w:rsidR="00445DB0" w:rsidRPr="00FF6C8A" w14:paraId="12B2EB84" w14:textId="77777777" w:rsidTr="00BC0AB2">
        <w:trPr>
          <w:trHeight w:val="699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0096" w14:textId="535F9D3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0F8" w14:textId="2385572E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4F98" w14:textId="19AE3318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F6C8A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838" w14:textId="2CF17FA2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698D" w14:textId="4BB31DC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44EE" w14:textId="2EAC6CA8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17EE" w14:textId="2135FFBD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Сумма, тыс. рублей</w:t>
            </w:r>
          </w:p>
        </w:tc>
      </w:tr>
      <w:tr w:rsidR="00445DB0" w:rsidRPr="00FF6C8A" w14:paraId="14DD7CE6" w14:textId="77777777" w:rsidTr="00BC0AB2">
        <w:trPr>
          <w:trHeight w:val="842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E990" w14:textId="4470D3C3" w:rsidR="00445DB0" w:rsidRPr="00FF6C8A" w:rsidRDefault="00445DB0" w:rsidP="00261A16">
            <w:pPr>
              <w:spacing w:line="240" w:lineRule="auto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Территориальный фонд обязательного медицинского страхования Донецкой Народной Республики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2582" w14:textId="2DCE5601" w:rsidR="00445DB0" w:rsidRPr="00FF6C8A" w:rsidRDefault="00445DB0" w:rsidP="00445DB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D128" w14:textId="77777777" w:rsidR="00445DB0" w:rsidRPr="00FF6C8A" w:rsidRDefault="00445DB0" w:rsidP="00445DB0">
            <w:pPr>
              <w:spacing w:after="200"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B8B5" w14:textId="77777777" w:rsidR="00445DB0" w:rsidRPr="00FF6C8A" w:rsidRDefault="00445DB0" w:rsidP="00445DB0">
            <w:pPr>
              <w:spacing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D509" w14:textId="77777777" w:rsidR="00445DB0" w:rsidRPr="00FF6C8A" w:rsidRDefault="00445DB0" w:rsidP="00445DB0">
            <w:pPr>
              <w:spacing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FF2" w14:textId="77777777" w:rsidR="00445DB0" w:rsidRPr="00FF6C8A" w:rsidRDefault="00445DB0" w:rsidP="00445DB0">
            <w:pPr>
              <w:spacing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5C30" w14:textId="20E1E631" w:rsidR="00445DB0" w:rsidRPr="00FF6C8A" w:rsidRDefault="002D7519" w:rsidP="00445DB0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28 746 019,6</w:t>
            </w:r>
          </w:p>
        </w:tc>
      </w:tr>
      <w:tr w:rsidR="00445DB0" w:rsidRPr="00FF6C8A" w14:paraId="1DDD02EB" w14:textId="77777777" w:rsidTr="00BC0AB2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46C5" w14:textId="3EBB7A49" w:rsidR="00445DB0" w:rsidRPr="00FF6C8A" w:rsidRDefault="00445DB0" w:rsidP="00261A16">
            <w:pPr>
              <w:spacing w:line="240" w:lineRule="auto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A46B" w14:textId="28FA5E60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8731" w14:textId="210C44E7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5956" w14:textId="3F0DBB04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1FB8" w14:textId="77777777" w:rsidR="00445DB0" w:rsidRPr="00FF6C8A" w:rsidRDefault="00445DB0" w:rsidP="00445DB0">
            <w:pPr>
              <w:spacing w:after="200"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A9C4" w14:textId="77777777" w:rsidR="00445DB0" w:rsidRPr="00FF6C8A" w:rsidRDefault="00445DB0" w:rsidP="00445DB0">
            <w:pPr>
              <w:spacing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8876" w14:textId="1A2E0E8A" w:rsidR="00445DB0" w:rsidRPr="00FF6C8A" w:rsidRDefault="00445DB0" w:rsidP="00445DB0">
            <w:pPr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363 855,2</w:t>
            </w:r>
          </w:p>
        </w:tc>
      </w:tr>
      <w:tr w:rsidR="00445DB0" w:rsidRPr="00FF6C8A" w14:paraId="5B31FF21" w14:textId="77777777" w:rsidTr="00BC0AB2">
        <w:trPr>
          <w:trHeight w:val="3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A200" w14:textId="6B96A86D" w:rsidR="00445DB0" w:rsidRPr="00FF6C8A" w:rsidRDefault="00445DB0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AF6B" w14:textId="5A39596D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7869" w14:textId="604D98C3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1423" w14:textId="0687A3A7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3AD7" w14:textId="77777777" w:rsidR="00445DB0" w:rsidRPr="00FF6C8A" w:rsidRDefault="00445DB0" w:rsidP="00445DB0">
            <w:p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FF75" w14:textId="77777777" w:rsidR="00445DB0" w:rsidRPr="00FF6C8A" w:rsidRDefault="00445DB0" w:rsidP="00445DB0">
            <w:pPr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EB92" w14:textId="73F67611" w:rsidR="00445DB0" w:rsidRPr="00FF6C8A" w:rsidRDefault="00445DB0" w:rsidP="00445DB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FF6C8A">
              <w:rPr>
                <w:bCs/>
                <w:sz w:val="24"/>
                <w:szCs w:val="24"/>
              </w:rPr>
              <w:t>363 855,2</w:t>
            </w:r>
          </w:p>
        </w:tc>
      </w:tr>
      <w:tr w:rsidR="00445DB0" w:rsidRPr="00FF6C8A" w14:paraId="530F6D1A" w14:textId="77777777" w:rsidTr="00BC0AB2">
        <w:trPr>
          <w:trHeight w:val="121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6C95" w14:textId="52899ACE" w:rsidR="00445DB0" w:rsidRPr="00FF6C8A" w:rsidRDefault="00445DB0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Непрограммные направления деятельности орга</w:t>
            </w:r>
            <w:r w:rsidR="000D40B4">
              <w:rPr>
                <w:sz w:val="24"/>
                <w:szCs w:val="24"/>
              </w:rPr>
              <w:t>н</w:t>
            </w:r>
            <w:r w:rsidR="006F2225">
              <w:rPr>
                <w:sz w:val="24"/>
                <w:szCs w:val="24"/>
              </w:rPr>
              <w:t>а</w:t>
            </w:r>
            <w:r w:rsidRPr="00FF6C8A">
              <w:rPr>
                <w:sz w:val="24"/>
                <w:szCs w:val="24"/>
              </w:rPr>
              <w:t xml:space="preserve"> управления </w:t>
            </w:r>
            <w:r w:rsidR="006F2225">
              <w:rPr>
                <w:sz w:val="24"/>
                <w:szCs w:val="24"/>
              </w:rPr>
              <w:t>территориальным фондом обязательного медицинского страхования</w:t>
            </w:r>
            <w:r w:rsidRPr="00FF6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5091" w14:textId="7ABBE2C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AC9C" w14:textId="624D1385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9FA8" w14:textId="19D6D96F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D8B4" w14:textId="200318E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6813" w14:textId="77777777" w:rsidR="00445DB0" w:rsidRPr="00FF6C8A" w:rsidRDefault="00445DB0" w:rsidP="00445DB0">
            <w:p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9651" w14:textId="31DFE7D1" w:rsidR="00445DB0" w:rsidRPr="00FF6C8A" w:rsidRDefault="00445DB0" w:rsidP="00445DB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FF6C8A">
              <w:rPr>
                <w:bCs/>
                <w:sz w:val="24"/>
                <w:szCs w:val="24"/>
              </w:rPr>
              <w:t>363 855,2</w:t>
            </w:r>
          </w:p>
        </w:tc>
      </w:tr>
      <w:tr w:rsidR="00445DB0" w:rsidRPr="00FF6C8A" w14:paraId="54D70266" w14:textId="77777777" w:rsidTr="00BC0AB2">
        <w:trPr>
          <w:trHeight w:val="12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69D2" w14:textId="7B816114" w:rsidR="00445DB0" w:rsidRPr="00FF6C8A" w:rsidRDefault="00445DB0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Обеспечение выполнения функций аппарата</w:t>
            </w:r>
            <w:r w:rsidR="006F2225">
              <w:rPr>
                <w:sz w:val="24"/>
                <w:szCs w:val="24"/>
              </w:rPr>
              <w:t xml:space="preserve"> органа управления территориальным фондом обязательного медицинского страхования</w:t>
            </w:r>
            <w:r w:rsidR="006F2225" w:rsidRPr="00FF6C8A">
              <w:rPr>
                <w:sz w:val="24"/>
                <w:szCs w:val="24"/>
              </w:rPr>
              <w:t xml:space="preserve"> </w:t>
            </w:r>
            <w:r w:rsidR="006F2225">
              <w:rPr>
                <w:sz w:val="24"/>
                <w:szCs w:val="24"/>
              </w:rPr>
              <w:t xml:space="preserve"> </w:t>
            </w:r>
            <w:r w:rsidRPr="00FF6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ED" w14:textId="04AB78A4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8D9A" w14:textId="484645D0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4C79" w14:textId="1DC74129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9DA4" w14:textId="3C83205E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74B2" w14:textId="77777777" w:rsidR="00445DB0" w:rsidRPr="00FF6C8A" w:rsidRDefault="00445DB0" w:rsidP="00445DB0">
            <w:p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9B85" w14:textId="259F363F" w:rsidR="00445DB0" w:rsidRPr="00FF6C8A" w:rsidRDefault="00445DB0" w:rsidP="00445DB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FF6C8A">
              <w:rPr>
                <w:bCs/>
                <w:sz w:val="24"/>
                <w:szCs w:val="24"/>
              </w:rPr>
              <w:t>363 855,2</w:t>
            </w:r>
          </w:p>
        </w:tc>
      </w:tr>
      <w:tr w:rsidR="00445DB0" w:rsidRPr="00FF6C8A" w14:paraId="4573DFEA" w14:textId="77777777" w:rsidTr="00BC0AB2">
        <w:trPr>
          <w:trHeight w:val="98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EF06" w14:textId="254BB97C" w:rsidR="00445DB0" w:rsidRPr="00FF6C8A" w:rsidRDefault="000D40B4" w:rsidP="00261A1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выполнения функций Территориального фонда обязательного медицинского страхования Донецкой Народной Республики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F90" w14:textId="58B52C35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2736" w14:textId="46EB4DD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4537" w14:textId="62DCBD1D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3FE5" w14:textId="1ABEDF99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2A34" w14:textId="77777777" w:rsidR="00445DB0" w:rsidRPr="00FF6C8A" w:rsidRDefault="00445DB0" w:rsidP="00445DB0">
            <w:p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EA06" w14:textId="0D1E9CD9" w:rsidR="00445DB0" w:rsidRPr="00FF6C8A" w:rsidRDefault="00445DB0" w:rsidP="00445DB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FF6C8A">
              <w:rPr>
                <w:bCs/>
                <w:sz w:val="24"/>
                <w:szCs w:val="24"/>
              </w:rPr>
              <w:t>363 855,2</w:t>
            </w:r>
          </w:p>
        </w:tc>
      </w:tr>
      <w:tr w:rsidR="00445DB0" w:rsidRPr="00FF6C8A" w14:paraId="43F23533" w14:textId="77777777" w:rsidTr="00BC0AB2">
        <w:trPr>
          <w:trHeight w:val="4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F7E4" w14:textId="7BB134DE" w:rsidR="00445DB0" w:rsidRPr="00FF6C8A" w:rsidRDefault="00445DB0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F6C8A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9E2D" w14:textId="153594FB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lastRenderedPageBreak/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EE99" w14:textId="1873E89C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6402" w14:textId="2F944DCC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8774" w14:textId="34C9CAFB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482E" w14:textId="196591F9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DAC9" w14:textId="4A072284" w:rsidR="00445DB0" w:rsidRPr="00FF6C8A" w:rsidRDefault="00547C76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292 211,6</w:t>
            </w:r>
          </w:p>
        </w:tc>
      </w:tr>
      <w:tr w:rsidR="00445DB0" w:rsidRPr="00FF6C8A" w14:paraId="7520E5CE" w14:textId="77777777" w:rsidTr="00BC0AB2">
        <w:trPr>
          <w:trHeight w:val="83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B9D2" w14:textId="69C04569" w:rsidR="00445DB0" w:rsidRPr="00FF6C8A" w:rsidRDefault="00445DB0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9464" w14:textId="29940EF9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97C5" w14:textId="50B89C98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396F" w14:textId="54B99F7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1B23" w14:textId="14EAD7CF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CFF4" w14:textId="2F704EC2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8CFF" w14:textId="5E1A21A8" w:rsidR="00445DB0" w:rsidRPr="00FF6C8A" w:rsidRDefault="00547C76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71 237,4</w:t>
            </w:r>
          </w:p>
        </w:tc>
      </w:tr>
      <w:tr w:rsidR="00445DB0" w:rsidRPr="00FF6C8A" w14:paraId="5F836392" w14:textId="77777777" w:rsidTr="00BC0AB2">
        <w:trPr>
          <w:trHeight w:val="83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AFBD" w14:textId="2F15DF58" w:rsidR="00445DB0" w:rsidRPr="00FF6C8A" w:rsidRDefault="00445DB0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953D" w14:textId="42A1DB15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2C1C" w14:textId="565E9F7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A1E31" w14:textId="0718E5E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068E" w14:textId="6138E645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5DBD" w14:textId="48EBC24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E192" w14:textId="010947DB" w:rsidR="00445DB0" w:rsidRPr="00FF6C8A" w:rsidRDefault="002D7519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12</w:t>
            </w:r>
            <w:r w:rsidR="00445DB0" w:rsidRPr="00FF6C8A">
              <w:rPr>
                <w:sz w:val="24"/>
                <w:szCs w:val="24"/>
              </w:rPr>
              <w:t>,0</w:t>
            </w:r>
          </w:p>
        </w:tc>
      </w:tr>
      <w:tr w:rsidR="00445DB0" w:rsidRPr="00FF6C8A" w14:paraId="57D496BC" w14:textId="77777777" w:rsidTr="00BC0AB2">
        <w:trPr>
          <w:trHeight w:val="45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785" w14:textId="65F80EB3" w:rsidR="00445DB0" w:rsidRPr="00FF6C8A" w:rsidRDefault="00445DB0" w:rsidP="00261A16">
            <w:pPr>
              <w:spacing w:line="288" w:lineRule="atLeas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F2DC" w14:textId="0354CC80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97B8" w14:textId="1EB621F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57B7" w14:textId="24EC921D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FAA5" w14:textId="0F3B387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6CC0" w14:textId="03B973F8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CF4C" w14:textId="7ECFD567" w:rsidR="00445DB0" w:rsidRPr="00FF6C8A" w:rsidRDefault="002D7519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394,2</w:t>
            </w:r>
          </w:p>
        </w:tc>
      </w:tr>
      <w:tr w:rsidR="00445DB0" w:rsidRPr="00FF6C8A" w14:paraId="5E79494C" w14:textId="77777777" w:rsidTr="00BC0AB2">
        <w:trPr>
          <w:trHeight w:val="45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0181" w14:textId="4BDADA73" w:rsidR="00445DB0" w:rsidRPr="00FF6C8A" w:rsidRDefault="00445DB0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7A79" w14:textId="3658AEA7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27CE" w14:textId="0E757CAD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FE59" w14:textId="4FA8C972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877C" w14:textId="1944FFB8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49C9" w14:textId="0712FF8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5E2B" w14:textId="057CB1BF" w:rsidR="00445DB0" w:rsidRPr="00FF6C8A" w:rsidRDefault="00161898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28 382 164,4</w:t>
            </w:r>
          </w:p>
        </w:tc>
      </w:tr>
      <w:tr w:rsidR="00445DB0" w:rsidRPr="00FF6C8A" w14:paraId="52178EA5" w14:textId="77777777" w:rsidTr="00BC0AB2">
        <w:trPr>
          <w:trHeight w:val="6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2DB" w14:textId="2FE0ADBD" w:rsidR="00445DB0" w:rsidRPr="00FF6C8A" w:rsidRDefault="00445DB0" w:rsidP="00261A16">
            <w:pPr>
              <w:spacing w:line="240" w:lineRule="auto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0B21" w14:textId="1D22EF2E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AB64C" w14:textId="551EA80F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5C20" w14:textId="7BFC6A35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AFB48" w14:textId="77777777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FA2E" w14:textId="77777777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AED3" w14:textId="444BE6A7" w:rsidR="00445DB0" w:rsidRPr="00FF6C8A" w:rsidRDefault="00161898" w:rsidP="00445DB0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28 382 164,4</w:t>
            </w:r>
          </w:p>
        </w:tc>
      </w:tr>
      <w:tr w:rsidR="00445DB0" w:rsidRPr="00FF6C8A" w14:paraId="03BE5198" w14:textId="77777777" w:rsidTr="00BC0AB2">
        <w:trPr>
          <w:trHeight w:val="99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4068" w14:textId="3B981FC6" w:rsidR="00445DB0" w:rsidRPr="00FF6C8A" w:rsidRDefault="00445DB0" w:rsidP="00261A16">
            <w:pPr>
              <w:spacing w:line="240" w:lineRule="auto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территории Донецкой Народной Республики, застрахованным по обязательному медицинскому страхованию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C845" w14:textId="006F449E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EDE3" w14:textId="166684DA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E9BF" w14:textId="7B2DC3A2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F46B" w14:textId="5623A797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</w:t>
            </w:r>
            <w:r w:rsidRPr="00FF6C8A">
              <w:rPr>
                <w:sz w:val="24"/>
                <w:szCs w:val="24"/>
                <w:lang w:val="en-US"/>
              </w:rPr>
              <w:t xml:space="preserve"> </w:t>
            </w:r>
            <w:r w:rsidRPr="00FF6C8A">
              <w:rPr>
                <w:sz w:val="24"/>
                <w:szCs w:val="24"/>
              </w:rPr>
              <w:t>100</w:t>
            </w:r>
            <w:r w:rsidRPr="00FF6C8A">
              <w:rPr>
                <w:sz w:val="24"/>
                <w:szCs w:val="24"/>
                <w:lang w:val="en-US"/>
              </w:rPr>
              <w:t xml:space="preserve"> 52150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70E8" w14:textId="77777777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4B6D" w14:textId="13A43FDC" w:rsidR="00445DB0" w:rsidRPr="00FF6C8A" w:rsidRDefault="00445DB0" w:rsidP="00445DB0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26 594 084,3</w:t>
            </w:r>
          </w:p>
        </w:tc>
      </w:tr>
      <w:tr w:rsidR="00445DB0" w:rsidRPr="00FF6C8A" w14:paraId="4DCFC11A" w14:textId="77777777" w:rsidTr="00BC0AB2">
        <w:trPr>
          <w:trHeight w:val="117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227" w14:textId="7062BE2C" w:rsidR="00445DB0" w:rsidRPr="00FF6C8A" w:rsidRDefault="00445DB0" w:rsidP="00261A16">
            <w:pPr>
              <w:pStyle w:val="ac"/>
              <w:spacing w:before="0" w:beforeAutospacing="0" w:after="0" w:afterAutospacing="0" w:line="180" w:lineRule="atLeast"/>
              <w:jc w:val="both"/>
            </w:pPr>
            <w:r w:rsidRPr="00FF6C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B2E9" w14:textId="407B1E94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845B8" w14:textId="13CBED0F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7A312" w14:textId="1449ED24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4C1F" w14:textId="77777777" w:rsidR="00445DB0" w:rsidRPr="00FF6C8A" w:rsidRDefault="00445DB0" w:rsidP="00445DB0">
            <w:pPr>
              <w:pStyle w:val="ac"/>
              <w:spacing w:before="0" w:beforeAutospacing="0" w:after="0" w:afterAutospacing="0"/>
              <w:jc w:val="center"/>
            </w:pPr>
          </w:p>
          <w:p w14:paraId="79061B30" w14:textId="7B9B3A88" w:rsidR="00445DB0" w:rsidRPr="00FF6C8A" w:rsidRDefault="00445DB0" w:rsidP="00445DB0">
            <w:pPr>
              <w:pStyle w:val="ac"/>
              <w:spacing w:before="0" w:beforeAutospacing="0" w:after="0" w:afterAutospacing="0"/>
              <w:jc w:val="center"/>
            </w:pPr>
            <w:r w:rsidRPr="00FF6C8A">
              <w:t>73</w:t>
            </w:r>
            <w:r w:rsidRPr="00FF6C8A">
              <w:rPr>
                <w:lang w:val="en-US"/>
              </w:rPr>
              <w:t xml:space="preserve"> </w:t>
            </w:r>
            <w:r w:rsidRPr="00FF6C8A">
              <w:t>100</w:t>
            </w:r>
            <w:r w:rsidRPr="00FF6C8A">
              <w:rPr>
                <w:lang w:val="en-US"/>
              </w:rPr>
              <w:t xml:space="preserve"> </w:t>
            </w:r>
            <w:r w:rsidRPr="00FF6C8A">
              <w:t>52150</w:t>
            </w:r>
          </w:p>
          <w:p w14:paraId="4C17D3DD" w14:textId="731B4A81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9575" w14:textId="7A4E0907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F6C8A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90FC" w14:textId="51EBB792" w:rsidR="00445DB0" w:rsidRPr="00FF6C8A" w:rsidRDefault="00161898" w:rsidP="00445DB0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26 249 766,8</w:t>
            </w:r>
          </w:p>
        </w:tc>
      </w:tr>
      <w:tr w:rsidR="00445DB0" w:rsidRPr="00FF6C8A" w14:paraId="011C35E9" w14:textId="77777777" w:rsidTr="00BC0AB2">
        <w:trPr>
          <w:trHeight w:val="41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B7C" w14:textId="7AB5C402" w:rsidR="00445DB0" w:rsidRPr="00FF6C8A" w:rsidRDefault="00445DB0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7F81" w14:textId="2B4583D6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27F7" w14:textId="2D708200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2018" w14:textId="114CDD1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A321A" w14:textId="0D216B72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73 100</w:t>
            </w:r>
            <w:r w:rsidRPr="00FF6C8A">
              <w:rPr>
                <w:sz w:val="24"/>
                <w:szCs w:val="24"/>
                <w:lang w:val="en-US"/>
              </w:rPr>
              <w:t xml:space="preserve"> </w:t>
            </w:r>
            <w:r w:rsidRPr="00FF6C8A">
              <w:rPr>
                <w:sz w:val="24"/>
                <w:szCs w:val="24"/>
              </w:rPr>
              <w:t>52150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F32C" w14:textId="050762F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D61E" w14:textId="49009D50" w:rsidR="00445DB0" w:rsidRPr="00FF6C8A" w:rsidRDefault="00161898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344 317,5</w:t>
            </w:r>
          </w:p>
        </w:tc>
      </w:tr>
      <w:tr w:rsidR="00445DB0" w:rsidRPr="00FF6C8A" w14:paraId="466069C7" w14:textId="77777777" w:rsidTr="00BC0AB2">
        <w:trPr>
          <w:trHeight w:val="5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E78C" w14:textId="7133CB7D" w:rsidR="00445DB0" w:rsidRPr="00FF6C8A" w:rsidRDefault="00445DB0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Финансовое обеспечение оказания медицинской помощи медицинскими организациями, подведомственными органам исполнительной власти Донецкой Народной Республики,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 лицам, застрахованным на территории иных субъектов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BC54" w14:textId="3F16496F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AD84" w14:textId="49926E8C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9A56" w14:textId="702BA343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E0BB" w14:textId="77777777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CE832D0" w14:textId="77777777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F6C8A">
              <w:rPr>
                <w:sz w:val="24"/>
                <w:szCs w:val="24"/>
              </w:rPr>
              <w:t xml:space="preserve">73 100 02959 </w:t>
            </w:r>
            <w:r w:rsidRPr="00FF6C8A">
              <w:rPr>
                <w:sz w:val="24"/>
                <w:szCs w:val="24"/>
                <w:lang w:val="en-US"/>
              </w:rPr>
              <w:t xml:space="preserve"> </w:t>
            </w:r>
          </w:p>
          <w:p w14:paraId="69F3B8F8" w14:textId="55233075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F93B" w14:textId="12F216F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1EEE" w14:textId="44049A94" w:rsidR="00445DB0" w:rsidRPr="00FF6C8A" w:rsidRDefault="00161898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1 788 080,1</w:t>
            </w:r>
          </w:p>
        </w:tc>
      </w:tr>
      <w:tr w:rsidR="00445DB0" w:rsidRPr="00FF6C8A" w14:paraId="46EF545E" w14:textId="77777777" w:rsidTr="00BC0AB2">
        <w:trPr>
          <w:trHeight w:val="172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CCD3" w14:textId="60B01070" w:rsidR="00445DB0" w:rsidRPr="00FF6C8A" w:rsidRDefault="00445DB0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C737" w14:textId="35A6610C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7FE4" w14:textId="6CE2F462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31C8" w14:textId="25E0964F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32745" w14:textId="77777777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236625A" w14:textId="77777777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F6C8A">
              <w:rPr>
                <w:sz w:val="24"/>
                <w:szCs w:val="24"/>
              </w:rPr>
              <w:t xml:space="preserve">73 100 02959 </w:t>
            </w:r>
            <w:r w:rsidRPr="00FF6C8A">
              <w:rPr>
                <w:sz w:val="24"/>
                <w:szCs w:val="24"/>
                <w:lang w:val="en-US"/>
              </w:rPr>
              <w:t xml:space="preserve"> </w:t>
            </w:r>
          </w:p>
          <w:p w14:paraId="7D65C541" w14:textId="77777777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5AE1" w14:textId="4B67D9D5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444C6" w14:textId="08AEB8ED" w:rsidR="00445DB0" w:rsidRPr="00FF6C8A" w:rsidRDefault="00161898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1 788 080,1</w:t>
            </w:r>
          </w:p>
        </w:tc>
      </w:tr>
    </w:tbl>
    <w:p w14:paraId="4626F2E6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63069514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154260CC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394A4F54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7FBAAD39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51B5BFCE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50D48D93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3CC15010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4EA52E0E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2D98AD9B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6737D993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521F0FB8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13FA9B3D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0A535FD4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1E7BF944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177BD376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4058DF03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69B4A648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2D9EA6F4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1E4BF417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40DB44B2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5D74B2C9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35358EF6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1BFACC6D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1A07A99A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75C53906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17E1DFDF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36A8A613" w14:textId="77777777" w:rsidR="00261A16" w:rsidRDefault="00261A16" w:rsidP="00261A16">
      <w:pPr>
        <w:spacing w:line="276" w:lineRule="auto"/>
        <w:ind w:left="4536"/>
        <w:rPr>
          <w:color w:val="000000"/>
          <w:szCs w:val="28"/>
        </w:rPr>
      </w:pPr>
    </w:p>
    <w:p w14:paraId="4B557EC9" w14:textId="18E1247A" w:rsidR="00015655" w:rsidRPr="00261A16" w:rsidRDefault="00015655" w:rsidP="00261A16">
      <w:pPr>
        <w:spacing w:line="276" w:lineRule="auto"/>
        <w:ind w:left="4536"/>
        <w:rPr>
          <w:color w:val="000000"/>
          <w:szCs w:val="28"/>
        </w:rPr>
      </w:pPr>
      <w:r w:rsidRPr="00261A16">
        <w:rPr>
          <w:color w:val="000000"/>
          <w:szCs w:val="28"/>
        </w:rPr>
        <w:t>Приложение 1</w:t>
      </w:r>
      <w:r w:rsidRPr="00261A16">
        <w:rPr>
          <w:color w:val="000000"/>
          <w:szCs w:val="28"/>
          <w:vertAlign w:val="superscript"/>
        </w:rPr>
        <w:t>1</w:t>
      </w:r>
    </w:p>
    <w:p w14:paraId="21104BFA" w14:textId="0F33D15D" w:rsidR="00015655" w:rsidRPr="00261A16" w:rsidRDefault="00015655" w:rsidP="00261A16">
      <w:pPr>
        <w:spacing w:line="276" w:lineRule="auto"/>
        <w:ind w:left="4536"/>
        <w:rPr>
          <w:color w:val="000000"/>
          <w:szCs w:val="28"/>
        </w:rPr>
      </w:pPr>
      <w:r w:rsidRPr="00261A16">
        <w:rPr>
          <w:color w:val="000000"/>
          <w:szCs w:val="28"/>
        </w:rPr>
        <w:t xml:space="preserve">к Закону Донецкой Народной Республики </w:t>
      </w:r>
      <w:r w:rsidR="00EF6C02">
        <w:rPr>
          <w:color w:val="000000"/>
          <w:szCs w:val="28"/>
        </w:rPr>
        <w:br/>
      </w:r>
      <w:r w:rsidRPr="00261A16">
        <w:rPr>
          <w:color w:val="000000"/>
          <w:szCs w:val="28"/>
        </w:rPr>
        <w:t xml:space="preserve">«О бюджете Территориального фонда </w:t>
      </w:r>
      <w:r w:rsidR="00EF6C02">
        <w:rPr>
          <w:color w:val="000000"/>
          <w:szCs w:val="28"/>
        </w:rPr>
        <w:br/>
      </w:r>
      <w:r w:rsidRPr="00261A16">
        <w:rPr>
          <w:color w:val="000000"/>
          <w:szCs w:val="28"/>
        </w:rPr>
        <w:t xml:space="preserve">обязательного медицинского страхования </w:t>
      </w:r>
      <w:r w:rsidR="00EF6C02">
        <w:rPr>
          <w:color w:val="000000"/>
          <w:szCs w:val="28"/>
        </w:rPr>
        <w:br/>
      </w:r>
      <w:r w:rsidRPr="00261A16">
        <w:rPr>
          <w:color w:val="000000"/>
          <w:szCs w:val="28"/>
        </w:rPr>
        <w:t xml:space="preserve">Донецкой Народной Республики </w:t>
      </w:r>
      <w:r w:rsidR="00261A16">
        <w:rPr>
          <w:color w:val="000000"/>
          <w:szCs w:val="28"/>
        </w:rPr>
        <w:br/>
      </w:r>
      <w:r w:rsidRPr="00261A16">
        <w:rPr>
          <w:color w:val="000000"/>
          <w:szCs w:val="28"/>
        </w:rPr>
        <w:t>на 2025 год»</w:t>
      </w:r>
    </w:p>
    <w:p w14:paraId="093F688D" w14:textId="77777777" w:rsidR="00015655" w:rsidRDefault="00015655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609A9B93" w14:textId="77777777" w:rsidR="00015655" w:rsidRDefault="00015655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5F8BE2D3" w14:textId="1A357DE6" w:rsidR="00BB48D7" w:rsidRPr="004F6B7A" w:rsidRDefault="00BB48D7" w:rsidP="00BB48D7">
      <w:pPr>
        <w:spacing w:line="276" w:lineRule="auto"/>
        <w:jc w:val="center"/>
        <w:rPr>
          <w:color w:val="000000"/>
          <w:sz w:val="24"/>
          <w:szCs w:val="24"/>
        </w:rPr>
      </w:pPr>
      <w:r w:rsidRPr="004F6B7A">
        <w:rPr>
          <w:b/>
          <w:szCs w:val="28"/>
        </w:rPr>
        <w:t xml:space="preserve">Доходы бюджета </w:t>
      </w:r>
      <w:r w:rsidRPr="004F6B7A">
        <w:rPr>
          <w:b/>
          <w:color w:val="000000"/>
          <w:szCs w:val="28"/>
        </w:rPr>
        <w:t xml:space="preserve">Территориального фонда обязательного медицинского </w:t>
      </w:r>
      <w:r w:rsidR="00EF6C02">
        <w:rPr>
          <w:b/>
          <w:color w:val="000000"/>
          <w:szCs w:val="28"/>
        </w:rPr>
        <w:br/>
      </w:r>
      <w:r w:rsidRPr="004F6B7A">
        <w:rPr>
          <w:b/>
          <w:color w:val="000000"/>
          <w:szCs w:val="28"/>
        </w:rPr>
        <w:t>страхования Донецкой Народной Республики на 202</w:t>
      </w:r>
      <w:r>
        <w:rPr>
          <w:b/>
          <w:color w:val="000000"/>
          <w:szCs w:val="28"/>
        </w:rPr>
        <w:t>5</w:t>
      </w:r>
      <w:r w:rsidRPr="004F6B7A">
        <w:rPr>
          <w:b/>
          <w:color w:val="000000"/>
          <w:szCs w:val="28"/>
        </w:rPr>
        <w:t xml:space="preserve"> год</w:t>
      </w:r>
    </w:p>
    <w:p w14:paraId="1489B4D0" w14:textId="77777777" w:rsidR="00BB48D7" w:rsidRPr="004F6B7A" w:rsidRDefault="00BB48D7" w:rsidP="00BB48D7">
      <w:pPr>
        <w:spacing w:line="240" w:lineRule="auto"/>
        <w:ind w:left="4536"/>
        <w:rPr>
          <w:color w:val="000000"/>
          <w:sz w:val="24"/>
          <w:szCs w:val="24"/>
        </w:rPr>
      </w:pPr>
    </w:p>
    <w:tbl>
      <w:tblPr>
        <w:tblW w:w="9379" w:type="dxa"/>
        <w:tblInd w:w="-34" w:type="dxa"/>
        <w:tblLook w:val="04A0" w:firstRow="1" w:lastRow="0" w:firstColumn="1" w:lastColumn="0" w:noHBand="0" w:noVBand="1"/>
      </w:tblPr>
      <w:tblGrid>
        <w:gridCol w:w="3006"/>
        <w:gridCol w:w="4253"/>
        <w:gridCol w:w="2120"/>
      </w:tblGrid>
      <w:tr w:rsidR="00BB48D7" w:rsidRPr="004F6B7A" w14:paraId="7916FF91" w14:textId="77777777" w:rsidTr="00132498">
        <w:trPr>
          <w:trHeight w:val="5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4238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8721F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09BB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8721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04EE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8721F">
              <w:rPr>
                <w:sz w:val="24"/>
                <w:szCs w:val="24"/>
              </w:rPr>
              <w:t xml:space="preserve">Сумма, </w:t>
            </w:r>
            <w:proofErr w:type="spellStart"/>
            <w:r w:rsidRPr="00C8721F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BB48D7" w:rsidRPr="004F6B7A" w14:paraId="13541C40" w14:textId="77777777" w:rsidTr="00132498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471B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8721F">
              <w:rPr>
                <w:color w:val="000000"/>
                <w:sz w:val="24"/>
                <w:szCs w:val="24"/>
              </w:rPr>
              <w:t>395 1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8721F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8721F">
              <w:rPr>
                <w:color w:val="000000"/>
                <w:sz w:val="24"/>
                <w:szCs w:val="24"/>
              </w:rPr>
              <w:t>02999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8721F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8721F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8721F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9CC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80A6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>11 526,8</w:t>
            </w:r>
          </w:p>
        </w:tc>
      </w:tr>
      <w:tr w:rsidR="00BB48D7" w:rsidRPr="004F6B7A" w14:paraId="45ECFDC0" w14:textId="77777777" w:rsidTr="00132498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82B7" w14:textId="77777777" w:rsidR="00BB48D7" w:rsidRPr="0068419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8721F">
              <w:rPr>
                <w:color w:val="000000"/>
                <w:sz w:val="24"/>
                <w:szCs w:val="24"/>
              </w:rPr>
              <w:t>395 2 02 59999 09 0000 150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7A8C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территориальных фондов обязательного медицинского страхования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456C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7394F">
              <w:rPr>
                <w:rFonts w:eastAsia="Calibri"/>
                <w:color w:val="000000"/>
                <w:sz w:val="24"/>
                <w:szCs w:val="24"/>
                <w:lang w:eastAsia="en-US"/>
              </w:rPr>
              <w:t>28 588 333,9</w:t>
            </w:r>
          </w:p>
        </w:tc>
      </w:tr>
      <w:tr w:rsidR="00BB48D7" w:rsidRPr="004F6B7A" w14:paraId="66C63BBA" w14:textId="77777777" w:rsidTr="00132498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8D76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419F">
              <w:rPr>
                <w:color w:val="000000"/>
                <w:sz w:val="24"/>
                <w:szCs w:val="24"/>
              </w:rPr>
              <w:t>395 2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73000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B21F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2953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>16,8</w:t>
            </w:r>
          </w:p>
        </w:tc>
      </w:tr>
      <w:tr w:rsidR="00BB48D7" w:rsidRPr="004F6B7A" w14:paraId="5DE432FF" w14:textId="77777777" w:rsidTr="00132498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4209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419F">
              <w:rPr>
                <w:color w:val="000000"/>
                <w:sz w:val="24"/>
                <w:szCs w:val="24"/>
              </w:rPr>
              <w:t>395 2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55215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2997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Возврат остатков иных межбюджетных трансфертов на 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страхованию, из бюджетов территориальных фондов обязательного медицинского страхования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42EB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>-16,8</w:t>
            </w:r>
          </w:p>
        </w:tc>
      </w:tr>
      <w:tr w:rsidR="00BB48D7" w:rsidRPr="004F6B7A" w14:paraId="5FFB8920" w14:textId="77777777" w:rsidTr="00132498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43C5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419F">
              <w:rPr>
                <w:color w:val="000000"/>
                <w:sz w:val="24"/>
                <w:szCs w:val="24"/>
              </w:rPr>
              <w:t>395 2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70000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9BF5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D31B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>-564,5</w:t>
            </w:r>
          </w:p>
        </w:tc>
      </w:tr>
      <w:tr w:rsidR="00BB48D7" w:rsidRPr="004F6B7A" w14:paraId="728161E0" w14:textId="77777777" w:rsidTr="00132498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8740E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419F">
              <w:rPr>
                <w:color w:val="000000"/>
                <w:sz w:val="24"/>
                <w:szCs w:val="24"/>
              </w:rPr>
              <w:t>395 2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71030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8419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859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Возврат остатков прочих субсидий, субвенций и иных межбюджетных </w:t>
            </w: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F150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-144,4</w:t>
            </w:r>
          </w:p>
        </w:tc>
      </w:tr>
      <w:tr w:rsidR="00BB48D7" w:rsidRPr="004F6B7A" w14:paraId="7ED88236" w14:textId="77777777" w:rsidTr="00132498">
        <w:trPr>
          <w:trHeight w:val="702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4CA14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7394F">
              <w:rPr>
                <w:color w:val="000000"/>
                <w:sz w:val="24"/>
                <w:szCs w:val="24"/>
              </w:rPr>
              <w:lastRenderedPageBreak/>
              <w:t>395 2 19 7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7394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</w:t>
            </w:r>
            <w:r w:rsidRPr="00E7394F">
              <w:rPr>
                <w:color w:val="000000"/>
                <w:sz w:val="24"/>
                <w:szCs w:val="24"/>
              </w:rPr>
              <w:t>0 09 0000 150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5D46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1181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color w:val="000000"/>
                <w:sz w:val="24"/>
                <w:szCs w:val="24"/>
                <w:lang w:eastAsia="en-US"/>
              </w:rPr>
              <w:t>-17 822,8</w:t>
            </w:r>
          </w:p>
        </w:tc>
      </w:tr>
      <w:tr w:rsidR="00BB48D7" w:rsidRPr="004F6B7A" w14:paraId="6AE9F819" w14:textId="77777777" w:rsidTr="00132498">
        <w:trPr>
          <w:trHeight w:val="490"/>
        </w:trPr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57AA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Доходы, всего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ECF4" w14:textId="77777777" w:rsidR="00BB48D7" w:rsidRPr="00C8721F" w:rsidRDefault="00BB48D7" w:rsidP="00132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28 581 329,0</w:t>
            </w:r>
          </w:p>
        </w:tc>
      </w:tr>
    </w:tbl>
    <w:p w14:paraId="02AB88DA" w14:textId="77777777" w:rsidR="00015655" w:rsidRDefault="00015655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09ADCE2B" w14:textId="77777777" w:rsidR="00015655" w:rsidRDefault="00015655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6BCAF939" w14:textId="77777777" w:rsidR="00015655" w:rsidRPr="00FF6C8A" w:rsidRDefault="00015655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64C7F9FB" w14:textId="77777777" w:rsidR="00015655" w:rsidRPr="00FF6C8A" w:rsidRDefault="00015655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7D6D8E1A" w14:textId="4A713B23" w:rsidR="007650CC" w:rsidRDefault="007650CC" w:rsidP="00966443">
      <w:pPr>
        <w:spacing w:line="240" w:lineRule="auto"/>
        <w:ind w:left="4536"/>
        <w:rPr>
          <w:color w:val="000000"/>
          <w:sz w:val="24"/>
          <w:szCs w:val="24"/>
        </w:rPr>
      </w:pPr>
    </w:p>
    <w:p w14:paraId="74F688C0" w14:textId="30E92231" w:rsidR="00015655" w:rsidRDefault="00015655" w:rsidP="00966443">
      <w:pPr>
        <w:spacing w:line="240" w:lineRule="auto"/>
        <w:ind w:left="4536"/>
        <w:rPr>
          <w:color w:val="000000"/>
          <w:sz w:val="24"/>
          <w:szCs w:val="24"/>
        </w:rPr>
      </w:pPr>
    </w:p>
    <w:p w14:paraId="7AD16FC3" w14:textId="4FB9945C" w:rsidR="00015655" w:rsidRDefault="00015655" w:rsidP="00966443">
      <w:pPr>
        <w:spacing w:line="240" w:lineRule="auto"/>
        <w:ind w:left="4536"/>
        <w:rPr>
          <w:color w:val="000000"/>
          <w:sz w:val="24"/>
          <w:szCs w:val="24"/>
        </w:rPr>
      </w:pPr>
    </w:p>
    <w:p w14:paraId="1D7D6577" w14:textId="6EAA4A1D" w:rsidR="00015655" w:rsidRDefault="00015655" w:rsidP="00966443">
      <w:pPr>
        <w:spacing w:line="240" w:lineRule="auto"/>
        <w:ind w:left="4536"/>
        <w:rPr>
          <w:color w:val="000000"/>
          <w:sz w:val="24"/>
          <w:szCs w:val="24"/>
        </w:rPr>
      </w:pPr>
    </w:p>
    <w:p w14:paraId="15EA2A1B" w14:textId="535E131E" w:rsidR="00015655" w:rsidRDefault="00015655" w:rsidP="00966443">
      <w:pPr>
        <w:spacing w:line="240" w:lineRule="auto"/>
        <w:ind w:left="4536"/>
        <w:rPr>
          <w:color w:val="000000"/>
          <w:sz w:val="24"/>
          <w:szCs w:val="24"/>
        </w:rPr>
      </w:pPr>
    </w:p>
    <w:p w14:paraId="5B104069" w14:textId="30724958" w:rsidR="00015655" w:rsidRDefault="00015655">
      <w:p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7CFE8FD" w14:textId="3F8D439F" w:rsidR="00966443" w:rsidRPr="00261A16" w:rsidRDefault="00966443" w:rsidP="00261A16">
      <w:pPr>
        <w:spacing w:line="276" w:lineRule="auto"/>
        <w:ind w:left="4536"/>
        <w:rPr>
          <w:color w:val="000000"/>
          <w:szCs w:val="28"/>
        </w:rPr>
      </w:pPr>
      <w:r w:rsidRPr="00261A16">
        <w:rPr>
          <w:color w:val="000000"/>
          <w:szCs w:val="28"/>
        </w:rPr>
        <w:lastRenderedPageBreak/>
        <w:t xml:space="preserve">Приложение </w:t>
      </w:r>
      <w:r w:rsidR="00DE1C84" w:rsidRPr="00261A16">
        <w:rPr>
          <w:color w:val="000000"/>
          <w:szCs w:val="28"/>
        </w:rPr>
        <w:t>3</w:t>
      </w:r>
    </w:p>
    <w:p w14:paraId="47E1BDAE" w14:textId="21013648" w:rsidR="00966443" w:rsidRPr="00261A16" w:rsidRDefault="00966443" w:rsidP="00261A16">
      <w:pPr>
        <w:spacing w:line="276" w:lineRule="auto"/>
        <w:ind w:left="4536"/>
        <w:rPr>
          <w:color w:val="000000"/>
          <w:szCs w:val="28"/>
        </w:rPr>
      </w:pPr>
      <w:r w:rsidRPr="00261A16">
        <w:rPr>
          <w:color w:val="000000"/>
          <w:szCs w:val="28"/>
        </w:rPr>
        <w:t xml:space="preserve">к Закону Донецкой Народной Республики </w:t>
      </w:r>
      <w:r w:rsidR="00EF6C02">
        <w:rPr>
          <w:color w:val="000000"/>
          <w:szCs w:val="28"/>
        </w:rPr>
        <w:br/>
      </w:r>
      <w:r w:rsidRPr="00261A16">
        <w:rPr>
          <w:color w:val="000000"/>
          <w:szCs w:val="28"/>
        </w:rPr>
        <w:t xml:space="preserve">«О бюджете Территориального фонда </w:t>
      </w:r>
      <w:r w:rsidR="00EF6C02">
        <w:rPr>
          <w:color w:val="000000"/>
          <w:szCs w:val="28"/>
        </w:rPr>
        <w:br/>
      </w:r>
      <w:r w:rsidRPr="00261A16">
        <w:rPr>
          <w:color w:val="000000"/>
          <w:szCs w:val="28"/>
        </w:rPr>
        <w:t xml:space="preserve">обязательного медицинского страхования </w:t>
      </w:r>
      <w:r w:rsidR="00EF6C02">
        <w:rPr>
          <w:color w:val="000000"/>
          <w:szCs w:val="28"/>
        </w:rPr>
        <w:br/>
      </w:r>
      <w:r w:rsidRPr="00261A16">
        <w:rPr>
          <w:color w:val="000000"/>
          <w:szCs w:val="28"/>
        </w:rPr>
        <w:t xml:space="preserve">Донецкой Народной Республики </w:t>
      </w:r>
      <w:r w:rsidR="00261A16">
        <w:rPr>
          <w:color w:val="000000"/>
          <w:szCs w:val="28"/>
        </w:rPr>
        <w:br/>
      </w:r>
      <w:r w:rsidRPr="00261A16">
        <w:rPr>
          <w:color w:val="000000"/>
          <w:szCs w:val="28"/>
        </w:rPr>
        <w:t>на 202</w:t>
      </w:r>
      <w:r w:rsidR="009128E0" w:rsidRPr="00261A16">
        <w:rPr>
          <w:color w:val="000000"/>
          <w:szCs w:val="28"/>
        </w:rPr>
        <w:t>5</w:t>
      </w:r>
      <w:r w:rsidRPr="00261A16">
        <w:rPr>
          <w:color w:val="000000"/>
          <w:szCs w:val="28"/>
        </w:rPr>
        <w:t xml:space="preserve"> год»</w:t>
      </w:r>
    </w:p>
    <w:p w14:paraId="4DB0CED6" w14:textId="77777777" w:rsidR="009A4880" w:rsidRPr="00FF6C8A" w:rsidRDefault="009A4880" w:rsidP="00966443">
      <w:pPr>
        <w:spacing w:line="240" w:lineRule="auto"/>
        <w:ind w:left="4536"/>
        <w:jc w:val="left"/>
        <w:rPr>
          <w:color w:val="000000"/>
          <w:sz w:val="24"/>
          <w:szCs w:val="24"/>
        </w:rPr>
      </w:pPr>
    </w:p>
    <w:p w14:paraId="778132BB" w14:textId="01DC9233" w:rsidR="00DE1C84" w:rsidRPr="00FF6C8A" w:rsidRDefault="00DE1C84" w:rsidP="00DE1C84">
      <w:pPr>
        <w:spacing w:line="240" w:lineRule="auto"/>
        <w:jc w:val="center"/>
        <w:rPr>
          <w:b/>
          <w:szCs w:val="28"/>
        </w:rPr>
      </w:pPr>
      <w:bookmarkStart w:id="10" w:name="Par206"/>
      <w:bookmarkEnd w:id="10"/>
      <w:r w:rsidRPr="00FF6C8A">
        <w:rPr>
          <w:b/>
          <w:szCs w:val="28"/>
        </w:rPr>
        <w:t xml:space="preserve">Источники внутреннего финансирования дефицита бюджета </w:t>
      </w:r>
      <w:r w:rsidR="00EF6C02">
        <w:rPr>
          <w:b/>
          <w:szCs w:val="28"/>
        </w:rPr>
        <w:br/>
      </w:r>
      <w:r w:rsidRPr="00FF6C8A">
        <w:rPr>
          <w:b/>
          <w:szCs w:val="28"/>
        </w:rPr>
        <w:t xml:space="preserve">Территориального фонда обязательного медицинского страхования </w:t>
      </w:r>
      <w:r w:rsidR="00EF6C02">
        <w:rPr>
          <w:b/>
          <w:szCs w:val="28"/>
        </w:rPr>
        <w:br/>
      </w:r>
      <w:r w:rsidRPr="00FF6C8A">
        <w:rPr>
          <w:b/>
          <w:szCs w:val="28"/>
        </w:rPr>
        <w:t>Донецкой Народной Республики на 2025 год</w:t>
      </w:r>
    </w:p>
    <w:p w14:paraId="32841E14" w14:textId="7657D91A" w:rsidR="00DE1C84" w:rsidRPr="00261A16" w:rsidRDefault="00DE1C84" w:rsidP="00DE1C84">
      <w:pPr>
        <w:spacing w:line="240" w:lineRule="auto"/>
        <w:ind w:right="283"/>
        <w:rPr>
          <w:szCs w:val="28"/>
        </w:rPr>
      </w:pPr>
    </w:p>
    <w:p w14:paraId="2330B541" w14:textId="77777777" w:rsidR="00261A16" w:rsidRPr="00261A16" w:rsidRDefault="00261A16" w:rsidP="00DE1C84">
      <w:pPr>
        <w:spacing w:line="240" w:lineRule="auto"/>
        <w:ind w:right="283"/>
        <w:rPr>
          <w:szCs w:val="28"/>
        </w:rPr>
      </w:pPr>
    </w:p>
    <w:tbl>
      <w:tblPr>
        <w:tblpPr w:leftFromText="180" w:rightFromText="180" w:vertAnchor="text" w:tblpX="422" w:tblpY="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252"/>
        <w:gridCol w:w="1701"/>
      </w:tblGrid>
      <w:tr w:rsidR="00DE1C84" w:rsidRPr="00FF6C8A" w14:paraId="34DCEBB2" w14:textId="77777777" w:rsidTr="00261A16">
        <w:trPr>
          <w:trHeight w:val="699"/>
          <w:tblHeader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182BFB5" w14:textId="77777777" w:rsidR="00DE1C84" w:rsidRPr="00FF6C8A" w:rsidRDefault="00DE1C84" w:rsidP="003143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0013F72" w14:textId="77777777" w:rsidR="00DE1C84" w:rsidRPr="00FF6C8A" w:rsidRDefault="00DE1C84" w:rsidP="003143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B90C0" w14:textId="39254401" w:rsidR="00DE1C84" w:rsidRPr="00FF6C8A" w:rsidRDefault="00DE1C84" w:rsidP="003143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Сумма, тыс. рублей</w:t>
            </w:r>
          </w:p>
        </w:tc>
      </w:tr>
      <w:tr w:rsidR="00DE1C84" w:rsidRPr="00FF6C8A" w14:paraId="3ACDEACA" w14:textId="77777777" w:rsidTr="00261A16">
        <w:trPr>
          <w:trHeight w:val="729"/>
          <w:tblHeader/>
        </w:trPr>
        <w:tc>
          <w:tcPr>
            <w:tcW w:w="3114" w:type="dxa"/>
            <w:shd w:val="clear" w:color="auto" w:fill="auto"/>
            <w:vAlign w:val="center"/>
          </w:tcPr>
          <w:p w14:paraId="1A4ACC41" w14:textId="77777777" w:rsidR="00DE1C84" w:rsidRPr="00FF6C8A" w:rsidRDefault="00DE1C84" w:rsidP="0031430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000 01 00 00 00 00 0000 000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28AA31E" w14:textId="77777777" w:rsidR="00DE1C84" w:rsidRPr="00FF6C8A" w:rsidRDefault="00DE1C84" w:rsidP="00261A1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FF6C8A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A09701" w14:textId="4CED6EA2" w:rsidR="00DE1C84" w:rsidRPr="00FF6C8A" w:rsidRDefault="00DE1C84" w:rsidP="003143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164 690,6</w:t>
            </w:r>
          </w:p>
        </w:tc>
      </w:tr>
      <w:tr w:rsidR="00DE1C84" w:rsidRPr="00FF6C8A" w14:paraId="38C52CE7" w14:textId="77777777" w:rsidTr="00261A16">
        <w:trPr>
          <w:trHeight w:val="315"/>
        </w:trPr>
        <w:tc>
          <w:tcPr>
            <w:tcW w:w="3114" w:type="dxa"/>
            <w:shd w:val="clear" w:color="auto" w:fill="auto"/>
            <w:vAlign w:val="center"/>
          </w:tcPr>
          <w:p w14:paraId="08B510AB" w14:textId="77777777" w:rsidR="00DE1C84" w:rsidRPr="00FF6C8A" w:rsidRDefault="00DE1C84" w:rsidP="0031430E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FF6C8A">
              <w:rPr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4D15F6" w14:textId="77777777" w:rsidR="00DE1C84" w:rsidRPr="00FF6C8A" w:rsidRDefault="00DE1C84" w:rsidP="00261A16">
            <w:pPr>
              <w:spacing w:line="240" w:lineRule="auto"/>
              <w:rPr>
                <w:bCs/>
                <w:sz w:val="24"/>
                <w:szCs w:val="24"/>
              </w:rPr>
            </w:pPr>
            <w:r w:rsidRPr="00FF6C8A">
              <w:rPr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504DCB" w14:textId="36B15A99" w:rsidR="00DE1C84" w:rsidRPr="00FF6C8A" w:rsidRDefault="00DE1C84" w:rsidP="0031430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164 690,6</w:t>
            </w:r>
          </w:p>
        </w:tc>
      </w:tr>
      <w:tr w:rsidR="00DE1C84" w:rsidRPr="00FF6C8A" w14:paraId="67071605" w14:textId="77777777" w:rsidTr="00261A16">
        <w:trPr>
          <w:trHeight w:val="377"/>
        </w:trPr>
        <w:tc>
          <w:tcPr>
            <w:tcW w:w="3114" w:type="dxa"/>
            <w:shd w:val="clear" w:color="auto" w:fill="auto"/>
            <w:vAlign w:val="center"/>
          </w:tcPr>
          <w:p w14:paraId="7F5870AE" w14:textId="77777777" w:rsidR="00DE1C84" w:rsidRPr="00FF6C8A" w:rsidRDefault="00DE1C84" w:rsidP="0031430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000 01 05 00 00 00 0000 500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E7D072" w14:textId="77777777" w:rsidR="00DE1C84" w:rsidRPr="00FF6C8A" w:rsidRDefault="00DE1C84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34B4C1" w14:textId="025629B5" w:rsidR="00DE1C84" w:rsidRPr="00FF6C8A" w:rsidRDefault="00AF68FD" w:rsidP="0031430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1C84" w:rsidRPr="00FF6C8A">
              <w:rPr>
                <w:sz w:val="24"/>
                <w:szCs w:val="24"/>
              </w:rPr>
              <w:t>28 581 329,0</w:t>
            </w:r>
          </w:p>
        </w:tc>
      </w:tr>
      <w:tr w:rsidR="00DE1C84" w:rsidRPr="00FF6C8A" w14:paraId="546EF2C0" w14:textId="77777777" w:rsidTr="00261A16">
        <w:trPr>
          <w:trHeight w:val="377"/>
        </w:trPr>
        <w:tc>
          <w:tcPr>
            <w:tcW w:w="3114" w:type="dxa"/>
            <w:shd w:val="clear" w:color="auto" w:fill="auto"/>
            <w:vAlign w:val="center"/>
          </w:tcPr>
          <w:p w14:paraId="15E4A9B7" w14:textId="77777777" w:rsidR="00DE1C84" w:rsidRPr="00FF6C8A" w:rsidRDefault="00DE1C84" w:rsidP="00DE1C8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000 01 05 02 00 00 0000 500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4F9A8A" w14:textId="77777777" w:rsidR="00DE1C84" w:rsidRPr="00FF6C8A" w:rsidRDefault="00DE1C84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E8576F" w14:textId="68801B7D" w:rsidR="00DE1C84" w:rsidRPr="00FF6C8A" w:rsidRDefault="00AF68FD" w:rsidP="00DE1C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1C84" w:rsidRPr="00FF6C8A">
              <w:rPr>
                <w:sz w:val="24"/>
                <w:szCs w:val="24"/>
              </w:rPr>
              <w:t>28 581 329,0</w:t>
            </w:r>
          </w:p>
        </w:tc>
      </w:tr>
      <w:tr w:rsidR="00DE1C84" w:rsidRPr="00FF6C8A" w14:paraId="15B775DB" w14:textId="77777777" w:rsidTr="00261A16">
        <w:trPr>
          <w:trHeight w:val="377"/>
        </w:trPr>
        <w:tc>
          <w:tcPr>
            <w:tcW w:w="3114" w:type="dxa"/>
            <w:shd w:val="clear" w:color="auto" w:fill="auto"/>
            <w:vAlign w:val="center"/>
          </w:tcPr>
          <w:p w14:paraId="3F638529" w14:textId="77777777" w:rsidR="00DE1C84" w:rsidRPr="00FF6C8A" w:rsidRDefault="00DE1C84" w:rsidP="00DE1C8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F84325" w14:textId="77777777" w:rsidR="00DE1C84" w:rsidRPr="00FF6C8A" w:rsidRDefault="00DE1C84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34C6B2" w14:textId="6E147BAF" w:rsidR="00DE1C84" w:rsidRPr="00FF6C8A" w:rsidRDefault="00AF68FD" w:rsidP="00DE1C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1C84" w:rsidRPr="00FF6C8A">
              <w:rPr>
                <w:sz w:val="24"/>
                <w:szCs w:val="24"/>
              </w:rPr>
              <w:t>28 581 329,0</w:t>
            </w:r>
          </w:p>
        </w:tc>
      </w:tr>
      <w:tr w:rsidR="00DE1C84" w:rsidRPr="00FF6C8A" w14:paraId="0AE977A9" w14:textId="77777777" w:rsidTr="00261A16">
        <w:trPr>
          <w:trHeight w:val="377"/>
        </w:trPr>
        <w:tc>
          <w:tcPr>
            <w:tcW w:w="3114" w:type="dxa"/>
            <w:shd w:val="clear" w:color="auto" w:fill="auto"/>
            <w:vAlign w:val="center"/>
          </w:tcPr>
          <w:p w14:paraId="3A310835" w14:textId="77777777" w:rsidR="00DE1C84" w:rsidRPr="00FF6C8A" w:rsidRDefault="00DE1C84" w:rsidP="00DE1C8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395 01 05 02 01 09 0000 510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14B532" w14:textId="77777777" w:rsidR="00DE1C84" w:rsidRPr="00FF6C8A" w:rsidRDefault="00DE1C84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77EDC5" w14:textId="1934B51D" w:rsidR="00DE1C84" w:rsidRPr="00FF6C8A" w:rsidRDefault="00AF68FD" w:rsidP="00DE1C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1C84" w:rsidRPr="00FF6C8A">
              <w:rPr>
                <w:sz w:val="24"/>
                <w:szCs w:val="24"/>
              </w:rPr>
              <w:t>28 581 329,0</w:t>
            </w:r>
          </w:p>
        </w:tc>
      </w:tr>
      <w:tr w:rsidR="00DE1C84" w:rsidRPr="00FF6C8A" w14:paraId="371909EA" w14:textId="77777777" w:rsidTr="00261A16">
        <w:trPr>
          <w:trHeight w:val="377"/>
        </w:trPr>
        <w:tc>
          <w:tcPr>
            <w:tcW w:w="3114" w:type="dxa"/>
            <w:shd w:val="clear" w:color="auto" w:fill="auto"/>
            <w:vAlign w:val="center"/>
          </w:tcPr>
          <w:p w14:paraId="39A040BF" w14:textId="77777777" w:rsidR="00DE1C84" w:rsidRPr="00FF6C8A" w:rsidRDefault="00DE1C84" w:rsidP="0031430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000 01 05 00 00 00 0000 600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E0BB9F" w14:textId="77777777" w:rsidR="00DE1C84" w:rsidRPr="00FF6C8A" w:rsidRDefault="00DE1C84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8AB39A" w14:textId="4DDB03B8" w:rsidR="00DE1C84" w:rsidRPr="00FF6C8A" w:rsidRDefault="00DE1C84" w:rsidP="003143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28 746 019,6</w:t>
            </w:r>
          </w:p>
        </w:tc>
      </w:tr>
      <w:tr w:rsidR="00DE1C84" w:rsidRPr="00FF6C8A" w14:paraId="4C4A940E" w14:textId="77777777" w:rsidTr="00261A16">
        <w:trPr>
          <w:trHeight w:val="377"/>
        </w:trPr>
        <w:tc>
          <w:tcPr>
            <w:tcW w:w="3114" w:type="dxa"/>
            <w:shd w:val="clear" w:color="auto" w:fill="auto"/>
            <w:vAlign w:val="center"/>
          </w:tcPr>
          <w:p w14:paraId="569E304C" w14:textId="77777777" w:rsidR="00DE1C84" w:rsidRPr="00FF6C8A" w:rsidRDefault="00DE1C84" w:rsidP="00DE1C8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000 01 05 02 00 00 0000 600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DAFA8BB" w14:textId="77777777" w:rsidR="00DE1C84" w:rsidRPr="00FF6C8A" w:rsidRDefault="00DE1C84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26E8CE99" w14:textId="390ED6F4" w:rsidR="00DE1C84" w:rsidRPr="00FF6C8A" w:rsidRDefault="00DE1C84" w:rsidP="00DE1C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28 746 019,6</w:t>
            </w:r>
          </w:p>
        </w:tc>
      </w:tr>
      <w:tr w:rsidR="00DE1C84" w:rsidRPr="00FF6C8A" w14:paraId="358C1EBF" w14:textId="77777777" w:rsidTr="00261A16">
        <w:trPr>
          <w:trHeight w:val="377"/>
        </w:trPr>
        <w:tc>
          <w:tcPr>
            <w:tcW w:w="3114" w:type="dxa"/>
            <w:shd w:val="clear" w:color="auto" w:fill="auto"/>
            <w:vAlign w:val="center"/>
          </w:tcPr>
          <w:p w14:paraId="641EBA12" w14:textId="77777777" w:rsidR="00DE1C84" w:rsidRPr="00FF6C8A" w:rsidRDefault="00DE1C84" w:rsidP="00DE1C8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000 01 05 02 01 00 0000 610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9D52E57" w14:textId="77777777" w:rsidR="00DE1C84" w:rsidRPr="00FF6C8A" w:rsidRDefault="00DE1C84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525F855D" w14:textId="3AC67BA0" w:rsidR="00DE1C84" w:rsidRPr="00FF6C8A" w:rsidRDefault="00DE1C84" w:rsidP="00DE1C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28 746 019,6</w:t>
            </w:r>
          </w:p>
        </w:tc>
      </w:tr>
      <w:tr w:rsidR="00DE1C84" w:rsidRPr="00F7437A" w14:paraId="46FAB0B1" w14:textId="77777777" w:rsidTr="00261A16">
        <w:trPr>
          <w:trHeight w:val="377"/>
        </w:trPr>
        <w:tc>
          <w:tcPr>
            <w:tcW w:w="3114" w:type="dxa"/>
            <w:shd w:val="clear" w:color="auto" w:fill="auto"/>
            <w:vAlign w:val="center"/>
          </w:tcPr>
          <w:p w14:paraId="5B8456AF" w14:textId="77777777" w:rsidR="00DE1C84" w:rsidRPr="00FF6C8A" w:rsidRDefault="00DE1C84" w:rsidP="00DE1C8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395 01 05 02 01 09 0000 610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FE547B" w14:textId="77777777" w:rsidR="00DE1C84" w:rsidRPr="00FF6C8A" w:rsidRDefault="00DE1C84" w:rsidP="00261A16">
            <w:pPr>
              <w:spacing w:line="240" w:lineRule="auto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701" w:type="dxa"/>
            <w:shd w:val="clear" w:color="auto" w:fill="auto"/>
            <w:noWrap/>
          </w:tcPr>
          <w:p w14:paraId="7DFBFBE0" w14:textId="62816FCA" w:rsidR="00DE1C84" w:rsidRPr="00974EDC" w:rsidRDefault="00DE1C84" w:rsidP="00DE1C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28 746 019,6</w:t>
            </w:r>
          </w:p>
        </w:tc>
      </w:tr>
    </w:tbl>
    <w:p w14:paraId="39075EDE" w14:textId="407A84A3" w:rsidR="00C61794" w:rsidRDefault="00C61794" w:rsidP="00627175">
      <w:pPr>
        <w:spacing w:line="240" w:lineRule="auto"/>
        <w:rPr>
          <w:szCs w:val="28"/>
        </w:rPr>
      </w:pPr>
    </w:p>
    <w:sectPr w:rsidR="00C61794" w:rsidSect="00723443">
      <w:headerReference w:type="default" r:id="rId10"/>
      <w:headerReference w:type="first" r:id="rId11"/>
      <w:footerReference w:type="first" r:id="rId12"/>
      <w:pgSz w:w="11907" w:h="16840" w:code="9"/>
      <w:pgMar w:top="1134" w:right="567" w:bottom="709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63277" w14:textId="77777777" w:rsidR="0059234C" w:rsidRDefault="0059234C">
      <w:r>
        <w:separator/>
      </w:r>
    </w:p>
  </w:endnote>
  <w:endnote w:type="continuationSeparator" w:id="0">
    <w:p w14:paraId="71B11BFF" w14:textId="77777777" w:rsidR="0059234C" w:rsidRDefault="0059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DCD4" w14:textId="77777777" w:rsidR="008E30A0" w:rsidRDefault="008E30A0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F1132" w14:textId="77777777" w:rsidR="0059234C" w:rsidRDefault="0059234C">
      <w:r>
        <w:separator/>
      </w:r>
    </w:p>
  </w:footnote>
  <w:footnote w:type="continuationSeparator" w:id="0">
    <w:p w14:paraId="0BDF79B9" w14:textId="77777777" w:rsidR="0059234C" w:rsidRDefault="0059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3398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2701063" w14:textId="5C74E86F" w:rsidR="00261A16" w:rsidRDefault="00261A16" w:rsidP="00261A16">
        <w:pPr>
          <w:pStyle w:val="a3"/>
          <w:jc w:val="center"/>
          <w:rPr>
            <w:sz w:val="24"/>
            <w:szCs w:val="24"/>
          </w:rPr>
        </w:pPr>
        <w:r w:rsidRPr="00261A16">
          <w:rPr>
            <w:sz w:val="24"/>
            <w:szCs w:val="24"/>
          </w:rPr>
          <w:fldChar w:fldCharType="begin"/>
        </w:r>
        <w:r w:rsidRPr="00261A16">
          <w:rPr>
            <w:sz w:val="24"/>
            <w:szCs w:val="24"/>
          </w:rPr>
          <w:instrText>PAGE   \* MERGEFORMAT</w:instrText>
        </w:r>
        <w:r w:rsidRPr="00261A16">
          <w:rPr>
            <w:sz w:val="24"/>
            <w:szCs w:val="24"/>
          </w:rPr>
          <w:fldChar w:fldCharType="separate"/>
        </w:r>
        <w:r w:rsidR="00EF6C02">
          <w:rPr>
            <w:noProof/>
            <w:sz w:val="24"/>
            <w:szCs w:val="24"/>
          </w:rPr>
          <w:t>2</w:t>
        </w:r>
        <w:r w:rsidRPr="00261A16">
          <w:rPr>
            <w:sz w:val="24"/>
            <w:szCs w:val="24"/>
          </w:rPr>
          <w:fldChar w:fldCharType="end"/>
        </w:r>
      </w:p>
      <w:p w14:paraId="3B94D58A" w14:textId="7CD06999" w:rsidR="00261A16" w:rsidRPr="00261A16" w:rsidRDefault="0059234C" w:rsidP="00261A16">
        <w:pPr>
          <w:pStyle w:val="a3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7CD83" w14:textId="77777777" w:rsidR="008E30A0" w:rsidRPr="00BF3FA2" w:rsidRDefault="008E30A0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55C9"/>
    <w:multiLevelType w:val="hybridMultilevel"/>
    <w:tmpl w:val="34E21BAC"/>
    <w:lvl w:ilvl="0" w:tplc="D664590A">
      <w:start w:val="1"/>
      <w:numFmt w:val="decimal"/>
      <w:suff w:val="space"/>
      <w:lvlText w:val="%1)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F66A4A"/>
    <w:multiLevelType w:val="hybridMultilevel"/>
    <w:tmpl w:val="CE1A471E"/>
    <w:lvl w:ilvl="0" w:tplc="A0F0A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17927"/>
    <w:multiLevelType w:val="hybridMultilevel"/>
    <w:tmpl w:val="0014755A"/>
    <w:lvl w:ilvl="0" w:tplc="9848779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E155B3"/>
    <w:multiLevelType w:val="hybridMultilevel"/>
    <w:tmpl w:val="3CAE3DA0"/>
    <w:lvl w:ilvl="0" w:tplc="639CD77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855A91"/>
    <w:multiLevelType w:val="hybridMultilevel"/>
    <w:tmpl w:val="1DE05C20"/>
    <w:lvl w:ilvl="0" w:tplc="2E6092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DC06D4"/>
    <w:multiLevelType w:val="hybridMultilevel"/>
    <w:tmpl w:val="F9EEBB7C"/>
    <w:lvl w:ilvl="0" w:tplc="84CAB7E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5441FE"/>
    <w:multiLevelType w:val="hybridMultilevel"/>
    <w:tmpl w:val="D534E35E"/>
    <w:lvl w:ilvl="0" w:tplc="4BEACD8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514CEA"/>
    <w:multiLevelType w:val="hybridMultilevel"/>
    <w:tmpl w:val="403248FE"/>
    <w:lvl w:ilvl="0" w:tplc="59F2F158">
      <w:start w:val="1"/>
      <w:numFmt w:val="decimal"/>
      <w:suff w:val="space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AA21BBD"/>
    <w:multiLevelType w:val="hybridMultilevel"/>
    <w:tmpl w:val="84169E1E"/>
    <w:lvl w:ilvl="0" w:tplc="9CC01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4D19FE"/>
    <w:multiLevelType w:val="hybridMultilevel"/>
    <w:tmpl w:val="8D90443A"/>
    <w:lvl w:ilvl="0" w:tplc="1FDA7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B84035"/>
    <w:multiLevelType w:val="hybridMultilevel"/>
    <w:tmpl w:val="3B78DA12"/>
    <w:lvl w:ilvl="0" w:tplc="84CAB7E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0E3CD0"/>
    <w:multiLevelType w:val="hybridMultilevel"/>
    <w:tmpl w:val="7EBEACE6"/>
    <w:lvl w:ilvl="0" w:tplc="422E31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142724"/>
    <w:multiLevelType w:val="hybridMultilevel"/>
    <w:tmpl w:val="7E7CEEA0"/>
    <w:lvl w:ilvl="0" w:tplc="8BEC72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930827"/>
    <w:multiLevelType w:val="hybridMultilevel"/>
    <w:tmpl w:val="4B66D832"/>
    <w:lvl w:ilvl="0" w:tplc="F372E54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1F2710"/>
    <w:multiLevelType w:val="hybridMultilevel"/>
    <w:tmpl w:val="61708B58"/>
    <w:lvl w:ilvl="0" w:tplc="6060DE50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5" w15:restartNumberingAfterBreak="0">
    <w:nsid w:val="5D764B18"/>
    <w:multiLevelType w:val="hybridMultilevel"/>
    <w:tmpl w:val="3C0CE490"/>
    <w:lvl w:ilvl="0" w:tplc="6DC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091257"/>
    <w:multiLevelType w:val="hybridMultilevel"/>
    <w:tmpl w:val="EE4EA42A"/>
    <w:lvl w:ilvl="0" w:tplc="940E697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C4B4733"/>
    <w:multiLevelType w:val="hybridMultilevel"/>
    <w:tmpl w:val="0B18FB10"/>
    <w:lvl w:ilvl="0" w:tplc="525C2EE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6935FF"/>
    <w:multiLevelType w:val="hybridMultilevel"/>
    <w:tmpl w:val="DF2A0F5C"/>
    <w:lvl w:ilvl="0" w:tplc="398642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ED91B45"/>
    <w:multiLevelType w:val="hybridMultilevel"/>
    <w:tmpl w:val="87DA3272"/>
    <w:lvl w:ilvl="0" w:tplc="F8CEC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14"/>
  </w:num>
  <w:num w:numId="5">
    <w:abstractNumId w:val="3"/>
  </w:num>
  <w:num w:numId="6">
    <w:abstractNumId w:val="11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6"/>
  </w:num>
  <w:num w:numId="13">
    <w:abstractNumId w:val="17"/>
  </w:num>
  <w:num w:numId="14">
    <w:abstractNumId w:val="13"/>
  </w:num>
  <w:num w:numId="15">
    <w:abstractNumId w:val="5"/>
  </w:num>
  <w:num w:numId="16">
    <w:abstractNumId w:val="2"/>
  </w:num>
  <w:num w:numId="17">
    <w:abstractNumId w:val="10"/>
  </w:num>
  <w:num w:numId="18">
    <w:abstractNumId w:val="1"/>
  </w:num>
  <w:num w:numId="19">
    <w:abstractNumId w:val="8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4F"/>
    <w:rsid w:val="00010652"/>
    <w:rsid w:val="00015655"/>
    <w:rsid w:val="00020CA2"/>
    <w:rsid w:val="000265E0"/>
    <w:rsid w:val="00027498"/>
    <w:rsid w:val="00027699"/>
    <w:rsid w:val="0003520C"/>
    <w:rsid w:val="00036CC9"/>
    <w:rsid w:val="00037B3D"/>
    <w:rsid w:val="0004002B"/>
    <w:rsid w:val="00040F39"/>
    <w:rsid w:val="0005107A"/>
    <w:rsid w:val="0005544F"/>
    <w:rsid w:val="00060515"/>
    <w:rsid w:val="00066DBF"/>
    <w:rsid w:val="00071A6E"/>
    <w:rsid w:val="00072896"/>
    <w:rsid w:val="00073C79"/>
    <w:rsid w:val="00074A69"/>
    <w:rsid w:val="000765BD"/>
    <w:rsid w:val="000810E4"/>
    <w:rsid w:val="00082A79"/>
    <w:rsid w:val="0008598B"/>
    <w:rsid w:val="00085CCC"/>
    <w:rsid w:val="00090C94"/>
    <w:rsid w:val="0009233F"/>
    <w:rsid w:val="000928EE"/>
    <w:rsid w:val="00096B5A"/>
    <w:rsid w:val="000A02AD"/>
    <w:rsid w:val="000B5D39"/>
    <w:rsid w:val="000C3400"/>
    <w:rsid w:val="000C35D0"/>
    <w:rsid w:val="000C536E"/>
    <w:rsid w:val="000C6713"/>
    <w:rsid w:val="000C6782"/>
    <w:rsid w:val="000D2AC2"/>
    <w:rsid w:val="000D40B4"/>
    <w:rsid w:val="000E53C0"/>
    <w:rsid w:val="00101515"/>
    <w:rsid w:val="0010315D"/>
    <w:rsid w:val="0010358F"/>
    <w:rsid w:val="00104097"/>
    <w:rsid w:val="0011209B"/>
    <w:rsid w:val="00122601"/>
    <w:rsid w:val="00123312"/>
    <w:rsid w:val="00133DF1"/>
    <w:rsid w:val="001342B9"/>
    <w:rsid w:val="00134A2E"/>
    <w:rsid w:val="00136E22"/>
    <w:rsid w:val="00147329"/>
    <w:rsid w:val="001503FF"/>
    <w:rsid w:val="00151A82"/>
    <w:rsid w:val="00155D45"/>
    <w:rsid w:val="001567E0"/>
    <w:rsid w:val="00161898"/>
    <w:rsid w:val="0016788E"/>
    <w:rsid w:val="00171245"/>
    <w:rsid w:val="00171270"/>
    <w:rsid w:val="00184B3A"/>
    <w:rsid w:val="00186FEE"/>
    <w:rsid w:val="00192CF9"/>
    <w:rsid w:val="001946B9"/>
    <w:rsid w:val="001974E7"/>
    <w:rsid w:val="001A0F71"/>
    <w:rsid w:val="001A2501"/>
    <w:rsid w:val="001C628B"/>
    <w:rsid w:val="001E0782"/>
    <w:rsid w:val="001E1254"/>
    <w:rsid w:val="001E5F11"/>
    <w:rsid w:val="001F142E"/>
    <w:rsid w:val="001F6D09"/>
    <w:rsid w:val="00202AED"/>
    <w:rsid w:val="00204966"/>
    <w:rsid w:val="002049F9"/>
    <w:rsid w:val="00212E4B"/>
    <w:rsid w:val="00214073"/>
    <w:rsid w:val="0022349F"/>
    <w:rsid w:val="00227A42"/>
    <w:rsid w:val="002346D8"/>
    <w:rsid w:val="00235D9A"/>
    <w:rsid w:val="00242904"/>
    <w:rsid w:val="00253B0C"/>
    <w:rsid w:val="0025757C"/>
    <w:rsid w:val="002619EB"/>
    <w:rsid w:val="00261A16"/>
    <w:rsid w:val="002637C4"/>
    <w:rsid w:val="00264747"/>
    <w:rsid w:val="00270802"/>
    <w:rsid w:val="00285585"/>
    <w:rsid w:val="002864D9"/>
    <w:rsid w:val="00293FC3"/>
    <w:rsid w:val="00294115"/>
    <w:rsid w:val="0029564A"/>
    <w:rsid w:val="0029619B"/>
    <w:rsid w:val="002B5C65"/>
    <w:rsid w:val="002C1A4A"/>
    <w:rsid w:val="002C1B19"/>
    <w:rsid w:val="002C3EBA"/>
    <w:rsid w:val="002D1387"/>
    <w:rsid w:val="002D5A47"/>
    <w:rsid w:val="002D73A8"/>
    <w:rsid w:val="002D7519"/>
    <w:rsid w:val="002E12E6"/>
    <w:rsid w:val="002E4188"/>
    <w:rsid w:val="002E4936"/>
    <w:rsid w:val="002E6282"/>
    <w:rsid w:val="002E6BC2"/>
    <w:rsid w:val="003075FB"/>
    <w:rsid w:val="00316022"/>
    <w:rsid w:val="00321ABE"/>
    <w:rsid w:val="00323CD3"/>
    <w:rsid w:val="003270B3"/>
    <w:rsid w:val="003321A6"/>
    <w:rsid w:val="003331DC"/>
    <w:rsid w:val="00350053"/>
    <w:rsid w:val="00351C4F"/>
    <w:rsid w:val="0036696D"/>
    <w:rsid w:val="00373AA8"/>
    <w:rsid w:val="00376CB1"/>
    <w:rsid w:val="00380843"/>
    <w:rsid w:val="003824C5"/>
    <w:rsid w:val="00382EFB"/>
    <w:rsid w:val="003851B9"/>
    <w:rsid w:val="00393214"/>
    <w:rsid w:val="003A069B"/>
    <w:rsid w:val="003A1346"/>
    <w:rsid w:val="003A6CBC"/>
    <w:rsid w:val="003B2062"/>
    <w:rsid w:val="003B5497"/>
    <w:rsid w:val="003C0BB0"/>
    <w:rsid w:val="003C2662"/>
    <w:rsid w:val="003D099E"/>
    <w:rsid w:val="003D1105"/>
    <w:rsid w:val="003D3B8B"/>
    <w:rsid w:val="003D3EB2"/>
    <w:rsid w:val="003D5771"/>
    <w:rsid w:val="003D6248"/>
    <w:rsid w:val="003E1330"/>
    <w:rsid w:val="003E13FB"/>
    <w:rsid w:val="003E729C"/>
    <w:rsid w:val="003F5C49"/>
    <w:rsid w:val="003F6FAA"/>
    <w:rsid w:val="003F7144"/>
    <w:rsid w:val="00402BE8"/>
    <w:rsid w:val="0040606F"/>
    <w:rsid w:val="004109BE"/>
    <w:rsid w:val="004123FD"/>
    <w:rsid w:val="00412EC4"/>
    <w:rsid w:val="004142F7"/>
    <w:rsid w:val="00423594"/>
    <w:rsid w:val="00424D5D"/>
    <w:rsid w:val="004269DB"/>
    <w:rsid w:val="00432FB4"/>
    <w:rsid w:val="00433DA0"/>
    <w:rsid w:val="004347C9"/>
    <w:rsid w:val="0043606F"/>
    <w:rsid w:val="004369D9"/>
    <w:rsid w:val="004371A9"/>
    <w:rsid w:val="00445DB0"/>
    <w:rsid w:val="0044730B"/>
    <w:rsid w:val="0044773E"/>
    <w:rsid w:val="0045620C"/>
    <w:rsid w:val="0045640B"/>
    <w:rsid w:val="0046035F"/>
    <w:rsid w:val="004672F7"/>
    <w:rsid w:val="004735AA"/>
    <w:rsid w:val="00474647"/>
    <w:rsid w:val="004760E3"/>
    <w:rsid w:val="00486AD2"/>
    <w:rsid w:val="00495D19"/>
    <w:rsid w:val="004978BD"/>
    <w:rsid w:val="004A5D7E"/>
    <w:rsid w:val="004C7004"/>
    <w:rsid w:val="004D09D1"/>
    <w:rsid w:val="004D2277"/>
    <w:rsid w:val="004E4E1D"/>
    <w:rsid w:val="004E67A4"/>
    <w:rsid w:val="004F0944"/>
    <w:rsid w:val="004F3168"/>
    <w:rsid w:val="004F41C3"/>
    <w:rsid w:val="005227FC"/>
    <w:rsid w:val="00523C0D"/>
    <w:rsid w:val="00525957"/>
    <w:rsid w:val="00531655"/>
    <w:rsid w:val="00532E74"/>
    <w:rsid w:val="0053403D"/>
    <w:rsid w:val="005444F0"/>
    <w:rsid w:val="0054572A"/>
    <w:rsid w:val="00547A3D"/>
    <w:rsid w:val="00547C76"/>
    <w:rsid w:val="005563BD"/>
    <w:rsid w:val="0056303F"/>
    <w:rsid w:val="00577B92"/>
    <w:rsid w:val="00580E4F"/>
    <w:rsid w:val="005906AC"/>
    <w:rsid w:val="0059234C"/>
    <w:rsid w:val="005A1014"/>
    <w:rsid w:val="005A14D6"/>
    <w:rsid w:val="005A1EC5"/>
    <w:rsid w:val="005A7FE8"/>
    <w:rsid w:val="005B0AB9"/>
    <w:rsid w:val="005B0E00"/>
    <w:rsid w:val="005C78CB"/>
    <w:rsid w:val="005D1F39"/>
    <w:rsid w:val="005D4C4C"/>
    <w:rsid w:val="005D5235"/>
    <w:rsid w:val="005E1E2A"/>
    <w:rsid w:val="005E260B"/>
    <w:rsid w:val="005F6100"/>
    <w:rsid w:val="005F6808"/>
    <w:rsid w:val="00602C66"/>
    <w:rsid w:val="00610049"/>
    <w:rsid w:val="006137CB"/>
    <w:rsid w:val="00614944"/>
    <w:rsid w:val="006165AE"/>
    <w:rsid w:val="0061764D"/>
    <w:rsid w:val="00617A15"/>
    <w:rsid w:val="00620269"/>
    <w:rsid w:val="00626116"/>
    <w:rsid w:val="00627175"/>
    <w:rsid w:val="00634CFA"/>
    <w:rsid w:val="006438FE"/>
    <w:rsid w:val="00644704"/>
    <w:rsid w:val="006459B2"/>
    <w:rsid w:val="00651100"/>
    <w:rsid w:val="0065355F"/>
    <w:rsid w:val="00662D77"/>
    <w:rsid w:val="00663488"/>
    <w:rsid w:val="006637DF"/>
    <w:rsid w:val="00670949"/>
    <w:rsid w:val="00676C8C"/>
    <w:rsid w:val="00677FFE"/>
    <w:rsid w:val="006855A0"/>
    <w:rsid w:val="00695E58"/>
    <w:rsid w:val="006A083D"/>
    <w:rsid w:val="006A6485"/>
    <w:rsid w:val="006B4603"/>
    <w:rsid w:val="006B5219"/>
    <w:rsid w:val="006B7308"/>
    <w:rsid w:val="006D3DF7"/>
    <w:rsid w:val="006D73E7"/>
    <w:rsid w:val="006E448E"/>
    <w:rsid w:val="006E4BA2"/>
    <w:rsid w:val="006E7595"/>
    <w:rsid w:val="006E7F5C"/>
    <w:rsid w:val="006F0CE1"/>
    <w:rsid w:val="006F2225"/>
    <w:rsid w:val="006F37CE"/>
    <w:rsid w:val="006F7383"/>
    <w:rsid w:val="007007E1"/>
    <w:rsid w:val="00701AC7"/>
    <w:rsid w:val="00705EF7"/>
    <w:rsid w:val="00715201"/>
    <w:rsid w:val="00720B50"/>
    <w:rsid w:val="00723258"/>
    <w:rsid w:val="00723443"/>
    <w:rsid w:val="00725ECE"/>
    <w:rsid w:val="00726A42"/>
    <w:rsid w:val="0072708E"/>
    <w:rsid w:val="0072722B"/>
    <w:rsid w:val="0073523B"/>
    <w:rsid w:val="0074211C"/>
    <w:rsid w:val="0074245B"/>
    <w:rsid w:val="00744FF2"/>
    <w:rsid w:val="007519A7"/>
    <w:rsid w:val="00751EFE"/>
    <w:rsid w:val="0075480B"/>
    <w:rsid w:val="0075524A"/>
    <w:rsid w:val="00764619"/>
    <w:rsid w:val="007650CC"/>
    <w:rsid w:val="007751F7"/>
    <w:rsid w:val="00776D08"/>
    <w:rsid w:val="007815D2"/>
    <w:rsid w:val="00786459"/>
    <w:rsid w:val="0079694C"/>
    <w:rsid w:val="00797DF2"/>
    <w:rsid w:val="007A0423"/>
    <w:rsid w:val="007A2BEA"/>
    <w:rsid w:val="007A3260"/>
    <w:rsid w:val="007A3850"/>
    <w:rsid w:val="007B042D"/>
    <w:rsid w:val="007C2BC1"/>
    <w:rsid w:val="007C48DD"/>
    <w:rsid w:val="007D019F"/>
    <w:rsid w:val="007D1D5F"/>
    <w:rsid w:val="007D58BE"/>
    <w:rsid w:val="007E1B8C"/>
    <w:rsid w:val="007E38A8"/>
    <w:rsid w:val="007E3DA1"/>
    <w:rsid w:val="007E5E46"/>
    <w:rsid w:val="007F3681"/>
    <w:rsid w:val="007F4839"/>
    <w:rsid w:val="007F5666"/>
    <w:rsid w:val="0080492D"/>
    <w:rsid w:val="00811D19"/>
    <w:rsid w:val="00814A1D"/>
    <w:rsid w:val="00814CB9"/>
    <w:rsid w:val="00823799"/>
    <w:rsid w:val="00824064"/>
    <w:rsid w:val="00824CBF"/>
    <w:rsid w:val="00826403"/>
    <w:rsid w:val="00826D92"/>
    <w:rsid w:val="00832DCF"/>
    <w:rsid w:val="00837086"/>
    <w:rsid w:val="00846980"/>
    <w:rsid w:val="00861497"/>
    <w:rsid w:val="008624B1"/>
    <w:rsid w:val="008633E0"/>
    <w:rsid w:val="00876318"/>
    <w:rsid w:val="008764A8"/>
    <w:rsid w:val="008765E4"/>
    <w:rsid w:val="0087799C"/>
    <w:rsid w:val="00880BE9"/>
    <w:rsid w:val="00883ADD"/>
    <w:rsid w:val="00886629"/>
    <w:rsid w:val="00886F91"/>
    <w:rsid w:val="00892BC5"/>
    <w:rsid w:val="00894CAB"/>
    <w:rsid w:val="00895191"/>
    <w:rsid w:val="008955B7"/>
    <w:rsid w:val="008960CA"/>
    <w:rsid w:val="008A6547"/>
    <w:rsid w:val="008B6A1E"/>
    <w:rsid w:val="008C22ED"/>
    <w:rsid w:val="008C3478"/>
    <w:rsid w:val="008C6582"/>
    <w:rsid w:val="008C765F"/>
    <w:rsid w:val="008D6549"/>
    <w:rsid w:val="008D7081"/>
    <w:rsid w:val="008E259E"/>
    <w:rsid w:val="008E30A0"/>
    <w:rsid w:val="008E3A54"/>
    <w:rsid w:val="008F02B0"/>
    <w:rsid w:val="008F22EB"/>
    <w:rsid w:val="008F5C30"/>
    <w:rsid w:val="008F69C1"/>
    <w:rsid w:val="008F7FEF"/>
    <w:rsid w:val="0090795E"/>
    <w:rsid w:val="009128E0"/>
    <w:rsid w:val="00914DC3"/>
    <w:rsid w:val="00915229"/>
    <w:rsid w:val="00923259"/>
    <w:rsid w:val="00926534"/>
    <w:rsid w:val="00931383"/>
    <w:rsid w:val="009313C3"/>
    <w:rsid w:val="00934149"/>
    <w:rsid w:val="0093421C"/>
    <w:rsid w:val="00935A7D"/>
    <w:rsid w:val="00936D4D"/>
    <w:rsid w:val="00937115"/>
    <w:rsid w:val="00954358"/>
    <w:rsid w:val="00956615"/>
    <w:rsid w:val="009628A7"/>
    <w:rsid w:val="009638E4"/>
    <w:rsid w:val="00964743"/>
    <w:rsid w:val="009650B5"/>
    <w:rsid w:val="00966443"/>
    <w:rsid w:val="009665A1"/>
    <w:rsid w:val="00971DFF"/>
    <w:rsid w:val="00973FC8"/>
    <w:rsid w:val="00974D39"/>
    <w:rsid w:val="0097603B"/>
    <w:rsid w:val="009838C3"/>
    <w:rsid w:val="00983F4C"/>
    <w:rsid w:val="00984872"/>
    <w:rsid w:val="00986101"/>
    <w:rsid w:val="009A324D"/>
    <w:rsid w:val="009A4880"/>
    <w:rsid w:val="009B33F1"/>
    <w:rsid w:val="009B6D25"/>
    <w:rsid w:val="009C1DC5"/>
    <w:rsid w:val="009C341B"/>
    <w:rsid w:val="009D21A8"/>
    <w:rsid w:val="009D3741"/>
    <w:rsid w:val="009E038D"/>
    <w:rsid w:val="009E4BC3"/>
    <w:rsid w:val="009E55F2"/>
    <w:rsid w:val="009E632A"/>
    <w:rsid w:val="009F289B"/>
    <w:rsid w:val="009F61EA"/>
    <w:rsid w:val="00A00334"/>
    <w:rsid w:val="00A04227"/>
    <w:rsid w:val="00A13E82"/>
    <w:rsid w:val="00A161E7"/>
    <w:rsid w:val="00A3462C"/>
    <w:rsid w:val="00A350F2"/>
    <w:rsid w:val="00A41ED5"/>
    <w:rsid w:val="00A423E9"/>
    <w:rsid w:val="00A4369D"/>
    <w:rsid w:val="00A443C8"/>
    <w:rsid w:val="00A5787A"/>
    <w:rsid w:val="00A60211"/>
    <w:rsid w:val="00A61E5E"/>
    <w:rsid w:val="00A64F8A"/>
    <w:rsid w:val="00A65808"/>
    <w:rsid w:val="00A70878"/>
    <w:rsid w:val="00A74F58"/>
    <w:rsid w:val="00A76CA2"/>
    <w:rsid w:val="00A77770"/>
    <w:rsid w:val="00A86509"/>
    <w:rsid w:val="00A93FDF"/>
    <w:rsid w:val="00A948B5"/>
    <w:rsid w:val="00A94D92"/>
    <w:rsid w:val="00AA00D3"/>
    <w:rsid w:val="00AA66C1"/>
    <w:rsid w:val="00AB17B8"/>
    <w:rsid w:val="00AB22EF"/>
    <w:rsid w:val="00AC5F02"/>
    <w:rsid w:val="00AC7F4A"/>
    <w:rsid w:val="00AD2C00"/>
    <w:rsid w:val="00AD4660"/>
    <w:rsid w:val="00AF1A83"/>
    <w:rsid w:val="00AF1D92"/>
    <w:rsid w:val="00AF2BE5"/>
    <w:rsid w:val="00AF3FD8"/>
    <w:rsid w:val="00AF68FD"/>
    <w:rsid w:val="00B00CDB"/>
    <w:rsid w:val="00B021D5"/>
    <w:rsid w:val="00B028AB"/>
    <w:rsid w:val="00B038DE"/>
    <w:rsid w:val="00B0474E"/>
    <w:rsid w:val="00B13F62"/>
    <w:rsid w:val="00B235D2"/>
    <w:rsid w:val="00B2461F"/>
    <w:rsid w:val="00B32E66"/>
    <w:rsid w:val="00B34818"/>
    <w:rsid w:val="00B41492"/>
    <w:rsid w:val="00B41F3F"/>
    <w:rsid w:val="00B44536"/>
    <w:rsid w:val="00B445E5"/>
    <w:rsid w:val="00B46F8C"/>
    <w:rsid w:val="00B519FA"/>
    <w:rsid w:val="00B652F1"/>
    <w:rsid w:val="00B671E0"/>
    <w:rsid w:val="00B67631"/>
    <w:rsid w:val="00B712DB"/>
    <w:rsid w:val="00B72734"/>
    <w:rsid w:val="00B734A7"/>
    <w:rsid w:val="00B73CB0"/>
    <w:rsid w:val="00B96070"/>
    <w:rsid w:val="00BA3909"/>
    <w:rsid w:val="00BA6029"/>
    <w:rsid w:val="00BB48D7"/>
    <w:rsid w:val="00BB6C52"/>
    <w:rsid w:val="00BC0AB2"/>
    <w:rsid w:val="00BC565C"/>
    <w:rsid w:val="00BC7B6A"/>
    <w:rsid w:val="00BD0760"/>
    <w:rsid w:val="00BD49D4"/>
    <w:rsid w:val="00BD71C3"/>
    <w:rsid w:val="00BD7641"/>
    <w:rsid w:val="00BE45EF"/>
    <w:rsid w:val="00BE4AA8"/>
    <w:rsid w:val="00BE5DC0"/>
    <w:rsid w:val="00BE66F8"/>
    <w:rsid w:val="00BE7EFA"/>
    <w:rsid w:val="00BF1843"/>
    <w:rsid w:val="00BF3839"/>
    <w:rsid w:val="00BF3FA2"/>
    <w:rsid w:val="00BF629B"/>
    <w:rsid w:val="00C0453A"/>
    <w:rsid w:val="00C07501"/>
    <w:rsid w:val="00C1322F"/>
    <w:rsid w:val="00C15326"/>
    <w:rsid w:val="00C16BB5"/>
    <w:rsid w:val="00C31E4B"/>
    <w:rsid w:val="00C3324B"/>
    <w:rsid w:val="00C421FF"/>
    <w:rsid w:val="00C5155A"/>
    <w:rsid w:val="00C529AA"/>
    <w:rsid w:val="00C557AF"/>
    <w:rsid w:val="00C60A87"/>
    <w:rsid w:val="00C61794"/>
    <w:rsid w:val="00C6435F"/>
    <w:rsid w:val="00C668ED"/>
    <w:rsid w:val="00C66927"/>
    <w:rsid w:val="00C71A8C"/>
    <w:rsid w:val="00C72B31"/>
    <w:rsid w:val="00C80EB6"/>
    <w:rsid w:val="00C83145"/>
    <w:rsid w:val="00C94F1E"/>
    <w:rsid w:val="00CA72B8"/>
    <w:rsid w:val="00CA7516"/>
    <w:rsid w:val="00CB0C06"/>
    <w:rsid w:val="00CB2AD5"/>
    <w:rsid w:val="00CB47F4"/>
    <w:rsid w:val="00CB6822"/>
    <w:rsid w:val="00CB7DC8"/>
    <w:rsid w:val="00CC0CBB"/>
    <w:rsid w:val="00CE1791"/>
    <w:rsid w:val="00CE2CE2"/>
    <w:rsid w:val="00CE31E6"/>
    <w:rsid w:val="00CE4CCA"/>
    <w:rsid w:val="00CE6892"/>
    <w:rsid w:val="00CE7E17"/>
    <w:rsid w:val="00CF18C3"/>
    <w:rsid w:val="00CF7D46"/>
    <w:rsid w:val="00D01D8F"/>
    <w:rsid w:val="00D07226"/>
    <w:rsid w:val="00D20253"/>
    <w:rsid w:val="00D2045B"/>
    <w:rsid w:val="00D21F11"/>
    <w:rsid w:val="00D23DC3"/>
    <w:rsid w:val="00D35AE0"/>
    <w:rsid w:val="00D35B12"/>
    <w:rsid w:val="00D36D84"/>
    <w:rsid w:val="00D41AFB"/>
    <w:rsid w:val="00D42551"/>
    <w:rsid w:val="00D46979"/>
    <w:rsid w:val="00D51F9C"/>
    <w:rsid w:val="00D53543"/>
    <w:rsid w:val="00D55DA2"/>
    <w:rsid w:val="00D632C6"/>
    <w:rsid w:val="00D645CD"/>
    <w:rsid w:val="00D64CCA"/>
    <w:rsid w:val="00D75855"/>
    <w:rsid w:val="00D76926"/>
    <w:rsid w:val="00D806F7"/>
    <w:rsid w:val="00D81CD3"/>
    <w:rsid w:val="00D877DA"/>
    <w:rsid w:val="00D90D51"/>
    <w:rsid w:val="00D92749"/>
    <w:rsid w:val="00D93121"/>
    <w:rsid w:val="00D9511C"/>
    <w:rsid w:val="00D95847"/>
    <w:rsid w:val="00DA0DE3"/>
    <w:rsid w:val="00DA24C2"/>
    <w:rsid w:val="00DA3F97"/>
    <w:rsid w:val="00DB4A77"/>
    <w:rsid w:val="00DB4EA4"/>
    <w:rsid w:val="00DB52FD"/>
    <w:rsid w:val="00DB6FB1"/>
    <w:rsid w:val="00DB7D33"/>
    <w:rsid w:val="00DD6135"/>
    <w:rsid w:val="00DE16CA"/>
    <w:rsid w:val="00DE1C84"/>
    <w:rsid w:val="00DE576B"/>
    <w:rsid w:val="00DE6065"/>
    <w:rsid w:val="00DF31C9"/>
    <w:rsid w:val="00DF6A70"/>
    <w:rsid w:val="00DF7A11"/>
    <w:rsid w:val="00E01057"/>
    <w:rsid w:val="00E03573"/>
    <w:rsid w:val="00E052C6"/>
    <w:rsid w:val="00E10893"/>
    <w:rsid w:val="00E10AA1"/>
    <w:rsid w:val="00E13181"/>
    <w:rsid w:val="00E13EAF"/>
    <w:rsid w:val="00E22768"/>
    <w:rsid w:val="00E27FEC"/>
    <w:rsid w:val="00E35459"/>
    <w:rsid w:val="00E40357"/>
    <w:rsid w:val="00E42A1E"/>
    <w:rsid w:val="00E43A20"/>
    <w:rsid w:val="00E605A4"/>
    <w:rsid w:val="00E63C3A"/>
    <w:rsid w:val="00E65EAF"/>
    <w:rsid w:val="00E677D0"/>
    <w:rsid w:val="00E71092"/>
    <w:rsid w:val="00E71550"/>
    <w:rsid w:val="00E77FA0"/>
    <w:rsid w:val="00E80391"/>
    <w:rsid w:val="00E839FE"/>
    <w:rsid w:val="00E8489D"/>
    <w:rsid w:val="00E86E55"/>
    <w:rsid w:val="00E9120E"/>
    <w:rsid w:val="00E94298"/>
    <w:rsid w:val="00E9501C"/>
    <w:rsid w:val="00EA298D"/>
    <w:rsid w:val="00EA2AD7"/>
    <w:rsid w:val="00EA4E44"/>
    <w:rsid w:val="00EA7A1C"/>
    <w:rsid w:val="00EB6EF7"/>
    <w:rsid w:val="00EB78FE"/>
    <w:rsid w:val="00EC13D7"/>
    <w:rsid w:val="00EC2DEA"/>
    <w:rsid w:val="00EC3A24"/>
    <w:rsid w:val="00EC4353"/>
    <w:rsid w:val="00ED231C"/>
    <w:rsid w:val="00EE01E8"/>
    <w:rsid w:val="00EE1482"/>
    <w:rsid w:val="00EE3900"/>
    <w:rsid w:val="00EE5B72"/>
    <w:rsid w:val="00EF0572"/>
    <w:rsid w:val="00EF0BF2"/>
    <w:rsid w:val="00EF3C2F"/>
    <w:rsid w:val="00EF5D31"/>
    <w:rsid w:val="00EF6C02"/>
    <w:rsid w:val="00EF723D"/>
    <w:rsid w:val="00F001F7"/>
    <w:rsid w:val="00F15F19"/>
    <w:rsid w:val="00F20579"/>
    <w:rsid w:val="00F20F2B"/>
    <w:rsid w:val="00F25113"/>
    <w:rsid w:val="00F25CCF"/>
    <w:rsid w:val="00F305C3"/>
    <w:rsid w:val="00F342CE"/>
    <w:rsid w:val="00F4045C"/>
    <w:rsid w:val="00F40701"/>
    <w:rsid w:val="00F47975"/>
    <w:rsid w:val="00F61268"/>
    <w:rsid w:val="00F6462A"/>
    <w:rsid w:val="00F72810"/>
    <w:rsid w:val="00F771D0"/>
    <w:rsid w:val="00F77F3E"/>
    <w:rsid w:val="00F83F85"/>
    <w:rsid w:val="00F866A7"/>
    <w:rsid w:val="00F86774"/>
    <w:rsid w:val="00F87B4F"/>
    <w:rsid w:val="00FA265C"/>
    <w:rsid w:val="00FA3C3D"/>
    <w:rsid w:val="00FA4BEA"/>
    <w:rsid w:val="00FA6388"/>
    <w:rsid w:val="00FB2A63"/>
    <w:rsid w:val="00FB2D91"/>
    <w:rsid w:val="00FB3003"/>
    <w:rsid w:val="00FB3EB6"/>
    <w:rsid w:val="00FC5F5F"/>
    <w:rsid w:val="00FC7D23"/>
    <w:rsid w:val="00FC7FB4"/>
    <w:rsid w:val="00FE38B7"/>
    <w:rsid w:val="00FE4AAE"/>
    <w:rsid w:val="00FF0EEE"/>
    <w:rsid w:val="00FF1F52"/>
    <w:rsid w:val="00FF3A76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EBC29"/>
  <w15:docId w15:val="{61EA65A6-6019-4179-8B80-039B1714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A2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B5D39"/>
    <w:pPr>
      <w:keepNext/>
      <w:spacing w:line="240" w:lineRule="auto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E30A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rsid w:val="00F87B4F"/>
    <w:rPr>
      <w:color w:val="0000FF"/>
      <w:u w:val="single"/>
    </w:rPr>
  </w:style>
  <w:style w:type="paragraph" w:styleId="a8">
    <w:name w:val="Body Text Indent"/>
    <w:basedOn w:val="a"/>
    <w:rsid w:val="00BF3FA2"/>
    <w:pPr>
      <w:spacing w:line="240" w:lineRule="atLeast"/>
      <w:ind w:left="6180"/>
      <w:jc w:val="left"/>
    </w:pPr>
    <w:rPr>
      <w:sz w:val="30"/>
    </w:rPr>
  </w:style>
  <w:style w:type="paragraph" w:styleId="a9">
    <w:name w:val="Balloon Text"/>
    <w:basedOn w:val="a"/>
    <w:semiHidden/>
    <w:rsid w:val="00BF3F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B5D39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semiHidden/>
    <w:rsid w:val="008E30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">
    <w:name w:val="Основной текст (2)"/>
    <w:basedOn w:val="a"/>
    <w:link w:val="22"/>
    <w:rsid w:val="00EF723D"/>
    <w:pPr>
      <w:widowControl w:val="0"/>
      <w:shd w:val="clear" w:color="auto" w:fill="FFFFFF"/>
      <w:spacing w:before="300" w:after="540" w:line="370" w:lineRule="exact"/>
    </w:pPr>
    <w:rPr>
      <w:szCs w:val="28"/>
      <w:lang w:eastAsia="en-US"/>
    </w:rPr>
  </w:style>
  <w:style w:type="character" w:customStyle="1" w:styleId="22">
    <w:name w:val="Основной текст (2)_"/>
    <w:link w:val="21"/>
    <w:rsid w:val="00EF723D"/>
    <w:rPr>
      <w:rFonts w:ascii="Times New Roman" w:hAnsi="Times New Roman"/>
      <w:sz w:val="28"/>
      <w:szCs w:val="28"/>
      <w:shd w:val="clear" w:color="auto" w:fill="FFFFFF"/>
      <w:lang w:eastAsia="en-US"/>
    </w:rPr>
  </w:style>
  <w:style w:type="character" w:customStyle="1" w:styleId="a4">
    <w:name w:val="Верхний колонтитул Знак"/>
    <w:link w:val="a3"/>
    <w:uiPriority w:val="99"/>
    <w:rsid w:val="006B4603"/>
    <w:rPr>
      <w:rFonts w:ascii="Times New Roman" w:hAnsi="Times New Roman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2D91"/>
    <w:rPr>
      <w:color w:val="605E5C"/>
      <w:shd w:val="clear" w:color="auto" w:fill="E1DFDD"/>
    </w:rPr>
  </w:style>
  <w:style w:type="character" w:styleId="aa">
    <w:name w:val="FollowedHyperlink"/>
    <w:basedOn w:val="a0"/>
    <w:semiHidden/>
    <w:unhideWhenUsed/>
    <w:rsid w:val="00FB2D91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BC7B6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BC7B6A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84B3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d">
    <w:name w:val="Strong"/>
    <w:basedOn w:val="a0"/>
    <w:qFormat/>
    <w:rsid w:val="008960CA"/>
    <w:rPr>
      <w:b/>
      <w:bCs/>
    </w:rPr>
  </w:style>
  <w:style w:type="character" w:styleId="ae">
    <w:name w:val="Placeholder Text"/>
    <w:basedOn w:val="a0"/>
    <w:uiPriority w:val="99"/>
    <w:semiHidden/>
    <w:rsid w:val="00350053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75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4-12-28/149-rz-o-byudzhete-territorialnogo-fonda-obyazatelnogo-meditsinskogo-strahovaniya-donetskoj-narodnoj-respubliki-na-2025-go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F407-9A8F-461E-B2BF-CD1F68BB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Links>
    <vt:vector size="6" baseType="variant">
      <vt:variant>
        <vt:i4>3866730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consultantplus://offline/main?base=LAW;n=107682;fld=134;dst=100053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НС ДНР</dc:creator>
  <cp:keywords/>
  <cp:lastModifiedBy>VAD</cp:lastModifiedBy>
  <cp:revision>3</cp:revision>
  <cp:lastPrinted>2025-04-23T13:56:00Z</cp:lastPrinted>
  <dcterms:created xsi:type="dcterms:W3CDTF">2025-06-16T08:33:00Z</dcterms:created>
  <dcterms:modified xsi:type="dcterms:W3CDTF">2025-06-16T08:54:00Z</dcterms:modified>
</cp:coreProperties>
</file>